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E5A98" w:rsidRDefault="001E5A98" w:rsidP="00F823FE">
      <w:pPr>
        <w:pStyle w:val="a3"/>
        <w:spacing w:after="0"/>
        <w:ind w:left="0"/>
        <w:jc w:val="center"/>
        <w:rPr>
          <w:rFonts w:ascii="Times New Roman" w:hAnsi="Times New Roman"/>
          <w:sz w:val="28"/>
          <w:szCs w:val="28"/>
        </w:rPr>
      </w:pPr>
      <w:bookmarkStart w:id="0" w:name="_GoBack"/>
      <w:bookmarkEnd w:id="0"/>
    </w:p>
    <w:p w:rsidR="003B7F07" w:rsidRPr="007B5466" w:rsidRDefault="003B7F07" w:rsidP="00F823FE">
      <w:pPr>
        <w:pStyle w:val="a3"/>
        <w:spacing w:after="0"/>
        <w:ind w:left="0"/>
        <w:jc w:val="center"/>
        <w:rPr>
          <w:rFonts w:ascii="Times New Roman" w:hAnsi="Times New Roman"/>
          <w:sz w:val="28"/>
          <w:szCs w:val="28"/>
        </w:rPr>
      </w:pPr>
      <w:r w:rsidRPr="007B5466">
        <w:rPr>
          <w:rFonts w:ascii="Times New Roman" w:hAnsi="Times New Roman"/>
          <w:sz w:val="28"/>
          <w:szCs w:val="28"/>
        </w:rPr>
        <w:t>Министерство труда и социальной защиты Российской Федерации</w:t>
      </w:r>
    </w:p>
    <w:p w:rsidR="003B7F07" w:rsidRPr="007B5466" w:rsidRDefault="003B7F07" w:rsidP="00F823FE">
      <w:pPr>
        <w:pStyle w:val="a3"/>
        <w:spacing w:after="0"/>
        <w:ind w:left="0"/>
        <w:jc w:val="center"/>
        <w:rPr>
          <w:rFonts w:ascii="Times New Roman" w:hAnsi="Times New Roman"/>
          <w:sz w:val="28"/>
          <w:szCs w:val="28"/>
        </w:rPr>
      </w:pPr>
    </w:p>
    <w:p w:rsidR="003B7F07" w:rsidRPr="007B5466" w:rsidRDefault="003B7F07" w:rsidP="00F823FE">
      <w:pPr>
        <w:pStyle w:val="a3"/>
        <w:spacing w:after="0"/>
        <w:ind w:left="0"/>
        <w:jc w:val="center"/>
        <w:rPr>
          <w:rFonts w:ascii="Times New Roman" w:hAnsi="Times New Roman"/>
          <w:iCs/>
          <w:sz w:val="28"/>
          <w:szCs w:val="28"/>
        </w:rPr>
      </w:pPr>
      <w:r w:rsidRPr="007B5466">
        <w:rPr>
          <w:rFonts w:ascii="Times New Roman" w:hAnsi="Times New Roman"/>
          <w:iCs/>
          <w:sz w:val="28"/>
          <w:szCs w:val="28"/>
        </w:rPr>
        <w:t>Фонд содействия научным исследованиям проблем инвалидности</w:t>
      </w:r>
    </w:p>
    <w:p w:rsidR="003B7F07" w:rsidRPr="007B5466" w:rsidRDefault="003B7F07" w:rsidP="00F823FE">
      <w:pPr>
        <w:pStyle w:val="a3"/>
        <w:spacing w:after="0"/>
        <w:ind w:left="0"/>
        <w:jc w:val="center"/>
        <w:rPr>
          <w:rFonts w:ascii="Times New Roman" w:hAnsi="Times New Roman"/>
          <w:iCs/>
          <w:sz w:val="32"/>
          <w:szCs w:val="32"/>
        </w:rPr>
      </w:pPr>
    </w:p>
    <w:p w:rsidR="003B7F07" w:rsidRPr="007B5466" w:rsidRDefault="003B7F07" w:rsidP="00F823FE">
      <w:pPr>
        <w:pStyle w:val="a3"/>
        <w:spacing w:after="0"/>
        <w:ind w:left="0"/>
        <w:jc w:val="both"/>
        <w:rPr>
          <w:rFonts w:ascii="Times New Roman" w:hAnsi="Times New Roman"/>
          <w:sz w:val="32"/>
          <w:szCs w:val="32"/>
        </w:rPr>
      </w:pPr>
    </w:p>
    <w:p w:rsidR="003B7F07" w:rsidRPr="007B5466" w:rsidRDefault="003B7F07" w:rsidP="00F823FE">
      <w:pPr>
        <w:pStyle w:val="a3"/>
        <w:spacing w:after="0"/>
        <w:ind w:left="0"/>
        <w:jc w:val="both"/>
        <w:rPr>
          <w:rFonts w:ascii="Times New Roman" w:hAnsi="Times New Roman"/>
          <w:sz w:val="32"/>
          <w:szCs w:val="32"/>
        </w:rPr>
      </w:pPr>
    </w:p>
    <w:p w:rsidR="003B7F07" w:rsidRDefault="003B7F07" w:rsidP="00F823FE">
      <w:pPr>
        <w:pStyle w:val="a3"/>
        <w:spacing w:after="0"/>
        <w:ind w:left="0"/>
        <w:jc w:val="both"/>
        <w:rPr>
          <w:rFonts w:ascii="Times New Roman" w:hAnsi="Times New Roman"/>
          <w:sz w:val="32"/>
          <w:szCs w:val="32"/>
        </w:rPr>
      </w:pPr>
    </w:p>
    <w:p w:rsidR="001E5A98" w:rsidRPr="007B5466" w:rsidRDefault="001E5A98" w:rsidP="00F823FE">
      <w:pPr>
        <w:pStyle w:val="a3"/>
        <w:spacing w:after="0"/>
        <w:ind w:left="0"/>
        <w:jc w:val="both"/>
        <w:rPr>
          <w:rFonts w:ascii="Times New Roman" w:hAnsi="Times New Roman"/>
          <w:sz w:val="32"/>
          <w:szCs w:val="32"/>
        </w:rPr>
      </w:pPr>
    </w:p>
    <w:p w:rsidR="003B7F07" w:rsidRPr="007B5466" w:rsidRDefault="003B7F07" w:rsidP="00F823FE">
      <w:pPr>
        <w:pStyle w:val="a3"/>
        <w:spacing w:after="0"/>
        <w:ind w:left="0"/>
        <w:jc w:val="both"/>
        <w:rPr>
          <w:rFonts w:ascii="Times New Roman" w:hAnsi="Times New Roman"/>
          <w:sz w:val="32"/>
          <w:szCs w:val="32"/>
        </w:rPr>
      </w:pPr>
    </w:p>
    <w:p w:rsidR="003B7F07" w:rsidRPr="007B5466" w:rsidRDefault="003B7F07" w:rsidP="00F823FE">
      <w:pPr>
        <w:pStyle w:val="a3"/>
        <w:spacing w:after="0"/>
        <w:ind w:left="0"/>
        <w:jc w:val="both"/>
        <w:rPr>
          <w:rFonts w:ascii="Times New Roman" w:hAnsi="Times New Roman"/>
          <w:sz w:val="32"/>
          <w:szCs w:val="32"/>
        </w:rPr>
      </w:pPr>
    </w:p>
    <w:p w:rsidR="003B7F07" w:rsidRPr="007B5466" w:rsidRDefault="003B7F07" w:rsidP="00F823FE">
      <w:pPr>
        <w:pStyle w:val="a3"/>
        <w:spacing w:after="0"/>
        <w:ind w:left="0"/>
        <w:jc w:val="both"/>
        <w:rPr>
          <w:rFonts w:ascii="Times New Roman" w:hAnsi="Times New Roman"/>
          <w:sz w:val="32"/>
          <w:szCs w:val="32"/>
        </w:rPr>
      </w:pPr>
    </w:p>
    <w:p w:rsidR="003B7F07" w:rsidRPr="007B5466" w:rsidRDefault="003B7F07" w:rsidP="00F823FE">
      <w:pPr>
        <w:pStyle w:val="a3"/>
        <w:spacing w:after="0"/>
        <w:ind w:left="0"/>
        <w:jc w:val="both"/>
        <w:rPr>
          <w:rFonts w:ascii="Times New Roman" w:hAnsi="Times New Roman"/>
          <w:b/>
          <w:sz w:val="32"/>
          <w:szCs w:val="32"/>
        </w:rPr>
      </w:pPr>
    </w:p>
    <w:p w:rsidR="003B7F07" w:rsidRPr="007B5466" w:rsidRDefault="003B7F07" w:rsidP="00F823FE">
      <w:pPr>
        <w:pStyle w:val="a3"/>
        <w:spacing w:after="0"/>
        <w:ind w:left="0"/>
        <w:jc w:val="center"/>
        <w:rPr>
          <w:rFonts w:ascii="Times New Roman" w:hAnsi="Times New Roman"/>
          <w:b/>
          <w:sz w:val="32"/>
          <w:szCs w:val="32"/>
        </w:rPr>
      </w:pPr>
      <w:r w:rsidRPr="007B5466">
        <w:rPr>
          <w:rFonts w:ascii="Times New Roman" w:hAnsi="Times New Roman"/>
          <w:b/>
          <w:sz w:val="32"/>
          <w:szCs w:val="32"/>
        </w:rPr>
        <w:t xml:space="preserve"> Методич</w:t>
      </w:r>
      <w:r w:rsidR="007D2CE8">
        <w:rPr>
          <w:rFonts w:ascii="Times New Roman" w:hAnsi="Times New Roman"/>
          <w:b/>
          <w:sz w:val="32"/>
          <w:szCs w:val="32"/>
        </w:rPr>
        <w:t>еское пособие</w:t>
      </w:r>
      <w:r w:rsidRPr="007B5466">
        <w:rPr>
          <w:rFonts w:ascii="Times New Roman" w:hAnsi="Times New Roman"/>
          <w:b/>
          <w:sz w:val="32"/>
          <w:szCs w:val="32"/>
        </w:rPr>
        <w:t xml:space="preserve"> для обучения (инструктирования) сотрудников учреждений МСЭ и других организаций по вопросам обеспечения доступности для инвалидов услуг и объектов, на которых они предоставляются</w:t>
      </w:r>
      <w:r w:rsidR="007D2CE8">
        <w:rPr>
          <w:rFonts w:ascii="Times New Roman" w:hAnsi="Times New Roman"/>
          <w:b/>
          <w:sz w:val="32"/>
          <w:szCs w:val="32"/>
        </w:rPr>
        <w:t>, оказания при этом необходимой помощи</w:t>
      </w:r>
    </w:p>
    <w:p w:rsidR="003B7F07" w:rsidRPr="007B5466" w:rsidRDefault="003B7F07" w:rsidP="00F823FE">
      <w:pPr>
        <w:pStyle w:val="a3"/>
        <w:spacing w:after="0"/>
        <w:ind w:left="0"/>
        <w:jc w:val="center"/>
        <w:rPr>
          <w:rFonts w:ascii="Times New Roman" w:hAnsi="Times New Roman"/>
          <w:b/>
          <w:sz w:val="32"/>
          <w:szCs w:val="32"/>
        </w:rPr>
      </w:pPr>
    </w:p>
    <w:p w:rsidR="003B7F07" w:rsidRPr="007B5466" w:rsidRDefault="003B7F07" w:rsidP="00F823FE">
      <w:pPr>
        <w:pStyle w:val="a3"/>
        <w:spacing w:after="0"/>
        <w:ind w:left="0"/>
        <w:jc w:val="center"/>
        <w:rPr>
          <w:rFonts w:ascii="Times New Roman" w:hAnsi="Times New Roman"/>
          <w:sz w:val="32"/>
          <w:szCs w:val="32"/>
        </w:rPr>
      </w:pPr>
    </w:p>
    <w:p w:rsidR="003B7F07" w:rsidRPr="007B5466" w:rsidRDefault="003B7F07" w:rsidP="00F823FE">
      <w:pPr>
        <w:pStyle w:val="a3"/>
        <w:spacing w:after="0"/>
        <w:ind w:left="0"/>
        <w:jc w:val="both"/>
        <w:rPr>
          <w:rFonts w:ascii="Times New Roman" w:hAnsi="Times New Roman"/>
          <w:sz w:val="32"/>
          <w:szCs w:val="32"/>
        </w:rPr>
      </w:pPr>
    </w:p>
    <w:p w:rsidR="003B7F07" w:rsidRPr="007B5466" w:rsidRDefault="003B7F07" w:rsidP="00F823FE">
      <w:pPr>
        <w:pStyle w:val="a3"/>
        <w:spacing w:after="0"/>
        <w:ind w:left="0"/>
        <w:jc w:val="both"/>
        <w:rPr>
          <w:rFonts w:ascii="Times New Roman" w:hAnsi="Times New Roman"/>
          <w:sz w:val="32"/>
          <w:szCs w:val="32"/>
        </w:rPr>
      </w:pPr>
    </w:p>
    <w:p w:rsidR="003B7F07" w:rsidRPr="007B5466" w:rsidRDefault="003B7F07" w:rsidP="00F823FE">
      <w:pPr>
        <w:pStyle w:val="a3"/>
        <w:spacing w:after="0"/>
        <w:ind w:left="0"/>
        <w:jc w:val="both"/>
        <w:rPr>
          <w:rFonts w:ascii="Times New Roman" w:hAnsi="Times New Roman"/>
          <w:sz w:val="32"/>
          <w:szCs w:val="32"/>
        </w:rPr>
      </w:pPr>
    </w:p>
    <w:p w:rsidR="003B7F07" w:rsidRPr="007B5466" w:rsidRDefault="003B7F07" w:rsidP="00F823FE">
      <w:pPr>
        <w:pStyle w:val="a3"/>
        <w:spacing w:after="0"/>
        <w:ind w:left="0"/>
        <w:jc w:val="both"/>
        <w:rPr>
          <w:rFonts w:ascii="Times New Roman" w:hAnsi="Times New Roman"/>
          <w:sz w:val="32"/>
          <w:szCs w:val="32"/>
        </w:rPr>
      </w:pPr>
    </w:p>
    <w:p w:rsidR="003B7F07" w:rsidRPr="007B5466" w:rsidRDefault="003B7F07" w:rsidP="00F823FE">
      <w:pPr>
        <w:pStyle w:val="a3"/>
        <w:spacing w:after="0"/>
        <w:ind w:left="0"/>
        <w:jc w:val="both"/>
        <w:rPr>
          <w:rFonts w:ascii="Times New Roman" w:hAnsi="Times New Roman"/>
          <w:sz w:val="32"/>
          <w:szCs w:val="32"/>
        </w:rPr>
      </w:pPr>
    </w:p>
    <w:p w:rsidR="003B7F07" w:rsidRPr="007B5466" w:rsidRDefault="003B7F07" w:rsidP="00F823FE">
      <w:pPr>
        <w:pStyle w:val="a3"/>
        <w:spacing w:after="0"/>
        <w:ind w:left="0"/>
        <w:jc w:val="both"/>
        <w:rPr>
          <w:rFonts w:ascii="Times New Roman" w:hAnsi="Times New Roman"/>
          <w:sz w:val="32"/>
          <w:szCs w:val="32"/>
        </w:rPr>
      </w:pPr>
    </w:p>
    <w:p w:rsidR="003B7F07" w:rsidRPr="007B5466" w:rsidRDefault="003B7F07" w:rsidP="00F823FE">
      <w:pPr>
        <w:pStyle w:val="a3"/>
        <w:spacing w:after="0"/>
        <w:ind w:left="0"/>
        <w:jc w:val="both"/>
        <w:rPr>
          <w:rFonts w:ascii="Times New Roman" w:hAnsi="Times New Roman"/>
          <w:sz w:val="32"/>
          <w:szCs w:val="32"/>
        </w:rPr>
      </w:pPr>
    </w:p>
    <w:p w:rsidR="003B7F07" w:rsidRPr="007B5466" w:rsidRDefault="003B7F07" w:rsidP="00F823FE">
      <w:pPr>
        <w:pStyle w:val="a3"/>
        <w:spacing w:after="0"/>
        <w:ind w:left="0"/>
        <w:jc w:val="both"/>
        <w:rPr>
          <w:rFonts w:ascii="Times New Roman" w:hAnsi="Times New Roman"/>
          <w:sz w:val="32"/>
          <w:szCs w:val="32"/>
        </w:rPr>
      </w:pPr>
    </w:p>
    <w:p w:rsidR="003B7F07" w:rsidRPr="007B5466" w:rsidRDefault="003B7F07" w:rsidP="00F823FE">
      <w:pPr>
        <w:pStyle w:val="a3"/>
        <w:spacing w:after="0"/>
        <w:ind w:left="0"/>
        <w:jc w:val="both"/>
        <w:rPr>
          <w:rFonts w:ascii="Times New Roman" w:hAnsi="Times New Roman"/>
          <w:sz w:val="32"/>
          <w:szCs w:val="32"/>
        </w:rPr>
      </w:pPr>
    </w:p>
    <w:p w:rsidR="003B7F07" w:rsidRPr="007B5466" w:rsidRDefault="003B7F07" w:rsidP="00F823FE">
      <w:pPr>
        <w:pStyle w:val="a3"/>
        <w:spacing w:after="0"/>
        <w:ind w:left="0"/>
        <w:jc w:val="both"/>
        <w:rPr>
          <w:rFonts w:ascii="Times New Roman" w:hAnsi="Times New Roman"/>
          <w:sz w:val="32"/>
          <w:szCs w:val="32"/>
        </w:rPr>
      </w:pPr>
    </w:p>
    <w:p w:rsidR="003B7F07" w:rsidRPr="007B5466" w:rsidRDefault="003B7F07" w:rsidP="00F823FE">
      <w:pPr>
        <w:pStyle w:val="a3"/>
        <w:spacing w:after="0"/>
        <w:ind w:left="0"/>
        <w:jc w:val="both"/>
        <w:rPr>
          <w:rFonts w:ascii="Times New Roman" w:hAnsi="Times New Roman"/>
          <w:sz w:val="28"/>
          <w:szCs w:val="28"/>
        </w:rPr>
      </w:pPr>
    </w:p>
    <w:p w:rsidR="003B7F07" w:rsidRPr="007B5466" w:rsidRDefault="003B7F07" w:rsidP="00F823FE">
      <w:pPr>
        <w:spacing w:after="0"/>
        <w:jc w:val="center"/>
        <w:rPr>
          <w:rFonts w:ascii="Times New Roman" w:hAnsi="Times New Roman"/>
          <w:sz w:val="28"/>
          <w:szCs w:val="28"/>
        </w:rPr>
      </w:pPr>
      <w:r w:rsidRPr="007B5466">
        <w:rPr>
          <w:rFonts w:ascii="Times New Roman" w:hAnsi="Times New Roman"/>
          <w:sz w:val="28"/>
          <w:szCs w:val="28"/>
        </w:rPr>
        <w:t>Москва</w:t>
      </w:r>
    </w:p>
    <w:p w:rsidR="003B7F07" w:rsidRDefault="003B7F07" w:rsidP="00F823FE">
      <w:pPr>
        <w:pStyle w:val="a3"/>
        <w:spacing w:after="0"/>
        <w:ind w:left="0"/>
        <w:jc w:val="center"/>
        <w:rPr>
          <w:rFonts w:ascii="Times New Roman" w:hAnsi="Times New Roman"/>
          <w:sz w:val="28"/>
          <w:szCs w:val="28"/>
        </w:rPr>
      </w:pPr>
      <w:r w:rsidRPr="007B5466">
        <w:rPr>
          <w:rFonts w:ascii="Times New Roman" w:hAnsi="Times New Roman"/>
          <w:sz w:val="28"/>
          <w:szCs w:val="28"/>
        </w:rPr>
        <w:t>2015</w:t>
      </w:r>
    </w:p>
    <w:p w:rsidR="00461975" w:rsidRPr="007B5466" w:rsidRDefault="00461975" w:rsidP="00F823FE">
      <w:pPr>
        <w:pStyle w:val="a3"/>
        <w:spacing w:after="0"/>
        <w:ind w:left="0"/>
        <w:jc w:val="center"/>
        <w:rPr>
          <w:rFonts w:ascii="Times New Roman" w:hAnsi="Times New Roman"/>
          <w:sz w:val="28"/>
          <w:szCs w:val="28"/>
        </w:rPr>
      </w:pPr>
    </w:p>
    <w:p w:rsidR="00EC7E5C" w:rsidRDefault="00EC7E5C" w:rsidP="00F823FE">
      <w:pPr>
        <w:spacing w:line="360" w:lineRule="auto"/>
      </w:pPr>
    </w:p>
    <w:p w:rsidR="00030B00" w:rsidRDefault="00030B00" w:rsidP="003B7F07">
      <w:pPr>
        <w:spacing w:after="0" w:line="240" w:lineRule="auto"/>
        <w:rPr>
          <w:rFonts w:ascii="Times New Roman" w:hAnsi="Times New Roman"/>
          <w:b/>
          <w:sz w:val="24"/>
          <w:szCs w:val="24"/>
        </w:rPr>
      </w:pPr>
    </w:p>
    <w:p w:rsidR="003B7F07" w:rsidRPr="009408AD" w:rsidRDefault="003B7F07" w:rsidP="003B7F07">
      <w:pPr>
        <w:spacing w:after="0" w:line="240" w:lineRule="auto"/>
        <w:rPr>
          <w:rFonts w:ascii="Times New Roman" w:hAnsi="Times New Roman"/>
          <w:b/>
          <w:sz w:val="24"/>
          <w:szCs w:val="24"/>
        </w:rPr>
      </w:pPr>
      <w:r w:rsidRPr="009408AD">
        <w:rPr>
          <w:rFonts w:ascii="Times New Roman" w:hAnsi="Times New Roman"/>
          <w:b/>
          <w:sz w:val="24"/>
          <w:szCs w:val="24"/>
        </w:rPr>
        <w:t xml:space="preserve">УДК </w:t>
      </w:r>
    </w:p>
    <w:p w:rsidR="003B7F07" w:rsidRPr="009408AD" w:rsidRDefault="003B7F07" w:rsidP="003B7F07">
      <w:pPr>
        <w:spacing w:after="0" w:line="240" w:lineRule="auto"/>
        <w:rPr>
          <w:rFonts w:ascii="Times New Roman" w:hAnsi="Times New Roman"/>
          <w:b/>
          <w:sz w:val="24"/>
          <w:szCs w:val="24"/>
        </w:rPr>
      </w:pPr>
      <w:r w:rsidRPr="009408AD">
        <w:rPr>
          <w:rFonts w:ascii="Times New Roman" w:hAnsi="Times New Roman"/>
          <w:b/>
          <w:sz w:val="24"/>
          <w:szCs w:val="24"/>
        </w:rPr>
        <w:t>ББК</w:t>
      </w:r>
    </w:p>
    <w:p w:rsidR="003B7F07" w:rsidRPr="009408AD" w:rsidRDefault="003B7F07" w:rsidP="003B7F07">
      <w:pPr>
        <w:spacing w:after="0" w:line="240" w:lineRule="auto"/>
        <w:rPr>
          <w:rFonts w:ascii="Times New Roman" w:hAnsi="Times New Roman"/>
          <w:b/>
          <w:sz w:val="24"/>
          <w:szCs w:val="24"/>
        </w:rPr>
      </w:pPr>
    </w:p>
    <w:p w:rsidR="003B7F07" w:rsidRPr="009408AD" w:rsidRDefault="003B7F07" w:rsidP="003B7F07">
      <w:pPr>
        <w:spacing w:after="0" w:line="240" w:lineRule="auto"/>
        <w:jc w:val="both"/>
        <w:rPr>
          <w:rFonts w:ascii="Times New Roman" w:hAnsi="Times New Roman"/>
          <w:sz w:val="24"/>
          <w:szCs w:val="24"/>
        </w:rPr>
      </w:pPr>
      <w:r w:rsidRPr="009408AD">
        <w:rPr>
          <w:rFonts w:ascii="Times New Roman" w:hAnsi="Times New Roman"/>
          <w:b/>
          <w:i/>
          <w:sz w:val="24"/>
          <w:szCs w:val="24"/>
        </w:rPr>
        <w:t>Авторы</w:t>
      </w:r>
      <w:r w:rsidRPr="009408AD">
        <w:rPr>
          <w:rFonts w:ascii="Times New Roman" w:hAnsi="Times New Roman"/>
          <w:i/>
          <w:sz w:val="24"/>
          <w:szCs w:val="24"/>
        </w:rPr>
        <w:t>:</w:t>
      </w:r>
      <w:r w:rsidRPr="009408AD">
        <w:rPr>
          <w:rFonts w:ascii="Times New Roman" w:hAnsi="Times New Roman"/>
          <w:sz w:val="24"/>
          <w:szCs w:val="24"/>
        </w:rPr>
        <w:t xml:space="preserve">  </w:t>
      </w:r>
    </w:p>
    <w:p w:rsidR="003B7F07" w:rsidRPr="009408AD" w:rsidRDefault="00204D9B" w:rsidP="003B7F07">
      <w:pPr>
        <w:spacing w:after="0" w:line="240" w:lineRule="auto"/>
        <w:jc w:val="both"/>
        <w:rPr>
          <w:rFonts w:ascii="Times New Roman" w:hAnsi="Times New Roman"/>
          <w:sz w:val="24"/>
          <w:szCs w:val="24"/>
        </w:rPr>
      </w:pPr>
      <w:r>
        <w:rPr>
          <w:rFonts w:ascii="Times New Roman" w:hAnsi="Times New Roman"/>
          <w:sz w:val="24"/>
          <w:szCs w:val="24"/>
        </w:rPr>
        <w:t>Р.Н.</w:t>
      </w:r>
      <w:r w:rsidR="006002FB" w:rsidRPr="006002FB">
        <w:rPr>
          <w:rFonts w:ascii="Times New Roman" w:hAnsi="Times New Roman"/>
          <w:sz w:val="24"/>
          <w:szCs w:val="24"/>
        </w:rPr>
        <w:t xml:space="preserve"> </w:t>
      </w:r>
      <w:r>
        <w:rPr>
          <w:rFonts w:ascii="Times New Roman" w:hAnsi="Times New Roman"/>
          <w:sz w:val="24"/>
          <w:szCs w:val="24"/>
        </w:rPr>
        <w:t>Жаворонков, Н.В.</w:t>
      </w:r>
      <w:r w:rsidR="006002FB" w:rsidRPr="006002FB">
        <w:rPr>
          <w:rFonts w:ascii="Times New Roman" w:hAnsi="Times New Roman"/>
          <w:sz w:val="24"/>
          <w:szCs w:val="24"/>
        </w:rPr>
        <w:t xml:space="preserve"> </w:t>
      </w:r>
      <w:r>
        <w:rPr>
          <w:rFonts w:ascii="Times New Roman" w:hAnsi="Times New Roman"/>
          <w:sz w:val="24"/>
          <w:szCs w:val="24"/>
        </w:rPr>
        <w:t>Путило, О.Н.</w:t>
      </w:r>
      <w:r w:rsidR="006002FB" w:rsidRPr="006002FB">
        <w:rPr>
          <w:rFonts w:ascii="Times New Roman" w:hAnsi="Times New Roman"/>
          <w:sz w:val="24"/>
          <w:szCs w:val="24"/>
        </w:rPr>
        <w:t xml:space="preserve"> </w:t>
      </w:r>
      <w:r>
        <w:rPr>
          <w:rFonts w:ascii="Times New Roman" w:hAnsi="Times New Roman"/>
          <w:sz w:val="24"/>
          <w:szCs w:val="24"/>
        </w:rPr>
        <w:t>Владимирова,</w:t>
      </w:r>
      <w:r w:rsidR="003B7F07" w:rsidRPr="009408AD">
        <w:rPr>
          <w:rFonts w:ascii="Times New Roman" w:hAnsi="Times New Roman"/>
          <w:sz w:val="24"/>
          <w:szCs w:val="24"/>
        </w:rPr>
        <w:t xml:space="preserve"> В</w:t>
      </w:r>
      <w:r>
        <w:rPr>
          <w:rFonts w:ascii="Times New Roman" w:hAnsi="Times New Roman"/>
          <w:sz w:val="24"/>
          <w:szCs w:val="24"/>
        </w:rPr>
        <w:t>.Л.</w:t>
      </w:r>
      <w:r w:rsidR="006002FB" w:rsidRPr="006002FB">
        <w:rPr>
          <w:rFonts w:ascii="Times New Roman" w:hAnsi="Times New Roman"/>
          <w:sz w:val="24"/>
          <w:szCs w:val="24"/>
        </w:rPr>
        <w:t xml:space="preserve"> </w:t>
      </w:r>
      <w:r>
        <w:rPr>
          <w:rFonts w:ascii="Times New Roman" w:hAnsi="Times New Roman"/>
          <w:sz w:val="24"/>
          <w:szCs w:val="24"/>
        </w:rPr>
        <w:t>Баранков,</w:t>
      </w:r>
      <w:r w:rsidR="00F823FE" w:rsidRPr="006002FB">
        <w:rPr>
          <w:rFonts w:ascii="Times New Roman" w:hAnsi="Times New Roman"/>
          <w:sz w:val="24"/>
          <w:szCs w:val="24"/>
        </w:rPr>
        <w:t xml:space="preserve"> </w:t>
      </w:r>
      <w:r>
        <w:rPr>
          <w:rFonts w:ascii="Times New Roman" w:hAnsi="Times New Roman"/>
          <w:sz w:val="24"/>
          <w:szCs w:val="24"/>
        </w:rPr>
        <w:t>А.Л.</w:t>
      </w:r>
      <w:r w:rsidR="006002FB" w:rsidRPr="006002FB">
        <w:rPr>
          <w:rFonts w:ascii="Times New Roman" w:hAnsi="Times New Roman"/>
          <w:sz w:val="24"/>
          <w:szCs w:val="24"/>
        </w:rPr>
        <w:t xml:space="preserve"> </w:t>
      </w:r>
      <w:r>
        <w:rPr>
          <w:rFonts w:ascii="Times New Roman" w:hAnsi="Times New Roman"/>
          <w:sz w:val="24"/>
          <w:szCs w:val="24"/>
        </w:rPr>
        <w:t>Благодир., Н.С.</w:t>
      </w:r>
      <w:r w:rsidR="006002FB" w:rsidRPr="006002FB">
        <w:rPr>
          <w:rFonts w:ascii="Times New Roman" w:hAnsi="Times New Roman"/>
          <w:sz w:val="24"/>
          <w:szCs w:val="24"/>
        </w:rPr>
        <w:t xml:space="preserve"> </w:t>
      </w:r>
      <w:r>
        <w:rPr>
          <w:rFonts w:ascii="Times New Roman" w:hAnsi="Times New Roman"/>
          <w:sz w:val="24"/>
          <w:szCs w:val="24"/>
        </w:rPr>
        <w:t>Волкова</w:t>
      </w:r>
      <w:r w:rsidR="003B7F07" w:rsidRPr="009408AD">
        <w:rPr>
          <w:rFonts w:ascii="Times New Roman" w:hAnsi="Times New Roman"/>
          <w:sz w:val="24"/>
          <w:szCs w:val="24"/>
        </w:rPr>
        <w:t>, Т.С.</w:t>
      </w:r>
      <w:r w:rsidR="006002FB" w:rsidRPr="006002FB">
        <w:rPr>
          <w:rFonts w:ascii="Times New Roman" w:hAnsi="Times New Roman"/>
          <w:sz w:val="24"/>
          <w:szCs w:val="24"/>
        </w:rPr>
        <w:t xml:space="preserve"> </w:t>
      </w:r>
      <w:r w:rsidR="003B7F07" w:rsidRPr="009408AD">
        <w:rPr>
          <w:rFonts w:ascii="Times New Roman" w:hAnsi="Times New Roman"/>
          <w:sz w:val="24"/>
          <w:szCs w:val="24"/>
        </w:rPr>
        <w:t>Глазырин, И.В.</w:t>
      </w:r>
      <w:r w:rsidR="006002FB" w:rsidRPr="006002FB">
        <w:rPr>
          <w:rFonts w:ascii="Times New Roman" w:hAnsi="Times New Roman"/>
          <w:sz w:val="24"/>
          <w:szCs w:val="24"/>
        </w:rPr>
        <w:t xml:space="preserve"> </w:t>
      </w:r>
      <w:r w:rsidR="003B7F07" w:rsidRPr="009408AD">
        <w:rPr>
          <w:rFonts w:ascii="Times New Roman" w:hAnsi="Times New Roman"/>
          <w:sz w:val="24"/>
          <w:szCs w:val="24"/>
        </w:rPr>
        <w:t>Горяйнов,  О.Ю.</w:t>
      </w:r>
      <w:r w:rsidR="006002FB" w:rsidRPr="006002FB">
        <w:rPr>
          <w:rFonts w:ascii="Times New Roman" w:hAnsi="Times New Roman"/>
          <w:sz w:val="24"/>
          <w:szCs w:val="24"/>
        </w:rPr>
        <w:t xml:space="preserve"> </w:t>
      </w:r>
      <w:r w:rsidR="003B7F07" w:rsidRPr="009408AD">
        <w:rPr>
          <w:rFonts w:ascii="Times New Roman" w:hAnsi="Times New Roman"/>
          <w:sz w:val="24"/>
          <w:szCs w:val="24"/>
        </w:rPr>
        <w:t>Еремина, Е.Г.</w:t>
      </w:r>
      <w:r w:rsidR="006002FB" w:rsidRPr="006002FB">
        <w:rPr>
          <w:rFonts w:ascii="Times New Roman" w:hAnsi="Times New Roman"/>
          <w:sz w:val="24"/>
          <w:szCs w:val="24"/>
        </w:rPr>
        <w:t xml:space="preserve"> </w:t>
      </w:r>
      <w:r w:rsidR="003B7F07" w:rsidRPr="009408AD">
        <w:rPr>
          <w:rFonts w:ascii="Times New Roman" w:hAnsi="Times New Roman"/>
          <w:sz w:val="24"/>
          <w:szCs w:val="24"/>
        </w:rPr>
        <w:t>И</w:t>
      </w:r>
      <w:r w:rsidR="002F1270">
        <w:rPr>
          <w:rFonts w:ascii="Times New Roman" w:hAnsi="Times New Roman"/>
          <w:sz w:val="24"/>
          <w:szCs w:val="24"/>
        </w:rPr>
        <w:t>ваненко</w:t>
      </w:r>
      <w:r w:rsidR="003B7F07" w:rsidRPr="009408AD">
        <w:rPr>
          <w:rFonts w:ascii="Times New Roman" w:hAnsi="Times New Roman"/>
          <w:sz w:val="24"/>
          <w:szCs w:val="24"/>
        </w:rPr>
        <w:t>, Д.И.</w:t>
      </w:r>
      <w:r w:rsidR="006002FB" w:rsidRPr="006002FB">
        <w:rPr>
          <w:rFonts w:ascii="Times New Roman" w:hAnsi="Times New Roman"/>
          <w:sz w:val="24"/>
          <w:szCs w:val="24"/>
        </w:rPr>
        <w:t xml:space="preserve"> </w:t>
      </w:r>
      <w:r w:rsidR="003B7F07" w:rsidRPr="009408AD">
        <w:rPr>
          <w:rFonts w:ascii="Times New Roman" w:hAnsi="Times New Roman"/>
          <w:sz w:val="24"/>
          <w:szCs w:val="24"/>
        </w:rPr>
        <w:t>Махник</w:t>
      </w:r>
      <w:r>
        <w:rPr>
          <w:rFonts w:ascii="Times New Roman" w:hAnsi="Times New Roman"/>
          <w:sz w:val="24"/>
          <w:szCs w:val="24"/>
        </w:rPr>
        <w:t>, Т.Е.</w:t>
      </w:r>
      <w:r w:rsidR="006002FB" w:rsidRPr="006002FB">
        <w:rPr>
          <w:rFonts w:ascii="Times New Roman" w:hAnsi="Times New Roman"/>
          <w:sz w:val="24"/>
          <w:szCs w:val="24"/>
        </w:rPr>
        <w:t xml:space="preserve"> </w:t>
      </w:r>
      <w:r>
        <w:rPr>
          <w:rFonts w:ascii="Times New Roman" w:hAnsi="Times New Roman"/>
          <w:sz w:val="24"/>
          <w:szCs w:val="24"/>
        </w:rPr>
        <w:t>Мельник, И.В.</w:t>
      </w:r>
      <w:r w:rsidR="006002FB" w:rsidRPr="006002FB">
        <w:rPr>
          <w:rFonts w:ascii="Times New Roman" w:hAnsi="Times New Roman"/>
          <w:sz w:val="24"/>
          <w:szCs w:val="24"/>
        </w:rPr>
        <w:t xml:space="preserve"> </w:t>
      </w:r>
      <w:r>
        <w:rPr>
          <w:rFonts w:ascii="Times New Roman" w:hAnsi="Times New Roman"/>
          <w:sz w:val="24"/>
          <w:szCs w:val="24"/>
        </w:rPr>
        <w:t>Плюгина, Е.В.</w:t>
      </w:r>
      <w:r w:rsidR="006002FB" w:rsidRPr="006002FB">
        <w:rPr>
          <w:rFonts w:ascii="Times New Roman" w:hAnsi="Times New Roman"/>
          <w:sz w:val="24"/>
          <w:szCs w:val="24"/>
        </w:rPr>
        <w:t xml:space="preserve"> </w:t>
      </w:r>
      <w:r>
        <w:rPr>
          <w:rFonts w:ascii="Times New Roman" w:hAnsi="Times New Roman"/>
          <w:sz w:val="24"/>
          <w:szCs w:val="24"/>
        </w:rPr>
        <w:t>Пуляева</w:t>
      </w:r>
      <w:r w:rsidR="003B7F07" w:rsidRPr="009408AD">
        <w:rPr>
          <w:rFonts w:ascii="Times New Roman" w:hAnsi="Times New Roman"/>
          <w:sz w:val="24"/>
          <w:szCs w:val="24"/>
        </w:rPr>
        <w:t>, Ф.В.</w:t>
      </w:r>
      <w:r w:rsidR="006002FB" w:rsidRPr="006002FB">
        <w:rPr>
          <w:rFonts w:ascii="Times New Roman" w:hAnsi="Times New Roman"/>
          <w:sz w:val="24"/>
          <w:szCs w:val="24"/>
        </w:rPr>
        <w:t xml:space="preserve"> </w:t>
      </w:r>
      <w:r w:rsidR="003B7F07" w:rsidRPr="009408AD">
        <w:rPr>
          <w:rFonts w:ascii="Times New Roman" w:hAnsi="Times New Roman"/>
          <w:sz w:val="24"/>
          <w:szCs w:val="24"/>
        </w:rPr>
        <w:t>Цомартова, Ю.И.</w:t>
      </w:r>
      <w:r w:rsidR="006002FB" w:rsidRPr="006002FB">
        <w:rPr>
          <w:rFonts w:ascii="Times New Roman" w:hAnsi="Times New Roman"/>
          <w:sz w:val="24"/>
          <w:szCs w:val="24"/>
        </w:rPr>
        <w:t xml:space="preserve"> </w:t>
      </w:r>
      <w:r w:rsidR="003B7F07" w:rsidRPr="009408AD">
        <w:rPr>
          <w:rFonts w:ascii="Times New Roman" w:hAnsi="Times New Roman"/>
          <w:sz w:val="24"/>
          <w:szCs w:val="24"/>
        </w:rPr>
        <w:t xml:space="preserve">Шуплецова </w:t>
      </w:r>
    </w:p>
    <w:p w:rsidR="003B7F07" w:rsidRPr="009408AD" w:rsidRDefault="003B7F07" w:rsidP="003B7F07">
      <w:pPr>
        <w:spacing w:after="0" w:line="240" w:lineRule="auto"/>
        <w:jc w:val="both"/>
        <w:rPr>
          <w:rFonts w:ascii="Times New Roman" w:hAnsi="Times New Roman"/>
          <w:b/>
          <w:sz w:val="24"/>
          <w:szCs w:val="24"/>
        </w:rPr>
      </w:pPr>
      <w:r w:rsidRPr="009408AD">
        <w:rPr>
          <w:rFonts w:ascii="Times New Roman" w:hAnsi="Times New Roman"/>
          <w:b/>
          <w:i/>
          <w:sz w:val="24"/>
          <w:szCs w:val="24"/>
        </w:rPr>
        <w:t>Ответственный редактор:</w:t>
      </w:r>
      <w:r w:rsidRPr="009408AD">
        <w:rPr>
          <w:rFonts w:ascii="Times New Roman" w:hAnsi="Times New Roman"/>
          <w:b/>
          <w:sz w:val="24"/>
          <w:szCs w:val="24"/>
        </w:rPr>
        <w:t xml:space="preserve"> </w:t>
      </w:r>
    </w:p>
    <w:p w:rsidR="003B7F07" w:rsidRPr="009408AD" w:rsidRDefault="003B7F07" w:rsidP="003B7F07">
      <w:pPr>
        <w:spacing w:after="0" w:line="240" w:lineRule="auto"/>
        <w:jc w:val="both"/>
        <w:rPr>
          <w:rFonts w:ascii="Times New Roman" w:hAnsi="Times New Roman"/>
          <w:sz w:val="24"/>
          <w:szCs w:val="24"/>
        </w:rPr>
      </w:pPr>
      <w:r w:rsidRPr="009408AD">
        <w:rPr>
          <w:rFonts w:ascii="Times New Roman" w:hAnsi="Times New Roman"/>
          <w:sz w:val="24"/>
          <w:szCs w:val="24"/>
        </w:rPr>
        <w:t>Р.Н.</w:t>
      </w:r>
      <w:r w:rsidR="006002FB" w:rsidRPr="006002FB">
        <w:rPr>
          <w:rFonts w:ascii="Times New Roman" w:hAnsi="Times New Roman"/>
          <w:sz w:val="24"/>
          <w:szCs w:val="24"/>
        </w:rPr>
        <w:t xml:space="preserve"> </w:t>
      </w:r>
      <w:r w:rsidRPr="009408AD">
        <w:rPr>
          <w:rFonts w:ascii="Times New Roman" w:hAnsi="Times New Roman"/>
          <w:sz w:val="24"/>
          <w:szCs w:val="24"/>
        </w:rPr>
        <w:t>Жаворонков, доктор юридических наук, доцент кафедры трудового права и права социального обеспечения Московского государственного юридического университета им.</w:t>
      </w:r>
      <w:r w:rsidR="006002FB" w:rsidRPr="006002FB">
        <w:rPr>
          <w:rFonts w:ascii="Times New Roman" w:hAnsi="Times New Roman"/>
          <w:sz w:val="24"/>
          <w:szCs w:val="24"/>
        </w:rPr>
        <w:t xml:space="preserve"> </w:t>
      </w:r>
      <w:r w:rsidRPr="009408AD">
        <w:rPr>
          <w:rFonts w:ascii="Times New Roman" w:hAnsi="Times New Roman"/>
          <w:sz w:val="24"/>
          <w:szCs w:val="24"/>
        </w:rPr>
        <w:t>О.Е.</w:t>
      </w:r>
      <w:r w:rsidR="006002FB" w:rsidRPr="006002FB">
        <w:rPr>
          <w:rFonts w:ascii="Times New Roman" w:hAnsi="Times New Roman"/>
          <w:sz w:val="24"/>
          <w:szCs w:val="24"/>
        </w:rPr>
        <w:t xml:space="preserve"> </w:t>
      </w:r>
      <w:r w:rsidRPr="009408AD">
        <w:rPr>
          <w:rFonts w:ascii="Times New Roman" w:hAnsi="Times New Roman"/>
          <w:sz w:val="24"/>
          <w:szCs w:val="24"/>
        </w:rPr>
        <w:t>Кутафина (МГЮА)</w:t>
      </w:r>
    </w:p>
    <w:p w:rsidR="003B7F07" w:rsidRPr="009408AD" w:rsidRDefault="003B7F07" w:rsidP="003B7F07">
      <w:pPr>
        <w:spacing w:after="0" w:line="240" w:lineRule="auto"/>
        <w:jc w:val="both"/>
        <w:rPr>
          <w:rFonts w:ascii="Times New Roman" w:hAnsi="Times New Roman"/>
          <w:sz w:val="24"/>
          <w:szCs w:val="24"/>
        </w:rPr>
      </w:pPr>
      <w:r w:rsidRPr="009408AD">
        <w:rPr>
          <w:rFonts w:ascii="Times New Roman" w:hAnsi="Times New Roman"/>
          <w:b/>
          <w:i/>
          <w:sz w:val="24"/>
          <w:szCs w:val="24"/>
        </w:rPr>
        <w:t>Рецензенты:</w:t>
      </w:r>
      <w:r w:rsidRPr="009408AD">
        <w:rPr>
          <w:rFonts w:ascii="Times New Roman" w:hAnsi="Times New Roman"/>
          <w:sz w:val="24"/>
          <w:szCs w:val="24"/>
        </w:rPr>
        <w:t xml:space="preserve"> </w:t>
      </w:r>
    </w:p>
    <w:p w:rsidR="003B7F07" w:rsidRDefault="003B7F07" w:rsidP="003B7F07">
      <w:pPr>
        <w:spacing w:after="0" w:line="240" w:lineRule="auto"/>
        <w:jc w:val="both"/>
        <w:rPr>
          <w:rFonts w:ascii="Times New Roman" w:hAnsi="Times New Roman"/>
          <w:sz w:val="24"/>
          <w:szCs w:val="24"/>
        </w:rPr>
      </w:pPr>
      <w:r w:rsidRPr="009408AD">
        <w:rPr>
          <w:rFonts w:ascii="Times New Roman" w:hAnsi="Times New Roman"/>
          <w:sz w:val="24"/>
          <w:szCs w:val="24"/>
        </w:rPr>
        <w:t>Т.С.</w:t>
      </w:r>
      <w:r w:rsidR="006002FB" w:rsidRPr="006002FB">
        <w:rPr>
          <w:rFonts w:ascii="Times New Roman" w:hAnsi="Times New Roman"/>
          <w:sz w:val="24"/>
          <w:szCs w:val="24"/>
        </w:rPr>
        <w:t xml:space="preserve"> </w:t>
      </w:r>
      <w:r w:rsidRPr="009408AD">
        <w:rPr>
          <w:rFonts w:ascii="Times New Roman" w:hAnsi="Times New Roman"/>
          <w:sz w:val="24"/>
          <w:szCs w:val="24"/>
        </w:rPr>
        <w:t>Гу</w:t>
      </w:r>
      <w:r w:rsidR="001D0A82">
        <w:rPr>
          <w:rFonts w:ascii="Times New Roman" w:hAnsi="Times New Roman"/>
          <w:sz w:val="24"/>
          <w:szCs w:val="24"/>
        </w:rPr>
        <w:t>сева, доктор юридических наук, С</w:t>
      </w:r>
      <w:r w:rsidRPr="009408AD">
        <w:rPr>
          <w:rFonts w:ascii="Times New Roman" w:hAnsi="Times New Roman"/>
          <w:sz w:val="24"/>
          <w:szCs w:val="24"/>
        </w:rPr>
        <w:t>оветник Управления конституционных основ трудового законодательства и социальной защиты Конституционного Суда Российской Федерации</w:t>
      </w:r>
    </w:p>
    <w:p w:rsidR="003B7F07" w:rsidRPr="003669AA" w:rsidRDefault="003B7F07" w:rsidP="003B7F07">
      <w:pPr>
        <w:spacing w:after="0" w:line="240" w:lineRule="auto"/>
        <w:jc w:val="both"/>
        <w:rPr>
          <w:rFonts w:ascii="Times New Roman" w:hAnsi="Times New Roman"/>
          <w:sz w:val="24"/>
          <w:szCs w:val="24"/>
        </w:rPr>
      </w:pPr>
      <w:r w:rsidRPr="009408AD">
        <w:rPr>
          <w:rFonts w:ascii="Times New Roman" w:hAnsi="Times New Roman"/>
          <w:sz w:val="24"/>
          <w:szCs w:val="24"/>
        </w:rPr>
        <w:t>И.В.</w:t>
      </w:r>
      <w:r w:rsidR="006002FB" w:rsidRPr="006002FB">
        <w:rPr>
          <w:rFonts w:ascii="Times New Roman" w:hAnsi="Times New Roman"/>
          <w:sz w:val="24"/>
          <w:szCs w:val="24"/>
        </w:rPr>
        <w:t xml:space="preserve"> </w:t>
      </w:r>
      <w:r w:rsidRPr="009408AD">
        <w:rPr>
          <w:rFonts w:ascii="Times New Roman" w:hAnsi="Times New Roman"/>
          <w:sz w:val="24"/>
          <w:szCs w:val="24"/>
        </w:rPr>
        <w:t>Мкртумова, доктор социологических наук, профессор,</w:t>
      </w:r>
      <w:r w:rsidRPr="009408AD">
        <w:rPr>
          <w:rFonts w:ascii="Times New Roman" w:hAnsi="Times New Roman"/>
          <w:color w:val="222222"/>
          <w:sz w:val="24"/>
          <w:szCs w:val="24"/>
        </w:rPr>
        <w:t xml:space="preserve"> Заместитель директора по научно-аналитической работе</w:t>
      </w:r>
      <w:r w:rsidRPr="009408AD">
        <w:rPr>
          <w:rFonts w:ascii="Times New Roman" w:hAnsi="Times New Roman"/>
          <w:sz w:val="24"/>
          <w:szCs w:val="24"/>
        </w:rPr>
        <w:t xml:space="preserve"> Института дополнительного профессионального образования работников социальной сферы Департамента социальной защиты населения г.Москвы</w:t>
      </w:r>
    </w:p>
    <w:p w:rsidR="003B7F07" w:rsidRDefault="003B7F07" w:rsidP="003B7F07">
      <w:pPr>
        <w:pStyle w:val="a3"/>
        <w:spacing w:after="0" w:line="240" w:lineRule="auto"/>
        <w:ind w:left="0"/>
        <w:jc w:val="both"/>
        <w:rPr>
          <w:rFonts w:ascii="Times New Roman" w:hAnsi="Times New Roman"/>
          <w:sz w:val="24"/>
          <w:szCs w:val="24"/>
        </w:rPr>
      </w:pPr>
      <w:r w:rsidRPr="009408AD">
        <w:rPr>
          <w:rFonts w:ascii="Times New Roman" w:hAnsi="Times New Roman"/>
          <w:b/>
          <w:sz w:val="24"/>
          <w:szCs w:val="24"/>
        </w:rPr>
        <w:t xml:space="preserve"> </w:t>
      </w:r>
      <w:r w:rsidRPr="009408AD">
        <w:rPr>
          <w:rFonts w:ascii="Times New Roman" w:hAnsi="Times New Roman"/>
          <w:b/>
          <w:sz w:val="24"/>
          <w:szCs w:val="24"/>
        </w:rPr>
        <w:tab/>
        <w:t>Методич</w:t>
      </w:r>
      <w:r w:rsidR="007B1AC5">
        <w:rPr>
          <w:rFonts w:ascii="Times New Roman" w:hAnsi="Times New Roman"/>
          <w:b/>
          <w:sz w:val="24"/>
          <w:szCs w:val="24"/>
        </w:rPr>
        <w:t>еское пособие</w:t>
      </w:r>
      <w:r w:rsidRPr="009408AD">
        <w:rPr>
          <w:rFonts w:ascii="Times New Roman" w:hAnsi="Times New Roman"/>
          <w:b/>
          <w:sz w:val="24"/>
          <w:szCs w:val="24"/>
        </w:rPr>
        <w:t xml:space="preserve"> для обучения (инструктирования) сотрудников учреждений МСЭ и других организаций по вопросам обеспечения доступности для инвалидов услуг и объектов, на которых они предоставляются</w:t>
      </w:r>
      <w:r w:rsidR="007B1AC5">
        <w:rPr>
          <w:rFonts w:ascii="Times New Roman" w:hAnsi="Times New Roman"/>
          <w:b/>
          <w:sz w:val="24"/>
          <w:szCs w:val="24"/>
        </w:rPr>
        <w:t xml:space="preserve">, оказания при этом </w:t>
      </w:r>
      <w:r w:rsidR="007B1AC5" w:rsidRPr="00BC1845">
        <w:rPr>
          <w:rFonts w:ascii="Times New Roman" w:hAnsi="Times New Roman"/>
          <w:b/>
          <w:sz w:val="24"/>
          <w:szCs w:val="24"/>
        </w:rPr>
        <w:t>необходимой помощи</w:t>
      </w:r>
      <w:r w:rsidRPr="00BC1845">
        <w:rPr>
          <w:rFonts w:ascii="Times New Roman" w:hAnsi="Times New Roman"/>
          <w:b/>
          <w:sz w:val="24"/>
          <w:szCs w:val="24"/>
        </w:rPr>
        <w:t xml:space="preserve"> / </w:t>
      </w:r>
      <w:r w:rsidRPr="00BC1845">
        <w:rPr>
          <w:rFonts w:ascii="Times New Roman" w:hAnsi="Times New Roman"/>
          <w:sz w:val="24"/>
          <w:szCs w:val="24"/>
        </w:rPr>
        <w:t>Р.Н.</w:t>
      </w:r>
      <w:r w:rsidR="006002FB" w:rsidRPr="00BC1845">
        <w:rPr>
          <w:rFonts w:ascii="Times New Roman" w:hAnsi="Times New Roman"/>
          <w:sz w:val="24"/>
          <w:szCs w:val="24"/>
        </w:rPr>
        <w:t xml:space="preserve"> </w:t>
      </w:r>
      <w:r w:rsidRPr="00BC1845">
        <w:rPr>
          <w:rFonts w:ascii="Times New Roman" w:hAnsi="Times New Roman"/>
          <w:sz w:val="24"/>
          <w:szCs w:val="24"/>
        </w:rPr>
        <w:t>Жаворонков, Н.В.</w:t>
      </w:r>
      <w:r w:rsidR="006002FB" w:rsidRPr="00BC1845">
        <w:rPr>
          <w:rFonts w:ascii="Times New Roman" w:hAnsi="Times New Roman"/>
          <w:sz w:val="24"/>
          <w:szCs w:val="24"/>
        </w:rPr>
        <w:t xml:space="preserve"> </w:t>
      </w:r>
      <w:r w:rsidRPr="00BC1845">
        <w:rPr>
          <w:rFonts w:ascii="Times New Roman" w:hAnsi="Times New Roman"/>
          <w:sz w:val="24"/>
          <w:szCs w:val="24"/>
        </w:rPr>
        <w:t>Путило, О.Н.</w:t>
      </w:r>
      <w:r w:rsidR="006002FB" w:rsidRPr="00BC1845">
        <w:rPr>
          <w:rFonts w:ascii="Times New Roman" w:hAnsi="Times New Roman"/>
          <w:sz w:val="24"/>
          <w:szCs w:val="24"/>
        </w:rPr>
        <w:t xml:space="preserve"> </w:t>
      </w:r>
      <w:r w:rsidRPr="00BC1845">
        <w:rPr>
          <w:rFonts w:ascii="Times New Roman" w:hAnsi="Times New Roman"/>
          <w:sz w:val="24"/>
          <w:szCs w:val="24"/>
        </w:rPr>
        <w:t xml:space="preserve">Владимирова и др.; Министерство труда и социальной защиты населения Российской Федерации. – В 2-х Ч. - М., 2015. -    </w:t>
      </w:r>
      <w:r w:rsidR="004D54E8">
        <w:rPr>
          <w:rFonts w:ascii="Times New Roman" w:hAnsi="Times New Roman"/>
          <w:sz w:val="24"/>
          <w:szCs w:val="24"/>
        </w:rPr>
        <w:t>555</w:t>
      </w:r>
      <w:r w:rsidR="00BC1845" w:rsidRPr="00992B72">
        <w:rPr>
          <w:rFonts w:ascii="Times New Roman" w:hAnsi="Times New Roman"/>
          <w:sz w:val="24"/>
          <w:szCs w:val="24"/>
        </w:rPr>
        <w:t xml:space="preserve"> </w:t>
      </w:r>
      <w:r w:rsidRPr="00992B72">
        <w:rPr>
          <w:rFonts w:ascii="Times New Roman" w:hAnsi="Times New Roman"/>
          <w:sz w:val="24"/>
          <w:szCs w:val="24"/>
        </w:rPr>
        <w:t>с.</w:t>
      </w:r>
    </w:p>
    <w:p w:rsidR="003B7F07" w:rsidRPr="009408AD" w:rsidRDefault="003B7F07" w:rsidP="003B7F07">
      <w:pPr>
        <w:pStyle w:val="a3"/>
        <w:spacing w:after="0" w:line="240" w:lineRule="auto"/>
        <w:ind w:left="0"/>
        <w:jc w:val="both"/>
        <w:rPr>
          <w:rFonts w:ascii="Times New Roman" w:hAnsi="Times New Roman"/>
          <w:sz w:val="24"/>
          <w:szCs w:val="24"/>
        </w:rPr>
      </w:pPr>
    </w:p>
    <w:p w:rsidR="003B7F07" w:rsidRPr="009408AD" w:rsidRDefault="003B7F07" w:rsidP="003B7F07">
      <w:pPr>
        <w:pStyle w:val="a4"/>
        <w:spacing w:before="0" w:after="0" w:line="300" w:lineRule="atLeast"/>
        <w:jc w:val="both"/>
        <w:rPr>
          <w:b/>
        </w:rPr>
      </w:pPr>
      <w:r w:rsidRPr="009408AD">
        <w:rPr>
          <w:b/>
          <w:lang w:val="en-US"/>
        </w:rPr>
        <w:t>ISBN</w:t>
      </w:r>
    </w:p>
    <w:p w:rsidR="003B7F07" w:rsidRPr="009408AD" w:rsidRDefault="003B7F07" w:rsidP="003B7F07">
      <w:pPr>
        <w:pStyle w:val="a4"/>
        <w:spacing w:before="0" w:after="0"/>
        <w:jc w:val="both"/>
      </w:pPr>
      <w:r w:rsidRPr="009408AD">
        <w:rPr>
          <w:b/>
        </w:rPr>
        <w:tab/>
      </w:r>
      <w:r w:rsidRPr="009408AD">
        <w:t>Методическое пособие разработано в рам</w:t>
      </w:r>
      <w:r w:rsidR="006002FB">
        <w:t xml:space="preserve">ках государственной программы </w:t>
      </w:r>
      <w:r w:rsidRPr="009408AD">
        <w:t>«Доступная среда» на 2011-2015 годы Фондом содействия научным исследованиям проблем инвалидности в соответствии с Государственным контрактом от 19 июня 2015 г. № 15-К-13-109.</w:t>
      </w:r>
    </w:p>
    <w:p w:rsidR="003B7F07" w:rsidRDefault="003B7F07" w:rsidP="003B7F07">
      <w:pPr>
        <w:pStyle w:val="a4"/>
        <w:spacing w:before="0" w:after="0"/>
        <w:jc w:val="both"/>
      </w:pPr>
      <w:r w:rsidRPr="009408AD">
        <w:tab/>
        <w:t>Пособие предназначено для обучения, инструктирования</w:t>
      </w:r>
      <w:r w:rsidR="006002FB">
        <w:t xml:space="preserve"> </w:t>
      </w:r>
      <w:r w:rsidRPr="009408AD">
        <w:t>сотрудников учреждений и организаций по вопросам обеспечения доступности для инвалидов услуг и объектов, на которых они предоставляются</w:t>
      </w:r>
      <w:r>
        <w:t>,</w:t>
      </w:r>
      <w:r w:rsidR="00F6046C">
        <w:t xml:space="preserve"> оказания при этом необходимой помощи,</w:t>
      </w:r>
      <w:r w:rsidR="001D0A82">
        <w:t xml:space="preserve"> в связи с принятием</w:t>
      </w:r>
      <w:r w:rsidRPr="009408AD">
        <w:t xml:space="preserve"> Федерального закона от 1 декабря 2014г. № 419-ФЗ «О внесении изменений в отдельные законодательные акты Российской Федерации по вопросам социальной защиты инвалидов в связи с ратификацией Конвенции о правах инвалидов».</w:t>
      </w:r>
      <w:r>
        <w:t xml:space="preserve"> </w:t>
      </w:r>
      <w:r w:rsidR="00470B05">
        <w:t>Часть I пособия содержит материалы</w:t>
      </w:r>
      <w:r>
        <w:t xml:space="preserve"> лекций по 18 темам</w:t>
      </w:r>
      <w:r w:rsidR="00F6046C">
        <w:t>, список рекомендуемой</w:t>
      </w:r>
      <w:r w:rsidR="00470B05">
        <w:t xml:space="preserve"> литературы</w:t>
      </w:r>
      <w:r w:rsidR="00C95A34">
        <w:t>, иллюстративный материал</w:t>
      </w:r>
      <w:r>
        <w:t xml:space="preserve"> и вопросы для тестового контроля.</w:t>
      </w:r>
      <w:r w:rsidR="00470B05">
        <w:t xml:space="preserve"> Часть 2 является Сборником нормативных</w:t>
      </w:r>
      <w:r w:rsidR="00C95A34">
        <w:t xml:space="preserve"> правовых актов по теме</w:t>
      </w:r>
      <w:r w:rsidR="00470B05">
        <w:t xml:space="preserve"> пособия.</w:t>
      </w:r>
    </w:p>
    <w:p w:rsidR="003B7F07" w:rsidRDefault="003B7F07" w:rsidP="003B7F07">
      <w:pPr>
        <w:pStyle w:val="a4"/>
        <w:spacing w:before="0" w:after="0"/>
        <w:jc w:val="both"/>
      </w:pPr>
      <w:r>
        <w:tab/>
        <w:t>Электронная версия «Методического пособия</w:t>
      </w:r>
      <w:r w:rsidRPr="002B2CDD">
        <w:t xml:space="preserve"> для обучения (инструктирования) сотрудников учреждений МСЭ и других организаций по вопросам обеспечения доступности для инвалидов услуг и объектов, на которых они предоставляются</w:t>
      </w:r>
      <w:r w:rsidR="00F6046C">
        <w:t>, оказания при этом необходимой помощи</w:t>
      </w:r>
      <w:r>
        <w:t>» представлена в формате Microsoft Word и может быть использована на ПЭВМ, имеющем соответствующее программное обеспечение</w:t>
      </w:r>
      <w:r w:rsidR="00C95A34">
        <w:t>,</w:t>
      </w:r>
      <w:r>
        <w:t xml:space="preserve"> лицами, обладающими навыками работы с документами в формате </w:t>
      </w:r>
      <w:r>
        <w:rPr>
          <w:lang w:val="en-US"/>
        </w:rPr>
        <w:t>Microsoft</w:t>
      </w:r>
      <w:r w:rsidRPr="002B2CDD">
        <w:t xml:space="preserve"> </w:t>
      </w:r>
      <w:r>
        <w:rPr>
          <w:lang w:val="en-US"/>
        </w:rPr>
        <w:t>Word</w:t>
      </w:r>
      <w:r>
        <w:t>.</w:t>
      </w:r>
    </w:p>
    <w:p w:rsidR="003B7F07" w:rsidRDefault="003B7F07" w:rsidP="003B7F07">
      <w:pPr>
        <w:pStyle w:val="a4"/>
        <w:spacing w:before="0" w:after="0"/>
        <w:jc w:val="both"/>
        <w:rPr>
          <w:b/>
        </w:rPr>
      </w:pPr>
    </w:p>
    <w:p w:rsidR="006002FB" w:rsidRPr="003B7F07" w:rsidRDefault="006002FB" w:rsidP="003B7F07">
      <w:pPr>
        <w:pStyle w:val="a4"/>
        <w:spacing w:before="0" w:after="0"/>
        <w:jc w:val="both"/>
        <w:rPr>
          <w:b/>
        </w:rPr>
      </w:pPr>
    </w:p>
    <w:p w:rsidR="003B7F07" w:rsidRDefault="003B7F07" w:rsidP="003B7F07">
      <w:pPr>
        <w:pStyle w:val="a4"/>
        <w:spacing w:before="0" w:after="0" w:line="300" w:lineRule="atLeast"/>
        <w:jc w:val="both"/>
      </w:pPr>
      <w:r w:rsidRPr="003669AA">
        <w:rPr>
          <w:b/>
          <w:lang w:val="en-US"/>
        </w:rPr>
        <w:t>ISBN</w:t>
      </w:r>
      <w:r w:rsidRPr="003669AA">
        <w:rPr>
          <w:b/>
        </w:rPr>
        <w:t xml:space="preserve">                                                                       </w:t>
      </w:r>
      <w:r>
        <w:t>Фонд содействия научным исследованиям</w:t>
      </w:r>
    </w:p>
    <w:p w:rsidR="003B7F07" w:rsidRPr="003669AA" w:rsidRDefault="003B7F07" w:rsidP="003B7F07">
      <w:pPr>
        <w:pStyle w:val="a4"/>
        <w:spacing w:before="0" w:after="0" w:line="300" w:lineRule="atLeast"/>
        <w:jc w:val="both"/>
      </w:pPr>
      <w:r>
        <w:t xml:space="preserve">                                                                                 проблем инвалидности, 2015 </w:t>
      </w:r>
    </w:p>
    <w:p w:rsidR="003B7F07" w:rsidRPr="001E5A98" w:rsidRDefault="006002FB" w:rsidP="001E5A98">
      <w:pPr>
        <w:pStyle w:val="a4"/>
        <w:spacing w:before="0" w:after="0" w:line="300" w:lineRule="atLeast"/>
        <w:jc w:val="center"/>
      </w:pPr>
      <w:r>
        <w:br w:type="page"/>
      </w:r>
      <w:r w:rsidR="003B7F07" w:rsidRPr="007B5466">
        <w:rPr>
          <w:sz w:val="28"/>
          <w:szCs w:val="28"/>
        </w:rPr>
        <w:lastRenderedPageBreak/>
        <w:t>Министерство труда и социальной защиты Российской Федерации</w:t>
      </w:r>
    </w:p>
    <w:p w:rsidR="003B7F07" w:rsidRPr="007B5466" w:rsidRDefault="003B7F07" w:rsidP="00564603">
      <w:pPr>
        <w:pStyle w:val="a3"/>
        <w:spacing w:after="0"/>
        <w:ind w:left="0"/>
        <w:jc w:val="center"/>
        <w:rPr>
          <w:rFonts w:ascii="Times New Roman" w:hAnsi="Times New Roman"/>
          <w:sz w:val="28"/>
          <w:szCs w:val="28"/>
        </w:rPr>
      </w:pPr>
    </w:p>
    <w:p w:rsidR="003B7F07" w:rsidRPr="007B5466" w:rsidRDefault="003B7F07" w:rsidP="00564603">
      <w:pPr>
        <w:pStyle w:val="a3"/>
        <w:spacing w:after="0"/>
        <w:ind w:left="0"/>
        <w:jc w:val="center"/>
        <w:rPr>
          <w:rFonts w:ascii="Times New Roman" w:hAnsi="Times New Roman"/>
          <w:iCs/>
          <w:sz w:val="28"/>
          <w:szCs w:val="28"/>
        </w:rPr>
      </w:pPr>
      <w:r w:rsidRPr="007B5466">
        <w:rPr>
          <w:rFonts w:ascii="Times New Roman" w:hAnsi="Times New Roman"/>
          <w:iCs/>
          <w:sz w:val="28"/>
          <w:szCs w:val="28"/>
        </w:rPr>
        <w:t>Фонд содействия научным исследованиям проблем инвалидности</w:t>
      </w:r>
    </w:p>
    <w:p w:rsidR="003B7F07" w:rsidRPr="007B5466" w:rsidRDefault="003B7F07" w:rsidP="00564603">
      <w:pPr>
        <w:pStyle w:val="a3"/>
        <w:spacing w:after="0"/>
        <w:ind w:left="0"/>
        <w:jc w:val="center"/>
        <w:rPr>
          <w:rFonts w:ascii="Times New Roman" w:hAnsi="Times New Roman"/>
          <w:iCs/>
          <w:sz w:val="32"/>
          <w:szCs w:val="32"/>
        </w:rPr>
      </w:pPr>
    </w:p>
    <w:p w:rsidR="003B7F07" w:rsidRPr="007B5466" w:rsidRDefault="003B7F07" w:rsidP="00564603">
      <w:pPr>
        <w:pStyle w:val="a3"/>
        <w:spacing w:after="0"/>
        <w:ind w:left="0"/>
        <w:jc w:val="center"/>
        <w:rPr>
          <w:rFonts w:ascii="Times New Roman" w:hAnsi="Times New Roman"/>
          <w:sz w:val="32"/>
          <w:szCs w:val="32"/>
        </w:rPr>
      </w:pPr>
    </w:p>
    <w:p w:rsidR="003B7F07" w:rsidRPr="007B5466" w:rsidRDefault="003B7F07" w:rsidP="00564603">
      <w:pPr>
        <w:pStyle w:val="a3"/>
        <w:spacing w:after="0"/>
        <w:ind w:left="0"/>
        <w:jc w:val="center"/>
        <w:rPr>
          <w:rFonts w:ascii="Times New Roman" w:hAnsi="Times New Roman"/>
          <w:sz w:val="32"/>
          <w:szCs w:val="32"/>
        </w:rPr>
      </w:pPr>
    </w:p>
    <w:p w:rsidR="003B7F07" w:rsidRPr="007B5466" w:rsidRDefault="003B7F07" w:rsidP="00564603">
      <w:pPr>
        <w:pStyle w:val="a3"/>
        <w:spacing w:after="0"/>
        <w:ind w:left="0"/>
        <w:jc w:val="center"/>
        <w:rPr>
          <w:rFonts w:ascii="Times New Roman" w:hAnsi="Times New Roman"/>
          <w:sz w:val="32"/>
          <w:szCs w:val="32"/>
        </w:rPr>
      </w:pPr>
    </w:p>
    <w:p w:rsidR="003B7F07" w:rsidRPr="007B5466" w:rsidRDefault="003B7F07" w:rsidP="00564603">
      <w:pPr>
        <w:pStyle w:val="a3"/>
        <w:spacing w:after="0"/>
        <w:ind w:left="0"/>
        <w:jc w:val="center"/>
        <w:rPr>
          <w:rFonts w:ascii="Times New Roman" w:hAnsi="Times New Roman"/>
          <w:sz w:val="32"/>
          <w:szCs w:val="32"/>
        </w:rPr>
      </w:pPr>
    </w:p>
    <w:p w:rsidR="003B7F07" w:rsidRPr="007B5466" w:rsidRDefault="003B7F07" w:rsidP="00564603">
      <w:pPr>
        <w:pStyle w:val="a3"/>
        <w:spacing w:after="0"/>
        <w:ind w:left="0"/>
        <w:jc w:val="center"/>
        <w:rPr>
          <w:rFonts w:ascii="Times New Roman" w:hAnsi="Times New Roman"/>
          <w:sz w:val="32"/>
          <w:szCs w:val="32"/>
        </w:rPr>
      </w:pPr>
    </w:p>
    <w:p w:rsidR="003B7F07" w:rsidRPr="007B5466" w:rsidRDefault="003B7F07" w:rsidP="00564603">
      <w:pPr>
        <w:pStyle w:val="a3"/>
        <w:spacing w:after="0"/>
        <w:ind w:left="0"/>
        <w:jc w:val="center"/>
        <w:rPr>
          <w:rFonts w:ascii="Times New Roman" w:hAnsi="Times New Roman"/>
          <w:sz w:val="32"/>
          <w:szCs w:val="32"/>
        </w:rPr>
      </w:pPr>
    </w:p>
    <w:p w:rsidR="003B7F07" w:rsidRPr="007B5466" w:rsidRDefault="003B7F07" w:rsidP="00564603">
      <w:pPr>
        <w:pStyle w:val="a3"/>
        <w:spacing w:after="0"/>
        <w:ind w:left="0"/>
        <w:jc w:val="center"/>
        <w:rPr>
          <w:rFonts w:ascii="Times New Roman" w:hAnsi="Times New Roman"/>
          <w:b/>
          <w:sz w:val="32"/>
          <w:szCs w:val="32"/>
        </w:rPr>
      </w:pPr>
    </w:p>
    <w:p w:rsidR="003B7F07" w:rsidRDefault="003B7F07" w:rsidP="00564603">
      <w:pPr>
        <w:pStyle w:val="a3"/>
        <w:spacing w:after="0"/>
        <w:ind w:left="0"/>
        <w:jc w:val="center"/>
        <w:rPr>
          <w:rFonts w:ascii="Times New Roman" w:hAnsi="Times New Roman"/>
          <w:b/>
          <w:sz w:val="32"/>
          <w:szCs w:val="32"/>
        </w:rPr>
      </w:pPr>
      <w:r w:rsidRPr="007B5466">
        <w:rPr>
          <w:rFonts w:ascii="Times New Roman" w:hAnsi="Times New Roman"/>
          <w:b/>
          <w:sz w:val="32"/>
          <w:szCs w:val="32"/>
        </w:rPr>
        <w:t>Методиче</w:t>
      </w:r>
      <w:r w:rsidR="003B61D2">
        <w:rPr>
          <w:rFonts w:ascii="Times New Roman" w:hAnsi="Times New Roman"/>
          <w:b/>
          <w:sz w:val="32"/>
          <w:szCs w:val="32"/>
        </w:rPr>
        <w:t xml:space="preserve">ское пособие </w:t>
      </w:r>
      <w:r w:rsidRPr="007B5466">
        <w:rPr>
          <w:rFonts w:ascii="Times New Roman" w:hAnsi="Times New Roman"/>
          <w:b/>
          <w:sz w:val="32"/>
          <w:szCs w:val="32"/>
        </w:rPr>
        <w:t>для обучения (инструктирования) сотрудников учреждений МСЭ и других организаций по вопросам обеспечения доступности для инвалидов услуг и объектов, на которых они предоставляются</w:t>
      </w:r>
      <w:r w:rsidR="003B61D2">
        <w:rPr>
          <w:rFonts w:ascii="Times New Roman" w:hAnsi="Times New Roman"/>
          <w:b/>
          <w:sz w:val="32"/>
          <w:szCs w:val="32"/>
        </w:rPr>
        <w:t>, оказания при этом необходимой помощи</w:t>
      </w:r>
    </w:p>
    <w:p w:rsidR="003B7F07" w:rsidRDefault="003B7F07" w:rsidP="00564603">
      <w:pPr>
        <w:pStyle w:val="a3"/>
        <w:spacing w:after="0"/>
        <w:ind w:left="0"/>
        <w:jc w:val="center"/>
        <w:rPr>
          <w:rFonts w:ascii="Times New Roman" w:hAnsi="Times New Roman"/>
          <w:b/>
          <w:sz w:val="32"/>
          <w:szCs w:val="32"/>
        </w:rPr>
      </w:pPr>
    </w:p>
    <w:p w:rsidR="003B7F07" w:rsidRDefault="003B7F07" w:rsidP="00564603">
      <w:pPr>
        <w:pStyle w:val="a3"/>
        <w:spacing w:after="0"/>
        <w:ind w:left="0"/>
        <w:jc w:val="center"/>
        <w:rPr>
          <w:rFonts w:ascii="Times New Roman" w:hAnsi="Times New Roman"/>
          <w:b/>
          <w:sz w:val="32"/>
          <w:szCs w:val="32"/>
        </w:rPr>
      </w:pPr>
    </w:p>
    <w:p w:rsidR="003B7F07" w:rsidRDefault="003B7F07" w:rsidP="00564603">
      <w:pPr>
        <w:pStyle w:val="a3"/>
        <w:spacing w:after="0"/>
        <w:ind w:left="0"/>
        <w:jc w:val="center"/>
        <w:rPr>
          <w:rFonts w:ascii="Times New Roman" w:hAnsi="Times New Roman"/>
          <w:b/>
          <w:sz w:val="32"/>
          <w:szCs w:val="32"/>
        </w:rPr>
      </w:pPr>
      <w:r>
        <w:rPr>
          <w:rFonts w:ascii="Times New Roman" w:hAnsi="Times New Roman"/>
          <w:b/>
          <w:sz w:val="32"/>
          <w:szCs w:val="32"/>
        </w:rPr>
        <w:t>Ч</w:t>
      </w:r>
      <w:r w:rsidRPr="0052187A">
        <w:rPr>
          <w:rFonts w:ascii="Times New Roman" w:hAnsi="Times New Roman"/>
          <w:b/>
          <w:sz w:val="32"/>
          <w:szCs w:val="32"/>
        </w:rPr>
        <w:t>асть</w:t>
      </w:r>
      <w:r>
        <w:rPr>
          <w:rFonts w:ascii="Times New Roman" w:hAnsi="Times New Roman"/>
          <w:b/>
          <w:sz w:val="32"/>
          <w:szCs w:val="32"/>
        </w:rPr>
        <w:t xml:space="preserve"> I</w:t>
      </w:r>
    </w:p>
    <w:p w:rsidR="00396465" w:rsidRDefault="00396465" w:rsidP="00564603">
      <w:pPr>
        <w:pStyle w:val="a3"/>
        <w:spacing w:after="0"/>
        <w:ind w:left="0"/>
        <w:jc w:val="center"/>
        <w:rPr>
          <w:rFonts w:ascii="Times New Roman" w:hAnsi="Times New Roman"/>
          <w:b/>
          <w:sz w:val="32"/>
          <w:szCs w:val="32"/>
        </w:rPr>
      </w:pPr>
      <w:r>
        <w:rPr>
          <w:rFonts w:ascii="Times New Roman" w:hAnsi="Times New Roman"/>
          <w:b/>
          <w:sz w:val="32"/>
          <w:szCs w:val="32"/>
        </w:rPr>
        <w:t>Методическое пособие для преподавателей</w:t>
      </w:r>
    </w:p>
    <w:p w:rsidR="003B7F07" w:rsidRPr="0052187A" w:rsidRDefault="003B7F07" w:rsidP="00564603">
      <w:pPr>
        <w:pStyle w:val="a3"/>
        <w:spacing w:after="0"/>
        <w:ind w:left="0"/>
        <w:jc w:val="center"/>
        <w:rPr>
          <w:rFonts w:ascii="Times New Roman" w:hAnsi="Times New Roman"/>
          <w:b/>
          <w:sz w:val="32"/>
          <w:szCs w:val="32"/>
        </w:rPr>
      </w:pPr>
    </w:p>
    <w:p w:rsidR="003B7F07" w:rsidRPr="007B5466" w:rsidRDefault="003B7F07" w:rsidP="00564603">
      <w:pPr>
        <w:pStyle w:val="a3"/>
        <w:spacing w:after="0"/>
        <w:ind w:left="0"/>
        <w:jc w:val="center"/>
        <w:rPr>
          <w:rFonts w:ascii="Times New Roman" w:hAnsi="Times New Roman"/>
          <w:b/>
          <w:sz w:val="32"/>
          <w:szCs w:val="32"/>
        </w:rPr>
      </w:pPr>
    </w:p>
    <w:p w:rsidR="003B7F07" w:rsidRPr="007B5466" w:rsidRDefault="003B7F07" w:rsidP="00564603">
      <w:pPr>
        <w:pStyle w:val="a3"/>
        <w:spacing w:after="0"/>
        <w:ind w:left="0"/>
        <w:jc w:val="center"/>
        <w:rPr>
          <w:rFonts w:ascii="Times New Roman" w:hAnsi="Times New Roman"/>
          <w:sz w:val="32"/>
          <w:szCs w:val="32"/>
        </w:rPr>
      </w:pPr>
    </w:p>
    <w:p w:rsidR="003B7F07" w:rsidRPr="007B5466" w:rsidRDefault="003B7F07" w:rsidP="00564603">
      <w:pPr>
        <w:pStyle w:val="a3"/>
        <w:spacing w:after="0"/>
        <w:ind w:left="0"/>
        <w:jc w:val="center"/>
        <w:rPr>
          <w:rFonts w:ascii="Times New Roman" w:hAnsi="Times New Roman"/>
          <w:sz w:val="32"/>
          <w:szCs w:val="32"/>
        </w:rPr>
      </w:pPr>
    </w:p>
    <w:p w:rsidR="003B7F07" w:rsidRPr="007B5466" w:rsidRDefault="003B7F07" w:rsidP="00564603">
      <w:pPr>
        <w:pStyle w:val="a3"/>
        <w:spacing w:after="0"/>
        <w:ind w:left="0"/>
        <w:jc w:val="center"/>
        <w:rPr>
          <w:rFonts w:ascii="Times New Roman" w:hAnsi="Times New Roman"/>
          <w:sz w:val="32"/>
          <w:szCs w:val="32"/>
        </w:rPr>
      </w:pPr>
    </w:p>
    <w:p w:rsidR="003B7F07" w:rsidRPr="007B5466" w:rsidRDefault="003B7F07" w:rsidP="00564603">
      <w:pPr>
        <w:pStyle w:val="a3"/>
        <w:spacing w:after="0"/>
        <w:ind w:left="0"/>
        <w:jc w:val="center"/>
        <w:rPr>
          <w:rFonts w:ascii="Times New Roman" w:hAnsi="Times New Roman"/>
          <w:sz w:val="32"/>
          <w:szCs w:val="32"/>
        </w:rPr>
      </w:pPr>
    </w:p>
    <w:p w:rsidR="003B7F07" w:rsidRPr="007B5466" w:rsidRDefault="003B7F07" w:rsidP="00564603">
      <w:pPr>
        <w:pStyle w:val="a3"/>
        <w:spacing w:after="0"/>
        <w:ind w:left="0"/>
        <w:jc w:val="center"/>
        <w:rPr>
          <w:rFonts w:ascii="Times New Roman" w:hAnsi="Times New Roman"/>
          <w:sz w:val="32"/>
          <w:szCs w:val="32"/>
        </w:rPr>
      </w:pPr>
    </w:p>
    <w:p w:rsidR="003B7F07" w:rsidRDefault="003B7F07" w:rsidP="00564603">
      <w:pPr>
        <w:pStyle w:val="a3"/>
        <w:spacing w:after="0"/>
        <w:ind w:left="0"/>
        <w:jc w:val="center"/>
        <w:rPr>
          <w:rFonts w:ascii="Times New Roman" w:hAnsi="Times New Roman"/>
          <w:sz w:val="32"/>
          <w:szCs w:val="32"/>
        </w:rPr>
      </w:pPr>
    </w:p>
    <w:p w:rsidR="00F84340" w:rsidRDefault="00F84340" w:rsidP="00564603">
      <w:pPr>
        <w:pStyle w:val="a3"/>
        <w:spacing w:after="0"/>
        <w:ind w:left="0"/>
        <w:jc w:val="center"/>
        <w:rPr>
          <w:rFonts w:ascii="Times New Roman" w:hAnsi="Times New Roman"/>
          <w:sz w:val="32"/>
          <w:szCs w:val="32"/>
        </w:rPr>
      </w:pPr>
    </w:p>
    <w:p w:rsidR="00F84340" w:rsidRDefault="00F84340" w:rsidP="00564603">
      <w:pPr>
        <w:pStyle w:val="a3"/>
        <w:spacing w:after="0"/>
        <w:ind w:left="0"/>
        <w:jc w:val="center"/>
        <w:rPr>
          <w:rFonts w:ascii="Times New Roman" w:hAnsi="Times New Roman"/>
          <w:sz w:val="32"/>
          <w:szCs w:val="32"/>
        </w:rPr>
      </w:pPr>
    </w:p>
    <w:p w:rsidR="003B7F07" w:rsidRPr="007B5466" w:rsidRDefault="003B7F07" w:rsidP="00564603">
      <w:pPr>
        <w:pStyle w:val="a3"/>
        <w:spacing w:after="0"/>
        <w:ind w:left="0"/>
        <w:jc w:val="center"/>
        <w:rPr>
          <w:rFonts w:ascii="Times New Roman" w:hAnsi="Times New Roman"/>
          <w:sz w:val="32"/>
          <w:szCs w:val="32"/>
        </w:rPr>
      </w:pPr>
    </w:p>
    <w:p w:rsidR="003B7F07" w:rsidRPr="007B5466" w:rsidRDefault="00461975" w:rsidP="00564603">
      <w:pPr>
        <w:spacing w:after="0"/>
        <w:jc w:val="center"/>
        <w:rPr>
          <w:rFonts w:ascii="Times New Roman" w:hAnsi="Times New Roman"/>
          <w:sz w:val="28"/>
          <w:szCs w:val="28"/>
        </w:rPr>
      </w:pPr>
      <w:r>
        <w:rPr>
          <w:rFonts w:ascii="Times New Roman" w:hAnsi="Times New Roman"/>
          <w:sz w:val="28"/>
          <w:szCs w:val="28"/>
        </w:rPr>
        <w:t>М</w:t>
      </w:r>
      <w:r w:rsidR="003B7F07" w:rsidRPr="007B5466">
        <w:rPr>
          <w:rFonts w:ascii="Times New Roman" w:hAnsi="Times New Roman"/>
          <w:sz w:val="28"/>
          <w:szCs w:val="28"/>
        </w:rPr>
        <w:t>осква</w:t>
      </w:r>
    </w:p>
    <w:p w:rsidR="00F84340" w:rsidRDefault="003B7F07" w:rsidP="00564603">
      <w:pPr>
        <w:pStyle w:val="a3"/>
        <w:spacing w:after="0"/>
        <w:ind w:left="0"/>
        <w:jc w:val="center"/>
        <w:rPr>
          <w:rFonts w:ascii="Times New Roman" w:hAnsi="Times New Roman"/>
          <w:sz w:val="28"/>
          <w:szCs w:val="28"/>
        </w:rPr>
      </w:pPr>
      <w:r w:rsidRPr="007B5466">
        <w:rPr>
          <w:rFonts w:ascii="Times New Roman" w:hAnsi="Times New Roman"/>
          <w:sz w:val="28"/>
          <w:szCs w:val="28"/>
        </w:rPr>
        <w:t>2015</w:t>
      </w:r>
    </w:p>
    <w:p w:rsidR="00B24742" w:rsidRPr="0052187A" w:rsidRDefault="00564603" w:rsidP="00B24742">
      <w:pPr>
        <w:pStyle w:val="11"/>
      </w:pPr>
      <w:r>
        <w:br w:type="page"/>
      </w:r>
      <w:r w:rsidR="00B24742" w:rsidRPr="0052187A">
        <w:lastRenderedPageBreak/>
        <w:t>ОГЛАВЛЕНИЕ</w:t>
      </w:r>
    </w:p>
    <w:p w:rsidR="00B24742" w:rsidRDefault="00B24742" w:rsidP="00B24742">
      <w:pPr>
        <w:spacing w:after="0" w:line="360" w:lineRule="auto"/>
        <w:rPr>
          <w:rFonts w:ascii="Times New Roman" w:hAnsi="Times New Roman"/>
          <w:b/>
          <w:sz w:val="28"/>
          <w:szCs w:val="28"/>
        </w:rPr>
      </w:pPr>
    </w:p>
    <w:p w:rsidR="00B24742" w:rsidRPr="00B24742" w:rsidRDefault="00B24742" w:rsidP="00B24742">
      <w:pPr>
        <w:spacing w:after="0" w:line="360" w:lineRule="auto"/>
        <w:jc w:val="both"/>
        <w:rPr>
          <w:rFonts w:ascii="Times New Roman" w:hAnsi="Times New Roman"/>
          <w:sz w:val="28"/>
          <w:szCs w:val="28"/>
        </w:rPr>
      </w:pPr>
      <w:r w:rsidRPr="00B24742">
        <w:rPr>
          <w:rFonts w:ascii="Times New Roman" w:hAnsi="Times New Roman"/>
          <w:sz w:val="28"/>
          <w:szCs w:val="28"/>
        </w:rPr>
        <w:t>Введение………………</w:t>
      </w:r>
      <w:r>
        <w:rPr>
          <w:rFonts w:ascii="Times New Roman" w:hAnsi="Times New Roman"/>
          <w:sz w:val="28"/>
          <w:szCs w:val="28"/>
        </w:rPr>
        <w:t>…………………………………………………………</w:t>
      </w:r>
      <w:r w:rsidRPr="00B24742">
        <w:rPr>
          <w:rFonts w:ascii="Times New Roman" w:hAnsi="Times New Roman"/>
          <w:sz w:val="28"/>
          <w:szCs w:val="28"/>
        </w:rPr>
        <w:t>..6</w:t>
      </w:r>
    </w:p>
    <w:p w:rsidR="00B24742" w:rsidRPr="00B24742" w:rsidRDefault="00B24742" w:rsidP="00B24742">
      <w:pPr>
        <w:spacing w:after="0" w:line="360" w:lineRule="auto"/>
        <w:jc w:val="both"/>
        <w:rPr>
          <w:rFonts w:ascii="Times New Roman" w:hAnsi="Times New Roman"/>
          <w:b/>
          <w:sz w:val="28"/>
          <w:szCs w:val="28"/>
        </w:rPr>
      </w:pPr>
      <w:r w:rsidRPr="00B24742">
        <w:rPr>
          <w:rFonts w:ascii="Times New Roman" w:hAnsi="Times New Roman"/>
          <w:b/>
          <w:sz w:val="28"/>
          <w:szCs w:val="28"/>
        </w:rPr>
        <w:t>Общая часть……………………………………………………………………</w:t>
      </w:r>
      <w:r w:rsidRPr="000C21BB">
        <w:rPr>
          <w:rFonts w:ascii="Times New Roman" w:hAnsi="Times New Roman"/>
          <w:b/>
          <w:sz w:val="28"/>
          <w:szCs w:val="28"/>
        </w:rPr>
        <w:t>..</w:t>
      </w:r>
      <w:r w:rsidRPr="00B24742">
        <w:rPr>
          <w:rFonts w:ascii="Times New Roman" w:hAnsi="Times New Roman"/>
          <w:b/>
          <w:sz w:val="28"/>
          <w:szCs w:val="28"/>
        </w:rPr>
        <w:t>8</w:t>
      </w:r>
    </w:p>
    <w:p w:rsidR="00B24742" w:rsidRPr="00B24742" w:rsidRDefault="00B24742" w:rsidP="00B24742">
      <w:pPr>
        <w:spacing w:after="0" w:line="360" w:lineRule="auto"/>
        <w:jc w:val="both"/>
        <w:rPr>
          <w:rFonts w:ascii="Times New Roman" w:hAnsi="Times New Roman"/>
          <w:sz w:val="28"/>
          <w:szCs w:val="28"/>
        </w:rPr>
      </w:pPr>
      <w:r w:rsidRPr="00B24742">
        <w:rPr>
          <w:rFonts w:ascii="Times New Roman" w:hAnsi="Times New Roman"/>
          <w:b/>
          <w:sz w:val="28"/>
          <w:szCs w:val="28"/>
        </w:rPr>
        <w:tab/>
      </w:r>
      <w:r w:rsidRPr="00B24742">
        <w:rPr>
          <w:rFonts w:ascii="Times New Roman" w:hAnsi="Times New Roman"/>
          <w:sz w:val="28"/>
          <w:szCs w:val="28"/>
        </w:rPr>
        <w:t>Глава 1. Конвенция ООН о правах инвалидов</w:t>
      </w:r>
      <w:r w:rsidRPr="00B24742">
        <w:rPr>
          <w:rFonts w:ascii="Times New Roman" w:hAnsi="Times New Roman"/>
          <w:b/>
          <w:sz w:val="28"/>
          <w:szCs w:val="28"/>
        </w:rPr>
        <w:t xml:space="preserve"> – </w:t>
      </w:r>
      <w:r w:rsidRPr="00B24742">
        <w:rPr>
          <w:rFonts w:ascii="Times New Roman" w:hAnsi="Times New Roman"/>
          <w:sz w:val="28"/>
          <w:szCs w:val="28"/>
        </w:rPr>
        <w:t>основные положения,</w:t>
      </w:r>
    </w:p>
    <w:p w:rsidR="00B24742" w:rsidRPr="00B24742" w:rsidRDefault="00B24742" w:rsidP="00B24742">
      <w:pPr>
        <w:spacing w:after="0" w:line="360" w:lineRule="auto"/>
        <w:jc w:val="both"/>
        <w:rPr>
          <w:rFonts w:ascii="Times New Roman" w:hAnsi="Times New Roman"/>
          <w:sz w:val="28"/>
          <w:szCs w:val="28"/>
        </w:rPr>
      </w:pPr>
      <w:r w:rsidRPr="00B24742">
        <w:rPr>
          <w:rFonts w:ascii="Times New Roman" w:hAnsi="Times New Roman"/>
          <w:sz w:val="28"/>
          <w:szCs w:val="28"/>
        </w:rPr>
        <w:t>касающиеся обеспечения доступности для инвалидов объектов социальной инфраструктуры и услуг………………………………………………….……..8</w:t>
      </w:r>
    </w:p>
    <w:p w:rsidR="00B24742" w:rsidRPr="00B24742" w:rsidRDefault="00B24742" w:rsidP="00B24742">
      <w:pPr>
        <w:spacing w:after="0" w:line="360" w:lineRule="auto"/>
        <w:jc w:val="both"/>
        <w:rPr>
          <w:rFonts w:ascii="Times New Roman" w:hAnsi="Times New Roman"/>
          <w:sz w:val="28"/>
          <w:szCs w:val="28"/>
        </w:rPr>
      </w:pPr>
      <w:r w:rsidRPr="00B24742">
        <w:rPr>
          <w:rFonts w:ascii="Times New Roman" w:hAnsi="Times New Roman"/>
          <w:sz w:val="28"/>
          <w:szCs w:val="28"/>
        </w:rPr>
        <w:tab/>
        <w:t>Глава 2. Виды нарушений функций организма, приводящие к инвалидности, и вызываемые ими ограничения способности осуществлять социально-бытовую деятельность…………………………………………</w:t>
      </w:r>
      <w:r>
        <w:rPr>
          <w:rFonts w:ascii="Times New Roman" w:hAnsi="Times New Roman"/>
          <w:sz w:val="28"/>
          <w:szCs w:val="28"/>
        </w:rPr>
        <w:t>…</w:t>
      </w:r>
      <w:r w:rsidRPr="00B24742">
        <w:rPr>
          <w:rFonts w:ascii="Times New Roman" w:hAnsi="Times New Roman"/>
          <w:sz w:val="28"/>
          <w:szCs w:val="28"/>
        </w:rPr>
        <w:t>..12</w:t>
      </w:r>
    </w:p>
    <w:p w:rsidR="00B24742" w:rsidRPr="00B24742" w:rsidRDefault="00B24742" w:rsidP="00B24742">
      <w:pPr>
        <w:spacing w:after="0" w:line="360" w:lineRule="auto"/>
        <w:jc w:val="both"/>
        <w:rPr>
          <w:rFonts w:ascii="Times New Roman" w:hAnsi="Times New Roman"/>
          <w:sz w:val="28"/>
          <w:szCs w:val="28"/>
        </w:rPr>
      </w:pPr>
      <w:r w:rsidRPr="00B24742">
        <w:rPr>
          <w:rFonts w:ascii="Times New Roman" w:hAnsi="Times New Roman"/>
          <w:sz w:val="28"/>
          <w:szCs w:val="28"/>
        </w:rPr>
        <w:tab/>
        <w:t>Глава 3. Этика общения с инвалидами…………………………………19</w:t>
      </w:r>
    </w:p>
    <w:p w:rsidR="00B24742" w:rsidRPr="00B24742" w:rsidRDefault="00B24742" w:rsidP="00B24742">
      <w:pPr>
        <w:spacing w:after="0" w:line="360" w:lineRule="auto"/>
        <w:jc w:val="both"/>
        <w:rPr>
          <w:rFonts w:ascii="Times New Roman" w:hAnsi="Times New Roman"/>
          <w:sz w:val="28"/>
          <w:szCs w:val="28"/>
        </w:rPr>
      </w:pPr>
      <w:r w:rsidRPr="00B24742">
        <w:rPr>
          <w:rFonts w:ascii="Times New Roman" w:hAnsi="Times New Roman"/>
          <w:sz w:val="28"/>
          <w:szCs w:val="28"/>
        </w:rPr>
        <w:tab/>
        <w:t>Глава 4. Общие подходы к обеспечению доступности для инвалидов объектов социальной инфраструктуры и услуг………………………………3</w:t>
      </w:r>
      <w:r w:rsidR="00992B72">
        <w:rPr>
          <w:rFonts w:ascii="Times New Roman" w:hAnsi="Times New Roman"/>
          <w:sz w:val="28"/>
          <w:szCs w:val="28"/>
        </w:rPr>
        <w:t>5</w:t>
      </w:r>
    </w:p>
    <w:p w:rsidR="00B24742" w:rsidRPr="00B24742" w:rsidRDefault="00B24742" w:rsidP="00B24742">
      <w:pPr>
        <w:spacing w:after="0" w:line="360" w:lineRule="auto"/>
        <w:jc w:val="both"/>
        <w:rPr>
          <w:rFonts w:ascii="Times New Roman" w:hAnsi="Times New Roman"/>
          <w:sz w:val="28"/>
          <w:szCs w:val="28"/>
        </w:rPr>
      </w:pPr>
      <w:r w:rsidRPr="00B24742">
        <w:rPr>
          <w:rFonts w:ascii="Times New Roman" w:hAnsi="Times New Roman"/>
          <w:sz w:val="28"/>
          <w:szCs w:val="28"/>
        </w:rPr>
        <w:tab/>
        <w:t>Глава 5. Технические средства обеспечения доступности для инвалидов объектов социальной инфраструктуры и услуг……………………………</w:t>
      </w:r>
      <w:r>
        <w:rPr>
          <w:rFonts w:ascii="Times New Roman" w:hAnsi="Times New Roman"/>
          <w:sz w:val="28"/>
          <w:szCs w:val="28"/>
        </w:rPr>
        <w:t>…</w:t>
      </w:r>
      <w:r w:rsidRPr="00B24742">
        <w:rPr>
          <w:rFonts w:ascii="Times New Roman" w:hAnsi="Times New Roman"/>
          <w:sz w:val="28"/>
          <w:szCs w:val="28"/>
        </w:rPr>
        <w:t>82</w:t>
      </w:r>
    </w:p>
    <w:p w:rsidR="00B24742" w:rsidRPr="00B24742" w:rsidRDefault="00B24742" w:rsidP="00B24742">
      <w:pPr>
        <w:spacing w:after="0" w:line="360" w:lineRule="auto"/>
        <w:jc w:val="both"/>
        <w:rPr>
          <w:rFonts w:ascii="Times New Roman" w:hAnsi="Times New Roman"/>
          <w:b/>
          <w:sz w:val="28"/>
          <w:szCs w:val="28"/>
        </w:rPr>
      </w:pPr>
      <w:r w:rsidRPr="00B24742">
        <w:rPr>
          <w:rFonts w:ascii="Times New Roman" w:hAnsi="Times New Roman"/>
          <w:b/>
          <w:sz w:val="28"/>
          <w:szCs w:val="28"/>
        </w:rPr>
        <w:t>Вариативная часть</w:t>
      </w:r>
      <w:r>
        <w:rPr>
          <w:rFonts w:ascii="Times New Roman" w:hAnsi="Times New Roman"/>
          <w:b/>
          <w:sz w:val="28"/>
          <w:szCs w:val="28"/>
        </w:rPr>
        <w:t>…………………………………………………………...</w:t>
      </w:r>
      <w:r w:rsidRPr="00B24742">
        <w:rPr>
          <w:rFonts w:ascii="Times New Roman" w:hAnsi="Times New Roman"/>
          <w:b/>
          <w:sz w:val="28"/>
          <w:szCs w:val="28"/>
        </w:rPr>
        <w:t>106</w:t>
      </w:r>
    </w:p>
    <w:p w:rsidR="00B24742" w:rsidRPr="00B24742" w:rsidRDefault="00B24742" w:rsidP="00B24742">
      <w:pPr>
        <w:spacing w:after="0" w:line="360" w:lineRule="auto"/>
        <w:jc w:val="both"/>
        <w:rPr>
          <w:rFonts w:ascii="Times New Roman" w:hAnsi="Times New Roman"/>
          <w:sz w:val="28"/>
          <w:szCs w:val="28"/>
        </w:rPr>
      </w:pPr>
      <w:r w:rsidRPr="00B24742">
        <w:rPr>
          <w:rFonts w:ascii="Times New Roman" w:hAnsi="Times New Roman"/>
          <w:b/>
          <w:sz w:val="28"/>
          <w:szCs w:val="28"/>
        </w:rPr>
        <w:tab/>
      </w:r>
      <w:r w:rsidRPr="00B24742">
        <w:rPr>
          <w:rFonts w:ascii="Times New Roman" w:hAnsi="Times New Roman"/>
          <w:sz w:val="28"/>
          <w:szCs w:val="28"/>
        </w:rPr>
        <w:t>Глава 6. Обеспечение доступности для инвалидов государственных и муниципальных услуг………</w:t>
      </w:r>
      <w:r>
        <w:rPr>
          <w:rFonts w:ascii="Times New Roman" w:hAnsi="Times New Roman"/>
          <w:sz w:val="28"/>
          <w:szCs w:val="28"/>
        </w:rPr>
        <w:t>………………………………………………</w:t>
      </w:r>
      <w:r w:rsidRPr="00B24742">
        <w:rPr>
          <w:rFonts w:ascii="Times New Roman" w:hAnsi="Times New Roman"/>
          <w:sz w:val="28"/>
          <w:szCs w:val="28"/>
        </w:rPr>
        <w:t>…106</w:t>
      </w:r>
    </w:p>
    <w:p w:rsidR="00B24742" w:rsidRPr="00B24742" w:rsidRDefault="00B24742" w:rsidP="00B24742">
      <w:pPr>
        <w:spacing w:after="0" w:line="360" w:lineRule="auto"/>
        <w:jc w:val="both"/>
        <w:rPr>
          <w:rFonts w:ascii="Times New Roman" w:hAnsi="Times New Roman"/>
          <w:sz w:val="28"/>
          <w:szCs w:val="28"/>
        </w:rPr>
      </w:pPr>
      <w:r w:rsidRPr="00B24742">
        <w:rPr>
          <w:rFonts w:ascii="Times New Roman" w:hAnsi="Times New Roman"/>
          <w:sz w:val="28"/>
          <w:szCs w:val="28"/>
        </w:rPr>
        <w:tab/>
        <w:t>Глава 7. Обеспечение доступности для инвалидов услуг МСЭ и медицинских услуг……………………………………………………………120</w:t>
      </w:r>
    </w:p>
    <w:p w:rsidR="00B24742" w:rsidRPr="00B24742" w:rsidRDefault="00B24742" w:rsidP="00B24742">
      <w:pPr>
        <w:spacing w:after="0" w:line="360" w:lineRule="auto"/>
        <w:jc w:val="both"/>
        <w:rPr>
          <w:rFonts w:ascii="Times New Roman" w:hAnsi="Times New Roman"/>
          <w:sz w:val="28"/>
          <w:szCs w:val="28"/>
        </w:rPr>
      </w:pPr>
      <w:r w:rsidRPr="00B24742">
        <w:rPr>
          <w:rFonts w:ascii="Times New Roman" w:hAnsi="Times New Roman"/>
          <w:sz w:val="28"/>
          <w:szCs w:val="28"/>
        </w:rPr>
        <w:tab/>
        <w:t>Глава 8. Обеспечение доступности для инвалидов участия в выборах и референдуме……………………………………</w:t>
      </w:r>
      <w:r>
        <w:rPr>
          <w:rFonts w:ascii="Times New Roman" w:hAnsi="Times New Roman"/>
          <w:sz w:val="28"/>
          <w:szCs w:val="28"/>
        </w:rPr>
        <w:t>………………………….</w:t>
      </w:r>
      <w:r w:rsidRPr="00B24742">
        <w:rPr>
          <w:rFonts w:ascii="Times New Roman" w:hAnsi="Times New Roman"/>
          <w:sz w:val="28"/>
          <w:szCs w:val="28"/>
        </w:rPr>
        <w:t>..…133</w:t>
      </w:r>
    </w:p>
    <w:p w:rsidR="00B24742" w:rsidRPr="00B24742" w:rsidRDefault="00B24742" w:rsidP="00B24742">
      <w:pPr>
        <w:spacing w:after="0" w:line="360" w:lineRule="auto"/>
        <w:jc w:val="both"/>
        <w:rPr>
          <w:rFonts w:ascii="Times New Roman" w:hAnsi="Times New Roman"/>
          <w:sz w:val="28"/>
          <w:szCs w:val="28"/>
        </w:rPr>
      </w:pPr>
      <w:r w:rsidRPr="00B24742">
        <w:rPr>
          <w:rFonts w:ascii="Times New Roman" w:hAnsi="Times New Roman"/>
          <w:sz w:val="28"/>
          <w:szCs w:val="28"/>
        </w:rPr>
        <w:tab/>
        <w:t>Глава 9. Обеспечение доступности для инвалидов пользования общественным транспортом………………………………………………….144</w:t>
      </w:r>
    </w:p>
    <w:p w:rsidR="00B24742" w:rsidRPr="00B24742" w:rsidRDefault="00B24742" w:rsidP="00B24742">
      <w:pPr>
        <w:spacing w:after="0" w:line="360" w:lineRule="auto"/>
        <w:jc w:val="both"/>
        <w:rPr>
          <w:rFonts w:ascii="Times New Roman" w:hAnsi="Times New Roman"/>
          <w:sz w:val="28"/>
          <w:szCs w:val="28"/>
        </w:rPr>
      </w:pPr>
      <w:r w:rsidRPr="00B24742">
        <w:rPr>
          <w:rFonts w:ascii="Times New Roman" w:hAnsi="Times New Roman"/>
          <w:sz w:val="28"/>
          <w:szCs w:val="28"/>
        </w:rPr>
        <w:tab/>
        <w:t>Глава 10. Обеспечение доступности для инвалидов услуг связи…...164</w:t>
      </w:r>
    </w:p>
    <w:p w:rsidR="00B24742" w:rsidRPr="00B24742" w:rsidRDefault="00B24742" w:rsidP="00B24742">
      <w:pPr>
        <w:spacing w:after="0" w:line="360" w:lineRule="auto"/>
        <w:jc w:val="both"/>
        <w:rPr>
          <w:rFonts w:ascii="Times New Roman" w:hAnsi="Times New Roman"/>
          <w:sz w:val="28"/>
          <w:szCs w:val="28"/>
        </w:rPr>
      </w:pPr>
      <w:r w:rsidRPr="00B24742">
        <w:rPr>
          <w:rFonts w:ascii="Times New Roman" w:hAnsi="Times New Roman"/>
          <w:sz w:val="28"/>
          <w:szCs w:val="28"/>
        </w:rPr>
        <w:tab/>
        <w:t>Глава 11. Обеспечение доступности для инвалидов услуг организаций торговли и общественного питания…………………………………………173</w:t>
      </w:r>
    </w:p>
    <w:p w:rsidR="00B24742" w:rsidRPr="00B24742" w:rsidRDefault="00B24742" w:rsidP="00B24742">
      <w:pPr>
        <w:spacing w:after="0" w:line="360" w:lineRule="auto"/>
        <w:jc w:val="both"/>
        <w:rPr>
          <w:rFonts w:ascii="Times New Roman" w:hAnsi="Times New Roman"/>
          <w:sz w:val="28"/>
          <w:szCs w:val="28"/>
        </w:rPr>
      </w:pPr>
      <w:r w:rsidRPr="00B24742">
        <w:rPr>
          <w:rFonts w:ascii="Times New Roman" w:hAnsi="Times New Roman"/>
          <w:sz w:val="28"/>
          <w:szCs w:val="28"/>
        </w:rPr>
        <w:lastRenderedPageBreak/>
        <w:tab/>
        <w:t>Глава 12. Обеспечение доступности для инвалидов жилищно-коммунальных услуг…………………………………………………………179</w:t>
      </w:r>
    </w:p>
    <w:p w:rsidR="00B24742" w:rsidRPr="00B24742" w:rsidRDefault="00B24742" w:rsidP="00B24742">
      <w:pPr>
        <w:spacing w:after="0" w:line="360" w:lineRule="auto"/>
        <w:jc w:val="both"/>
        <w:rPr>
          <w:rFonts w:ascii="Times New Roman" w:hAnsi="Times New Roman"/>
          <w:sz w:val="28"/>
          <w:szCs w:val="28"/>
        </w:rPr>
      </w:pPr>
      <w:r w:rsidRPr="00B24742">
        <w:rPr>
          <w:rFonts w:ascii="Times New Roman" w:hAnsi="Times New Roman"/>
          <w:sz w:val="28"/>
          <w:szCs w:val="28"/>
        </w:rPr>
        <w:tab/>
        <w:t>Глава 13. Обеспечение доступности для инвалидов услуг организаций культуры и библиотечного обслуживания…………………………………184</w:t>
      </w:r>
    </w:p>
    <w:p w:rsidR="00B24742" w:rsidRPr="00B24742" w:rsidRDefault="00B24742" w:rsidP="00B24742">
      <w:pPr>
        <w:spacing w:after="0" w:line="360" w:lineRule="auto"/>
        <w:jc w:val="both"/>
        <w:rPr>
          <w:rFonts w:ascii="Times New Roman" w:hAnsi="Times New Roman"/>
          <w:sz w:val="28"/>
          <w:szCs w:val="28"/>
        </w:rPr>
      </w:pPr>
      <w:r w:rsidRPr="00B24742">
        <w:rPr>
          <w:rFonts w:ascii="Times New Roman" w:hAnsi="Times New Roman"/>
          <w:sz w:val="28"/>
          <w:szCs w:val="28"/>
        </w:rPr>
        <w:tab/>
        <w:t>Глава 14. Обеспечение доступности для инвалидов социального обслуживания…………………………………………………………………195</w:t>
      </w:r>
    </w:p>
    <w:p w:rsidR="00B24742" w:rsidRPr="00B24742" w:rsidRDefault="00B24742" w:rsidP="00B24742">
      <w:pPr>
        <w:spacing w:after="0" w:line="360" w:lineRule="auto"/>
        <w:jc w:val="both"/>
        <w:rPr>
          <w:rFonts w:ascii="Times New Roman" w:hAnsi="Times New Roman"/>
          <w:sz w:val="28"/>
          <w:szCs w:val="28"/>
        </w:rPr>
      </w:pPr>
      <w:r w:rsidRPr="00B24742">
        <w:rPr>
          <w:rFonts w:ascii="Times New Roman" w:hAnsi="Times New Roman"/>
          <w:sz w:val="28"/>
          <w:szCs w:val="28"/>
        </w:rPr>
        <w:tab/>
        <w:t xml:space="preserve">Глава 15. Обеспечение доступности для инвалидов общего </w:t>
      </w:r>
    </w:p>
    <w:p w:rsidR="00B24742" w:rsidRPr="00B24742" w:rsidRDefault="00B24742" w:rsidP="00B24742">
      <w:pPr>
        <w:spacing w:after="0" w:line="360" w:lineRule="auto"/>
        <w:jc w:val="both"/>
        <w:rPr>
          <w:rFonts w:ascii="Times New Roman" w:hAnsi="Times New Roman"/>
          <w:sz w:val="28"/>
          <w:szCs w:val="28"/>
        </w:rPr>
      </w:pPr>
      <w:r w:rsidRPr="00B24742">
        <w:rPr>
          <w:rFonts w:ascii="Times New Roman" w:hAnsi="Times New Roman"/>
          <w:sz w:val="28"/>
          <w:szCs w:val="28"/>
        </w:rPr>
        <w:t>образования…………………………………………………………………..206</w:t>
      </w:r>
    </w:p>
    <w:p w:rsidR="00B24742" w:rsidRPr="00B24742" w:rsidRDefault="00B24742" w:rsidP="00B24742">
      <w:pPr>
        <w:spacing w:after="0" w:line="360" w:lineRule="auto"/>
        <w:jc w:val="both"/>
        <w:rPr>
          <w:rFonts w:ascii="Times New Roman" w:hAnsi="Times New Roman"/>
          <w:sz w:val="28"/>
          <w:szCs w:val="28"/>
        </w:rPr>
      </w:pPr>
      <w:r w:rsidRPr="00B24742">
        <w:rPr>
          <w:rFonts w:ascii="Times New Roman" w:hAnsi="Times New Roman"/>
          <w:sz w:val="28"/>
          <w:szCs w:val="28"/>
        </w:rPr>
        <w:tab/>
        <w:t>Глава 16. Обеспечение доступности для инвалидов профессионального образования…………………………………………………………………  222</w:t>
      </w:r>
    </w:p>
    <w:p w:rsidR="00B24742" w:rsidRPr="00B24742" w:rsidRDefault="00B24742" w:rsidP="00B24742">
      <w:pPr>
        <w:spacing w:after="0" w:line="360" w:lineRule="auto"/>
        <w:jc w:val="both"/>
        <w:rPr>
          <w:rFonts w:ascii="Times New Roman" w:hAnsi="Times New Roman"/>
          <w:sz w:val="28"/>
          <w:szCs w:val="28"/>
        </w:rPr>
      </w:pPr>
      <w:r w:rsidRPr="00B24742">
        <w:rPr>
          <w:rFonts w:ascii="Times New Roman" w:hAnsi="Times New Roman"/>
          <w:sz w:val="28"/>
          <w:szCs w:val="28"/>
        </w:rPr>
        <w:tab/>
        <w:t>Глава 17. Обеспечение доступности для инвалидов услуг в сфере спорта и туризма……………………………………………………………</w:t>
      </w:r>
      <w:r>
        <w:rPr>
          <w:rFonts w:ascii="Times New Roman" w:hAnsi="Times New Roman"/>
          <w:sz w:val="28"/>
          <w:szCs w:val="28"/>
        </w:rPr>
        <w:t>…………</w:t>
      </w:r>
      <w:r w:rsidRPr="00B24742">
        <w:rPr>
          <w:rFonts w:ascii="Times New Roman" w:hAnsi="Times New Roman"/>
          <w:sz w:val="28"/>
          <w:szCs w:val="28"/>
        </w:rPr>
        <w:t>.233</w:t>
      </w:r>
    </w:p>
    <w:p w:rsidR="00B24742" w:rsidRPr="00B24742" w:rsidRDefault="00B24742" w:rsidP="00B24742">
      <w:pPr>
        <w:spacing w:after="0" w:line="360" w:lineRule="auto"/>
        <w:jc w:val="both"/>
        <w:rPr>
          <w:rFonts w:ascii="Times New Roman" w:hAnsi="Times New Roman"/>
          <w:sz w:val="28"/>
          <w:szCs w:val="28"/>
        </w:rPr>
      </w:pPr>
      <w:r w:rsidRPr="00B24742">
        <w:rPr>
          <w:rFonts w:ascii="Times New Roman" w:hAnsi="Times New Roman"/>
          <w:sz w:val="28"/>
          <w:szCs w:val="28"/>
        </w:rPr>
        <w:tab/>
        <w:t>Глава 18. Обеспечение соблюдения прав, свобод и законных интересов инвалидов, содержащихся в пенитенциарных учреждениях…………… 242</w:t>
      </w:r>
    </w:p>
    <w:p w:rsidR="00B24742" w:rsidRPr="00B24742" w:rsidRDefault="00B24742" w:rsidP="00B24742">
      <w:pPr>
        <w:pStyle w:val="aff8"/>
        <w:ind w:firstLine="0"/>
        <w:rPr>
          <w:b/>
        </w:rPr>
      </w:pPr>
      <w:r w:rsidRPr="00B24742">
        <w:rPr>
          <w:b/>
        </w:rPr>
        <w:t>Вопросы для тестового контроля………………………………</w:t>
      </w:r>
      <w:r>
        <w:rPr>
          <w:b/>
        </w:rPr>
        <w:t>….</w:t>
      </w:r>
      <w:r w:rsidRPr="00B24742">
        <w:rPr>
          <w:b/>
        </w:rPr>
        <w:t>.……247</w:t>
      </w:r>
    </w:p>
    <w:p w:rsidR="00B24742" w:rsidRPr="00B24742" w:rsidRDefault="00B24742" w:rsidP="00B24742">
      <w:pPr>
        <w:spacing w:after="0" w:line="360" w:lineRule="auto"/>
        <w:jc w:val="both"/>
        <w:rPr>
          <w:rFonts w:ascii="Times New Roman" w:hAnsi="Times New Roman"/>
          <w:b/>
          <w:sz w:val="28"/>
          <w:szCs w:val="28"/>
        </w:rPr>
      </w:pPr>
      <w:r w:rsidRPr="00B24742">
        <w:rPr>
          <w:rFonts w:ascii="Times New Roman" w:hAnsi="Times New Roman"/>
          <w:b/>
          <w:sz w:val="28"/>
          <w:szCs w:val="28"/>
        </w:rPr>
        <w:t>Список рекомендуемой литературы…………………………………</w:t>
      </w:r>
      <w:r>
        <w:rPr>
          <w:rFonts w:ascii="Times New Roman" w:hAnsi="Times New Roman"/>
          <w:b/>
          <w:sz w:val="28"/>
          <w:szCs w:val="28"/>
        </w:rPr>
        <w:t>…</w:t>
      </w:r>
      <w:r w:rsidRPr="00B24742">
        <w:rPr>
          <w:rFonts w:ascii="Times New Roman" w:hAnsi="Times New Roman"/>
          <w:b/>
          <w:sz w:val="28"/>
          <w:szCs w:val="28"/>
        </w:rPr>
        <w:t>.259</w:t>
      </w:r>
    </w:p>
    <w:p w:rsidR="00B24742" w:rsidRPr="00A87D07" w:rsidRDefault="00B24742" w:rsidP="00B24742">
      <w:pPr>
        <w:spacing w:after="0" w:line="360" w:lineRule="auto"/>
        <w:jc w:val="both"/>
        <w:rPr>
          <w:rFonts w:ascii="Times New Roman" w:hAnsi="Times New Roman"/>
          <w:b/>
          <w:sz w:val="28"/>
          <w:szCs w:val="28"/>
        </w:rPr>
      </w:pPr>
      <w:r w:rsidRPr="00B24742">
        <w:rPr>
          <w:rFonts w:ascii="Times New Roman" w:hAnsi="Times New Roman"/>
          <w:b/>
          <w:sz w:val="28"/>
          <w:szCs w:val="28"/>
        </w:rPr>
        <w:t>Список таблиц……………………………………………………….</w:t>
      </w:r>
      <w:r w:rsidRPr="000C21BB">
        <w:rPr>
          <w:rFonts w:ascii="Times New Roman" w:hAnsi="Times New Roman"/>
          <w:b/>
          <w:sz w:val="28"/>
          <w:szCs w:val="28"/>
        </w:rPr>
        <w:t>..</w:t>
      </w:r>
      <w:r w:rsidRPr="00B24742">
        <w:rPr>
          <w:rFonts w:ascii="Times New Roman" w:hAnsi="Times New Roman"/>
          <w:b/>
          <w:sz w:val="28"/>
          <w:szCs w:val="28"/>
        </w:rPr>
        <w:t>……261</w:t>
      </w:r>
    </w:p>
    <w:p w:rsidR="009D1B4B" w:rsidRDefault="009D1B4B" w:rsidP="00B24742">
      <w:pPr>
        <w:pStyle w:val="11"/>
      </w:pPr>
    </w:p>
    <w:p w:rsidR="009D1B4B" w:rsidRDefault="009D1B4B" w:rsidP="002456A2">
      <w:pPr>
        <w:spacing w:after="0" w:line="360" w:lineRule="auto"/>
        <w:jc w:val="both"/>
        <w:rPr>
          <w:rFonts w:ascii="Times New Roman" w:hAnsi="Times New Roman"/>
          <w:sz w:val="28"/>
          <w:szCs w:val="28"/>
        </w:rPr>
        <w:sectPr w:rsidR="009D1B4B" w:rsidSect="00BC1845">
          <w:headerReference w:type="default" r:id="rId8"/>
          <w:pgSz w:w="11906" w:h="16838"/>
          <w:pgMar w:top="1134" w:right="851" w:bottom="1134" w:left="1418" w:header="708" w:footer="708" w:gutter="0"/>
          <w:cols w:space="708"/>
          <w:titlePg/>
          <w:docGrid w:linePitch="360"/>
        </w:sectPr>
      </w:pPr>
    </w:p>
    <w:p w:rsidR="00636342" w:rsidRDefault="00636342" w:rsidP="00636342">
      <w:pPr>
        <w:spacing w:after="0" w:line="360" w:lineRule="auto"/>
        <w:jc w:val="right"/>
        <w:rPr>
          <w:rFonts w:ascii="Tahoma" w:hAnsi="Tahoma" w:cs="Tahoma"/>
          <w:b/>
          <w:bCs/>
          <w:color w:val="2E3E4B"/>
          <w:sz w:val="18"/>
          <w:szCs w:val="18"/>
        </w:rPr>
      </w:pPr>
    </w:p>
    <w:p w:rsidR="00636342" w:rsidRPr="0052187A" w:rsidRDefault="0052187A" w:rsidP="00E771C1">
      <w:pPr>
        <w:pStyle w:val="11"/>
        <w:outlineLvl w:val="0"/>
      </w:pPr>
      <w:bookmarkStart w:id="1" w:name="_Toc424481425"/>
      <w:r w:rsidRPr="003E3F69">
        <w:t>Введение</w:t>
      </w:r>
      <w:bookmarkEnd w:id="1"/>
      <w:r w:rsidRPr="003E3F69">
        <w:t xml:space="preserve"> </w:t>
      </w:r>
    </w:p>
    <w:p w:rsidR="00636342" w:rsidRDefault="00636342" w:rsidP="00636342">
      <w:pPr>
        <w:spacing w:after="0" w:line="360" w:lineRule="auto"/>
        <w:jc w:val="right"/>
        <w:rPr>
          <w:rFonts w:ascii="Tahoma" w:hAnsi="Tahoma" w:cs="Tahoma"/>
          <w:b/>
          <w:bCs/>
          <w:color w:val="2E3E4B"/>
          <w:sz w:val="18"/>
          <w:szCs w:val="18"/>
        </w:rPr>
      </w:pPr>
    </w:p>
    <w:p w:rsidR="00636342" w:rsidRDefault="00636342" w:rsidP="00636342">
      <w:pPr>
        <w:spacing w:after="0" w:line="360" w:lineRule="auto"/>
        <w:jc w:val="right"/>
        <w:rPr>
          <w:rFonts w:ascii="Tahoma" w:hAnsi="Tahoma" w:cs="Tahoma"/>
          <w:b/>
          <w:bCs/>
          <w:color w:val="2E3E4B"/>
          <w:sz w:val="18"/>
          <w:szCs w:val="18"/>
        </w:rPr>
      </w:pPr>
    </w:p>
    <w:p w:rsidR="00636342" w:rsidRDefault="00636342" w:rsidP="00636342">
      <w:pPr>
        <w:spacing w:after="0" w:line="240" w:lineRule="auto"/>
        <w:jc w:val="right"/>
        <w:rPr>
          <w:rFonts w:ascii="Times New Roman" w:hAnsi="Times New Roman"/>
          <w:bCs/>
          <w:color w:val="2E3E4B"/>
        </w:rPr>
      </w:pPr>
      <w:r w:rsidRPr="00D50184">
        <w:rPr>
          <w:rFonts w:ascii="Times New Roman" w:hAnsi="Times New Roman"/>
          <w:bCs/>
          <w:i/>
          <w:color w:val="2E3E4B"/>
        </w:rPr>
        <w:t xml:space="preserve">«Доступность - это не только сооружение пандусов, специальных лифтов, </w:t>
      </w:r>
      <w:r w:rsidRPr="00D50184">
        <w:rPr>
          <w:rFonts w:ascii="Times New Roman" w:hAnsi="Times New Roman"/>
          <w:bCs/>
          <w:i/>
          <w:color w:val="2E3E4B"/>
        </w:rPr>
        <w:br/>
        <w:t xml:space="preserve">приспособление дорог и общественного транспорта. </w:t>
      </w:r>
      <w:r w:rsidRPr="00D50184">
        <w:rPr>
          <w:rFonts w:ascii="Times New Roman" w:hAnsi="Times New Roman"/>
          <w:bCs/>
          <w:i/>
          <w:color w:val="2E3E4B"/>
        </w:rPr>
        <w:br/>
        <w:t xml:space="preserve">Не меньшую роль призвана играть и настройка под нужды инвалидов </w:t>
      </w:r>
      <w:r w:rsidRPr="00D50184">
        <w:rPr>
          <w:rFonts w:ascii="Times New Roman" w:hAnsi="Times New Roman"/>
          <w:bCs/>
          <w:i/>
          <w:color w:val="2E3E4B"/>
        </w:rPr>
        <w:br/>
        <w:t>правил работы наших социальных, информационных и прочих служб»</w:t>
      </w:r>
      <w:r w:rsidRPr="00D50184">
        <w:rPr>
          <w:rFonts w:ascii="Times New Roman" w:hAnsi="Times New Roman"/>
          <w:bCs/>
          <w:i/>
          <w:color w:val="2E3E4B"/>
        </w:rPr>
        <w:br/>
      </w:r>
      <w:r w:rsidRPr="00D50184">
        <w:rPr>
          <w:rFonts w:ascii="Times New Roman" w:hAnsi="Times New Roman"/>
          <w:bCs/>
          <w:color w:val="2E3E4B"/>
        </w:rPr>
        <w:t>Владимир Путин</w:t>
      </w:r>
      <w:r>
        <w:rPr>
          <w:rStyle w:val="a7"/>
          <w:rFonts w:ascii="Times New Roman" w:hAnsi="Times New Roman"/>
          <w:bCs/>
          <w:color w:val="2E3E4B"/>
        </w:rPr>
        <w:footnoteReference w:id="1"/>
      </w:r>
    </w:p>
    <w:p w:rsidR="00636342" w:rsidRDefault="00636342" w:rsidP="00636342">
      <w:pPr>
        <w:spacing w:after="0" w:line="240" w:lineRule="auto"/>
        <w:jc w:val="right"/>
        <w:rPr>
          <w:rFonts w:ascii="Times New Roman" w:hAnsi="Times New Roman"/>
          <w:bCs/>
          <w:color w:val="2E3E4B"/>
        </w:rPr>
      </w:pPr>
    </w:p>
    <w:p w:rsidR="00636342" w:rsidRDefault="00636342" w:rsidP="00636342">
      <w:pPr>
        <w:spacing w:after="0" w:line="360" w:lineRule="auto"/>
        <w:ind w:firstLine="708"/>
        <w:jc w:val="both"/>
        <w:rPr>
          <w:szCs w:val="24"/>
        </w:rPr>
      </w:pPr>
    </w:p>
    <w:p w:rsidR="00636342" w:rsidRPr="0019024C" w:rsidRDefault="00636342" w:rsidP="00636342">
      <w:pPr>
        <w:spacing w:after="0" w:line="360" w:lineRule="auto"/>
        <w:ind w:firstLine="708"/>
        <w:jc w:val="both"/>
        <w:rPr>
          <w:rFonts w:ascii="Times New Roman" w:hAnsi="Times New Roman"/>
          <w:sz w:val="28"/>
          <w:szCs w:val="28"/>
        </w:rPr>
      </w:pPr>
      <w:r w:rsidRPr="00E43A66">
        <w:rPr>
          <w:rFonts w:ascii="Times New Roman" w:hAnsi="Times New Roman"/>
          <w:color w:val="000000"/>
          <w:sz w:val="28"/>
          <w:szCs w:val="28"/>
        </w:rPr>
        <w:t xml:space="preserve">С 1 января 2016 г. вступают в силу основные положения Федерального закона от 1 декабря </w:t>
      </w:r>
      <w:smartTag w:uri="urn:schemas-microsoft-com:office:smarttags" w:element="metricconverter">
        <w:smartTagPr>
          <w:attr w:name="ProductID" w:val="2014 г"/>
        </w:smartTagPr>
        <w:r w:rsidRPr="00E43A66">
          <w:rPr>
            <w:rFonts w:ascii="Times New Roman" w:hAnsi="Times New Roman"/>
            <w:color w:val="000000"/>
            <w:sz w:val="28"/>
            <w:szCs w:val="28"/>
          </w:rPr>
          <w:t>2014 г</w:t>
        </w:r>
      </w:smartTag>
      <w:r w:rsidRPr="00E43A66">
        <w:rPr>
          <w:rFonts w:ascii="Times New Roman" w:hAnsi="Times New Roman"/>
          <w:color w:val="000000"/>
          <w:sz w:val="28"/>
          <w:szCs w:val="28"/>
        </w:rPr>
        <w:t>. № 419-ФЗ «О внесении изменений в отдельные законодательные акты Российской Федерации по вопросам социальной защиты инвалидов в связи с ратификацией Конвенции о правах инвалидов».</w:t>
      </w:r>
      <w:r w:rsidRPr="00E43A66">
        <w:rPr>
          <w:rFonts w:ascii="Times New Roman" w:hAnsi="Times New Roman"/>
          <w:sz w:val="28"/>
          <w:szCs w:val="28"/>
        </w:rPr>
        <w:t xml:space="preserve"> Этим Законом и другими нормативно-правовыми актами в</w:t>
      </w:r>
      <w:r w:rsidRPr="0019024C">
        <w:rPr>
          <w:rFonts w:ascii="Times New Roman" w:hAnsi="Times New Roman"/>
          <w:sz w:val="28"/>
          <w:szCs w:val="28"/>
        </w:rPr>
        <w:t xml:space="preserve"> течение последних нескольких лет </w:t>
      </w:r>
      <w:r>
        <w:rPr>
          <w:rFonts w:ascii="Times New Roman" w:hAnsi="Times New Roman"/>
          <w:sz w:val="28"/>
          <w:szCs w:val="28"/>
        </w:rPr>
        <w:t>в Российской Федерации с</w:t>
      </w:r>
      <w:r w:rsidRPr="0019024C">
        <w:rPr>
          <w:rFonts w:ascii="Times New Roman" w:hAnsi="Times New Roman"/>
          <w:sz w:val="28"/>
          <w:szCs w:val="28"/>
        </w:rPr>
        <w:t xml:space="preserve"> ц</w:t>
      </w:r>
      <w:r>
        <w:rPr>
          <w:rFonts w:ascii="Times New Roman" w:hAnsi="Times New Roman"/>
          <w:sz w:val="28"/>
          <w:szCs w:val="28"/>
        </w:rPr>
        <w:t xml:space="preserve">елью реализации положений </w:t>
      </w:r>
      <w:r w:rsidRPr="0019024C">
        <w:rPr>
          <w:rFonts w:ascii="Times New Roman" w:hAnsi="Times New Roman"/>
          <w:sz w:val="28"/>
          <w:szCs w:val="28"/>
        </w:rPr>
        <w:t xml:space="preserve"> Конвенции </w:t>
      </w:r>
      <w:r>
        <w:rPr>
          <w:rFonts w:ascii="Times New Roman" w:hAnsi="Times New Roman"/>
          <w:sz w:val="28"/>
          <w:szCs w:val="28"/>
        </w:rPr>
        <w:t>о правах инвалидов</w:t>
      </w:r>
      <w:r w:rsidRPr="0019024C">
        <w:rPr>
          <w:rFonts w:ascii="Times New Roman" w:hAnsi="Times New Roman"/>
          <w:sz w:val="28"/>
          <w:szCs w:val="28"/>
        </w:rPr>
        <w:t xml:space="preserve"> создана обновленная правовая </w:t>
      </w:r>
      <w:r>
        <w:rPr>
          <w:rFonts w:ascii="Times New Roman" w:hAnsi="Times New Roman"/>
          <w:sz w:val="28"/>
          <w:szCs w:val="28"/>
        </w:rPr>
        <w:t>база для создания доступной среды для инвалидов</w:t>
      </w:r>
      <w:r w:rsidRPr="0019024C">
        <w:rPr>
          <w:rFonts w:ascii="Times New Roman" w:hAnsi="Times New Roman"/>
          <w:sz w:val="28"/>
          <w:szCs w:val="28"/>
        </w:rPr>
        <w:t>.</w:t>
      </w:r>
    </w:p>
    <w:p w:rsidR="00636342" w:rsidRPr="0019024C" w:rsidRDefault="00636342" w:rsidP="00636342">
      <w:pPr>
        <w:spacing w:after="0" w:line="360" w:lineRule="auto"/>
        <w:ind w:firstLine="708"/>
        <w:jc w:val="both"/>
        <w:rPr>
          <w:rFonts w:ascii="Times New Roman" w:hAnsi="Times New Roman"/>
          <w:color w:val="000000"/>
          <w:sz w:val="28"/>
          <w:szCs w:val="28"/>
          <w:lang w:eastAsia="ru-RU"/>
        </w:rPr>
      </w:pPr>
      <w:r>
        <w:rPr>
          <w:rFonts w:ascii="Times New Roman" w:hAnsi="Times New Roman"/>
          <w:sz w:val="28"/>
          <w:szCs w:val="28"/>
        </w:rPr>
        <w:t>Данное Методическое пособие разработано в целях исполнения</w:t>
      </w:r>
      <w:r w:rsidRPr="0019024C">
        <w:rPr>
          <w:rFonts w:ascii="Times New Roman" w:hAnsi="Times New Roman"/>
          <w:sz w:val="28"/>
          <w:szCs w:val="28"/>
        </w:rPr>
        <w:t xml:space="preserve"> ст. 15 Федерального закона «О социальной защите инвалидов в РФ»</w:t>
      </w:r>
      <w:r>
        <w:rPr>
          <w:rFonts w:ascii="Times New Roman" w:hAnsi="Times New Roman"/>
          <w:sz w:val="28"/>
          <w:szCs w:val="28"/>
        </w:rPr>
        <w:t>, которая</w:t>
      </w:r>
      <w:r w:rsidRPr="0019024C">
        <w:rPr>
          <w:rFonts w:ascii="Times New Roman" w:hAnsi="Times New Roman"/>
          <w:sz w:val="28"/>
          <w:szCs w:val="28"/>
        </w:rPr>
        <w:t xml:space="preserve"> предусматривает необходимость осуществлять </w:t>
      </w:r>
      <w:r w:rsidRPr="0019024C">
        <w:rPr>
          <w:rFonts w:ascii="Times New Roman" w:hAnsi="Times New Roman"/>
          <w:color w:val="000000"/>
          <w:sz w:val="28"/>
          <w:szCs w:val="28"/>
          <w:lang w:eastAsia="ru-RU"/>
        </w:rPr>
        <w:t>инструктирование или обучение специалистов, работающих с инвалидами, по вопросам, связанным с обеспечением доступности для них объектов социальной, инженерной и транспортной инфраструктур и услуг.</w:t>
      </w:r>
    </w:p>
    <w:p w:rsidR="00636342" w:rsidRPr="000B260D" w:rsidRDefault="00636342" w:rsidP="00636342">
      <w:pPr>
        <w:spacing w:after="0" w:line="360" w:lineRule="auto"/>
        <w:ind w:firstLine="708"/>
        <w:jc w:val="both"/>
        <w:rPr>
          <w:rFonts w:ascii="Times New Roman" w:hAnsi="Times New Roman"/>
          <w:color w:val="000000"/>
          <w:sz w:val="28"/>
          <w:szCs w:val="28"/>
          <w:lang w:eastAsia="ru-RU"/>
        </w:rPr>
      </w:pPr>
      <w:r>
        <w:rPr>
          <w:rFonts w:ascii="Times New Roman" w:hAnsi="Times New Roman"/>
          <w:color w:val="000000"/>
          <w:sz w:val="28"/>
          <w:szCs w:val="28"/>
          <w:lang w:eastAsia="ru-RU"/>
        </w:rPr>
        <w:t>Пособие содержит лекционный материал</w:t>
      </w:r>
      <w:r w:rsidR="006026FB">
        <w:rPr>
          <w:rFonts w:ascii="Times New Roman" w:hAnsi="Times New Roman"/>
          <w:color w:val="000000"/>
          <w:sz w:val="28"/>
          <w:szCs w:val="28"/>
          <w:lang w:eastAsia="ru-RU"/>
        </w:rPr>
        <w:t xml:space="preserve"> с иллюстрациями, описанием отечественного и зарубежного опыта, вопросами для тестового контроля, списком рекомендуемой литературы</w:t>
      </w:r>
      <w:r w:rsidR="003E3F69" w:rsidRPr="003E3F69">
        <w:rPr>
          <w:rFonts w:ascii="Times New Roman" w:hAnsi="Times New Roman"/>
          <w:color w:val="000000"/>
          <w:sz w:val="28"/>
          <w:szCs w:val="28"/>
          <w:lang w:eastAsia="ru-RU"/>
        </w:rPr>
        <w:t xml:space="preserve"> </w:t>
      </w:r>
      <w:r>
        <w:rPr>
          <w:rFonts w:ascii="Times New Roman" w:hAnsi="Times New Roman"/>
          <w:color w:val="000000"/>
          <w:sz w:val="28"/>
          <w:szCs w:val="28"/>
          <w:lang w:eastAsia="ru-RU"/>
        </w:rPr>
        <w:t>(Часть</w:t>
      </w:r>
      <w:r w:rsidRPr="000B260D">
        <w:rPr>
          <w:rFonts w:ascii="Times New Roman" w:hAnsi="Times New Roman"/>
          <w:color w:val="000000"/>
          <w:sz w:val="28"/>
          <w:szCs w:val="28"/>
          <w:lang w:eastAsia="ru-RU"/>
        </w:rPr>
        <w:t xml:space="preserve"> </w:t>
      </w:r>
      <w:r>
        <w:rPr>
          <w:rFonts w:ascii="Times New Roman" w:hAnsi="Times New Roman"/>
          <w:color w:val="000000"/>
          <w:sz w:val="28"/>
          <w:szCs w:val="28"/>
          <w:lang w:eastAsia="ru-RU"/>
        </w:rPr>
        <w:t>I),</w:t>
      </w:r>
      <w:r w:rsidRPr="000B260D">
        <w:rPr>
          <w:rFonts w:ascii="Times New Roman" w:hAnsi="Times New Roman"/>
          <w:color w:val="000000"/>
          <w:sz w:val="28"/>
          <w:szCs w:val="28"/>
          <w:lang w:eastAsia="ru-RU"/>
        </w:rPr>
        <w:t xml:space="preserve"> нормативные правовые акты</w:t>
      </w:r>
      <w:r>
        <w:rPr>
          <w:rFonts w:ascii="Times New Roman" w:hAnsi="Times New Roman"/>
          <w:color w:val="000000"/>
          <w:sz w:val="28"/>
          <w:szCs w:val="28"/>
          <w:lang w:eastAsia="ru-RU"/>
        </w:rPr>
        <w:t xml:space="preserve"> и иные справочные документы (Часть 2) по вопросам доступности для инвалидов объектов социальной инфраструктуры и услуг.</w:t>
      </w:r>
    </w:p>
    <w:p w:rsidR="00636342" w:rsidRPr="00DC1329" w:rsidRDefault="00636342" w:rsidP="0052187A">
      <w:pPr>
        <w:pStyle w:val="aff8"/>
      </w:pPr>
      <w:r>
        <w:lastRenderedPageBreak/>
        <w:t>Лекционный материал состоит из общей части,</w:t>
      </w:r>
      <w:r w:rsidRPr="0019024C">
        <w:t xml:space="preserve"> </w:t>
      </w:r>
      <w:r>
        <w:t>предназначенной для</w:t>
      </w:r>
      <w:r w:rsidRPr="0019024C">
        <w:t xml:space="preserve"> всех работников, не зависимо от вида орг</w:t>
      </w:r>
      <w:r>
        <w:t>анизации, и</w:t>
      </w:r>
      <w:r w:rsidRPr="0019024C">
        <w:t xml:space="preserve"> </w:t>
      </w:r>
      <w:r>
        <w:t>вариативной части, которая</w:t>
      </w:r>
      <w:r w:rsidRPr="0019024C">
        <w:t xml:space="preserve"> содержит материал, раскрывающий специфику обеспечения доступности для инвалидов объектов социальной инфраструктуры и услуг при осуществлении деятельности конкретных видов организаций. </w:t>
      </w:r>
    </w:p>
    <w:p w:rsidR="00636342" w:rsidRDefault="00636342" w:rsidP="00636342">
      <w:pPr>
        <w:spacing w:after="0" w:line="360" w:lineRule="auto"/>
        <w:ind w:firstLine="567"/>
        <w:jc w:val="both"/>
        <w:rPr>
          <w:rFonts w:ascii="Times New Roman" w:hAnsi="Times New Roman"/>
          <w:sz w:val="28"/>
          <w:szCs w:val="28"/>
        </w:rPr>
      </w:pPr>
      <w:r>
        <w:rPr>
          <w:rFonts w:ascii="Times New Roman" w:hAnsi="Times New Roman"/>
          <w:sz w:val="28"/>
          <w:szCs w:val="28"/>
        </w:rPr>
        <w:t>С</w:t>
      </w:r>
      <w:r w:rsidRPr="00A0321A">
        <w:rPr>
          <w:rFonts w:ascii="Times New Roman" w:hAnsi="Times New Roman"/>
          <w:sz w:val="28"/>
          <w:szCs w:val="28"/>
        </w:rPr>
        <w:t>правочные материалы</w:t>
      </w:r>
      <w:r>
        <w:rPr>
          <w:rFonts w:ascii="Times New Roman" w:hAnsi="Times New Roman"/>
          <w:sz w:val="28"/>
          <w:szCs w:val="28"/>
        </w:rPr>
        <w:t xml:space="preserve"> объединены в сборник и</w:t>
      </w:r>
      <w:r w:rsidRPr="00A0321A">
        <w:rPr>
          <w:rFonts w:ascii="Times New Roman" w:hAnsi="Times New Roman"/>
          <w:sz w:val="28"/>
          <w:szCs w:val="28"/>
        </w:rPr>
        <w:t xml:space="preserve"> могут использоваться как в период обучения сотрудников, так и в их дальнейшей работе.</w:t>
      </w:r>
    </w:p>
    <w:p w:rsidR="00636342" w:rsidRPr="0012668E" w:rsidRDefault="00636342" w:rsidP="00636342">
      <w:pPr>
        <w:spacing w:after="0" w:line="360" w:lineRule="auto"/>
        <w:ind w:firstLine="567"/>
        <w:jc w:val="both"/>
        <w:rPr>
          <w:rFonts w:ascii="Times New Roman" w:hAnsi="Times New Roman"/>
          <w:sz w:val="28"/>
          <w:szCs w:val="28"/>
        </w:rPr>
      </w:pPr>
      <w:r>
        <w:rPr>
          <w:rFonts w:ascii="Times New Roman" w:hAnsi="Times New Roman"/>
          <w:sz w:val="28"/>
          <w:szCs w:val="28"/>
        </w:rPr>
        <w:t>Основной задачей данного Методического пособия является ознакомление работников различных организаций с содержанием необходимых для использования в их работе актов</w:t>
      </w:r>
      <w:r w:rsidR="00E771C1">
        <w:rPr>
          <w:rFonts w:ascii="Times New Roman" w:hAnsi="Times New Roman"/>
          <w:sz w:val="28"/>
          <w:szCs w:val="28"/>
        </w:rPr>
        <w:t xml:space="preserve"> </w:t>
      </w:r>
      <w:r>
        <w:rPr>
          <w:rFonts w:ascii="Times New Roman" w:hAnsi="Times New Roman"/>
          <w:sz w:val="28"/>
          <w:szCs w:val="28"/>
        </w:rPr>
        <w:t xml:space="preserve">федеральных органов государственной власти, касающихся создания доступной среды для инвалидов и носящих, как обязательный, так и рекомендательный характер. Также в Пособии рассматриваются вопросы, способствующие эффективной реализации положений нормативных актов – этика общения с инвалидами, общие подходы к оценке доступности объекта социальной инфраструктуры, и т.д. Вместе с тем, отдельные аспекты обеспечения доступности для инвалидов зданий, сооружений и услуг (например, психолого-педагогическое сопровождение ребенка-инвалида в период инклюзивного образования), требующие глубокого и длительного изучения, в связи с ограниченностью </w:t>
      </w:r>
      <w:r w:rsidRPr="0012668E">
        <w:rPr>
          <w:rFonts w:ascii="Times New Roman" w:hAnsi="Times New Roman"/>
          <w:sz w:val="28"/>
          <w:szCs w:val="28"/>
        </w:rPr>
        <w:t>объема пособия в нем не рассматриваются.</w:t>
      </w:r>
    </w:p>
    <w:p w:rsidR="008274BF" w:rsidRDefault="00BC1845" w:rsidP="00636342">
      <w:pPr>
        <w:spacing w:after="0" w:line="360" w:lineRule="auto"/>
        <w:ind w:firstLine="567"/>
        <w:jc w:val="both"/>
        <w:rPr>
          <w:rFonts w:ascii="Times New Roman" w:hAnsi="Times New Roman"/>
          <w:sz w:val="28"/>
          <w:szCs w:val="28"/>
        </w:rPr>
      </w:pPr>
      <w:r>
        <w:rPr>
          <w:rFonts w:ascii="Times New Roman" w:hAnsi="Times New Roman"/>
          <w:sz w:val="28"/>
          <w:szCs w:val="28"/>
        </w:rPr>
        <w:t xml:space="preserve">Нормативные правовые акты приведены по состоянию на 1 июля  2015 года. </w:t>
      </w:r>
    </w:p>
    <w:p w:rsidR="00636342" w:rsidRDefault="00636342" w:rsidP="00636342">
      <w:pPr>
        <w:spacing w:after="0" w:line="360" w:lineRule="auto"/>
        <w:ind w:firstLine="567"/>
        <w:jc w:val="both"/>
        <w:rPr>
          <w:rFonts w:ascii="Times New Roman" w:hAnsi="Times New Roman"/>
          <w:sz w:val="28"/>
          <w:szCs w:val="28"/>
        </w:rPr>
      </w:pPr>
      <w:r>
        <w:rPr>
          <w:rFonts w:ascii="Times New Roman" w:hAnsi="Times New Roman"/>
          <w:sz w:val="28"/>
          <w:szCs w:val="28"/>
        </w:rPr>
        <w:t>Авторский коллектив выражает признательность Санкт-Петербургскому</w:t>
      </w:r>
      <w:r w:rsidRPr="0012668E">
        <w:rPr>
          <w:rFonts w:ascii="Times New Roman" w:hAnsi="Times New Roman"/>
          <w:sz w:val="28"/>
          <w:szCs w:val="28"/>
        </w:rPr>
        <w:t xml:space="preserve"> институт</w:t>
      </w:r>
      <w:r>
        <w:rPr>
          <w:rFonts w:ascii="Times New Roman" w:hAnsi="Times New Roman"/>
          <w:sz w:val="28"/>
          <w:szCs w:val="28"/>
        </w:rPr>
        <w:t>у</w:t>
      </w:r>
      <w:r w:rsidRPr="0012668E">
        <w:rPr>
          <w:rFonts w:ascii="Times New Roman" w:hAnsi="Times New Roman"/>
          <w:sz w:val="28"/>
          <w:szCs w:val="28"/>
        </w:rPr>
        <w:t xml:space="preserve"> усов</w:t>
      </w:r>
      <w:r>
        <w:rPr>
          <w:rFonts w:ascii="Times New Roman" w:hAnsi="Times New Roman"/>
          <w:sz w:val="28"/>
          <w:szCs w:val="28"/>
        </w:rPr>
        <w:t>ершенствования врачей-экспертов Министерства труда и социальной защиты Российской Федерации и Институту</w:t>
      </w:r>
      <w:r w:rsidRPr="0012668E">
        <w:rPr>
          <w:rFonts w:ascii="Times New Roman" w:hAnsi="Times New Roman"/>
          <w:sz w:val="28"/>
          <w:szCs w:val="28"/>
        </w:rPr>
        <w:t xml:space="preserve"> дополнительного профессионального образования работников социальной сферы Департамента социальной защиты населения г.</w:t>
      </w:r>
      <w:r w:rsidR="003E3F69" w:rsidRPr="003E3F69">
        <w:rPr>
          <w:rFonts w:ascii="Times New Roman" w:hAnsi="Times New Roman"/>
          <w:sz w:val="28"/>
          <w:szCs w:val="28"/>
        </w:rPr>
        <w:t xml:space="preserve"> </w:t>
      </w:r>
      <w:r w:rsidRPr="0012668E">
        <w:rPr>
          <w:rFonts w:ascii="Times New Roman" w:hAnsi="Times New Roman"/>
          <w:sz w:val="28"/>
          <w:szCs w:val="28"/>
        </w:rPr>
        <w:t>Москвы</w:t>
      </w:r>
      <w:r>
        <w:rPr>
          <w:rFonts w:ascii="Times New Roman" w:hAnsi="Times New Roman"/>
          <w:sz w:val="28"/>
          <w:szCs w:val="28"/>
        </w:rPr>
        <w:t xml:space="preserve"> за содействие и помощь, оказанную при подготовке данного Методического пособия.</w:t>
      </w:r>
    </w:p>
    <w:p w:rsidR="00BC1845" w:rsidRDefault="00BC1845">
      <w:pPr>
        <w:spacing w:after="0" w:line="240" w:lineRule="auto"/>
        <w:rPr>
          <w:rFonts w:ascii="Times New Roman" w:hAnsi="Times New Roman"/>
          <w:b/>
          <w:sz w:val="28"/>
          <w:szCs w:val="28"/>
        </w:rPr>
      </w:pPr>
      <w:bookmarkStart w:id="2" w:name="_Toc424481426"/>
    </w:p>
    <w:p w:rsidR="003E3F69" w:rsidRDefault="00636342" w:rsidP="00DF7DC6">
      <w:pPr>
        <w:pStyle w:val="11"/>
        <w:outlineLvl w:val="0"/>
      </w:pPr>
      <w:r>
        <w:lastRenderedPageBreak/>
        <w:t>Глава 1</w:t>
      </w:r>
      <w:r w:rsidR="00DF7DC6">
        <w:t>.</w:t>
      </w:r>
      <w:bookmarkEnd w:id="2"/>
      <w:r w:rsidR="00DF7DC6">
        <w:t xml:space="preserve"> </w:t>
      </w:r>
    </w:p>
    <w:p w:rsidR="00CB46ED" w:rsidRDefault="00636342" w:rsidP="00DF7DC6">
      <w:pPr>
        <w:pStyle w:val="11"/>
        <w:outlineLvl w:val="0"/>
      </w:pPr>
      <w:bookmarkStart w:id="3" w:name="_Toc424481427"/>
      <w:r>
        <w:t xml:space="preserve">Конвенция </w:t>
      </w:r>
      <w:r w:rsidR="00CB46ED" w:rsidRPr="0023374E">
        <w:t>ООН о правах инвалидов – основные положения, касающиеся обеспечения доступности для инвалидов объектов социальной инфраструктуры и услуг</w:t>
      </w:r>
      <w:bookmarkEnd w:id="3"/>
    </w:p>
    <w:p w:rsidR="00CB46ED" w:rsidRDefault="00CB46ED" w:rsidP="00CB46ED">
      <w:pPr>
        <w:spacing w:after="0" w:line="360" w:lineRule="auto"/>
        <w:jc w:val="center"/>
        <w:rPr>
          <w:rFonts w:ascii="Times New Roman" w:hAnsi="Times New Roman"/>
          <w:b/>
          <w:sz w:val="28"/>
          <w:szCs w:val="28"/>
        </w:rPr>
      </w:pPr>
    </w:p>
    <w:p w:rsidR="00CB46ED" w:rsidRDefault="00CB46ED" w:rsidP="00CB46ED">
      <w:pPr>
        <w:spacing w:after="0" w:line="360" w:lineRule="auto"/>
        <w:jc w:val="both"/>
        <w:rPr>
          <w:rFonts w:ascii="Times New Roman" w:hAnsi="Times New Roman"/>
          <w:sz w:val="28"/>
          <w:szCs w:val="28"/>
        </w:rPr>
      </w:pPr>
      <w:r>
        <w:rPr>
          <w:rFonts w:ascii="Times New Roman" w:hAnsi="Times New Roman"/>
          <w:sz w:val="28"/>
          <w:szCs w:val="28"/>
        </w:rPr>
        <w:tab/>
        <w:t>Основным международным документом, устанавливающим права инвалидов во всем мире, является Конвенция о правах инвалидов, принятая</w:t>
      </w:r>
      <w:r w:rsidR="003E3F69" w:rsidRPr="003E3F69">
        <w:rPr>
          <w:rFonts w:ascii="Times New Roman" w:hAnsi="Times New Roman"/>
          <w:sz w:val="28"/>
          <w:szCs w:val="28"/>
        </w:rPr>
        <w:t xml:space="preserve"> </w:t>
      </w:r>
      <w:r>
        <w:rPr>
          <w:rFonts w:ascii="Times New Roman" w:hAnsi="Times New Roman"/>
          <w:sz w:val="28"/>
          <w:szCs w:val="28"/>
        </w:rPr>
        <w:t>Генеральной Ассамблеей ООН 13 декабря 2006 г.</w:t>
      </w:r>
    </w:p>
    <w:p w:rsidR="00CB46ED" w:rsidRDefault="00CB46ED" w:rsidP="00CB46ED">
      <w:pPr>
        <w:spacing w:after="0" w:line="360" w:lineRule="auto"/>
        <w:jc w:val="both"/>
        <w:rPr>
          <w:rFonts w:ascii="Times New Roman" w:hAnsi="Times New Roman"/>
          <w:sz w:val="28"/>
          <w:szCs w:val="28"/>
        </w:rPr>
      </w:pPr>
      <w:r>
        <w:rPr>
          <w:rFonts w:ascii="Times New Roman" w:hAnsi="Times New Roman"/>
          <w:sz w:val="28"/>
          <w:szCs w:val="28"/>
        </w:rPr>
        <w:tab/>
        <w:t>Данная Конвенция после ратификации ее Российской Федерацией 25 сентября 2012 г. в соответствии со статьей 15 Конституции РФ стала частью российского законодательства. Ее применение на территории нашей страны осуществляется путем принятия государственными органами нормативно-правовых актов, конкретизирующих способы реализации конкретных положений Конвенции.</w:t>
      </w:r>
    </w:p>
    <w:p w:rsidR="00CB46ED" w:rsidRDefault="00CB46ED" w:rsidP="00CB46ED">
      <w:pPr>
        <w:spacing w:after="0" w:line="360" w:lineRule="auto"/>
        <w:ind w:firstLine="708"/>
        <w:jc w:val="both"/>
        <w:rPr>
          <w:rFonts w:ascii="Times New Roman" w:hAnsi="Times New Roman"/>
          <w:sz w:val="28"/>
          <w:szCs w:val="28"/>
        </w:rPr>
      </w:pPr>
      <w:r>
        <w:rPr>
          <w:rFonts w:ascii="Times New Roman" w:hAnsi="Times New Roman"/>
          <w:sz w:val="28"/>
          <w:szCs w:val="28"/>
        </w:rPr>
        <w:t xml:space="preserve">В статье 1 Конвенции установлено, что ее цель </w:t>
      </w:r>
      <w:r w:rsidRPr="00703A10">
        <w:rPr>
          <w:rFonts w:ascii="Times New Roman" w:hAnsi="Times New Roman"/>
          <w:sz w:val="28"/>
          <w:szCs w:val="28"/>
        </w:rPr>
        <w:t>заключается в поощрении, защите и обеспечении полного и равного осуществления всеми инвалидами всех прав человека и основных свобод, а также в поощрении уважения присущего им достоинства.</w:t>
      </w:r>
    </w:p>
    <w:p w:rsidR="00CB46ED" w:rsidRDefault="00CB46ED" w:rsidP="00CB46ED">
      <w:pPr>
        <w:spacing w:after="0" w:line="360" w:lineRule="auto"/>
        <w:ind w:firstLine="708"/>
        <w:jc w:val="both"/>
        <w:rPr>
          <w:rFonts w:ascii="Times New Roman" w:hAnsi="Times New Roman"/>
          <w:sz w:val="28"/>
          <w:szCs w:val="28"/>
        </w:rPr>
      </w:pPr>
      <w:r>
        <w:rPr>
          <w:rFonts w:ascii="Times New Roman" w:hAnsi="Times New Roman"/>
          <w:sz w:val="28"/>
          <w:szCs w:val="28"/>
        </w:rPr>
        <w:t>Для достижения этой цели в статье 3 Конвенции закреплен ряд принципов, на которых базируются все ее остальные положения. К этим принципам, в частности, относятся:</w:t>
      </w:r>
    </w:p>
    <w:p w:rsidR="00CB46ED" w:rsidRDefault="00CB46ED" w:rsidP="00CB46ED">
      <w:pPr>
        <w:spacing w:after="0" w:line="360" w:lineRule="auto"/>
        <w:ind w:firstLine="708"/>
        <w:jc w:val="both"/>
        <w:rPr>
          <w:rFonts w:ascii="Times New Roman" w:hAnsi="Times New Roman"/>
          <w:sz w:val="28"/>
          <w:szCs w:val="28"/>
        </w:rPr>
      </w:pPr>
      <w:r>
        <w:rPr>
          <w:rFonts w:ascii="Times New Roman" w:hAnsi="Times New Roman"/>
          <w:sz w:val="28"/>
          <w:szCs w:val="28"/>
        </w:rPr>
        <w:t>-</w:t>
      </w:r>
      <w:r w:rsidRPr="005C4E7A">
        <w:rPr>
          <w:rFonts w:ascii="Times New Roman" w:hAnsi="Times New Roman"/>
          <w:sz w:val="28"/>
          <w:szCs w:val="28"/>
        </w:rPr>
        <w:t xml:space="preserve"> полное и эффективное вовлечение и включение в общество;</w:t>
      </w:r>
    </w:p>
    <w:p w:rsidR="00CB46ED" w:rsidRPr="005C4E7A" w:rsidRDefault="00CB46ED" w:rsidP="00CB46ED">
      <w:pPr>
        <w:spacing w:after="0" w:line="360" w:lineRule="auto"/>
        <w:ind w:firstLine="708"/>
        <w:jc w:val="both"/>
        <w:rPr>
          <w:rFonts w:ascii="Times New Roman" w:hAnsi="Times New Roman"/>
          <w:sz w:val="28"/>
          <w:szCs w:val="28"/>
        </w:rPr>
      </w:pPr>
      <w:r>
        <w:rPr>
          <w:rFonts w:ascii="Times New Roman" w:hAnsi="Times New Roman"/>
          <w:sz w:val="28"/>
          <w:szCs w:val="28"/>
        </w:rPr>
        <w:t>-</w:t>
      </w:r>
      <w:r w:rsidRPr="005C4E7A">
        <w:rPr>
          <w:rFonts w:ascii="Times New Roman" w:hAnsi="Times New Roman"/>
          <w:sz w:val="28"/>
          <w:szCs w:val="28"/>
        </w:rPr>
        <w:t xml:space="preserve"> равенство возможностей;</w:t>
      </w:r>
    </w:p>
    <w:p w:rsidR="00CB46ED" w:rsidRPr="005C4E7A" w:rsidRDefault="00CB46ED" w:rsidP="00CB46ED">
      <w:pPr>
        <w:spacing w:after="0" w:line="360" w:lineRule="auto"/>
        <w:ind w:firstLine="708"/>
        <w:jc w:val="both"/>
        <w:rPr>
          <w:rFonts w:ascii="Times New Roman" w:hAnsi="Times New Roman"/>
          <w:sz w:val="28"/>
          <w:szCs w:val="28"/>
        </w:rPr>
      </w:pPr>
      <w:r>
        <w:rPr>
          <w:rFonts w:ascii="Times New Roman" w:hAnsi="Times New Roman"/>
          <w:sz w:val="28"/>
          <w:szCs w:val="28"/>
        </w:rPr>
        <w:t>-</w:t>
      </w:r>
      <w:r w:rsidRPr="005C4E7A">
        <w:rPr>
          <w:rFonts w:ascii="Times New Roman" w:hAnsi="Times New Roman"/>
          <w:sz w:val="28"/>
          <w:szCs w:val="28"/>
        </w:rPr>
        <w:t xml:space="preserve"> недискриминация;</w:t>
      </w:r>
    </w:p>
    <w:p w:rsidR="00CB46ED" w:rsidRDefault="00CB46ED" w:rsidP="00CB46ED">
      <w:pPr>
        <w:spacing w:after="0" w:line="360" w:lineRule="auto"/>
        <w:ind w:firstLine="708"/>
        <w:jc w:val="both"/>
        <w:rPr>
          <w:rFonts w:ascii="Times New Roman" w:hAnsi="Times New Roman"/>
          <w:sz w:val="28"/>
          <w:szCs w:val="28"/>
        </w:rPr>
      </w:pPr>
      <w:r>
        <w:rPr>
          <w:rFonts w:ascii="Times New Roman" w:hAnsi="Times New Roman"/>
          <w:sz w:val="28"/>
          <w:szCs w:val="28"/>
        </w:rPr>
        <w:t>- доступность.</w:t>
      </w:r>
    </w:p>
    <w:p w:rsidR="00CB46ED" w:rsidRDefault="00CB46ED" w:rsidP="00CB46ED">
      <w:pPr>
        <w:spacing w:after="0" w:line="360" w:lineRule="auto"/>
        <w:ind w:firstLine="708"/>
        <w:jc w:val="both"/>
        <w:rPr>
          <w:rFonts w:ascii="Times New Roman" w:hAnsi="Times New Roman"/>
          <w:sz w:val="28"/>
          <w:szCs w:val="28"/>
        </w:rPr>
      </w:pPr>
      <w:r>
        <w:rPr>
          <w:rFonts w:ascii="Times New Roman" w:hAnsi="Times New Roman"/>
          <w:sz w:val="28"/>
          <w:szCs w:val="28"/>
        </w:rPr>
        <w:t xml:space="preserve">Указанные принципы логически вытекают один из другого. Для того, чтобы обеспечить полное вовлечение и включение инвалида в общество, необходимо предоставить ему равные с другими людьми возможности. Для </w:t>
      </w:r>
      <w:r>
        <w:rPr>
          <w:rFonts w:ascii="Times New Roman" w:hAnsi="Times New Roman"/>
          <w:sz w:val="28"/>
          <w:szCs w:val="28"/>
        </w:rPr>
        <w:lastRenderedPageBreak/>
        <w:t>этого инвалид не должен подвергаться дискриминации. Основным способом устранения дискриминации инвалидов является обеспечение доступности.</w:t>
      </w:r>
    </w:p>
    <w:p w:rsidR="00CB46ED" w:rsidRPr="00911372" w:rsidRDefault="00CB46ED" w:rsidP="00CB46ED">
      <w:pPr>
        <w:spacing w:after="0" w:line="360" w:lineRule="auto"/>
        <w:ind w:firstLine="708"/>
        <w:jc w:val="both"/>
        <w:rPr>
          <w:rFonts w:ascii="Times New Roman" w:hAnsi="Times New Roman"/>
          <w:sz w:val="28"/>
          <w:szCs w:val="28"/>
        </w:rPr>
      </w:pPr>
      <w:r>
        <w:rPr>
          <w:rFonts w:ascii="Times New Roman" w:hAnsi="Times New Roman"/>
          <w:sz w:val="28"/>
          <w:szCs w:val="28"/>
        </w:rPr>
        <w:t>Согласно статье 9 Конвенции ч</w:t>
      </w:r>
      <w:r w:rsidRPr="00911372">
        <w:rPr>
          <w:rFonts w:ascii="Times New Roman" w:hAnsi="Times New Roman"/>
          <w:sz w:val="28"/>
          <w:szCs w:val="28"/>
        </w:rPr>
        <w:t>тобы наделить инвалидов возможностью вести независимый образ жизни и всесторонне участвовать во всех аспектах жизни,</w:t>
      </w:r>
      <w:r>
        <w:rPr>
          <w:rFonts w:ascii="Times New Roman" w:hAnsi="Times New Roman"/>
          <w:sz w:val="28"/>
          <w:szCs w:val="28"/>
        </w:rPr>
        <w:t xml:space="preserve"> должны приниматься</w:t>
      </w:r>
      <w:r w:rsidRPr="00911372">
        <w:rPr>
          <w:rFonts w:ascii="Times New Roman" w:hAnsi="Times New Roman"/>
          <w:sz w:val="28"/>
          <w:szCs w:val="28"/>
        </w:rPr>
        <w:t xml:space="preserve"> надлежащие меры для обеспечения инвалидам доступа наравне с другими к физическому окружению, к транспорту, к информации и связи, включая информационно-коммуникационные технологии и системы, а также к другим объектам и услугам, открытым или предоставляемым для населения, как в городских, так и в сельских районах. Эти меры, которые включают выявление и устранение препятствий и барьеров, мешающих доступности, должны распространяться, в частности:</w:t>
      </w:r>
    </w:p>
    <w:p w:rsidR="00CB46ED" w:rsidRPr="00911372" w:rsidRDefault="00CB46ED" w:rsidP="00CB46ED">
      <w:pPr>
        <w:spacing w:after="0" w:line="360" w:lineRule="auto"/>
        <w:ind w:firstLine="708"/>
        <w:jc w:val="both"/>
        <w:rPr>
          <w:rFonts w:ascii="Times New Roman" w:hAnsi="Times New Roman"/>
          <w:sz w:val="28"/>
          <w:szCs w:val="28"/>
        </w:rPr>
      </w:pPr>
      <w:r>
        <w:rPr>
          <w:rFonts w:ascii="Times New Roman" w:hAnsi="Times New Roman"/>
          <w:sz w:val="28"/>
          <w:szCs w:val="28"/>
        </w:rPr>
        <w:t>-</w:t>
      </w:r>
      <w:r w:rsidRPr="00911372">
        <w:rPr>
          <w:rFonts w:ascii="Times New Roman" w:hAnsi="Times New Roman"/>
          <w:sz w:val="28"/>
          <w:szCs w:val="28"/>
        </w:rPr>
        <w:t xml:space="preserve"> на здания, дороги, транспорт и другие внутренние и внешние объекты, включая школы, жилые дома, медицинские учреждения и рабочие места;</w:t>
      </w:r>
    </w:p>
    <w:p w:rsidR="00CB46ED" w:rsidRDefault="00CB46ED" w:rsidP="00CB46ED">
      <w:pPr>
        <w:spacing w:after="0" w:line="360" w:lineRule="auto"/>
        <w:ind w:firstLine="708"/>
        <w:jc w:val="both"/>
        <w:rPr>
          <w:rFonts w:ascii="Times New Roman" w:hAnsi="Times New Roman"/>
          <w:sz w:val="28"/>
          <w:szCs w:val="28"/>
        </w:rPr>
      </w:pPr>
      <w:r>
        <w:rPr>
          <w:rFonts w:ascii="Times New Roman" w:hAnsi="Times New Roman"/>
          <w:sz w:val="28"/>
          <w:szCs w:val="28"/>
        </w:rPr>
        <w:t>-</w:t>
      </w:r>
      <w:r w:rsidRPr="00911372">
        <w:rPr>
          <w:rFonts w:ascii="Times New Roman" w:hAnsi="Times New Roman"/>
          <w:sz w:val="28"/>
          <w:szCs w:val="28"/>
        </w:rPr>
        <w:t xml:space="preserve"> на информационные, коммуникационные и другие службы, включая электронные службы и экстренные службы.</w:t>
      </w:r>
    </w:p>
    <w:p w:rsidR="00CB46ED" w:rsidRDefault="00CB46ED" w:rsidP="00CB46ED">
      <w:pPr>
        <w:spacing w:after="0" w:line="360" w:lineRule="auto"/>
        <w:ind w:firstLine="708"/>
        <w:jc w:val="both"/>
        <w:rPr>
          <w:rFonts w:ascii="Times New Roman" w:hAnsi="Times New Roman"/>
          <w:sz w:val="28"/>
          <w:szCs w:val="28"/>
        </w:rPr>
      </w:pPr>
      <w:r>
        <w:rPr>
          <w:rFonts w:ascii="Times New Roman" w:hAnsi="Times New Roman"/>
          <w:sz w:val="28"/>
          <w:szCs w:val="28"/>
        </w:rPr>
        <w:t xml:space="preserve">В тех случаях, когда инвалидам не обеспечивается доступность услуг и архитектурных объектов, происходит их дискриминация. </w:t>
      </w:r>
    </w:p>
    <w:p w:rsidR="00CB46ED" w:rsidRDefault="00CB46ED" w:rsidP="00CB46ED">
      <w:pPr>
        <w:spacing w:after="0" w:line="360" w:lineRule="auto"/>
        <w:ind w:firstLine="708"/>
        <w:jc w:val="both"/>
        <w:rPr>
          <w:rFonts w:ascii="Times New Roman" w:hAnsi="Times New Roman"/>
          <w:sz w:val="28"/>
          <w:szCs w:val="28"/>
        </w:rPr>
      </w:pPr>
      <w:r>
        <w:rPr>
          <w:rFonts w:ascii="Times New Roman" w:hAnsi="Times New Roman"/>
          <w:sz w:val="28"/>
          <w:szCs w:val="28"/>
        </w:rPr>
        <w:t xml:space="preserve">В статье 2 Конвенции </w:t>
      </w:r>
      <w:r w:rsidRPr="009C5C22">
        <w:rPr>
          <w:rFonts w:ascii="Times New Roman" w:hAnsi="Times New Roman"/>
          <w:sz w:val="28"/>
          <w:szCs w:val="28"/>
        </w:rPr>
        <w:t>дискриминация по призна</w:t>
      </w:r>
      <w:r>
        <w:rPr>
          <w:rFonts w:ascii="Times New Roman" w:hAnsi="Times New Roman"/>
          <w:sz w:val="28"/>
          <w:szCs w:val="28"/>
        </w:rPr>
        <w:t>ку инвалидности определяется как</w:t>
      </w:r>
      <w:r w:rsidRPr="009C5C22">
        <w:rPr>
          <w:rFonts w:ascii="Times New Roman" w:hAnsi="Times New Roman"/>
          <w:sz w:val="28"/>
          <w:szCs w:val="28"/>
        </w:rPr>
        <w:t xml:space="preserve"> любое различие, исключение или ограничение по причине инвалидности, целью или результатом которого является умаление или отрицание признания, реализации или осуществления наравне с другими всех прав человека и основных свобод в политической, экономической, социальной, культурной, гражданской или любой иной области.</w:t>
      </w:r>
    </w:p>
    <w:p w:rsidR="00CB46ED" w:rsidRDefault="00CB46ED" w:rsidP="00CB46ED">
      <w:pPr>
        <w:spacing w:after="0" w:line="360" w:lineRule="auto"/>
        <w:ind w:firstLine="708"/>
        <w:jc w:val="both"/>
        <w:rPr>
          <w:rFonts w:ascii="Times New Roman" w:hAnsi="Times New Roman"/>
          <w:sz w:val="28"/>
          <w:szCs w:val="28"/>
        </w:rPr>
      </w:pPr>
      <w:r>
        <w:rPr>
          <w:rFonts w:ascii="Times New Roman" w:hAnsi="Times New Roman"/>
          <w:sz w:val="28"/>
          <w:szCs w:val="28"/>
        </w:rPr>
        <w:t>Согласно статье 5 Конвенции государства</w:t>
      </w:r>
      <w:r w:rsidRPr="0020629C">
        <w:rPr>
          <w:rFonts w:ascii="Times New Roman" w:hAnsi="Times New Roman"/>
          <w:sz w:val="28"/>
          <w:szCs w:val="28"/>
        </w:rPr>
        <w:t xml:space="preserve"> запрещают любую дискриминацию по признаку инвалидности и гарантируют инвалидам равную и эффективную правовую защиту</w:t>
      </w:r>
      <w:r>
        <w:rPr>
          <w:rFonts w:ascii="Times New Roman" w:hAnsi="Times New Roman"/>
          <w:sz w:val="28"/>
          <w:szCs w:val="28"/>
        </w:rPr>
        <w:t xml:space="preserve"> от дискриминации на любой почве. Это, в частности, означает, что государство устанавливает обязательные для исполнения требования, направленные на обеспечение доступности для инвалидов деятельности организаций, предоставляющих услуги населению.</w:t>
      </w:r>
    </w:p>
    <w:p w:rsidR="00CB46ED" w:rsidRDefault="00CB46ED" w:rsidP="00CB46ED">
      <w:pPr>
        <w:spacing w:after="0" w:line="360" w:lineRule="auto"/>
        <w:ind w:firstLine="708"/>
        <w:jc w:val="both"/>
        <w:rPr>
          <w:rFonts w:ascii="Times New Roman" w:hAnsi="Times New Roman"/>
          <w:sz w:val="28"/>
          <w:szCs w:val="28"/>
        </w:rPr>
      </w:pPr>
      <w:r>
        <w:rPr>
          <w:rFonts w:ascii="Times New Roman" w:hAnsi="Times New Roman"/>
          <w:sz w:val="28"/>
          <w:szCs w:val="28"/>
        </w:rPr>
        <w:lastRenderedPageBreak/>
        <w:t xml:space="preserve">Доступность для инвалидов достигается с помощью разумного приспособления. В статье 2 Конвенции </w:t>
      </w:r>
      <w:r w:rsidRPr="00A42C75">
        <w:rPr>
          <w:rFonts w:ascii="Times New Roman" w:hAnsi="Times New Roman"/>
          <w:sz w:val="28"/>
          <w:szCs w:val="28"/>
        </w:rPr>
        <w:t>р</w:t>
      </w:r>
      <w:r>
        <w:rPr>
          <w:rFonts w:ascii="Times New Roman" w:hAnsi="Times New Roman"/>
          <w:sz w:val="28"/>
          <w:szCs w:val="28"/>
        </w:rPr>
        <w:t>азумное приспособление определяется как</w:t>
      </w:r>
      <w:r w:rsidRPr="00A42C75">
        <w:rPr>
          <w:rFonts w:ascii="Times New Roman" w:hAnsi="Times New Roman"/>
          <w:sz w:val="28"/>
          <w:szCs w:val="28"/>
        </w:rPr>
        <w:t xml:space="preserve"> внесение, когда это нужно в конкретном случае, необходимых и подходящих модификаций и коррективов, не становящихся несоразмерным или неоправданным бременем, в целях обеспечения реализации или осуществления инвалидами наравне с другими всех </w:t>
      </w:r>
      <w:r>
        <w:rPr>
          <w:rFonts w:ascii="Times New Roman" w:hAnsi="Times New Roman"/>
          <w:sz w:val="28"/>
          <w:szCs w:val="28"/>
        </w:rPr>
        <w:t>прав человека и основных свобод.</w:t>
      </w:r>
    </w:p>
    <w:p w:rsidR="00CB46ED" w:rsidRDefault="00CB46ED" w:rsidP="00CB46ED">
      <w:pPr>
        <w:spacing w:after="0" w:line="360" w:lineRule="auto"/>
        <w:ind w:firstLine="708"/>
        <w:jc w:val="both"/>
        <w:rPr>
          <w:rFonts w:ascii="Times New Roman" w:hAnsi="Times New Roman"/>
          <w:sz w:val="28"/>
          <w:szCs w:val="28"/>
        </w:rPr>
      </w:pPr>
      <w:r>
        <w:rPr>
          <w:rFonts w:ascii="Times New Roman" w:hAnsi="Times New Roman"/>
          <w:sz w:val="28"/>
          <w:szCs w:val="28"/>
        </w:rPr>
        <w:t xml:space="preserve">Разумное приспособление заключается в том, что деятельность организации приспосабливается для инвалидов двумя способами. Во-первых, обеспечивается доступность зданий и сооружений данной организации путем оборудования их пандусами, широкими дверными проемами, надписями шрифтом Брайля, и т.п. Во-вторых, обеспечивается доступность для инвалидов услуг этих организаций путем изменения порядка их предоставления, оказания инвалидам дополнительной помощи при их получении, и т.п. </w:t>
      </w:r>
    </w:p>
    <w:p w:rsidR="00CB46ED" w:rsidRDefault="00CB46ED" w:rsidP="00CB46ED">
      <w:pPr>
        <w:spacing w:after="0" w:line="360" w:lineRule="auto"/>
        <w:ind w:firstLine="708"/>
        <w:jc w:val="both"/>
        <w:rPr>
          <w:rFonts w:ascii="Times New Roman" w:hAnsi="Times New Roman"/>
          <w:sz w:val="28"/>
          <w:szCs w:val="28"/>
        </w:rPr>
      </w:pPr>
      <w:r>
        <w:rPr>
          <w:rFonts w:ascii="Times New Roman" w:hAnsi="Times New Roman"/>
          <w:sz w:val="28"/>
          <w:szCs w:val="28"/>
        </w:rPr>
        <w:t xml:space="preserve">Указанные меры по приспособлению не могут быть беспредельными. Во-первых, они должны соответствовать потребностям инвалидов, вызванным ограничениями их жизнедеятельности. Например, инвалид вследствие заболевания сердечно-сосудистой системы при пользовании речным портом должен иметь возможность для отдыха в сидячем положении. Однако это не порождает право инвалида пользоваться залом повышенной комфортности для официальных делегаций, если есть сидячие места в общем зале. Во-вторых, меры по приспособлению должны соответствовать возможностям организаций. Например, не обосновано требование полностью реконструировать здание </w:t>
      </w:r>
      <w:r>
        <w:rPr>
          <w:rFonts w:ascii="Times New Roman" w:hAnsi="Times New Roman"/>
          <w:sz w:val="28"/>
          <w:szCs w:val="28"/>
          <w:lang w:val="en-US"/>
        </w:rPr>
        <w:t>X</w:t>
      </w:r>
      <w:r>
        <w:rPr>
          <w:rFonts w:ascii="Times New Roman" w:hAnsi="Times New Roman"/>
          <w:sz w:val="28"/>
          <w:szCs w:val="28"/>
        </w:rPr>
        <w:t>VI в., которое является памятником архитектуры.</w:t>
      </w:r>
    </w:p>
    <w:p w:rsidR="00CB46ED" w:rsidRDefault="00CB46ED" w:rsidP="00CB46ED">
      <w:pPr>
        <w:spacing w:after="0" w:line="360" w:lineRule="auto"/>
        <w:ind w:firstLine="708"/>
        <w:jc w:val="both"/>
        <w:rPr>
          <w:rFonts w:ascii="Times New Roman" w:hAnsi="Times New Roman"/>
          <w:sz w:val="28"/>
          <w:szCs w:val="28"/>
        </w:rPr>
      </w:pPr>
      <w:r>
        <w:rPr>
          <w:rFonts w:ascii="Times New Roman" w:hAnsi="Times New Roman"/>
          <w:sz w:val="28"/>
          <w:szCs w:val="28"/>
        </w:rPr>
        <w:t xml:space="preserve">С помощью разумного приспособления формируется доступная среда для инвалидов. Важной составляющей доступной среды является универсальный дизайн. Статья 2 Конвенции определяет универсальный дизайн как </w:t>
      </w:r>
      <w:r w:rsidRPr="003329AF">
        <w:rPr>
          <w:rFonts w:ascii="Times New Roman" w:hAnsi="Times New Roman"/>
          <w:sz w:val="28"/>
          <w:szCs w:val="28"/>
        </w:rPr>
        <w:t>дизайн предметов, обстановок, программ и услуг, призванный сделать их в максимально возможной степени пригодными к пользованию для всех людей без необходимости адапт</w:t>
      </w:r>
      <w:r>
        <w:rPr>
          <w:rFonts w:ascii="Times New Roman" w:hAnsi="Times New Roman"/>
          <w:sz w:val="28"/>
          <w:szCs w:val="28"/>
        </w:rPr>
        <w:t xml:space="preserve">ации или специального дизайна. Универсальный </w:t>
      </w:r>
      <w:r>
        <w:rPr>
          <w:rFonts w:ascii="Times New Roman" w:hAnsi="Times New Roman"/>
          <w:sz w:val="28"/>
          <w:szCs w:val="28"/>
        </w:rPr>
        <w:lastRenderedPageBreak/>
        <w:t>дизайн</w:t>
      </w:r>
      <w:r w:rsidRPr="003329AF">
        <w:rPr>
          <w:rFonts w:ascii="Times New Roman" w:hAnsi="Times New Roman"/>
          <w:sz w:val="28"/>
          <w:szCs w:val="28"/>
        </w:rPr>
        <w:t xml:space="preserve"> не исключает ассистивные</w:t>
      </w:r>
      <w:r>
        <w:rPr>
          <w:rFonts w:ascii="Times New Roman" w:hAnsi="Times New Roman"/>
          <w:sz w:val="28"/>
          <w:szCs w:val="28"/>
        </w:rPr>
        <w:t xml:space="preserve"> (т.е. вспомогательные)</w:t>
      </w:r>
      <w:r w:rsidRPr="003329AF">
        <w:rPr>
          <w:rFonts w:ascii="Times New Roman" w:hAnsi="Times New Roman"/>
          <w:sz w:val="28"/>
          <w:szCs w:val="28"/>
        </w:rPr>
        <w:t xml:space="preserve"> устройства для конкретных групп инвалидов, где это необходимо.</w:t>
      </w:r>
    </w:p>
    <w:p w:rsidR="00CB46ED" w:rsidRDefault="00CB46ED" w:rsidP="00CB46ED">
      <w:pPr>
        <w:spacing w:after="0" w:line="360" w:lineRule="auto"/>
        <w:ind w:firstLine="708"/>
        <w:jc w:val="both"/>
        <w:rPr>
          <w:rFonts w:ascii="Times New Roman" w:hAnsi="Times New Roman"/>
          <w:sz w:val="28"/>
          <w:szCs w:val="28"/>
        </w:rPr>
      </w:pPr>
      <w:r>
        <w:rPr>
          <w:rFonts w:ascii="Times New Roman" w:hAnsi="Times New Roman"/>
          <w:sz w:val="28"/>
          <w:szCs w:val="28"/>
        </w:rPr>
        <w:t>В целом, универсальный дизайн направлен на то, чтобы сделать обстановку, предметы максимально пригодными для использования всеми категориями граждан. Например, низко расположенным таксофоном могут пользоваться лица на инвалидных колясках, дети, люди низкого роста.</w:t>
      </w:r>
    </w:p>
    <w:p w:rsidR="00CB46ED" w:rsidRDefault="00CB46ED" w:rsidP="00CB46ED">
      <w:pPr>
        <w:spacing w:after="0" w:line="360" w:lineRule="auto"/>
        <w:ind w:firstLine="708"/>
        <w:jc w:val="both"/>
        <w:rPr>
          <w:rFonts w:ascii="Times New Roman" w:hAnsi="Times New Roman"/>
          <w:sz w:val="28"/>
          <w:szCs w:val="28"/>
        </w:rPr>
      </w:pPr>
      <w:r>
        <w:rPr>
          <w:rFonts w:ascii="Times New Roman" w:hAnsi="Times New Roman"/>
          <w:sz w:val="28"/>
          <w:szCs w:val="28"/>
        </w:rPr>
        <w:t xml:space="preserve">Российское законодательство конкретизирует реализацию положений </w:t>
      </w:r>
      <w:r w:rsidRPr="00E77CEE">
        <w:rPr>
          <w:rFonts w:ascii="Times New Roman" w:hAnsi="Times New Roman"/>
          <w:sz w:val="28"/>
          <w:szCs w:val="28"/>
        </w:rPr>
        <w:t>Конвенции о правах инвалидов. Создание доступной среды для инвалидов регулируют Федеральный закон от 24 ноября 1995 года N 181-ФЗ «О социальной защите инвалидов в Российской Ф</w:t>
      </w:r>
      <w:r>
        <w:rPr>
          <w:rFonts w:ascii="Times New Roman" w:hAnsi="Times New Roman"/>
          <w:sz w:val="28"/>
          <w:szCs w:val="28"/>
        </w:rPr>
        <w:t>едерации» (ст. 15), Федеральный закон</w:t>
      </w:r>
      <w:r w:rsidRPr="00E77CEE">
        <w:rPr>
          <w:rFonts w:ascii="Times New Roman" w:hAnsi="Times New Roman"/>
          <w:sz w:val="28"/>
          <w:szCs w:val="28"/>
        </w:rPr>
        <w:t xml:space="preserve"> от 29 декабря </w:t>
      </w:r>
      <w:smartTag w:uri="urn:schemas-microsoft-com:office:smarttags" w:element="metricconverter">
        <w:smartTagPr>
          <w:attr w:name="ProductID" w:val="2012 г"/>
        </w:smartTagPr>
        <w:r w:rsidRPr="00E77CEE">
          <w:rPr>
            <w:rFonts w:ascii="Times New Roman" w:hAnsi="Times New Roman"/>
            <w:sz w:val="28"/>
            <w:szCs w:val="28"/>
          </w:rPr>
          <w:t>2012 г</w:t>
        </w:r>
      </w:smartTag>
      <w:r w:rsidRPr="00E77CEE">
        <w:rPr>
          <w:rFonts w:ascii="Times New Roman" w:hAnsi="Times New Roman"/>
          <w:sz w:val="28"/>
          <w:szCs w:val="28"/>
        </w:rPr>
        <w:t xml:space="preserve">. № 273-ФЗ «Об образовании в Российской Федерации» (ст. 79), </w:t>
      </w:r>
      <w:r w:rsidRPr="00E77CEE">
        <w:rPr>
          <w:rFonts w:ascii="Times New Roman" w:hAnsi="Times New Roman"/>
          <w:sz w:val="28"/>
          <w:szCs w:val="28"/>
          <w:lang w:eastAsia="ru-RU"/>
        </w:rPr>
        <w:t xml:space="preserve">Федеральный закон от 28 декабря 2013 г. N 442-ФЗ «Об основах социального обслуживания граждан в Российской Федерации» (п. 4 ст. 19), </w:t>
      </w:r>
      <w:r w:rsidRPr="00E77CEE">
        <w:rPr>
          <w:rFonts w:ascii="Times New Roman" w:hAnsi="Times New Roman"/>
          <w:sz w:val="28"/>
          <w:szCs w:val="28"/>
        </w:rPr>
        <w:t xml:space="preserve">Федеральный закон от 10 января 2003 года N 18-ФЗ «Устав железнодорожного транспорта Российской Федерации» (ст. 60.1), Федеральный закон от 8 ноября 2007 года N 259-ФЗ «Устав автомобильного транспорта и городского наземного электрического транспорта» (ст. 21.1), </w:t>
      </w:r>
      <w:r w:rsidRPr="00E77CEE">
        <w:rPr>
          <w:rStyle w:val="blk"/>
          <w:rFonts w:ascii="Times New Roman" w:hAnsi="Times New Roman"/>
          <w:sz w:val="28"/>
          <w:szCs w:val="28"/>
        </w:rPr>
        <w:t xml:space="preserve">Воздушный кодекс РФ (ст. 106.1), </w:t>
      </w:r>
      <w:r w:rsidRPr="00E77CEE">
        <w:rPr>
          <w:rFonts w:ascii="Times New Roman" w:hAnsi="Times New Roman"/>
          <w:sz w:val="28"/>
          <w:szCs w:val="28"/>
        </w:rPr>
        <w:t>Федеральный закон от 7 июля 2003 года N 126-ФЗ «О связи» (п. 2 ст. 46)</w:t>
      </w:r>
      <w:r>
        <w:rPr>
          <w:rFonts w:ascii="Times New Roman" w:hAnsi="Times New Roman"/>
          <w:sz w:val="28"/>
          <w:szCs w:val="28"/>
        </w:rPr>
        <w:t>, и другие нормативные правовые акты.</w:t>
      </w:r>
    </w:p>
    <w:p w:rsidR="00CB46ED" w:rsidRDefault="00CB46ED" w:rsidP="00CB46ED">
      <w:pPr>
        <w:spacing w:after="0" w:line="360" w:lineRule="auto"/>
        <w:ind w:firstLine="708"/>
        <w:jc w:val="both"/>
        <w:rPr>
          <w:rFonts w:ascii="Times New Roman" w:hAnsi="Times New Roman"/>
          <w:sz w:val="28"/>
          <w:szCs w:val="28"/>
        </w:rPr>
      </w:pPr>
      <w:r>
        <w:rPr>
          <w:rFonts w:ascii="Times New Roman" w:hAnsi="Times New Roman"/>
          <w:sz w:val="28"/>
          <w:szCs w:val="28"/>
        </w:rPr>
        <w:t>Реализация на практике требований правовых актов, касающихся создания доступной среды для инвалидов, является исполнением обязательств, взятых перед инвалидами российским обществом в лице государства, ратифицировавшего Конвенцию о правах инвалидов.</w:t>
      </w:r>
    </w:p>
    <w:p w:rsidR="00CB46ED" w:rsidRDefault="00CB46ED" w:rsidP="00CB46ED">
      <w:pPr>
        <w:spacing w:after="0" w:line="360" w:lineRule="auto"/>
        <w:ind w:firstLine="708"/>
        <w:jc w:val="both"/>
        <w:rPr>
          <w:rFonts w:ascii="Times New Roman" w:hAnsi="Times New Roman"/>
          <w:sz w:val="28"/>
          <w:szCs w:val="28"/>
        </w:rPr>
      </w:pPr>
    </w:p>
    <w:p w:rsidR="00A500B3" w:rsidRDefault="00A500B3">
      <w:pPr>
        <w:spacing w:after="0" w:line="240" w:lineRule="auto"/>
        <w:rPr>
          <w:rFonts w:ascii="Times New Roman" w:hAnsi="Times New Roman"/>
          <w:b/>
          <w:sz w:val="28"/>
          <w:szCs w:val="28"/>
        </w:rPr>
      </w:pPr>
      <w:r>
        <w:br w:type="page"/>
      </w:r>
    </w:p>
    <w:p w:rsidR="007B75CE" w:rsidRDefault="007B75CE" w:rsidP="00A43D34">
      <w:pPr>
        <w:pStyle w:val="11"/>
      </w:pPr>
      <w:r w:rsidRPr="009334E5">
        <w:t xml:space="preserve">Глава 2 </w:t>
      </w:r>
    </w:p>
    <w:p w:rsidR="007B75CE" w:rsidRPr="009334E5" w:rsidRDefault="007B75CE" w:rsidP="00A43D34">
      <w:pPr>
        <w:pStyle w:val="11"/>
      </w:pPr>
      <w:r w:rsidRPr="009334E5">
        <w:t>Виды нарушений функций организма, приводящие к инвалидности, и вызываемые ими ограничения способности осуществлять социально-бытовую деятельность</w:t>
      </w:r>
    </w:p>
    <w:p w:rsidR="007B75CE" w:rsidRPr="009334E5" w:rsidRDefault="007B75CE" w:rsidP="007B75CE">
      <w:pPr>
        <w:pStyle w:val="a3"/>
        <w:spacing w:after="0" w:line="360" w:lineRule="auto"/>
        <w:jc w:val="center"/>
        <w:rPr>
          <w:rFonts w:ascii="Times New Roman" w:hAnsi="Times New Roman"/>
          <w:b/>
          <w:sz w:val="28"/>
          <w:szCs w:val="28"/>
        </w:rPr>
      </w:pPr>
    </w:p>
    <w:p w:rsidR="007B75CE" w:rsidRPr="009334E5" w:rsidRDefault="007B75CE" w:rsidP="002E00EE">
      <w:pPr>
        <w:numPr>
          <w:ilvl w:val="0"/>
          <w:numId w:val="39"/>
        </w:numPr>
        <w:spacing w:after="0" w:line="360" w:lineRule="auto"/>
        <w:jc w:val="both"/>
        <w:rPr>
          <w:rFonts w:ascii="Times New Roman" w:hAnsi="Times New Roman"/>
          <w:b/>
          <w:sz w:val="28"/>
          <w:szCs w:val="28"/>
        </w:rPr>
      </w:pPr>
      <w:r w:rsidRPr="009334E5">
        <w:rPr>
          <w:rFonts w:ascii="Times New Roman" w:hAnsi="Times New Roman"/>
          <w:b/>
          <w:sz w:val="28"/>
          <w:szCs w:val="28"/>
        </w:rPr>
        <w:t>Установление инвалидности в соответствии с российским законодательством.</w:t>
      </w:r>
    </w:p>
    <w:p w:rsidR="007B75CE" w:rsidRPr="009334E5" w:rsidRDefault="007B75CE" w:rsidP="007B75CE">
      <w:pPr>
        <w:spacing w:after="0" w:line="360" w:lineRule="auto"/>
        <w:ind w:firstLine="709"/>
        <w:jc w:val="both"/>
        <w:rPr>
          <w:rFonts w:ascii="Times New Roman" w:eastAsia="Times New Roman" w:hAnsi="Times New Roman"/>
          <w:snapToGrid w:val="0"/>
          <w:sz w:val="28"/>
          <w:szCs w:val="28"/>
          <w:lang w:eastAsia="ru-RU"/>
        </w:rPr>
      </w:pPr>
      <w:r w:rsidRPr="009334E5">
        <w:rPr>
          <w:rFonts w:ascii="Times New Roman" w:eastAsia="Times New Roman" w:hAnsi="Times New Roman"/>
          <w:snapToGrid w:val="0"/>
          <w:sz w:val="28"/>
          <w:szCs w:val="28"/>
          <w:lang w:eastAsia="ru-RU"/>
        </w:rPr>
        <w:t>Инвалид – лицо, которое имеет нарушение здоровья со стойким расстройством функций организма, обусловленное заболеваниями, последствиями травм или дефектами, приводящее к ограничению жизнедеятельности и вызывающее необходимость его социальной защиты.</w:t>
      </w:r>
      <w:r w:rsidRPr="009334E5">
        <w:rPr>
          <w:rFonts w:ascii="Times New Roman" w:eastAsia="Times New Roman" w:hAnsi="Times New Roman"/>
          <w:snapToGrid w:val="0"/>
          <w:sz w:val="28"/>
          <w:szCs w:val="28"/>
          <w:vertAlign w:val="superscript"/>
          <w:lang w:eastAsia="ru-RU"/>
        </w:rPr>
        <w:footnoteReference w:id="2"/>
      </w:r>
    </w:p>
    <w:p w:rsidR="007B75CE" w:rsidRPr="009334E5" w:rsidRDefault="007B75CE" w:rsidP="007B75CE">
      <w:pPr>
        <w:spacing w:after="0" w:line="360" w:lineRule="auto"/>
        <w:ind w:firstLine="709"/>
        <w:jc w:val="both"/>
        <w:rPr>
          <w:rFonts w:ascii="Times New Roman" w:eastAsia="Times New Roman" w:hAnsi="Times New Roman"/>
          <w:snapToGrid w:val="0"/>
          <w:sz w:val="28"/>
          <w:szCs w:val="28"/>
          <w:lang w:eastAsia="ru-RU"/>
        </w:rPr>
      </w:pPr>
      <w:r w:rsidRPr="009334E5">
        <w:rPr>
          <w:rFonts w:ascii="Times New Roman" w:eastAsia="Times New Roman" w:hAnsi="Times New Roman"/>
          <w:sz w:val="28"/>
          <w:szCs w:val="28"/>
        </w:rPr>
        <w:t>При этом под ограничением жизнедеятельности понимается полная или частичная утрата лицом способности или возможности осуществлять самообслуживание, самостоятельно передвигаться, ориентироваться, общаться, контролировать свое поведение, обучаться и заниматься трудовой деятельностью.</w:t>
      </w:r>
      <w:r w:rsidRPr="009334E5">
        <w:rPr>
          <w:rFonts w:ascii="Times New Roman" w:hAnsi="Times New Roman"/>
          <w:sz w:val="28"/>
          <w:szCs w:val="28"/>
        </w:rPr>
        <w:t xml:space="preserve"> </w:t>
      </w:r>
      <w:r w:rsidRPr="009334E5">
        <w:rPr>
          <w:rFonts w:ascii="Times New Roman" w:eastAsia="Times New Roman" w:hAnsi="Times New Roman"/>
          <w:snapToGrid w:val="0"/>
          <w:sz w:val="28"/>
          <w:szCs w:val="28"/>
          <w:lang w:eastAsia="ru-RU"/>
        </w:rPr>
        <w:t>Основные категории жизнедеятельности человека представлены в табл. 1.</w:t>
      </w:r>
    </w:p>
    <w:p w:rsidR="007B75CE" w:rsidRPr="009334E5" w:rsidRDefault="007B75CE" w:rsidP="007B75CE">
      <w:pPr>
        <w:spacing w:after="0" w:line="360" w:lineRule="auto"/>
        <w:ind w:firstLine="709"/>
        <w:jc w:val="right"/>
        <w:rPr>
          <w:rFonts w:ascii="Times New Roman" w:eastAsia="Times New Roman" w:hAnsi="Times New Roman"/>
          <w:snapToGrid w:val="0"/>
          <w:sz w:val="28"/>
          <w:szCs w:val="28"/>
          <w:lang w:eastAsia="ru-RU"/>
        </w:rPr>
      </w:pPr>
      <w:r w:rsidRPr="009334E5">
        <w:rPr>
          <w:rFonts w:ascii="Times New Roman" w:eastAsia="Times New Roman" w:hAnsi="Times New Roman"/>
          <w:snapToGrid w:val="0"/>
          <w:sz w:val="28"/>
          <w:szCs w:val="28"/>
          <w:lang w:eastAsia="ru-RU"/>
        </w:rPr>
        <w:t>Таблица 1</w:t>
      </w:r>
    </w:p>
    <w:p w:rsidR="007B75CE" w:rsidRPr="009334E5" w:rsidRDefault="007B75CE" w:rsidP="007B75CE">
      <w:pPr>
        <w:spacing w:after="0" w:line="360" w:lineRule="auto"/>
        <w:ind w:firstLine="709"/>
        <w:jc w:val="center"/>
        <w:rPr>
          <w:rFonts w:ascii="Times New Roman" w:eastAsia="Times New Roman" w:hAnsi="Times New Roman"/>
          <w:snapToGrid w:val="0"/>
          <w:sz w:val="28"/>
          <w:szCs w:val="28"/>
          <w:lang w:eastAsia="ru-RU"/>
        </w:rPr>
      </w:pPr>
      <w:r w:rsidRPr="009334E5">
        <w:rPr>
          <w:rFonts w:ascii="Times New Roman" w:eastAsia="Times New Roman" w:hAnsi="Times New Roman"/>
          <w:snapToGrid w:val="0"/>
          <w:sz w:val="28"/>
          <w:szCs w:val="28"/>
          <w:lang w:eastAsia="ru-RU"/>
        </w:rPr>
        <w:t>Содержание категорий жизнедеятельности человека</w:t>
      </w:r>
    </w:p>
    <w:p w:rsidR="007B75CE" w:rsidRPr="00423C48" w:rsidRDefault="007B75CE" w:rsidP="007B75CE">
      <w:pPr>
        <w:spacing w:after="0" w:line="240" w:lineRule="auto"/>
        <w:ind w:firstLine="709"/>
        <w:jc w:val="center"/>
        <w:rPr>
          <w:rFonts w:ascii="Times New Roman" w:eastAsia="Times New Roman" w:hAnsi="Times New Roman"/>
          <w:snapToGrid w:val="0"/>
          <w:sz w:val="28"/>
          <w:szCs w:val="28"/>
          <w:lang w:eastAsia="ru-RU"/>
        </w:rPr>
      </w:pPr>
    </w:p>
    <w:tbl>
      <w:tblPr>
        <w:tblW w:w="0" w:type="auto"/>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0A0" w:firstRow="1" w:lastRow="0" w:firstColumn="1" w:lastColumn="0" w:noHBand="0" w:noVBand="0"/>
      </w:tblPr>
      <w:tblGrid>
        <w:gridCol w:w="2705"/>
        <w:gridCol w:w="7148"/>
      </w:tblGrid>
      <w:tr w:rsidR="007B75CE" w:rsidRPr="00423C48" w:rsidTr="00217692">
        <w:trPr>
          <w:trHeight w:val="837"/>
        </w:trPr>
        <w:tc>
          <w:tcPr>
            <w:tcW w:w="1951" w:type="dxa"/>
            <w:tcBorders>
              <w:bottom w:val="single" w:sz="12" w:space="0" w:color="666666"/>
            </w:tcBorders>
            <w:shd w:val="clear" w:color="auto" w:fill="BDD6EE"/>
          </w:tcPr>
          <w:p w:rsidR="007B75CE" w:rsidRPr="00217692" w:rsidRDefault="007B75CE" w:rsidP="00217692">
            <w:pPr>
              <w:jc w:val="center"/>
              <w:rPr>
                <w:rFonts w:ascii="Times New Roman" w:hAnsi="Times New Roman"/>
                <w:b/>
                <w:bCs/>
                <w:snapToGrid w:val="0"/>
                <w:sz w:val="28"/>
                <w:szCs w:val="28"/>
                <w:lang w:eastAsia="ru-RU"/>
              </w:rPr>
            </w:pPr>
            <w:r w:rsidRPr="00217692">
              <w:rPr>
                <w:rFonts w:ascii="Times New Roman" w:hAnsi="Times New Roman"/>
                <w:b/>
                <w:bCs/>
                <w:snapToGrid w:val="0"/>
                <w:sz w:val="28"/>
                <w:szCs w:val="28"/>
                <w:lang w:eastAsia="ru-RU"/>
              </w:rPr>
              <w:t>Категории жизнедеятельности</w:t>
            </w:r>
          </w:p>
        </w:tc>
        <w:tc>
          <w:tcPr>
            <w:tcW w:w="8186" w:type="dxa"/>
            <w:tcBorders>
              <w:bottom w:val="single" w:sz="12" w:space="0" w:color="666666"/>
            </w:tcBorders>
            <w:shd w:val="clear" w:color="auto" w:fill="BDD6EE"/>
          </w:tcPr>
          <w:p w:rsidR="007B75CE" w:rsidRPr="00217692" w:rsidRDefault="007B75CE" w:rsidP="00217692">
            <w:pPr>
              <w:jc w:val="center"/>
              <w:rPr>
                <w:rFonts w:ascii="Times New Roman" w:hAnsi="Times New Roman"/>
                <w:b/>
                <w:bCs/>
                <w:snapToGrid w:val="0"/>
                <w:sz w:val="28"/>
                <w:szCs w:val="28"/>
                <w:lang w:eastAsia="ru-RU"/>
              </w:rPr>
            </w:pPr>
            <w:r w:rsidRPr="00217692">
              <w:rPr>
                <w:rFonts w:ascii="Times New Roman" w:hAnsi="Times New Roman"/>
                <w:b/>
                <w:bCs/>
                <w:snapToGrid w:val="0"/>
                <w:sz w:val="28"/>
                <w:szCs w:val="28"/>
                <w:lang w:eastAsia="ru-RU"/>
              </w:rPr>
              <w:t>Содержание категории жизнедеятельности</w:t>
            </w:r>
          </w:p>
        </w:tc>
      </w:tr>
      <w:tr w:rsidR="007B75CE" w:rsidRPr="00423C48" w:rsidTr="00217692">
        <w:tc>
          <w:tcPr>
            <w:tcW w:w="1951" w:type="dxa"/>
          </w:tcPr>
          <w:p w:rsidR="007B75CE" w:rsidRPr="00217692" w:rsidRDefault="007B75CE" w:rsidP="00A85165">
            <w:pPr>
              <w:rPr>
                <w:rFonts w:ascii="Times New Roman" w:hAnsi="Times New Roman"/>
                <w:b/>
                <w:bCs/>
                <w:snapToGrid w:val="0"/>
                <w:sz w:val="28"/>
                <w:szCs w:val="28"/>
                <w:lang w:eastAsia="ru-RU"/>
              </w:rPr>
            </w:pPr>
            <w:r w:rsidRPr="00217692">
              <w:rPr>
                <w:rFonts w:ascii="Times New Roman" w:hAnsi="Times New Roman"/>
                <w:b/>
                <w:bCs/>
                <w:snapToGrid w:val="0"/>
                <w:sz w:val="28"/>
                <w:szCs w:val="28"/>
                <w:lang w:eastAsia="ru-RU"/>
              </w:rPr>
              <w:t>Способность к самообслуживанию</w:t>
            </w:r>
          </w:p>
        </w:tc>
        <w:tc>
          <w:tcPr>
            <w:tcW w:w="8186" w:type="dxa"/>
          </w:tcPr>
          <w:p w:rsidR="007B75CE" w:rsidRPr="00217692" w:rsidRDefault="00A43D34" w:rsidP="00217692">
            <w:pPr>
              <w:jc w:val="both"/>
              <w:rPr>
                <w:rFonts w:ascii="Times New Roman" w:hAnsi="Times New Roman"/>
                <w:snapToGrid w:val="0"/>
                <w:sz w:val="28"/>
                <w:szCs w:val="28"/>
                <w:lang w:eastAsia="ru-RU"/>
              </w:rPr>
            </w:pPr>
            <w:r w:rsidRPr="00217692">
              <w:rPr>
                <w:rFonts w:ascii="Times New Roman" w:hAnsi="Times New Roman"/>
                <w:snapToGrid w:val="0"/>
                <w:sz w:val="28"/>
                <w:szCs w:val="28"/>
                <w:lang w:eastAsia="ru-RU"/>
              </w:rPr>
              <w:t>С</w:t>
            </w:r>
            <w:r w:rsidR="007B75CE" w:rsidRPr="00217692">
              <w:rPr>
                <w:rFonts w:ascii="Times New Roman" w:hAnsi="Times New Roman"/>
                <w:snapToGrid w:val="0"/>
                <w:sz w:val="28"/>
                <w:szCs w:val="28"/>
                <w:lang w:eastAsia="ru-RU"/>
              </w:rPr>
              <w:t>пособность</w:t>
            </w:r>
            <w:r w:rsidRPr="00217692">
              <w:rPr>
                <w:rFonts w:ascii="Times New Roman" w:hAnsi="Times New Roman"/>
                <w:snapToGrid w:val="0"/>
                <w:sz w:val="28"/>
                <w:szCs w:val="28"/>
                <w:lang w:eastAsia="ru-RU"/>
              </w:rPr>
              <w:t xml:space="preserve"> </w:t>
            </w:r>
            <w:r w:rsidR="007B75CE" w:rsidRPr="00217692">
              <w:rPr>
                <w:rFonts w:ascii="Times New Roman" w:hAnsi="Times New Roman"/>
                <w:snapToGrid w:val="0"/>
                <w:sz w:val="28"/>
                <w:szCs w:val="28"/>
                <w:lang w:eastAsia="ru-RU"/>
              </w:rPr>
              <w:t>человека самостоятельно осуществлять основные физиологические потребности, выполнять повседневную бытовую деятельность, в том числе навыки личной гигиены</w:t>
            </w:r>
          </w:p>
          <w:p w:rsidR="00A43D34" w:rsidRPr="00217692" w:rsidRDefault="00A43D34" w:rsidP="00217692">
            <w:pPr>
              <w:jc w:val="both"/>
              <w:rPr>
                <w:rFonts w:ascii="Times New Roman" w:hAnsi="Times New Roman"/>
                <w:snapToGrid w:val="0"/>
                <w:sz w:val="28"/>
                <w:szCs w:val="28"/>
                <w:lang w:eastAsia="ru-RU"/>
              </w:rPr>
            </w:pPr>
          </w:p>
        </w:tc>
      </w:tr>
      <w:tr w:rsidR="007B75CE" w:rsidRPr="00423C48" w:rsidTr="00217692">
        <w:tc>
          <w:tcPr>
            <w:tcW w:w="1951" w:type="dxa"/>
          </w:tcPr>
          <w:p w:rsidR="007B75CE" w:rsidRPr="00217692" w:rsidRDefault="007B75CE" w:rsidP="00A85165">
            <w:pPr>
              <w:rPr>
                <w:rFonts w:ascii="Times New Roman" w:hAnsi="Times New Roman"/>
                <w:b/>
                <w:bCs/>
                <w:snapToGrid w:val="0"/>
                <w:sz w:val="28"/>
                <w:szCs w:val="28"/>
                <w:lang w:eastAsia="ru-RU"/>
              </w:rPr>
            </w:pPr>
            <w:r w:rsidRPr="00217692">
              <w:rPr>
                <w:rFonts w:ascii="Times New Roman" w:hAnsi="Times New Roman"/>
                <w:b/>
                <w:bCs/>
                <w:snapToGrid w:val="0"/>
                <w:sz w:val="28"/>
                <w:szCs w:val="28"/>
                <w:lang w:eastAsia="ru-RU"/>
              </w:rPr>
              <w:lastRenderedPageBreak/>
              <w:t>Способность к самостоятельному передвижению</w:t>
            </w:r>
          </w:p>
        </w:tc>
        <w:tc>
          <w:tcPr>
            <w:tcW w:w="8186" w:type="dxa"/>
          </w:tcPr>
          <w:p w:rsidR="007B75CE" w:rsidRPr="00217692" w:rsidRDefault="00A43D34" w:rsidP="00217692">
            <w:pPr>
              <w:jc w:val="both"/>
              <w:rPr>
                <w:rFonts w:ascii="Times New Roman" w:hAnsi="Times New Roman"/>
                <w:snapToGrid w:val="0"/>
                <w:sz w:val="28"/>
                <w:szCs w:val="28"/>
                <w:lang w:eastAsia="ru-RU"/>
              </w:rPr>
            </w:pPr>
            <w:r w:rsidRPr="00217692">
              <w:rPr>
                <w:rFonts w:ascii="Times New Roman" w:hAnsi="Times New Roman"/>
                <w:snapToGrid w:val="0"/>
                <w:sz w:val="28"/>
                <w:szCs w:val="28"/>
                <w:lang w:eastAsia="ru-RU"/>
              </w:rPr>
              <w:t>С</w:t>
            </w:r>
            <w:r w:rsidR="007B75CE" w:rsidRPr="00217692">
              <w:rPr>
                <w:rFonts w:ascii="Times New Roman" w:hAnsi="Times New Roman"/>
                <w:snapToGrid w:val="0"/>
                <w:sz w:val="28"/>
                <w:szCs w:val="28"/>
                <w:lang w:eastAsia="ru-RU"/>
              </w:rPr>
              <w:t>пособность</w:t>
            </w:r>
            <w:r w:rsidRPr="00217692">
              <w:rPr>
                <w:rFonts w:ascii="Times New Roman" w:hAnsi="Times New Roman"/>
                <w:snapToGrid w:val="0"/>
                <w:sz w:val="28"/>
                <w:szCs w:val="28"/>
                <w:lang w:eastAsia="ru-RU"/>
              </w:rPr>
              <w:t xml:space="preserve"> </w:t>
            </w:r>
            <w:r w:rsidR="007B75CE" w:rsidRPr="00217692">
              <w:rPr>
                <w:rFonts w:ascii="Times New Roman" w:hAnsi="Times New Roman"/>
                <w:snapToGrid w:val="0"/>
                <w:sz w:val="28"/>
                <w:szCs w:val="28"/>
                <w:lang w:eastAsia="ru-RU"/>
              </w:rPr>
              <w:t>самостоятельно перемещаться в пространстве, сохранять равновесие тела при передвижении, в покое и при перемене положения тела, пользоваться общественным транспортом</w:t>
            </w:r>
          </w:p>
        </w:tc>
      </w:tr>
      <w:tr w:rsidR="007B75CE" w:rsidRPr="00423C48" w:rsidTr="00217692">
        <w:tc>
          <w:tcPr>
            <w:tcW w:w="1951" w:type="dxa"/>
          </w:tcPr>
          <w:p w:rsidR="007B75CE" w:rsidRPr="00217692" w:rsidRDefault="007B75CE" w:rsidP="00A85165">
            <w:pPr>
              <w:rPr>
                <w:rFonts w:ascii="Times New Roman" w:hAnsi="Times New Roman"/>
                <w:b/>
                <w:bCs/>
                <w:snapToGrid w:val="0"/>
                <w:sz w:val="28"/>
                <w:szCs w:val="28"/>
                <w:lang w:eastAsia="ru-RU"/>
              </w:rPr>
            </w:pPr>
            <w:r w:rsidRPr="00217692">
              <w:rPr>
                <w:rFonts w:ascii="Times New Roman" w:hAnsi="Times New Roman"/>
                <w:b/>
                <w:bCs/>
                <w:snapToGrid w:val="0"/>
                <w:sz w:val="28"/>
                <w:szCs w:val="28"/>
                <w:lang w:eastAsia="ru-RU"/>
              </w:rPr>
              <w:t>Способность к ориентации</w:t>
            </w:r>
          </w:p>
        </w:tc>
        <w:tc>
          <w:tcPr>
            <w:tcW w:w="8186" w:type="dxa"/>
          </w:tcPr>
          <w:p w:rsidR="007B75CE" w:rsidRPr="00217692" w:rsidRDefault="00A43D34" w:rsidP="00217692">
            <w:pPr>
              <w:jc w:val="both"/>
              <w:rPr>
                <w:rFonts w:ascii="Times New Roman" w:hAnsi="Times New Roman"/>
                <w:snapToGrid w:val="0"/>
                <w:sz w:val="28"/>
                <w:szCs w:val="28"/>
                <w:lang w:eastAsia="ru-RU"/>
              </w:rPr>
            </w:pPr>
            <w:r w:rsidRPr="00217692">
              <w:rPr>
                <w:rFonts w:ascii="Times New Roman" w:hAnsi="Times New Roman"/>
                <w:sz w:val="28"/>
                <w:szCs w:val="28"/>
              </w:rPr>
              <w:t>С</w:t>
            </w:r>
            <w:r w:rsidR="007B75CE" w:rsidRPr="00217692">
              <w:rPr>
                <w:rFonts w:ascii="Times New Roman" w:hAnsi="Times New Roman"/>
                <w:sz w:val="28"/>
                <w:szCs w:val="28"/>
              </w:rPr>
              <w:t>пособность</w:t>
            </w:r>
            <w:r w:rsidRPr="00217692">
              <w:rPr>
                <w:rFonts w:ascii="Times New Roman" w:hAnsi="Times New Roman"/>
                <w:sz w:val="28"/>
                <w:szCs w:val="28"/>
              </w:rPr>
              <w:t xml:space="preserve"> </w:t>
            </w:r>
            <w:r w:rsidR="007B75CE" w:rsidRPr="00217692">
              <w:rPr>
                <w:rFonts w:ascii="Times New Roman" w:hAnsi="Times New Roman"/>
                <w:sz w:val="28"/>
                <w:szCs w:val="28"/>
              </w:rPr>
              <w:t>к адекватному восприятию личности и окружающей обстановки, оценке ситуации, к определению времени и места нахождения</w:t>
            </w:r>
          </w:p>
        </w:tc>
      </w:tr>
      <w:tr w:rsidR="007B75CE" w:rsidRPr="00423C48" w:rsidTr="00217692">
        <w:tc>
          <w:tcPr>
            <w:tcW w:w="1951" w:type="dxa"/>
          </w:tcPr>
          <w:p w:rsidR="007B75CE" w:rsidRPr="00217692" w:rsidRDefault="007B75CE" w:rsidP="00A85165">
            <w:pPr>
              <w:rPr>
                <w:rFonts w:ascii="Times New Roman" w:hAnsi="Times New Roman"/>
                <w:b/>
                <w:bCs/>
                <w:snapToGrid w:val="0"/>
                <w:sz w:val="28"/>
                <w:szCs w:val="28"/>
                <w:lang w:eastAsia="ru-RU"/>
              </w:rPr>
            </w:pPr>
            <w:r w:rsidRPr="00217692">
              <w:rPr>
                <w:rFonts w:ascii="Times New Roman" w:hAnsi="Times New Roman"/>
                <w:b/>
                <w:bCs/>
                <w:snapToGrid w:val="0"/>
                <w:sz w:val="28"/>
                <w:szCs w:val="28"/>
                <w:lang w:eastAsia="ru-RU"/>
              </w:rPr>
              <w:t>Способность к общению</w:t>
            </w:r>
          </w:p>
        </w:tc>
        <w:tc>
          <w:tcPr>
            <w:tcW w:w="8186" w:type="dxa"/>
          </w:tcPr>
          <w:p w:rsidR="007B75CE" w:rsidRPr="00217692" w:rsidRDefault="00A43D34" w:rsidP="00217692">
            <w:pPr>
              <w:jc w:val="both"/>
              <w:rPr>
                <w:rFonts w:ascii="Times New Roman" w:hAnsi="Times New Roman"/>
                <w:snapToGrid w:val="0"/>
                <w:sz w:val="28"/>
                <w:szCs w:val="28"/>
                <w:lang w:eastAsia="ru-RU"/>
              </w:rPr>
            </w:pPr>
            <w:r w:rsidRPr="00217692">
              <w:rPr>
                <w:rFonts w:ascii="Times New Roman" w:hAnsi="Times New Roman"/>
                <w:sz w:val="28"/>
                <w:szCs w:val="28"/>
              </w:rPr>
              <w:t>С</w:t>
            </w:r>
            <w:r w:rsidR="007B75CE" w:rsidRPr="00217692">
              <w:rPr>
                <w:rFonts w:ascii="Times New Roman" w:hAnsi="Times New Roman"/>
                <w:sz w:val="28"/>
                <w:szCs w:val="28"/>
              </w:rPr>
              <w:t>пособность</w:t>
            </w:r>
            <w:r w:rsidRPr="00217692">
              <w:rPr>
                <w:rFonts w:ascii="Times New Roman" w:hAnsi="Times New Roman"/>
                <w:sz w:val="28"/>
                <w:szCs w:val="28"/>
              </w:rPr>
              <w:t xml:space="preserve"> </w:t>
            </w:r>
            <w:r w:rsidR="007B75CE" w:rsidRPr="00217692">
              <w:rPr>
                <w:rFonts w:ascii="Times New Roman" w:hAnsi="Times New Roman"/>
                <w:sz w:val="28"/>
                <w:szCs w:val="28"/>
              </w:rPr>
              <w:t>к установлению контактов между людьми путем восприятия, переработки, хранения, воспроизведения и передачи информации</w:t>
            </w:r>
          </w:p>
        </w:tc>
      </w:tr>
      <w:tr w:rsidR="007B75CE" w:rsidRPr="00423C48" w:rsidTr="00217692">
        <w:tc>
          <w:tcPr>
            <w:tcW w:w="1951" w:type="dxa"/>
          </w:tcPr>
          <w:p w:rsidR="007B75CE" w:rsidRPr="00217692" w:rsidRDefault="007B75CE" w:rsidP="00A85165">
            <w:pPr>
              <w:rPr>
                <w:rFonts w:ascii="Times New Roman" w:hAnsi="Times New Roman"/>
                <w:b/>
                <w:bCs/>
                <w:snapToGrid w:val="0"/>
                <w:sz w:val="28"/>
                <w:szCs w:val="28"/>
                <w:lang w:eastAsia="ru-RU"/>
              </w:rPr>
            </w:pPr>
            <w:r w:rsidRPr="00217692">
              <w:rPr>
                <w:rFonts w:ascii="Times New Roman" w:hAnsi="Times New Roman"/>
                <w:b/>
                <w:bCs/>
                <w:snapToGrid w:val="0"/>
                <w:sz w:val="28"/>
                <w:szCs w:val="28"/>
                <w:lang w:eastAsia="ru-RU"/>
              </w:rPr>
              <w:t>Способность контролировать свое поведение</w:t>
            </w:r>
          </w:p>
        </w:tc>
        <w:tc>
          <w:tcPr>
            <w:tcW w:w="8186" w:type="dxa"/>
          </w:tcPr>
          <w:p w:rsidR="007B75CE" w:rsidRPr="00217692" w:rsidRDefault="00A43D34" w:rsidP="00217692">
            <w:pPr>
              <w:jc w:val="both"/>
              <w:rPr>
                <w:rFonts w:ascii="Times New Roman" w:hAnsi="Times New Roman"/>
                <w:snapToGrid w:val="0"/>
                <w:sz w:val="28"/>
                <w:szCs w:val="28"/>
                <w:lang w:eastAsia="ru-RU"/>
              </w:rPr>
            </w:pPr>
            <w:r w:rsidRPr="00217692">
              <w:rPr>
                <w:rFonts w:ascii="Times New Roman" w:hAnsi="Times New Roman"/>
                <w:sz w:val="28"/>
                <w:szCs w:val="28"/>
              </w:rPr>
              <w:t>С</w:t>
            </w:r>
            <w:r w:rsidR="007B75CE" w:rsidRPr="00217692">
              <w:rPr>
                <w:rFonts w:ascii="Times New Roman" w:hAnsi="Times New Roman"/>
                <w:sz w:val="28"/>
                <w:szCs w:val="28"/>
              </w:rPr>
              <w:t>пособность</w:t>
            </w:r>
            <w:r w:rsidRPr="00217692">
              <w:rPr>
                <w:rFonts w:ascii="Times New Roman" w:hAnsi="Times New Roman"/>
                <w:sz w:val="28"/>
                <w:szCs w:val="28"/>
              </w:rPr>
              <w:t xml:space="preserve"> </w:t>
            </w:r>
            <w:r w:rsidR="007B75CE" w:rsidRPr="00217692">
              <w:rPr>
                <w:rFonts w:ascii="Times New Roman" w:hAnsi="Times New Roman"/>
                <w:sz w:val="28"/>
                <w:szCs w:val="28"/>
              </w:rPr>
              <w:t>к осознанию себя и адекватному поведению с учетом социально-правовых и морально-этических норм</w:t>
            </w:r>
          </w:p>
        </w:tc>
      </w:tr>
      <w:tr w:rsidR="007B75CE" w:rsidRPr="00423C48" w:rsidTr="00217692">
        <w:tc>
          <w:tcPr>
            <w:tcW w:w="1951" w:type="dxa"/>
          </w:tcPr>
          <w:p w:rsidR="007B75CE" w:rsidRPr="00217692" w:rsidRDefault="007B75CE" w:rsidP="00A85165">
            <w:pPr>
              <w:rPr>
                <w:rFonts w:ascii="Times New Roman" w:hAnsi="Times New Roman"/>
                <w:b/>
                <w:bCs/>
                <w:snapToGrid w:val="0"/>
                <w:sz w:val="28"/>
                <w:szCs w:val="28"/>
                <w:lang w:eastAsia="ru-RU"/>
              </w:rPr>
            </w:pPr>
            <w:r w:rsidRPr="00217692">
              <w:rPr>
                <w:rFonts w:ascii="Times New Roman" w:hAnsi="Times New Roman"/>
                <w:b/>
                <w:bCs/>
                <w:snapToGrid w:val="0"/>
                <w:sz w:val="28"/>
                <w:szCs w:val="28"/>
                <w:lang w:eastAsia="ru-RU"/>
              </w:rPr>
              <w:t>Способность к обучению</w:t>
            </w:r>
          </w:p>
        </w:tc>
        <w:tc>
          <w:tcPr>
            <w:tcW w:w="8186" w:type="dxa"/>
          </w:tcPr>
          <w:p w:rsidR="007B75CE" w:rsidRPr="00217692" w:rsidRDefault="00A43D34" w:rsidP="00217692">
            <w:pPr>
              <w:jc w:val="both"/>
              <w:rPr>
                <w:rFonts w:ascii="Times New Roman" w:hAnsi="Times New Roman"/>
                <w:snapToGrid w:val="0"/>
                <w:sz w:val="28"/>
                <w:szCs w:val="28"/>
                <w:lang w:eastAsia="ru-RU"/>
              </w:rPr>
            </w:pPr>
            <w:r w:rsidRPr="00217692">
              <w:rPr>
                <w:rFonts w:ascii="Times New Roman" w:hAnsi="Times New Roman"/>
                <w:sz w:val="28"/>
                <w:szCs w:val="28"/>
              </w:rPr>
              <w:t>С</w:t>
            </w:r>
            <w:r w:rsidR="007B75CE" w:rsidRPr="00217692">
              <w:rPr>
                <w:rFonts w:ascii="Times New Roman" w:hAnsi="Times New Roman"/>
                <w:sz w:val="28"/>
                <w:szCs w:val="28"/>
              </w:rPr>
              <w:t>пособность</w:t>
            </w:r>
            <w:r w:rsidRPr="00217692">
              <w:rPr>
                <w:rFonts w:ascii="Times New Roman" w:hAnsi="Times New Roman"/>
                <w:sz w:val="28"/>
                <w:szCs w:val="28"/>
              </w:rPr>
              <w:t xml:space="preserve"> </w:t>
            </w:r>
            <w:r w:rsidR="007B75CE" w:rsidRPr="00217692">
              <w:rPr>
                <w:rFonts w:ascii="Times New Roman" w:hAnsi="Times New Roman"/>
                <w:sz w:val="28"/>
                <w:szCs w:val="28"/>
              </w:rPr>
              <w:t>к целенаправленному процессу организации деятельности по овладению знаниями, умениями, навыками и компетенцией, приобретению опыта деятельности (в том числе профессионального, социального, культурного, бытового характера), развитию способностей, приобретению опыта применения знаний в повседневной жизни и формированию мотивации получения образования в течение всей жизни</w:t>
            </w:r>
          </w:p>
        </w:tc>
      </w:tr>
      <w:tr w:rsidR="007B75CE" w:rsidRPr="00423C48" w:rsidTr="00217692">
        <w:tc>
          <w:tcPr>
            <w:tcW w:w="1951" w:type="dxa"/>
          </w:tcPr>
          <w:p w:rsidR="007B75CE" w:rsidRPr="00217692" w:rsidRDefault="007B75CE" w:rsidP="00A85165">
            <w:pPr>
              <w:rPr>
                <w:rFonts w:ascii="Times New Roman" w:hAnsi="Times New Roman"/>
                <w:b/>
                <w:bCs/>
                <w:snapToGrid w:val="0"/>
                <w:sz w:val="28"/>
                <w:szCs w:val="28"/>
                <w:lang w:eastAsia="ru-RU"/>
              </w:rPr>
            </w:pPr>
            <w:r w:rsidRPr="00217692">
              <w:rPr>
                <w:rFonts w:ascii="Times New Roman" w:hAnsi="Times New Roman"/>
                <w:b/>
                <w:bCs/>
                <w:snapToGrid w:val="0"/>
                <w:sz w:val="28"/>
                <w:szCs w:val="28"/>
                <w:lang w:eastAsia="ru-RU"/>
              </w:rPr>
              <w:t>Способность к трудовой деятельности</w:t>
            </w:r>
          </w:p>
        </w:tc>
        <w:tc>
          <w:tcPr>
            <w:tcW w:w="8186" w:type="dxa"/>
          </w:tcPr>
          <w:p w:rsidR="007B75CE" w:rsidRPr="00217692" w:rsidRDefault="00A43D34" w:rsidP="00217692">
            <w:pPr>
              <w:jc w:val="both"/>
              <w:rPr>
                <w:rFonts w:ascii="Times New Roman" w:hAnsi="Times New Roman"/>
                <w:snapToGrid w:val="0"/>
                <w:sz w:val="28"/>
                <w:szCs w:val="28"/>
                <w:lang w:eastAsia="ru-RU"/>
              </w:rPr>
            </w:pPr>
            <w:r w:rsidRPr="00217692">
              <w:rPr>
                <w:rFonts w:ascii="Times New Roman" w:hAnsi="Times New Roman"/>
                <w:sz w:val="28"/>
                <w:szCs w:val="28"/>
              </w:rPr>
              <w:t>С</w:t>
            </w:r>
            <w:r w:rsidR="007B75CE" w:rsidRPr="00217692">
              <w:rPr>
                <w:rFonts w:ascii="Times New Roman" w:hAnsi="Times New Roman"/>
                <w:sz w:val="28"/>
                <w:szCs w:val="28"/>
              </w:rPr>
              <w:t>пособность</w:t>
            </w:r>
            <w:r w:rsidRPr="00217692">
              <w:rPr>
                <w:rFonts w:ascii="Times New Roman" w:hAnsi="Times New Roman"/>
                <w:sz w:val="28"/>
                <w:szCs w:val="28"/>
              </w:rPr>
              <w:t xml:space="preserve"> </w:t>
            </w:r>
            <w:r w:rsidR="007B75CE" w:rsidRPr="00217692">
              <w:rPr>
                <w:rFonts w:ascii="Times New Roman" w:hAnsi="Times New Roman"/>
                <w:sz w:val="28"/>
                <w:szCs w:val="28"/>
              </w:rPr>
              <w:t>осуществлять трудовую деятельность в соответствии с требованиями к содержанию, объему, качеству и условиям выполнения работы</w:t>
            </w:r>
          </w:p>
        </w:tc>
      </w:tr>
    </w:tbl>
    <w:p w:rsidR="007B75CE" w:rsidRPr="005410EA" w:rsidRDefault="007B75CE" w:rsidP="007B75CE">
      <w:pPr>
        <w:spacing w:after="0" w:line="240" w:lineRule="auto"/>
        <w:ind w:firstLine="709"/>
        <w:jc w:val="both"/>
        <w:rPr>
          <w:rFonts w:ascii="Times New Roman" w:eastAsia="Times New Roman" w:hAnsi="Times New Roman"/>
          <w:snapToGrid w:val="0"/>
          <w:sz w:val="28"/>
          <w:szCs w:val="28"/>
          <w:lang w:eastAsia="ru-RU"/>
        </w:rPr>
      </w:pPr>
    </w:p>
    <w:p w:rsidR="007B75CE" w:rsidRPr="009334E5" w:rsidRDefault="007B75CE" w:rsidP="007B75CE">
      <w:pPr>
        <w:spacing w:after="0" w:line="360" w:lineRule="auto"/>
        <w:ind w:firstLine="709"/>
        <w:jc w:val="both"/>
        <w:rPr>
          <w:rFonts w:ascii="Times New Roman" w:eastAsia="Times New Roman" w:hAnsi="Times New Roman"/>
          <w:snapToGrid w:val="0"/>
          <w:sz w:val="28"/>
          <w:szCs w:val="28"/>
          <w:lang w:eastAsia="ru-RU"/>
        </w:rPr>
      </w:pPr>
      <w:r w:rsidRPr="009334E5">
        <w:rPr>
          <w:rFonts w:ascii="Times New Roman" w:eastAsia="Times New Roman" w:hAnsi="Times New Roman"/>
          <w:snapToGrid w:val="0"/>
          <w:sz w:val="28"/>
          <w:szCs w:val="28"/>
          <w:lang w:eastAsia="ru-RU"/>
        </w:rPr>
        <w:t>Установление инвалидности у взрослых и детей осуществляется при</w:t>
      </w:r>
      <w:r w:rsidR="00A43D34" w:rsidRPr="00A43D34">
        <w:rPr>
          <w:rFonts w:ascii="Times New Roman" w:eastAsia="Times New Roman" w:hAnsi="Times New Roman"/>
          <w:snapToGrid w:val="0"/>
          <w:sz w:val="28"/>
          <w:szCs w:val="28"/>
          <w:lang w:eastAsia="ru-RU"/>
        </w:rPr>
        <w:t xml:space="preserve"> </w:t>
      </w:r>
      <w:r w:rsidRPr="009334E5">
        <w:rPr>
          <w:rFonts w:ascii="Times New Roman" w:eastAsia="Times New Roman" w:hAnsi="Times New Roman"/>
          <w:snapToGrid w:val="0"/>
          <w:sz w:val="28"/>
          <w:szCs w:val="28"/>
          <w:lang w:eastAsia="ru-RU"/>
        </w:rPr>
        <w:t>предоставлении государственной услуги по проведению медико-социальной экспертизы. Для выполнения этой услуги в РФ функционируют федеральные учреждения медико-социальной экспертизы, подведомственные Министерству труда и социальной защиты Российской Федерации.</w:t>
      </w:r>
    </w:p>
    <w:p w:rsidR="007B75CE" w:rsidRPr="009334E5" w:rsidRDefault="007B75CE" w:rsidP="007B75CE">
      <w:pPr>
        <w:spacing w:after="0" w:line="360" w:lineRule="auto"/>
        <w:ind w:firstLine="709"/>
        <w:jc w:val="both"/>
        <w:rPr>
          <w:rFonts w:ascii="Times New Roman" w:eastAsia="Times New Roman" w:hAnsi="Times New Roman"/>
          <w:snapToGrid w:val="0"/>
          <w:sz w:val="28"/>
          <w:szCs w:val="28"/>
          <w:lang w:eastAsia="ru-RU"/>
        </w:rPr>
      </w:pPr>
      <w:r w:rsidRPr="009334E5">
        <w:rPr>
          <w:rFonts w:ascii="Times New Roman" w:eastAsia="Times New Roman" w:hAnsi="Times New Roman"/>
          <w:snapToGrid w:val="0"/>
          <w:sz w:val="28"/>
          <w:szCs w:val="28"/>
          <w:lang w:eastAsia="ru-RU"/>
        </w:rPr>
        <w:lastRenderedPageBreak/>
        <w:t>Условиями признания</w:t>
      </w:r>
      <w:r w:rsidR="00A43D34" w:rsidRPr="00A43D34">
        <w:rPr>
          <w:rFonts w:ascii="Times New Roman" w:eastAsia="Times New Roman" w:hAnsi="Times New Roman"/>
          <w:snapToGrid w:val="0"/>
          <w:sz w:val="28"/>
          <w:szCs w:val="28"/>
          <w:lang w:eastAsia="ru-RU"/>
        </w:rPr>
        <w:t xml:space="preserve"> </w:t>
      </w:r>
      <w:r w:rsidRPr="009334E5">
        <w:rPr>
          <w:rFonts w:ascii="Times New Roman" w:eastAsia="Times New Roman" w:hAnsi="Times New Roman"/>
          <w:snapToGrid w:val="0"/>
          <w:sz w:val="28"/>
          <w:szCs w:val="28"/>
          <w:lang w:eastAsia="ru-RU"/>
        </w:rPr>
        <w:t>гражданина инвалидом являются</w:t>
      </w:r>
      <w:r w:rsidRPr="009334E5">
        <w:rPr>
          <w:rFonts w:ascii="Times New Roman" w:eastAsia="Times New Roman" w:hAnsi="Times New Roman"/>
          <w:snapToGrid w:val="0"/>
          <w:sz w:val="28"/>
          <w:szCs w:val="28"/>
          <w:vertAlign w:val="superscript"/>
          <w:lang w:eastAsia="ru-RU"/>
        </w:rPr>
        <w:footnoteReference w:id="3"/>
      </w:r>
      <w:r w:rsidRPr="009334E5">
        <w:rPr>
          <w:rFonts w:ascii="Times New Roman" w:eastAsia="Times New Roman" w:hAnsi="Times New Roman"/>
          <w:snapToGrid w:val="0"/>
          <w:sz w:val="28"/>
          <w:szCs w:val="28"/>
          <w:lang w:eastAsia="ru-RU"/>
        </w:rPr>
        <w:t>:</w:t>
      </w:r>
    </w:p>
    <w:p w:rsidR="007B75CE" w:rsidRPr="009334E5" w:rsidRDefault="007B75CE" w:rsidP="007B75CE">
      <w:pPr>
        <w:spacing w:after="0" w:line="360" w:lineRule="auto"/>
        <w:ind w:firstLine="709"/>
        <w:jc w:val="both"/>
        <w:rPr>
          <w:rFonts w:ascii="Times New Roman" w:eastAsia="Times New Roman" w:hAnsi="Times New Roman"/>
          <w:snapToGrid w:val="0"/>
          <w:sz w:val="28"/>
          <w:szCs w:val="28"/>
          <w:lang w:eastAsia="ru-RU"/>
        </w:rPr>
      </w:pPr>
      <w:r w:rsidRPr="009334E5">
        <w:rPr>
          <w:rFonts w:ascii="Times New Roman" w:eastAsia="Times New Roman" w:hAnsi="Times New Roman"/>
          <w:snapToGrid w:val="0"/>
          <w:sz w:val="28"/>
          <w:szCs w:val="28"/>
          <w:lang w:eastAsia="ru-RU"/>
        </w:rPr>
        <w:t>– нарушение здоровья со стойким расстройством функций организма, обусловленное заболеваниями, последствиями травм или дефектами;</w:t>
      </w:r>
    </w:p>
    <w:p w:rsidR="007B75CE" w:rsidRPr="009334E5" w:rsidRDefault="007B75CE" w:rsidP="007B75CE">
      <w:pPr>
        <w:spacing w:after="0" w:line="360" w:lineRule="auto"/>
        <w:ind w:firstLine="709"/>
        <w:jc w:val="both"/>
        <w:rPr>
          <w:rFonts w:ascii="Times New Roman" w:eastAsia="Times New Roman" w:hAnsi="Times New Roman"/>
          <w:snapToGrid w:val="0"/>
          <w:sz w:val="28"/>
          <w:szCs w:val="28"/>
          <w:lang w:eastAsia="ru-RU"/>
        </w:rPr>
      </w:pPr>
      <w:r w:rsidRPr="009334E5">
        <w:rPr>
          <w:rFonts w:ascii="Times New Roman" w:eastAsia="Times New Roman" w:hAnsi="Times New Roman"/>
          <w:snapToGrid w:val="0"/>
          <w:sz w:val="28"/>
          <w:szCs w:val="28"/>
          <w:lang w:eastAsia="ru-RU"/>
        </w:rPr>
        <w:t>– ограничение жизнедеятельности;</w:t>
      </w:r>
    </w:p>
    <w:p w:rsidR="007B75CE" w:rsidRPr="009334E5" w:rsidRDefault="007B75CE" w:rsidP="007B75CE">
      <w:pPr>
        <w:spacing w:after="0" w:line="360" w:lineRule="auto"/>
        <w:ind w:firstLine="709"/>
        <w:jc w:val="both"/>
        <w:rPr>
          <w:rFonts w:ascii="Times New Roman" w:eastAsia="Times New Roman" w:hAnsi="Times New Roman"/>
          <w:snapToGrid w:val="0"/>
          <w:sz w:val="28"/>
          <w:szCs w:val="28"/>
          <w:lang w:eastAsia="ru-RU"/>
        </w:rPr>
      </w:pPr>
      <w:r w:rsidRPr="009334E5">
        <w:rPr>
          <w:rFonts w:ascii="Times New Roman" w:eastAsia="Times New Roman" w:hAnsi="Times New Roman"/>
          <w:snapToGrid w:val="0"/>
          <w:sz w:val="28"/>
          <w:szCs w:val="28"/>
          <w:lang w:eastAsia="ru-RU"/>
        </w:rPr>
        <w:t>– необходимость осуществления мер социальной защиты, включая реабилитацию.</w:t>
      </w:r>
    </w:p>
    <w:p w:rsidR="007B75CE" w:rsidRPr="009334E5" w:rsidRDefault="007B75CE" w:rsidP="007B75CE">
      <w:pPr>
        <w:pStyle w:val="ConsPlusNormal"/>
        <w:spacing w:line="360" w:lineRule="auto"/>
        <w:ind w:firstLine="709"/>
        <w:jc w:val="both"/>
        <w:rPr>
          <w:rFonts w:ascii="Times New Roman" w:hAnsi="Times New Roman" w:cs="Times New Roman"/>
          <w:sz w:val="28"/>
          <w:szCs w:val="28"/>
        </w:rPr>
      </w:pPr>
      <w:r w:rsidRPr="009334E5">
        <w:rPr>
          <w:rFonts w:ascii="Times New Roman" w:hAnsi="Times New Roman" w:cs="Times New Roman"/>
          <w:sz w:val="28"/>
          <w:szCs w:val="28"/>
        </w:rPr>
        <w:t>Наличие лишь одного из указанных условий не является основанием, достаточным для признания гражданина инвалидом.</w:t>
      </w:r>
    </w:p>
    <w:p w:rsidR="007B75CE" w:rsidRPr="009334E5" w:rsidRDefault="007B75CE" w:rsidP="00A85165">
      <w:pPr>
        <w:spacing w:after="0" w:line="360" w:lineRule="auto"/>
        <w:ind w:firstLine="708"/>
        <w:jc w:val="both"/>
        <w:rPr>
          <w:rFonts w:ascii="Times New Roman" w:eastAsia="Times New Roman" w:hAnsi="Times New Roman"/>
          <w:snapToGrid w:val="0"/>
          <w:sz w:val="28"/>
          <w:szCs w:val="28"/>
          <w:lang w:eastAsia="ru-RU"/>
        </w:rPr>
      </w:pPr>
      <w:r w:rsidRPr="009334E5">
        <w:rPr>
          <w:rFonts w:ascii="Times New Roman" w:eastAsia="Times New Roman" w:hAnsi="Times New Roman"/>
          <w:snapToGrid w:val="0"/>
          <w:sz w:val="28"/>
          <w:szCs w:val="28"/>
          <w:lang w:eastAsia="ru-RU"/>
        </w:rPr>
        <w:t xml:space="preserve"> Инвалидность устанавливают исходя из комплексной оценки состояния здоровья гражданина в соответствии с Классификациями и критериями, утвержденными Минтрудом РФ.</w:t>
      </w:r>
      <w:r w:rsidRPr="009334E5">
        <w:rPr>
          <w:rStyle w:val="a7"/>
          <w:rFonts w:ascii="Times New Roman" w:eastAsia="Times New Roman" w:hAnsi="Times New Roman"/>
          <w:sz w:val="28"/>
          <w:szCs w:val="28"/>
        </w:rPr>
        <w:footnoteReference w:id="4"/>
      </w:r>
    </w:p>
    <w:p w:rsidR="007B75CE" w:rsidRPr="009334E5" w:rsidRDefault="007B75CE" w:rsidP="00A85165">
      <w:pPr>
        <w:spacing w:after="0" w:line="360" w:lineRule="auto"/>
        <w:ind w:firstLine="708"/>
        <w:jc w:val="both"/>
        <w:rPr>
          <w:rFonts w:ascii="Times New Roman" w:eastAsia="Times New Roman" w:hAnsi="Times New Roman"/>
          <w:snapToGrid w:val="0"/>
          <w:sz w:val="28"/>
          <w:szCs w:val="28"/>
          <w:lang w:eastAsia="ru-RU"/>
        </w:rPr>
      </w:pPr>
      <w:r w:rsidRPr="009334E5">
        <w:rPr>
          <w:rFonts w:ascii="Times New Roman" w:eastAsia="Times New Roman" w:hAnsi="Times New Roman"/>
          <w:sz w:val="28"/>
          <w:szCs w:val="28"/>
        </w:rPr>
        <w:t>В зависимости от степе</w:t>
      </w:r>
      <w:r w:rsidRPr="009334E5">
        <w:rPr>
          <w:rFonts w:ascii="Times New Roman" w:hAnsi="Times New Roman"/>
          <w:sz w:val="28"/>
          <w:szCs w:val="28"/>
        </w:rPr>
        <w:t>ни расстройства функций организма</w:t>
      </w:r>
      <w:r w:rsidRPr="009334E5">
        <w:rPr>
          <w:rFonts w:ascii="Times New Roman" w:eastAsia="Times New Roman" w:hAnsi="Times New Roman"/>
          <w:sz w:val="28"/>
          <w:szCs w:val="28"/>
        </w:rPr>
        <w:t xml:space="preserve"> гражданину, признанному инвалидом, устанавливается I, II или III группа инвалидности</w:t>
      </w:r>
      <w:r w:rsidRPr="009334E5">
        <w:rPr>
          <w:rFonts w:ascii="Times New Roman" w:hAnsi="Times New Roman"/>
          <w:sz w:val="28"/>
          <w:szCs w:val="28"/>
        </w:rPr>
        <w:t>. I группа</w:t>
      </w:r>
      <w:r w:rsidRPr="009334E5">
        <w:rPr>
          <w:rFonts w:ascii="Times New Roman" w:eastAsia="Times New Roman" w:hAnsi="Times New Roman"/>
          <w:sz w:val="28"/>
          <w:szCs w:val="28"/>
        </w:rPr>
        <w:t xml:space="preserve"> инвалидности</w:t>
      </w:r>
      <w:r w:rsidRPr="009334E5">
        <w:rPr>
          <w:rFonts w:ascii="Times New Roman" w:hAnsi="Times New Roman"/>
          <w:sz w:val="28"/>
          <w:szCs w:val="28"/>
        </w:rPr>
        <w:t xml:space="preserve"> устанавливается при наиболее тяжелых расстройствах функций организма,</w:t>
      </w:r>
      <w:r w:rsidRPr="009334E5">
        <w:rPr>
          <w:rFonts w:ascii="Times New Roman" w:eastAsia="Times New Roman" w:hAnsi="Times New Roman"/>
          <w:sz w:val="28"/>
          <w:szCs w:val="28"/>
        </w:rPr>
        <w:t xml:space="preserve"> III группа инвалидности</w:t>
      </w:r>
      <w:r w:rsidRPr="009334E5">
        <w:rPr>
          <w:rFonts w:ascii="Times New Roman" w:hAnsi="Times New Roman"/>
          <w:sz w:val="28"/>
          <w:szCs w:val="28"/>
        </w:rPr>
        <w:t xml:space="preserve"> – при наиболее легких. </w:t>
      </w:r>
      <w:r w:rsidRPr="009334E5">
        <w:rPr>
          <w:rFonts w:ascii="Times New Roman" w:eastAsia="Times New Roman" w:hAnsi="Times New Roman"/>
          <w:snapToGrid w:val="0"/>
          <w:sz w:val="28"/>
          <w:szCs w:val="28"/>
          <w:lang w:eastAsia="ru-RU"/>
        </w:rPr>
        <w:t>Ребенку (лицу в возрасте до 18 лет) не зависимо от тяжести расстройства функций организма устанавливается категория «ребенок – инвалид».</w:t>
      </w:r>
    </w:p>
    <w:p w:rsidR="007B75CE" w:rsidRPr="009334E5" w:rsidRDefault="007B75CE" w:rsidP="007B75CE">
      <w:pPr>
        <w:pStyle w:val="ConsPlusNormal"/>
        <w:spacing w:line="360" w:lineRule="auto"/>
        <w:ind w:firstLine="709"/>
        <w:jc w:val="both"/>
        <w:rPr>
          <w:rFonts w:ascii="Times New Roman" w:hAnsi="Times New Roman" w:cs="Times New Roman"/>
          <w:sz w:val="28"/>
          <w:szCs w:val="28"/>
        </w:rPr>
      </w:pPr>
      <w:r w:rsidRPr="009334E5">
        <w:rPr>
          <w:rFonts w:ascii="Times New Roman" w:hAnsi="Times New Roman" w:cs="Times New Roman"/>
          <w:sz w:val="28"/>
          <w:szCs w:val="28"/>
        </w:rPr>
        <w:t>Гражданину, признанному инвалидом, выдаются справка, подтверждающая факт установления инвалидности, с указанием группы инвалидности, а также индивидуальная программа реабилитации. Порядок составления и формы справки и индивидуальной программы реабилитации утверждаются Минтруда России.</w:t>
      </w:r>
      <w:r w:rsidRPr="009334E5">
        <w:rPr>
          <w:rStyle w:val="a7"/>
          <w:rFonts w:ascii="Times New Roman" w:hAnsi="Times New Roman" w:cs="Times New Roman"/>
          <w:sz w:val="28"/>
          <w:szCs w:val="28"/>
        </w:rPr>
        <w:footnoteReference w:id="5"/>
      </w:r>
    </w:p>
    <w:p w:rsidR="007B75CE" w:rsidRPr="009334E5" w:rsidRDefault="007B75CE" w:rsidP="007B75CE">
      <w:pPr>
        <w:spacing w:after="0" w:line="360" w:lineRule="auto"/>
        <w:ind w:firstLine="709"/>
        <w:jc w:val="both"/>
        <w:rPr>
          <w:rFonts w:ascii="Times New Roman" w:eastAsia="Times New Roman" w:hAnsi="Times New Roman"/>
          <w:snapToGrid w:val="0"/>
          <w:sz w:val="28"/>
          <w:szCs w:val="28"/>
          <w:lang w:eastAsia="ru-RU"/>
        </w:rPr>
      </w:pPr>
      <w:r w:rsidRPr="009334E5">
        <w:rPr>
          <w:rFonts w:ascii="Times New Roman" w:eastAsia="Times New Roman" w:hAnsi="Times New Roman"/>
          <w:snapToGrid w:val="0"/>
          <w:sz w:val="28"/>
          <w:szCs w:val="28"/>
          <w:lang w:eastAsia="ru-RU"/>
        </w:rPr>
        <w:lastRenderedPageBreak/>
        <w:t>Наряду с термином «инвалид» в нормативных актах и специальной литературе используется термин «маломобильные группы населения» (МГН), который определяется как «люди, испытывающие затруднения при самостоятельном передвижении, получении услуги, необходимой информации или при ориентировании в пространстве. К маломобильным группам населения здесь отнесены: инвалиды, люди с временным нарушением здоровья, беременные женщины, люди старших возрастов, люди с детскими колясками и т.п.».</w:t>
      </w:r>
      <w:r w:rsidRPr="009334E5">
        <w:rPr>
          <w:rStyle w:val="a7"/>
          <w:rFonts w:ascii="Times New Roman" w:eastAsia="Times New Roman" w:hAnsi="Times New Roman"/>
          <w:snapToGrid w:val="0"/>
          <w:sz w:val="28"/>
          <w:szCs w:val="28"/>
          <w:lang w:eastAsia="ru-RU"/>
        </w:rPr>
        <w:footnoteReference w:id="6"/>
      </w:r>
      <w:r w:rsidRPr="009334E5">
        <w:rPr>
          <w:rFonts w:ascii="Times New Roman" w:eastAsia="Times New Roman" w:hAnsi="Times New Roman"/>
          <w:snapToGrid w:val="0"/>
          <w:sz w:val="28"/>
          <w:szCs w:val="28"/>
          <w:lang w:eastAsia="ru-RU"/>
        </w:rPr>
        <w:t xml:space="preserve"> Таким образом, МГН – это более широкая категория людей, включающая в себя инвалидов.</w:t>
      </w:r>
    </w:p>
    <w:p w:rsidR="007B75CE" w:rsidRPr="009334E5" w:rsidRDefault="007B75CE" w:rsidP="007B75CE">
      <w:pPr>
        <w:pStyle w:val="ConsPlusNormal"/>
        <w:spacing w:line="360" w:lineRule="auto"/>
        <w:ind w:firstLine="709"/>
        <w:jc w:val="both"/>
        <w:rPr>
          <w:rFonts w:ascii="Times New Roman" w:hAnsi="Times New Roman" w:cs="Times New Roman"/>
          <w:b/>
          <w:sz w:val="28"/>
          <w:szCs w:val="28"/>
        </w:rPr>
      </w:pPr>
      <w:r w:rsidRPr="009334E5">
        <w:rPr>
          <w:rFonts w:ascii="Times New Roman" w:hAnsi="Times New Roman" w:cs="Times New Roman"/>
          <w:b/>
          <w:sz w:val="28"/>
          <w:szCs w:val="28"/>
        </w:rPr>
        <w:t>2. Систематизация форм инвалидности для решения вопросов доступности.</w:t>
      </w:r>
    </w:p>
    <w:p w:rsidR="007B75CE" w:rsidRDefault="007B75CE" w:rsidP="007B75CE">
      <w:pPr>
        <w:pStyle w:val="a3"/>
        <w:spacing w:after="0" w:line="360" w:lineRule="auto"/>
        <w:ind w:left="0" w:firstLine="567"/>
        <w:jc w:val="both"/>
        <w:rPr>
          <w:rFonts w:ascii="Times New Roman" w:hAnsi="Times New Roman"/>
          <w:sz w:val="28"/>
          <w:szCs w:val="28"/>
        </w:rPr>
      </w:pPr>
      <w:r w:rsidRPr="009334E5">
        <w:rPr>
          <w:rFonts w:ascii="Times New Roman" w:hAnsi="Times New Roman"/>
          <w:sz w:val="28"/>
          <w:szCs w:val="28"/>
        </w:rPr>
        <w:t>Для решения вопросов создания доступной среды жизнедеятельности на объектах социальной инфраструктуры разработана классификация форм инвалидности, которую условно можно обозначить «пентада косгу»</w:t>
      </w:r>
      <w:r w:rsidR="00863EC5">
        <w:rPr>
          <w:rFonts w:ascii="Times New Roman" w:hAnsi="Times New Roman"/>
          <w:sz w:val="28"/>
          <w:szCs w:val="28"/>
        </w:rPr>
        <w:t xml:space="preserve"> (табл.</w:t>
      </w:r>
      <w:r w:rsidR="002E453E">
        <w:rPr>
          <w:rFonts w:ascii="Times New Roman" w:hAnsi="Times New Roman"/>
          <w:sz w:val="28"/>
          <w:szCs w:val="28"/>
        </w:rPr>
        <w:t>2</w:t>
      </w:r>
      <w:r w:rsidR="00863EC5">
        <w:rPr>
          <w:rFonts w:ascii="Times New Roman" w:hAnsi="Times New Roman"/>
          <w:sz w:val="28"/>
          <w:szCs w:val="28"/>
        </w:rPr>
        <w:t>)</w:t>
      </w:r>
      <w:r w:rsidRPr="009334E5">
        <w:rPr>
          <w:rStyle w:val="a7"/>
          <w:rFonts w:ascii="Times New Roman" w:hAnsi="Times New Roman"/>
          <w:sz w:val="28"/>
          <w:szCs w:val="28"/>
        </w:rPr>
        <w:footnoteReference w:id="7"/>
      </w:r>
      <w:r w:rsidRPr="009334E5">
        <w:rPr>
          <w:rFonts w:ascii="Times New Roman" w:hAnsi="Times New Roman"/>
          <w:sz w:val="28"/>
          <w:szCs w:val="28"/>
        </w:rPr>
        <w:t>.</w:t>
      </w:r>
    </w:p>
    <w:p w:rsidR="00863EC5" w:rsidRPr="009334E5" w:rsidRDefault="00863EC5" w:rsidP="007B75CE">
      <w:pPr>
        <w:pStyle w:val="a3"/>
        <w:spacing w:after="0" w:line="360" w:lineRule="auto"/>
        <w:ind w:left="0" w:firstLine="567"/>
        <w:jc w:val="both"/>
        <w:rPr>
          <w:rFonts w:ascii="Times New Roman" w:hAnsi="Times New Roman"/>
          <w:sz w:val="28"/>
          <w:szCs w:val="28"/>
        </w:rPr>
      </w:pPr>
      <w:r>
        <w:rPr>
          <w:rFonts w:ascii="Times New Roman" w:hAnsi="Times New Roman"/>
          <w:sz w:val="28"/>
          <w:szCs w:val="28"/>
        </w:rPr>
        <w:t xml:space="preserve">                                                                                                    Таблица </w:t>
      </w:r>
      <w:r w:rsidR="002E453E">
        <w:rPr>
          <w:rFonts w:ascii="Times New Roman" w:hAnsi="Times New Roman"/>
          <w:sz w:val="28"/>
          <w:szCs w:val="28"/>
        </w:rPr>
        <w:t>2</w:t>
      </w:r>
    </w:p>
    <w:p w:rsidR="007B75CE" w:rsidRPr="003B619E" w:rsidRDefault="002E453E" w:rsidP="002E453E">
      <w:pPr>
        <w:pStyle w:val="a3"/>
        <w:spacing w:after="0"/>
        <w:ind w:left="0" w:firstLine="567"/>
        <w:jc w:val="center"/>
        <w:rPr>
          <w:rFonts w:ascii="Times New Roman" w:hAnsi="Times New Roman"/>
          <w:sz w:val="28"/>
          <w:szCs w:val="28"/>
        </w:rPr>
      </w:pPr>
      <w:r>
        <w:rPr>
          <w:rFonts w:ascii="Times New Roman" w:hAnsi="Times New Roman"/>
          <w:sz w:val="28"/>
          <w:szCs w:val="28"/>
        </w:rPr>
        <w:t>К</w:t>
      </w:r>
      <w:r w:rsidRPr="009334E5">
        <w:rPr>
          <w:rFonts w:ascii="Times New Roman" w:hAnsi="Times New Roman"/>
          <w:sz w:val="28"/>
          <w:szCs w:val="28"/>
        </w:rPr>
        <w:t xml:space="preserve">лассификация форм инвалидности </w:t>
      </w:r>
    </w:p>
    <w:tbl>
      <w:tblPr>
        <w:tblW w:w="0" w:type="auto"/>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1902"/>
        <w:gridCol w:w="4252"/>
        <w:gridCol w:w="2410"/>
      </w:tblGrid>
      <w:tr w:rsidR="007B75CE" w:rsidRPr="003B619E" w:rsidTr="00217692">
        <w:tc>
          <w:tcPr>
            <w:tcW w:w="1902" w:type="dxa"/>
            <w:tcBorders>
              <w:bottom w:val="single" w:sz="12" w:space="0" w:color="666666"/>
            </w:tcBorders>
            <w:shd w:val="clear" w:color="auto" w:fill="BDD6EE"/>
          </w:tcPr>
          <w:p w:rsidR="007B75CE" w:rsidRPr="00217692" w:rsidRDefault="007B75CE" w:rsidP="00217692">
            <w:pPr>
              <w:pStyle w:val="a3"/>
              <w:ind w:left="0"/>
              <w:rPr>
                <w:rFonts w:ascii="Times New Roman" w:hAnsi="Times New Roman"/>
                <w:b/>
                <w:bCs/>
                <w:sz w:val="28"/>
                <w:szCs w:val="28"/>
              </w:rPr>
            </w:pPr>
            <w:r w:rsidRPr="00217692">
              <w:rPr>
                <w:rFonts w:ascii="Times New Roman" w:hAnsi="Times New Roman"/>
                <w:b/>
                <w:bCs/>
                <w:sz w:val="28"/>
                <w:szCs w:val="28"/>
              </w:rPr>
              <w:t xml:space="preserve">Буквенное обозначение </w:t>
            </w:r>
          </w:p>
        </w:tc>
        <w:tc>
          <w:tcPr>
            <w:tcW w:w="4252" w:type="dxa"/>
            <w:tcBorders>
              <w:bottom w:val="single" w:sz="12" w:space="0" w:color="666666"/>
            </w:tcBorders>
            <w:shd w:val="clear" w:color="auto" w:fill="BDD6EE"/>
          </w:tcPr>
          <w:p w:rsidR="007B75CE" w:rsidRPr="00217692" w:rsidRDefault="007B75CE" w:rsidP="00217692">
            <w:pPr>
              <w:pStyle w:val="a3"/>
              <w:ind w:left="0"/>
              <w:jc w:val="center"/>
              <w:rPr>
                <w:rFonts w:ascii="Times New Roman" w:hAnsi="Times New Roman"/>
                <w:b/>
                <w:bCs/>
                <w:sz w:val="28"/>
                <w:szCs w:val="28"/>
              </w:rPr>
            </w:pPr>
            <w:r w:rsidRPr="00217692">
              <w:rPr>
                <w:rFonts w:ascii="Times New Roman" w:hAnsi="Times New Roman"/>
                <w:b/>
                <w:bCs/>
                <w:sz w:val="28"/>
                <w:szCs w:val="28"/>
              </w:rPr>
              <w:t>Формы инвалидности</w:t>
            </w:r>
          </w:p>
        </w:tc>
        <w:tc>
          <w:tcPr>
            <w:tcW w:w="2410" w:type="dxa"/>
            <w:tcBorders>
              <w:bottom w:val="single" w:sz="12" w:space="0" w:color="666666"/>
            </w:tcBorders>
            <w:shd w:val="clear" w:color="auto" w:fill="BDD6EE"/>
          </w:tcPr>
          <w:p w:rsidR="007B75CE" w:rsidRPr="00217692" w:rsidRDefault="007B75CE" w:rsidP="00217692">
            <w:pPr>
              <w:pStyle w:val="a3"/>
              <w:ind w:left="0"/>
              <w:jc w:val="center"/>
              <w:rPr>
                <w:rFonts w:ascii="Times New Roman" w:hAnsi="Times New Roman"/>
                <w:b/>
                <w:bCs/>
                <w:sz w:val="28"/>
                <w:szCs w:val="28"/>
              </w:rPr>
            </w:pPr>
            <w:r w:rsidRPr="00217692">
              <w:rPr>
                <w:rFonts w:ascii="Times New Roman" w:hAnsi="Times New Roman"/>
                <w:b/>
                <w:bCs/>
                <w:sz w:val="28"/>
                <w:szCs w:val="28"/>
              </w:rPr>
              <w:t>Графическое изображение</w:t>
            </w:r>
            <w:r w:rsidRPr="00217692">
              <w:rPr>
                <w:rStyle w:val="a7"/>
                <w:rFonts w:ascii="Times New Roman" w:hAnsi="Times New Roman"/>
                <w:b/>
                <w:bCs/>
                <w:sz w:val="28"/>
                <w:szCs w:val="28"/>
              </w:rPr>
              <w:footnoteReference w:id="8"/>
            </w:r>
          </w:p>
        </w:tc>
      </w:tr>
      <w:tr w:rsidR="007B75CE" w:rsidRPr="003B619E" w:rsidTr="00217692">
        <w:tc>
          <w:tcPr>
            <w:tcW w:w="1902" w:type="dxa"/>
          </w:tcPr>
          <w:p w:rsidR="007B75CE" w:rsidRPr="00217692" w:rsidRDefault="007B75CE" w:rsidP="00217692">
            <w:pPr>
              <w:pStyle w:val="a3"/>
              <w:ind w:left="0"/>
              <w:jc w:val="center"/>
              <w:rPr>
                <w:rFonts w:ascii="Times New Roman" w:hAnsi="Times New Roman"/>
                <w:b/>
                <w:bCs/>
                <w:sz w:val="28"/>
                <w:szCs w:val="28"/>
              </w:rPr>
            </w:pPr>
            <w:r w:rsidRPr="00217692">
              <w:rPr>
                <w:rFonts w:ascii="Times New Roman" w:hAnsi="Times New Roman"/>
                <w:b/>
                <w:bCs/>
                <w:sz w:val="28"/>
                <w:szCs w:val="28"/>
              </w:rPr>
              <w:t>К</w:t>
            </w:r>
          </w:p>
        </w:tc>
        <w:tc>
          <w:tcPr>
            <w:tcW w:w="4252" w:type="dxa"/>
          </w:tcPr>
          <w:p w:rsidR="007B75CE" w:rsidRPr="00217692" w:rsidRDefault="007B75CE" w:rsidP="00217692">
            <w:pPr>
              <w:pStyle w:val="a3"/>
              <w:ind w:left="0"/>
              <w:rPr>
                <w:rFonts w:ascii="Times New Roman" w:hAnsi="Times New Roman"/>
                <w:sz w:val="28"/>
                <w:szCs w:val="28"/>
              </w:rPr>
            </w:pPr>
            <w:r w:rsidRPr="00217692">
              <w:rPr>
                <w:rFonts w:ascii="Times New Roman" w:hAnsi="Times New Roman"/>
                <w:sz w:val="28"/>
                <w:szCs w:val="28"/>
              </w:rPr>
              <w:t>Инвалиды, передвигающиеся на креслах-колясках</w:t>
            </w:r>
          </w:p>
        </w:tc>
        <w:tc>
          <w:tcPr>
            <w:tcW w:w="2410" w:type="dxa"/>
          </w:tcPr>
          <w:p w:rsidR="007B75CE" w:rsidRPr="00217692" w:rsidRDefault="00946ECE" w:rsidP="00217692">
            <w:pPr>
              <w:pStyle w:val="a3"/>
              <w:ind w:left="0"/>
              <w:jc w:val="center"/>
              <w:rPr>
                <w:rFonts w:ascii="Times New Roman" w:hAnsi="Times New Roman"/>
                <w:sz w:val="24"/>
                <w:szCs w:val="24"/>
              </w:rPr>
            </w:pPr>
            <w:r w:rsidRPr="00217692">
              <w:rPr>
                <w:rFonts w:ascii="Times New Roman" w:hAnsi="Times New Roman"/>
                <w:noProof/>
                <w:color w:val="2D2D2D"/>
                <w:sz w:val="21"/>
                <w:szCs w:val="21"/>
                <w:lang w:eastAsia="ru-RU"/>
              </w:rPr>
              <w:drawing>
                <wp:inline distT="0" distB="0" distL="0" distR="0">
                  <wp:extent cx="447675" cy="419100"/>
                  <wp:effectExtent l="0" t="0" r="9525" b="0"/>
                  <wp:docPr id="2" name="Рисунок 40" descr="Об утверждении методики формирования и обновления карт доступности объектов и услуг, отображающих сравниваемую информацию о доступности объектов и услуг для инвалидов и других маломобильных групп насел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Об утверждении методики формирования и обновления карт доступности объектов и услуг, отображающих сравниваемую информацию о доступности объектов и услуг для инвалидов и других маломобильных групп населения"/>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47675" cy="419100"/>
                          </a:xfrm>
                          <a:prstGeom prst="rect">
                            <a:avLst/>
                          </a:prstGeom>
                          <a:noFill/>
                          <a:ln>
                            <a:noFill/>
                          </a:ln>
                        </pic:spPr>
                      </pic:pic>
                    </a:graphicData>
                  </a:graphic>
                </wp:inline>
              </w:drawing>
            </w:r>
          </w:p>
        </w:tc>
      </w:tr>
      <w:tr w:rsidR="007B75CE" w:rsidRPr="003B619E" w:rsidTr="00217692">
        <w:tc>
          <w:tcPr>
            <w:tcW w:w="1902" w:type="dxa"/>
          </w:tcPr>
          <w:p w:rsidR="007B75CE" w:rsidRPr="00217692" w:rsidRDefault="007B75CE" w:rsidP="00217692">
            <w:pPr>
              <w:pStyle w:val="a3"/>
              <w:ind w:left="0"/>
              <w:jc w:val="center"/>
              <w:rPr>
                <w:rFonts w:ascii="Times New Roman" w:hAnsi="Times New Roman"/>
                <w:b/>
                <w:bCs/>
                <w:sz w:val="28"/>
                <w:szCs w:val="28"/>
              </w:rPr>
            </w:pPr>
            <w:r w:rsidRPr="00217692">
              <w:rPr>
                <w:rFonts w:ascii="Times New Roman" w:hAnsi="Times New Roman"/>
                <w:b/>
                <w:bCs/>
                <w:sz w:val="28"/>
                <w:szCs w:val="28"/>
              </w:rPr>
              <w:t>О</w:t>
            </w:r>
          </w:p>
        </w:tc>
        <w:tc>
          <w:tcPr>
            <w:tcW w:w="4252" w:type="dxa"/>
          </w:tcPr>
          <w:p w:rsidR="007B75CE" w:rsidRPr="00217692" w:rsidRDefault="007B75CE" w:rsidP="00217692">
            <w:pPr>
              <w:pStyle w:val="a3"/>
              <w:ind w:left="0"/>
              <w:rPr>
                <w:rFonts w:ascii="Times New Roman" w:hAnsi="Times New Roman"/>
                <w:sz w:val="28"/>
                <w:szCs w:val="28"/>
              </w:rPr>
            </w:pPr>
            <w:r w:rsidRPr="00217692">
              <w:rPr>
                <w:rFonts w:ascii="Times New Roman" w:hAnsi="Times New Roman"/>
                <w:sz w:val="28"/>
                <w:szCs w:val="28"/>
              </w:rPr>
              <w:t>Инвалиды с нарушениями опорно-двигательного аппарата</w:t>
            </w:r>
          </w:p>
        </w:tc>
        <w:tc>
          <w:tcPr>
            <w:tcW w:w="2410" w:type="dxa"/>
          </w:tcPr>
          <w:p w:rsidR="007B75CE" w:rsidRPr="00217692" w:rsidRDefault="00946ECE" w:rsidP="00217692">
            <w:pPr>
              <w:pStyle w:val="a3"/>
              <w:ind w:left="0"/>
              <w:jc w:val="center"/>
              <w:rPr>
                <w:rFonts w:ascii="Times New Roman" w:hAnsi="Times New Roman"/>
                <w:sz w:val="24"/>
                <w:szCs w:val="24"/>
              </w:rPr>
            </w:pPr>
            <w:r w:rsidRPr="00217692">
              <w:rPr>
                <w:rFonts w:ascii="Times New Roman" w:hAnsi="Times New Roman"/>
                <w:noProof/>
                <w:color w:val="2D2D2D"/>
                <w:sz w:val="21"/>
                <w:szCs w:val="21"/>
                <w:lang w:eastAsia="ru-RU"/>
              </w:rPr>
              <w:drawing>
                <wp:inline distT="0" distB="0" distL="0" distR="0">
                  <wp:extent cx="466725" cy="419100"/>
                  <wp:effectExtent l="0" t="0" r="9525" b="0"/>
                  <wp:docPr id="3" name="Рисунок 41" descr="Об утверждении методики формирования и обновления карт доступности объектов и услуг, отображающих сравниваемую информацию о доступности объектов и услуг для инвалидов и других маломобильных групп насел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Об утверждении методики формирования и обновления карт доступности объектов и услуг, отображающих сравниваемую информацию о доступности объектов и услуг для инвалидов и других маломобильных групп населения"/>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66725" cy="419100"/>
                          </a:xfrm>
                          <a:prstGeom prst="rect">
                            <a:avLst/>
                          </a:prstGeom>
                          <a:noFill/>
                          <a:ln>
                            <a:noFill/>
                          </a:ln>
                        </pic:spPr>
                      </pic:pic>
                    </a:graphicData>
                  </a:graphic>
                </wp:inline>
              </w:drawing>
            </w:r>
          </w:p>
        </w:tc>
      </w:tr>
      <w:tr w:rsidR="007B75CE" w:rsidRPr="003B619E" w:rsidTr="00217692">
        <w:tc>
          <w:tcPr>
            <w:tcW w:w="1902" w:type="dxa"/>
          </w:tcPr>
          <w:p w:rsidR="007B75CE" w:rsidRPr="00217692" w:rsidRDefault="007B75CE" w:rsidP="00217692">
            <w:pPr>
              <w:pStyle w:val="a3"/>
              <w:ind w:left="0"/>
              <w:jc w:val="center"/>
              <w:rPr>
                <w:rFonts w:ascii="Times New Roman" w:hAnsi="Times New Roman"/>
                <w:b/>
                <w:bCs/>
                <w:sz w:val="28"/>
                <w:szCs w:val="28"/>
              </w:rPr>
            </w:pPr>
            <w:r w:rsidRPr="00217692">
              <w:rPr>
                <w:rFonts w:ascii="Times New Roman" w:hAnsi="Times New Roman"/>
                <w:b/>
                <w:bCs/>
                <w:sz w:val="28"/>
                <w:szCs w:val="28"/>
              </w:rPr>
              <w:t>С</w:t>
            </w:r>
          </w:p>
        </w:tc>
        <w:tc>
          <w:tcPr>
            <w:tcW w:w="4252" w:type="dxa"/>
          </w:tcPr>
          <w:p w:rsidR="007B75CE" w:rsidRPr="00217692" w:rsidRDefault="007B75CE" w:rsidP="00217692">
            <w:pPr>
              <w:pStyle w:val="a3"/>
              <w:ind w:left="0"/>
              <w:rPr>
                <w:rFonts w:ascii="Times New Roman" w:hAnsi="Times New Roman"/>
                <w:sz w:val="28"/>
                <w:szCs w:val="28"/>
              </w:rPr>
            </w:pPr>
            <w:r w:rsidRPr="00217692">
              <w:rPr>
                <w:rFonts w:ascii="Times New Roman" w:hAnsi="Times New Roman"/>
                <w:sz w:val="28"/>
                <w:szCs w:val="28"/>
              </w:rPr>
              <w:t>Инвалиды с нарушениями зрения</w:t>
            </w:r>
          </w:p>
        </w:tc>
        <w:tc>
          <w:tcPr>
            <w:tcW w:w="2410" w:type="dxa"/>
          </w:tcPr>
          <w:p w:rsidR="007B75CE" w:rsidRPr="00217692" w:rsidRDefault="00946ECE" w:rsidP="00217692">
            <w:pPr>
              <w:pStyle w:val="a3"/>
              <w:ind w:left="0"/>
              <w:jc w:val="center"/>
              <w:rPr>
                <w:rFonts w:ascii="Times New Roman" w:hAnsi="Times New Roman"/>
                <w:sz w:val="24"/>
                <w:szCs w:val="24"/>
              </w:rPr>
            </w:pPr>
            <w:r w:rsidRPr="00217692">
              <w:rPr>
                <w:rFonts w:ascii="Times New Roman" w:hAnsi="Times New Roman"/>
                <w:noProof/>
                <w:sz w:val="24"/>
                <w:szCs w:val="24"/>
                <w:lang w:eastAsia="ru-RU"/>
              </w:rPr>
              <w:drawing>
                <wp:inline distT="0" distB="0" distL="0" distR="0">
                  <wp:extent cx="485775" cy="428625"/>
                  <wp:effectExtent l="0" t="0" r="9525" b="9525"/>
                  <wp:docPr id="4"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85775" cy="428625"/>
                          </a:xfrm>
                          <a:prstGeom prst="rect">
                            <a:avLst/>
                          </a:prstGeom>
                          <a:noFill/>
                          <a:ln>
                            <a:noFill/>
                          </a:ln>
                        </pic:spPr>
                      </pic:pic>
                    </a:graphicData>
                  </a:graphic>
                </wp:inline>
              </w:drawing>
            </w:r>
          </w:p>
        </w:tc>
      </w:tr>
      <w:tr w:rsidR="007B75CE" w:rsidRPr="003B619E" w:rsidTr="00217692">
        <w:tc>
          <w:tcPr>
            <w:tcW w:w="1902" w:type="dxa"/>
          </w:tcPr>
          <w:p w:rsidR="007B75CE" w:rsidRPr="00217692" w:rsidRDefault="007B75CE" w:rsidP="00217692">
            <w:pPr>
              <w:pStyle w:val="a3"/>
              <w:ind w:left="0"/>
              <w:jc w:val="center"/>
              <w:rPr>
                <w:rFonts w:ascii="Times New Roman" w:hAnsi="Times New Roman"/>
                <w:b/>
                <w:bCs/>
                <w:sz w:val="28"/>
                <w:szCs w:val="28"/>
              </w:rPr>
            </w:pPr>
            <w:r w:rsidRPr="00217692">
              <w:rPr>
                <w:rFonts w:ascii="Times New Roman" w:hAnsi="Times New Roman"/>
                <w:b/>
                <w:bCs/>
                <w:sz w:val="28"/>
                <w:szCs w:val="28"/>
              </w:rPr>
              <w:lastRenderedPageBreak/>
              <w:t>Г</w:t>
            </w:r>
          </w:p>
        </w:tc>
        <w:tc>
          <w:tcPr>
            <w:tcW w:w="4252" w:type="dxa"/>
          </w:tcPr>
          <w:p w:rsidR="007B75CE" w:rsidRPr="00217692" w:rsidRDefault="007B75CE" w:rsidP="00217692">
            <w:pPr>
              <w:pStyle w:val="a3"/>
              <w:ind w:left="0"/>
              <w:rPr>
                <w:rFonts w:ascii="Times New Roman" w:hAnsi="Times New Roman"/>
                <w:sz w:val="28"/>
                <w:szCs w:val="28"/>
              </w:rPr>
            </w:pPr>
            <w:r w:rsidRPr="00217692">
              <w:rPr>
                <w:rFonts w:ascii="Times New Roman" w:hAnsi="Times New Roman"/>
                <w:sz w:val="28"/>
                <w:szCs w:val="28"/>
              </w:rPr>
              <w:t>Инвалиды с нарушениями слуха</w:t>
            </w:r>
          </w:p>
        </w:tc>
        <w:tc>
          <w:tcPr>
            <w:tcW w:w="2410" w:type="dxa"/>
          </w:tcPr>
          <w:p w:rsidR="007B75CE" w:rsidRPr="00217692" w:rsidRDefault="00946ECE" w:rsidP="00217692">
            <w:pPr>
              <w:pStyle w:val="a3"/>
              <w:ind w:left="0"/>
              <w:jc w:val="center"/>
              <w:rPr>
                <w:rFonts w:ascii="Times New Roman" w:hAnsi="Times New Roman"/>
                <w:sz w:val="24"/>
                <w:szCs w:val="24"/>
              </w:rPr>
            </w:pPr>
            <w:r w:rsidRPr="00217692">
              <w:rPr>
                <w:rFonts w:ascii="Times New Roman" w:hAnsi="Times New Roman"/>
                <w:noProof/>
                <w:sz w:val="24"/>
                <w:szCs w:val="24"/>
                <w:lang w:eastAsia="ru-RU"/>
              </w:rPr>
              <w:drawing>
                <wp:inline distT="0" distB="0" distL="0" distR="0">
                  <wp:extent cx="428625" cy="400050"/>
                  <wp:effectExtent l="0" t="0" r="9525" b="0"/>
                  <wp:docPr id="5"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8625" cy="400050"/>
                          </a:xfrm>
                          <a:prstGeom prst="rect">
                            <a:avLst/>
                          </a:prstGeom>
                          <a:noFill/>
                          <a:ln>
                            <a:noFill/>
                          </a:ln>
                        </pic:spPr>
                      </pic:pic>
                    </a:graphicData>
                  </a:graphic>
                </wp:inline>
              </w:drawing>
            </w:r>
          </w:p>
        </w:tc>
      </w:tr>
      <w:tr w:rsidR="007B75CE" w:rsidRPr="003B619E" w:rsidTr="00217692">
        <w:tc>
          <w:tcPr>
            <w:tcW w:w="1902" w:type="dxa"/>
          </w:tcPr>
          <w:p w:rsidR="007B75CE" w:rsidRPr="00217692" w:rsidRDefault="007B75CE" w:rsidP="00217692">
            <w:pPr>
              <w:pStyle w:val="a3"/>
              <w:ind w:left="0"/>
              <w:jc w:val="center"/>
              <w:rPr>
                <w:rFonts w:ascii="Times New Roman" w:hAnsi="Times New Roman"/>
                <w:b/>
                <w:bCs/>
                <w:sz w:val="28"/>
                <w:szCs w:val="28"/>
              </w:rPr>
            </w:pPr>
            <w:r w:rsidRPr="00217692">
              <w:rPr>
                <w:rFonts w:ascii="Times New Roman" w:hAnsi="Times New Roman"/>
                <w:b/>
                <w:bCs/>
                <w:sz w:val="28"/>
                <w:szCs w:val="28"/>
              </w:rPr>
              <w:t>У</w:t>
            </w:r>
          </w:p>
        </w:tc>
        <w:tc>
          <w:tcPr>
            <w:tcW w:w="4252" w:type="dxa"/>
          </w:tcPr>
          <w:p w:rsidR="007B75CE" w:rsidRPr="00217692" w:rsidRDefault="007B75CE" w:rsidP="00217692">
            <w:pPr>
              <w:pStyle w:val="a3"/>
              <w:ind w:left="0"/>
              <w:rPr>
                <w:rFonts w:ascii="Times New Roman" w:hAnsi="Times New Roman"/>
                <w:sz w:val="28"/>
                <w:szCs w:val="28"/>
              </w:rPr>
            </w:pPr>
            <w:r w:rsidRPr="00217692">
              <w:rPr>
                <w:rFonts w:ascii="Times New Roman" w:hAnsi="Times New Roman"/>
                <w:sz w:val="28"/>
                <w:szCs w:val="28"/>
              </w:rPr>
              <w:t>Инвалиды с нарушениями умственного развития</w:t>
            </w:r>
          </w:p>
        </w:tc>
        <w:tc>
          <w:tcPr>
            <w:tcW w:w="2410" w:type="dxa"/>
          </w:tcPr>
          <w:p w:rsidR="007B75CE" w:rsidRPr="00217692" w:rsidRDefault="00946ECE" w:rsidP="00217692">
            <w:pPr>
              <w:pStyle w:val="a3"/>
              <w:ind w:left="0"/>
              <w:jc w:val="center"/>
              <w:rPr>
                <w:rFonts w:ascii="Times New Roman" w:hAnsi="Times New Roman"/>
                <w:sz w:val="24"/>
                <w:szCs w:val="24"/>
              </w:rPr>
            </w:pPr>
            <w:r w:rsidRPr="00217692">
              <w:rPr>
                <w:rFonts w:ascii="Times New Roman" w:hAnsi="Times New Roman"/>
                <w:noProof/>
                <w:color w:val="2D2D2D"/>
                <w:sz w:val="21"/>
                <w:szCs w:val="21"/>
                <w:lang w:eastAsia="ru-RU"/>
              </w:rPr>
              <w:drawing>
                <wp:inline distT="0" distB="0" distL="0" distR="0">
                  <wp:extent cx="428625" cy="400050"/>
                  <wp:effectExtent l="0" t="0" r="9525" b="0"/>
                  <wp:docPr id="6" name="Рисунок 44" descr="Об утверждении методики формирования и обновления карт доступности объектов и услуг, отображающих сравниваемую информацию о доступности объектов и услуг для инвалидов и других маломобильных групп насел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descr="Об утверждении методики формирования и обновления карт доступности объектов и услуг, отображающих сравниваемую информацию о доступности объектов и услуг для инвалидов и других маломобильных групп населения"/>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8625" cy="400050"/>
                          </a:xfrm>
                          <a:prstGeom prst="rect">
                            <a:avLst/>
                          </a:prstGeom>
                          <a:noFill/>
                          <a:ln>
                            <a:noFill/>
                          </a:ln>
                        </pic:spPr>
                      </pic:pic>
                    </a:graphicData>
                  </a:graphic>
                </wp:inline>
              </w:drawing>
            </w:r>
          </w:p>
        </w:tc>
      </w:tr>
    </w:tbl>
    <w:p w:rsidR="007B75CE" w:rsidRPr="003B619E" w:rsidRDefault="007B75CE" w:rsidP="007B75CE">
      <w:pPr>
        <w:pStyle w:val="a3"/>
        <w:spacing w:after="0"/>
        <w:ind w:left="900"/>
        <w:rPr>
          <w:rFonts w:ascii="Times New Roman" w:hAnsi="Times New Roman"/>
          <w:sz w:val="28"/>
          <w:szCs w:val="28"/>
        </w:rPr>
      </w:pPr>
    </w:p>
    <w:p w:rsidR="007B75CE" w:rsidRPr="009334E5" w:rsidRDefault="007B75CE" w:rsidP="007B75CE">
      <w:pPr>
        <w:pStyle w:val="a3"/>
        <w:spacing w:after="0" w:line="360" w:lineRule="auto"/>
        <w:ind w:left="0" w:firstLine="567"/>
        <w:jc w:val="both"/>
        <w:rPr>
          <w:rFonts w:ascii="Times New Roman" w:hAnsi="Times New Roman"/>
          <w:sz w:val="28"/>
          <w:szCs w:val="28"/>
        </w:rPr>
      </w:pPr>
      <w:r w:rsidRPr="009334E5">
        <w:rPr>
          <w:rFonts w:ascii="Times New Roman" w:hAnsi="Times New Roman"/>
          <w:sz w:val="28"/>
          <w:szCs w:val="28"/>
        </w:rPr>
        <w:t>В зависимости от формы инвалидности лицо сталкивается с определенными барьерами, мешающими ему пользоваться зданиями, сооружениями и предоставляемыми населению услугами наравне с остальными людьми.</w:t>
      </w:r>
    </w:p>
    <w:p w:rsidR="007B75CE" w:rsidRPr="00E61A77" w:rsidRDefault="00E61A77" w:rsidP="00E61A77">
      <w:pPr>
        <w:spacing w:after="0" w:line="360" w:lineRule="auto"/>
        <w:ind w:firstLine="567"/>
        <w:jc w:val="both"/>
        <w:rPr>
          <w:rFonts w:ascii="Times New Roman" w:hAnsi="Times New Roman"/>
          <w:b/>
          <w:sz w:val="28"/>
          <w:szCs w:val="28"/>
        </w:rPr>
      </w:pPr>
      <w:r>
        <w:rPr>
          <w:rFonts w:ascii="Times New Roman" w:hAnsi="Times New Roman"/>
          <w:b/>
          <w:sz w:val="28"/>
          <w:szCs w:val="28"/>
        </w:rPr>
        <w:t>3.</w:t>
      </w:r>
      <w:r w:rsidR="007B75CE" w:rsidRPr="00E61A77">
        <w:rPr>
          <w:rFonts w:ascii="Times New Roman" w:hAnsi="Times New Roman"/>
          <w:b/>
          <w:sz w:val="28"/>
          <w:szCs w:val="28"/>
        </w:rPr>
        <w:t>Краткая характеристика барьеров окружающей среды для инвалидов разных форм</w:t>
      </w:r>
    </w:p>
    <w:p w:rsidR="007B75CE" w:rsidRPr="003B619E" w:rsidRDefault="007B75CE" w:rsidP="007B75CE">
      <w:pPr>
        <w:pStyle w:val="a3"/>
        <w:spacing w:after="0" w:line="360" w:lineRule="auto"/>
        <w:ind w:left="0" w:firstLine="567"/>
        <w:jc w:val="both"/>
        <w:rPr>
          <w:rFonts w:ascii="Times New Roman" w:hAnsi="Times New Roman"/>
          <w:sz w:val="28"/>
          <w:szCs w:val="28"/>
        </w:rPr>
      </w:pPr>
      <w:r w:rsidRPr="00E11BAD">
        <w:rPr>
          <w:rFonts w:ascii="Times New Roman" w:hAnsi="Times New Roman"/>
          <w:i/>
          <w:sz w:val="28"/>
          <w:szCs w:val="28"/>
        </w:rPr>
        <w:t>Для инвалидов, передвигающихся на креслах-колясках</w:t>
      </w:r>
      <w:r>
        <w:rPr>
          <w:rFonts w:ascii="Times New Roman" w:hAnsi="Times New Roman"/>
          <w:i/>
          <w:sz w:val="28"/>
          <w:szCs w:val="28"/>
        </w:rPr>
        <w:t>,</w:t>
      </w:r>
      <w:r>
        <w:rPr>
          <w:rFonts w:ascii="Times New Roman" w:hAnsi="Times New Roman"/>
          <w:sz w:val="28"/>
          <w:szCs w:val="28"/>
        </w:rPr>
        <w:t xml:space="preserve"> барьерами различной степени выраженности могут быть пороги, ступени, неровное, скользкое покрытие, неправильно установленные пандусы, отсутствие поручней, высокое расположение информации, высокие прилавки, отсутствие места для разворота на кресло-коляске, узкие дверные проемы, коридоры, отсутствие посторонней помощи при преодолении препятствий (при необходимости) и др. физические и информационные барьеры.</w:t>
      </w:r>
    </w:p>
    <w:p w:rsidR="007B75CE" w:rsidRPr="00F53C2B" w:rsidRDefault="007B75CE" w:rsidP="007B75CE">
      <w:pPr>
        <w:pStyle w:val="a3"/>
        <w:spacing w:after="0" w:line="360" w:lineRule="auto"/>
        <w:ind w:left="0" w:firstLine="567"/>
        <w:jc w:val="both"/>
        <w:rPr>
          <w:rFonts w:ascii="Times New Roman" w:hAnsi="Times New Roman"/>
          <w:i/>
          <w:sz w:val="28"/>
          <w:szCs w:val="28"/>
        </w:rPr>
      </w:pPr>
      <w:r w:rsidRPr="00CB64F9">
        <w:rPr>
          <w:rFonts w:ascii="Times New Roman" w:hAnsi="Times New Roman"/>
          <w:i/>
          <w:sz w:val="28"/>
          <w:szCs w:val="28"/>
        </w:rPr>
        <w:t>Для инвалидов с нарушениями опорно-двигательного аппарата</w:t>
      </w:r>
      <w:r>
        <w:rPr>
          <w:rFonts w:ascii="Times New Roman" w:hAnsi="Times New Roman"/>
          <w:i/>
          <w:sz w:val="28"/>
          <w:szCs w:val="28"/>
        </w:rPr>
        <w:t xml:space="preserve"> </w:t>
      </w:r>
      <w:r w:rsidRPr="00F53C2B">
        <w:rPr>
          <w:rFonts w:ascii="Times New Roman" w:hAnsi="Times New Roman"/>
          <w:sz w:val="28"/>
          <w:szCs w:val="28"/>
        </w:rPr>
        <w:t>барьерами различной</w:t>
      </w:r>
      <w:r>
        <w:rPr>
          <w:rFonts w:ascii="Times New Roman" w:hAnsi="Times New Roman"/>
          <w:sz w:val="28"/>
          <w:szCs w:val="28"/>
        </w:rPr>
        <w:t xml:space="preserve"> степени выраженности могут </w:t>
      </w:r>
      <w:r w:rsidRPr="00F53C2B">
        <w:rPr>
          <w:rFonts w:ascii="Times New Roman" w:hAnsi="Times New Roman"/>
          <w:sz w:val="28"/>
          <w:szCs w:val="28"/>
        </w:rPr>
        <w:t>быть:</w:t>
      </w:r>
    </w:p>
    <w:p w:rsidR="007B75CE" w:rsidRDefault="007B75CE" w:rsidP="00A959AB">
      <w:pPr>
        <w:pStyle w:val="a3"/>
        <w:numPr>
          <w:ilvl w:val="0"/>
          <w:numId w:val="7"/>
        </w:numPr>
        <w:spacing w:after="0" w:line="360" w:lineRule="auto"/>
        <w:ind w:left="0" w:firstLine="567"/>
        <w:jc w:val="both"/>
        <w:rPr>
          <w:rFonts w:ascii="Times New Roman" w:hAnsi="Times New Roman"/>
          <w:sz w:val="28"/>
          <w:szCs w:val="28"/>
        </w:rPr>
      </w:pPr>
      <w:r w:rsidRPr="00E11BAD">
        <w:rPr>
          <w:rFonts w:ascii="Times New Roman" w:hAnsi="Times New Roman"/>
          <w:sz w:val="28"/>
          <w:szCs w:val="28"/>
        </w:rPr>
        <w:t>для лиц, передвигающихся самостоятельно с п</w:t>
      </w:r>
      <w:r>
        <w:rPr>
          <w:rFonts w:ascii="Times New Roman" w:hAnsi="Times New Roman"/>
          <w:sz w:val="28"/>
          <w:szCs w:val="28"/>
        </w:rPr>
        <w:t xml:space="preserve">омощью тростей, костылей, опор –  </w:t>
      </w:r>
      <w:r w:rsidRPr="00CB64F9">
        <w:rPr>
          <w:rFonts w:ascii="Times New Roman" w:hAnsi="Times New Roman"/>
          <w:sz w:val="28"/>
          <w:szCs w:val="28"/>
        </w:rPr>
        <w:t>пороги, ступени, неровное, скользкое покрытие,</w:t>
      </w:r>
      <w:r>
        <w:rPr>
          <w:rFonts w:ascii="Times New Roman" w:hAnsi="Times New Roman"/>
          <w:sz w:val="28"/>
          <w:szCs w:val="28"/>
        </w:rPr>
        <w:t xml:space="preserve"> </w:t>
      </w:r>
      <w:r w:rsidRPr="00CB64F9">
        <w:rPr>
          <w:rFonts w:ascii="Times New Roman" w:hAnsi="Times New Roman"/>
          <w:sz w:val="28"/>
          <w:szCs w:val="28"/>
        </w:rPr>
        <w:t>неправильно установленные пандусы, отсутствие поручней,</w:t>
      </w:r>
      <w:r>
        <w:rPr>
          <w:rFonts w:ascii="Times New Roman" w:hAnsi="Times New Roman"/>
          <w:sz w:val="28"/>
          <w:szCs w:val="28"/>
        </w:rPr>
        <w:t xml:space="preserve"> отсутствие мест отдыха на пути движения и др. физические барьеры; </w:t>
      </w:r>
    </w:p>
    <w:p w:rsidR="007B75CE" w:rsidRPr="00CB64F9" w:rsidRDefault="007B75CE" w:rsidP="00A959AB">
      <w:pPr>
        <w:pStyle w:val="a3"/>
        <w:numPr>
          <w:ilvl w:val="0"/>
          <w:numId w:val="7"/>
        </w:numPr>
        <w:spacing w:after="0" w:line="360" w:lineRule="auto"/>
        <w:ind w:left="0" w:firstLine="567"/>
        <w:jc w:val="both"/>
        <w:rPr>
          <w:rFonts w:ascii="Times New Roman" w:hAnsi="Times New Roman"/>
          <w:sz w:val="28"/>
          <w:szCs w:val="28"/>
        </w:rPr>
      </w:pPr>
      <w:r w:rsidRPr="00CB64F9">
        <w:rPr>
          <w:rFonts w:ascii="Times New Roman" w:hAnsi="Times New Roman"/>
          <w:sz w:val="28"/>
          <w:szCs w:val="28"/>
        </w:rPr>
        <w:t xml:space="preserve">для лиц, не действующих руками –  </w:t>
      </w:r>
      <w:r>
        <w:rPr>
          <w:rFonts w:ascii="Times New Roman" w:hAnsi="Times New Roman"/>
          <w:sz w:val="28"/>
          <w:szCs w:val="28"/>
        </w:rPr>
        <w:t>препятствия при выполнении действий руками (открывание дверей, снятие одежды и обуви и т.д., пользование краном, клавишами и др.), отсутствие  помощи  на объекте социальной инфраструктуры для  осуществления  действий руками;</w:t>
      </w:r>
    </w:p>
    <w:p w:rsidR="007B75CE" w:rsidRDefault="007B75CE" w:rsidP="007B75CE">
      <w:pPr>
        <w:pStyle w:val="a3"/>
        <w:spacing w:after="0" w:line="360" w:lineRule="auto"/>
        <w:ind w:left="0" w:firstLine="567"/>
        <w:jc w:val="both"/>
        <w:rPr>
          <w:rFonts w:ascii="Times New Roman" w:hAnsi="Times New Roman"/>
          <w:sz w:val="28"/>
          <w:szCs w:val="28"/>
        </w:rPr>
      </w:pPr>
      <w:r w:rsidRPr="00F53C2B">
        <w:rPr>
          <w:rFonts w:ascii="Times New Roman" w:hAnsi="Times New Roman"/>
          <w:i/>
          <w:sz w:val="28"/>
          <w:szCs w:val="28"/>
        </w:rPr>
        <w:lastRenderedPageBreak/>
        <w:t>Для инвалидов с нарушениями  зрения</w:t>
      </w:r>
      <w:r w:rsidRPr="00F53C2B">
        <w:rPr>
          <w:rFonts w:ascii="Times New Roman" w:hAnsi="Times New Roman"/>
          <w:sz w:val="28"/>
          <w:szCs w:val="28"/>
        </w:rPr>
        <w:t xml:space="preserve"> барьерами различной с</w:t>
      </w:r>
      <w:r>
        <w:rPr>
          <w:rFonts w:ascii="Times New Roman" w:hAnsi="Times New Roman"/>
          <w:sz w:val="28"/>
          <w:szCs w:val="28"/>
        </w:rPr>
        <w:t xml:space="preserve">тепени выраженности могут быть отсутствие тактильных указателей, в том числе направления движения, информационных указателей, </w:t>
      </w:r>
      <w:r w:rsidRPr="005433DD">
        <w:rPr>
          <w:rFonts w:ascii="Times New Roman" w:hAnsi="Times New Roman"/>
          <w:sz w:val="28"/>
          <w:szCs w:val="28"/>
        </w:rPr>
        <w:t>преграды на пути движения</w:t>
      </w:r>
      <w:r>
        <w:rPr>
          <w:rFonts w:ascii="Times New Roman" w:hAnsi="Times New Roman"/>
          <w:sz w:val="28"/>
          <w:szCs w:val="28"/>
        </w:rPr>
        <w:t xml:space="preserve"> (стойки, колонны, углы, стеклянные двери без контрастного обозначения и др.); неровное, скользкое покрытие, </w:t>
      </w:r>
      <w:r w:rsidRPr="005433DD">
        <w:rPr>
          <w:rFonts w:ascii="Times New Roman" w:hAnsi="Times New Roman"/>
          <w:sz w:val="28"/>
          <w:szCs w:val="28"/>
        </w:rPr>
        <w:t xml:space="preserve">отсутствие  помощи  на объекте социальной инфраструктуры для  </w:t>
      </w:r>
      <w:r>
        <w:rPr>
          <w:rFonts w:ascii="Times New Roman" w:hAnsi="Times New Roman"/>
          <w:sz w:val="28"/>
          <w:szCs w:val="28"/>
        </w:rPr>
        <w:t xml:space="preserve"> получения информации и ориентации и др.</w:t>
      </w:r>
    </w:p>
    <w:p w:rsidR="007B75CE" w:rsidRDefault="007B75CE" w:rsidP="007B75CE">
      <w:pPr>
        <w:pStyle w:val="a3"/>
        <w:spacing w:after="0" w:line="360" w:lineRule="auto"/>
        <w:ind w:left="0" w:firstLine="567"/>
        <w:jc w:val="both"/>
        <w:rPr>
          <w:rFonts w:ascii="Times New Roman" w:hAnsi="Times New Roman"/>
          <w:sz w:val="28"/>
          <w:szCs w:val="28"/>
        </w:rPr>
      </w:pPr>
      <w:r>
        <w:rPr>
          <w:rFonts w:ascii="Times New Roman" w:hAnsi="Times New Roman"/>
          <w:i/>
          <w:sz w:val="28"/>
          <w:szCs w:val="28"/>
        </w:rPr>
        <w:t>Для инвалидов с нарушениями</w:t>
      </w:r>
      <w:r w:rsidRPr="00F53C2B">
        <w:rPr>
          <w:rFonts w:ascii="Times New Roman" w:hAnsi="Times New Roman"/>
          <w:i/>
          <w:sz w:val="28"/>
          <w:szCs w:val="28"/>
        </w:rPr>
        <w:t xml:space="preserve"> слуха</w:t>
      </w:r>
      <w:r>
        <w:rPr>
          <w:rFonts w:ascii="Times New Roman" w:hAnsi="Times New Roman"/>
          <w:i/>
          <w:sz w:val="28"/>
          <w:szCs w:val="28"/>
        </w:rPr>
        <w:t xml:space="preserve"> </w:t>
      </w:r>
      <w:r w:rsidRPr="00F53C2B">
        <w:rPr>
          <w:rFonts w:ascii="Times New Roman" w:hAnsi="Times New Roman"/>
          <w:sz w:val="28"/>
          <w:szCs w:val="28"/>
        </w:rPr>
        <w:t>барьерами различной степени выраженности могут быть</w:t>
      </w:r>
      <w:r>
        <w:rPr>
          <w:rFonts w:ascii="Times New Roman" w:hAnsi="Times New Roman"/>
          <w:sz w:val="28"/>
          <w:szCs w:val="28"/>
        </w:rPr>
        <w:t xml:space="preserve"> отсутствие зрительной информации, в том числе при чрезвычайных ситуациях на объекте социальной инфраструктуры, отсутствие возможности подключения современных технических средств реабилитации (слуховых аппаратов) к системам информации (например, через индукционные петли), электромагнитные помехи при проходе через турникеты, средства контроля для лиц с кохлеарными имплантами, отсутствие  сурдопереводчика, тифлосурдопереводчика и др. информационные барьеры.</w:t>
      </w:r>
    </w:p>
    <w:p w:rsidR="007B75CE" w:rsidRPr="003B619E" w:rsidRDefault="007B75CE" w:rsidP="007B75CE">
      <w:pPr>
        <w:pStyle w:val="a3"/>
        <w:spacing w:after="0" w:line="360" w:lineRule="auto"/>
        <w:ind w:left="0" w:firstLine="567"/>
        <w:jc w:val="both"/>
        <w:rPr>
          <w:rFonts w:ascii="Times New Roman" w:hAnsi="Times New Roman"/>
          <w:sz w:val="28"/>
          <w:szCs w:val="28"/>
        </w:rPr>
      </w:pPr>
      <w:r w:rsidRPr="00F53C2B">
        <w:rPr>
          <w:rFonts w:ascii="Times New Roman" w:hAnsi="Times New Roman"/>
          <w:i/>
          <w:sz w:val="28"/>
          <w:szCs w:val="28"/>
        </w:rPr>
        <w:t>Для инвалидов с нарушениями   умственного развития</w:t>
      </w:r>
      <w:r w:rsidRPr="00F53C2B">
        <w:rPr>
          <w:rFonts w:ascii="Times New Roman" w:hAnsi="Times New Roman"/>
          <w:sz w:val="28"/>
          <w:szCs w:val="28"/>
        </w:rPr>
        <w:t xml:space="preserve"> барьерами различной ст</w:t>
      </w:r>
      <w:r>
        <w:rPr>
          <w:rFonts w:ascii="Times New Roman" w:hAnsi="Times New Roman"/>
          <w:sz w:val="28"/>
          <w:szCs w:val="28"/>
        </w:rPr>
        <w:t>епени выраженности могут быть отсутствие</w:t>
      </w:r>
      <w:r w:rsidR="00DB6C3C">
        <w:rPr>
          <w:rFonts w:ascii="Times New Roman" w:hAnsi="Times New Roman"/>
          <w:sz w:val="28"/>
          <w:szCs w:val="28"/>
        </w:rPr>
        <w:t xml:space="preserve"> </w:t>
      </w:r>
      <w:r>
        <w:rPr>
          <w:rFonts w:ascii="Times New Roman" w:hAnsi="Times New Roman"/>
          <w:sz w:val="28"/>
          <w:szCs w:val="28"/>
        </w:rPr>
        <w:t xml:space="preserve">понятной  для усвоения информации на объекте социальной инфраструктуры,  </w:t>
      </w:r>
      <w:r w:rsidRPr="00F66610">
        <w:rPr>
          <w:rFonts w:ascii="Times New Roman" w:hAnsi="Times New Roman"/>
          <w:sz w:val="28"/>
          <w:szCs w:val="28"/>
        </w:rPr>
        <w:t>отсутствие  помощи  на объекте социальной инфраструктуры для   получения информации и ориентации и др.</w:t>
      </w:r>
    </w:p>
    <w:p w:rsidR="007B75CE" w:rsidRPr="00AD58BA" w:rsidRDefault="00E61A77" w:rsidP="007B75CE">
      <w:pPr>
        <w:pStyle w:val="a3"/>
        <w:spacing w:after="0" w:line="360" w:lineRule="auto"/>
        <w:ind w:left="0" w:firstLine="567"/>
        <w:jc w:val="both"/>
        <w:rPr>
          <w:rFonts w:ascii="Times New Roman" w:hAnsi="Times New Roman"/>
          <w:b/>
          <w:sz w:val="28"/>
          <w:szCs w:val="28"/>
        </w:rPr>
      </w:pPr>
      <w:r>
        <w:rPr>
          <w:rFonts w:ascii="Times New Roman" w:hAnsi="Times New Roman"/>
          <w:b/>
          <w:sz w:val="28"/>
          <w:szCs w:val="28"/>
        </w:rPr>
        <w:t>4</w:t>
      </w:r>
      <w:r w:rsidR="007B75CE">
        <w:rPr>
          <w:rFonts w:ascii="Times New Roman" w:hAnsi="Times New Roman"/>
          <w:b/>
          <w:sz w:val="28"/>
          <w:szCs w:val="28"/>
        </w:rPr>
        <w:t>. Общие рекомендации для специалистов по устранению барьеров для инвалидов с разными формами инвалидности.</w:t>
      </w:r>
    </w:p>
    <w:p w:rsidR="007B75CE" w:rsidRDefault="007B75CE" w:rsidP="007B75CE">
      <w:pPr>
        <w:pStyle w:val="a3"/>
        <w:spacing w:after="0" w:line="360" w:lineRule="auto"/>
        <w:ind w:left="0" w:firstLine="567"/>
        <w:jc w:val="both"/>
        <w:rPr>
          <w:rFonts w:ascii="Times New Roman" w:hAnsi="Times New Roman"/>
          <w:sz w:val="28"/>
          <w:szCs w:val="28"/>
        </w:rPr>
      </w:pPr>
      <w:r>
        <w:rPr>
          <w:rFonts w:ascii="Times New Roman" w:hAnsi="Times New Roman"/>
          <w:sz w:val="28"/>
          <w:szCs w:val="28"/>
        </w:rPr>
        <w:t>Общие рекомендации по устранению барьеров окружающей среды на объектах социальной инфраструктуры представлены в табл.</w:t>
      </w:r>
      <w:r w:rsidR="002E453E">
        <w:rPr>
          <w:rFonts w:ascii="Times New Roman" w:hAnsi="Times New Roman"/>
          <w:sz w:val="28"/>
          <w:szCs w:val="28"/>
        </w:rPr>
        <w:t>3</w:t>
      </w:r>
    </w:p>
    <w:p w:rsidR="007B75CE" w:rsidRDefault="00A43D34" w:rsidP="007B75CE">
      <w:pPr>
        <w:pStyle w:val="a3"/>
        <w:spacing w:after="0" w:line="360" w:lineRule="auto"/>
        <w:ind w:left="0"/>
        <w:jc w:val="right"/>
        <w:rPr>
          <w:rFonts w:ascii="Times New Roman" w:hAnsi="Times New Roman"/>
          <w:sz w:val="28"/>
          <w:szCs w:val="28"/>
        </w:rPr>
      </w:pPr>
      <w:r>
        <w:rPr>
          <w:rFonts w:ascii="Times New Roman" w:hAnsi="Times New Roman"/>
          <w:sz w:val="28"/>
          <w:szCs w:val="28"/>
        </w:rPr>
        <w:br w:type="page"/>
      </w:r>
      <w:r w:rsidR="007B75CE">
        <w:rPr>
          <w:rFonts w:ascii="Times New Roman" w:hAnsi="Times New Roman"/>
          <w:sz w:val="28"/>
          <w:szCs w:val="28"/>
        </w:rPr>
        <w:lastRenderedPageBreak/>
        <w:t xml:space="preserve">Таблица </w:t>
      </w:r>
      <w:r w:rsidR="002E453E">
        <w:rPr>
          <w:rFonts w:ascii="Times New Roman" w:hAnsi="Times New Roman"/>
          <w:sz w:val="28"/>
          <w:szCs w:val="28"/>
        </w:rPr>
        <w:t>3</w:t>
      </w:r>
    </w:p>
    <w:p w:rsidR="007B75CE" w:rsidRPr="003B619E" w:rsidRDefault="007B75CE" w:rsidP="007B75CE">
      <w:pPr>
        <w:spacing w:after="0" w:line="360" w:lineRule="auto"/>
        <w:jc w:val="center"/>
        <w:rPr>
          <w:rFonts w:ascii="Times New Roman" w:hAnsi="Times New Roman"/>
          <w:sz w:val="28"/>
          <w:szCs w:val="28"/>
        </w:rPr>
      </w:pPr>
      <w:r>
        <w:rPr>
          <w:rFonts w:ascii="Times New Roman" w:hAnsi="Times New Roman"/>
          <w:sz w:val="28"/>
          <w:szCs w:val="28"/>
        </w:rPr>
        <w:t xml:space="preserve">Общие рекомендации по устранению барьеров окружающей среды </w:t>
      </w:r>
      <w:r w:rsidRPr="00EE552E">
        <w:rPr>
          <w:rFonts w:ascii="Times New Roman" w:hAnsi="Times New Roman"/>
          <w:sz w:val="28"/>
          <w:szCs w:val="28"/>
        </w:rPr>
        <w:t>для</w:t>
      </w:r>
      <w:r w:rsidR="00A43D34" w:rsidRPr="00A43D34">
        <w:rPr>
          <w:rFonts w:ascii="Times New Roman" w:hAnsi="Times New Roman"/>
          <w:sz w:val="28"/>
          <w:szCs w:val="28"/>
        </w:rPr>
        <w:t xml:space="preserve"> </w:t>
      </w:r>
      <w:r w:rsidRPr="00EE552E">
        <w:rPr>
          <w:rFonts w:ascii="Times New Roman" w:hAnsi="Times New Roman"/>
          <w:sz w:val="28"/>
          <w:szCs w:val="28"/>
        </w:rPr>
        <w:t>инвалидов с разными формами инвалидности</w:t>
      </w:r>
    </w:p>
    <w:tbl>
      <w:tblPr>
        <w:tblW w:w="0" w:type="auto"/>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3085"/>
        <w:gridCol w:w="6486"/>
      </w:tblGrid>
      <w:tr w:rsidR="007B75CE" w:rsidRPr="003B619E" w:rsidTr="00217692">
        <w:tc>
          <w:tcPr>
            <w:tcW w:w="3085" w:type="dxa"/>
            <w:tcBorders>
              <w:bottom w:val="single" w:sz="12" w:space="0" w:color="666666"/>
            </w:tcBorders>
            <w:shd w:val="clear" w:color="auto" w:fill="BDD6EE"/>
          </w:tcPr>
          <w:p w:rsidR="007B75CE" w:rsidRPr="00217692" w:rsidRDefault="007B75CE" w:rsidP="00217692">
            <w:pPr>
              <w:autoSpaceDE w:val="0"/>
              <w:autoSpaceDN w:val="0"/>
              <w:adjustRightInd w:val="0"/>
              <w:jc w:val="center"/>
              <w:rPr>
                <w:rFonts w:ascii="Times New Roman" w:hAnsi="Times New Roman"/>
                <w:b/>
                <w:bCs/>
                <w:sz w:val="28"/>
                <w:szCs w:val="28"/>
              </w:rPr>
            </w:pPr>
            <w:r w:rsidRPr="00217692">
              <w:rPr>
                <w:rFonts w:ascii="Times New Roman" w:hAnsi="Times New Roman"/>
                <w:b/>
                <w:bCs/>
                <w:sz w:val="28"/>
                <w:szCs w:val="28"/>
              </w:rPr>
              <w:t>Основные формы инвалидности</w:t>
            </w:r>
          </w:p>
        </w:tc>
        <w:tc>
          <w:tcPr>
            <w:tcW w:w="6486" w:type="dxa"/>
            <w:tcBorders>
              <w:bottom w:val="single" w:sz="12" w:space="0" w:color="666666"/>
            </w:tcBorders>
            <w:shd w:val="clear" w:color="auto" w:fill="BDD6EE"/>
          </w:tcPr>
          <w:p w:rsidR="007B75CE" w:rsidRPr="00217692" w:rsidRDefault="007B75CE" w:rsidP="00217692">
            <w:pPr>
              <w:autoSpaceDE w:val="0"/>
              <w:autoSpaceDN w:val="0"/>
              <w:adjustRightInd w:val="0"/>
              <w:jc w:val="center"/>
              <w:rPr>
                <w:rFonts w:ascii="Times New Roman" w:hAnsi="Times New Roman"/>
                <w:b/>
                <w:bCs/>
                <w:sz w:val="28"/>
                <w:szCs w:val="28"/>
              </w:rPr>
            </w:pPr>
            <w:r w:rsidRPr="00217692">
              <w:rPr>
                <w:rFonts w:ascii="Times New Roman" w:hAnsi="Times New Roman"/>
                <w:b/>
                <w:bCs/>
                <w:sz w:val="28"/>
                <w:szCs w:val="28"/>
              </w:rPr>
              <w:t>Общие рекомендации по устранению барьеров окружающей среды</w:t>
            </w:r>
          </w:p>
        </w:tc>
      </w:tr>
      <w:tr w:rsidR="007B75CE" w:rsidRPr="003B619E" w:rsidTr="00217692">
        <w:tc>
          <w:tcPr>
            <w:tcW w:w="3085" w:type="dxa"/>
          </w:tcPr>
          <w:p w:rsidR="007B75CE" w:rsidRPr="00217692" w:rsidRDefault="007B75CE" w:rsidP="00217692">
            <w:pPr>
              <w:pStyle w:val="a3"/>
              <w:autoSpaceDE w:val="0"/>
              <w:autoSpaceDN w:val="0"/>
              <w:adjustRightInd w:val="0"/>
              <w:ind w:left="0"/>
              <w:rPr>
                <w:rFonts w:ascii="Times New Roman" w:hAnsi="Times New Roman"/>
                <w:b/>
                <w:bCs/>
                <w:sz w:val="28"/>
                <w:szCs w:val="28"/>
              </w:rPr>
            </w:pPr>
            <w:r w:rsidRPr="00217692">
              <w:rPr>
                <w:rFonts w:ascii="Times New Roman" w:hAnsi="Times New Roman"/>
                <w:b/>
                <w:bCs/>
                <w:sz w:val="28"/>
                <w:szCs w:val="28"/>
              </w:rPr>
              <w:t>Инвалиды, передвигающиеся на креслах-колясках</w:t>
            </w:r>
          </w:p>
        </w:tc>
        <w:tc>
          <w:tcPr>
            <w:tcW w:w="6486" w:type="dxa"/>
          </w:tcPr>
          <w:p w:rsidR="007B75CE" w:rsidRPr="00217692" w:rsidRDefault="007B75CE" w:rsidP="00217692">
            <w:pPr>
              <w:autoSpaceDE w:val="0"/>
              <w:autoSpaceDN w:val="0"/>
              <w:adjustRightInd w:val="0"/>
              <w:rPr>
                <w:rFonts w:ascii="Times New Roman" w:hAnsi="Times New Roman"/>
                <w:sz w:val="28"/>
                <w:szCs w:val="28"/>
              </w:rPr>
            </w:pPr>
            <w:r w:rsidRPr="00217692">
              <w:rPr>
                <w:rFonts w:ascii="Times New Roman" w:hAnsi="Times New Roman"/>
                <w:sz w:val="28"/>
                <w:szCs w:val="28"/>
              </w:rPr>
              <w:t xml:space="preserve">Устранение физических барьеров на пути к месту предоставления услуг, альтернативные формы оказания услуг (в т.ч.) на дому, удобное размещение информации, организация работы помощников </w:t>
            </w:r>
          </w:p>
        </w:tc>
      </w:tr>
      <w:tr w:rsidR="007B75CE" w:rsidRPr="003B619E" w:rsidTr="00217692">
        <w:tc>
          <w:tcPr>
            <w:tcW w:w="3085" w:type="dxa"/>
          </w:tcPr>
          <w:p w:rsidR="007B75CE" w:rsidRPr="00217692" w:rsidRDefault="007B75CE" w:rsidP="00217692">
            <w:pPr>
              <w:pStyle w:val="a3"/>
              <w:autoSpaceDE w:val="0"/>
              <w:autoSpaceDN w:val="0"/>
              <w:adjustRightInd w:val="0"/>
              <w:ind w:left="0"/>
              <w:rPr>
                <w:rFonts w:ascii="Times New Roman" w:hAnsi="Times New Roman"/>
                <w:b/>
                <w:bCs/>
                <w:sz w:val="28"/>
                <w:szCs w:val="28"/>
              </w:rPr>
            </w:pPr>
            <w:r w:rsidRPr="00217692">
              <w:rPr>
                <w:rFonts w:ascii="Times New Roman" w:hAnsi="Times New Roman"/>
                <w:b/>
                <w:bCs/>
                <w:sz w:val="28"/>
                <w:szCs w:val="28"/>
              </w:rPr>
              <w:t>Инвалиды с нарушениями опорно-двигательного аппарата</w:t>
            </w:r>
          </w:p>
        </w:tc>
        <w:tc>
          <w:tcPr>
            <w:tcW w:w="6486" w:type="dxa"/>
          </w:tcPr>
          <w:p w:rsidR="007B75CE" w:rsidRPr="00217692" w:rsidRDefault="007B75CE" w:rsidP="00217692">
            <w:pPr>
              <w:autoSpaceDE w:val="0"/>
              <w:autoSpaceDN w:val="0"/>
              <w:adjustRightInd w:val="0"/>
              <w:rPr>
                <w:rFonts w:ascii="Times New Roman" w:hAnsi="Times New Roman"/>
                <w:sz w:val="28"/>
                <w:szCs w:val="28"/>
              </w:rPr>
            </w:pPr>
            <w:r w:rsidRPr="00217692">
              <w:rPr>
                <w:rFonts w:ascii="Times New Roman" w:hAnsi="Times New Roman"/>
                <w:sz w:val="28"/>
                <w:szCs w:val="28"/>
              </w:rPr>
              <w:t>Устранение физических барьеров на пути к месту предоставления услуг, организация места для отдыха; для инвалидов не действующих руками- помощь при выполнении необходимых действий</w:t>
            </w:r>
          </w:p>
        </w:tc>
      </w:tr>
      <w:tr w:rsidR="007B75CE" w:rsidRPr="003B619E" w:rsidTr="00217692">
        <w:tc>
          <w:tcPr>
            <w:tcW w:w="3085" w:type="dxa"/>
          </w:tcPr>
          <w:p w:rsidR="007B75CE" w:rsidRPr="00217692" w:rsidRDefault="007B75CE" w:rsidP="00217692">
            <w:pPr>
              <w:pStyle w:val="a3"/>
              <w:autoSpaceDE w:val="0"/>
              <w:autoSpaceDN w:val="0"/>
              <w:adjustRightInd w:val="0"/>
              <w:ind w:left="0"/>
              <w:rPr>
                <w:rFonts w:ascii="Times New Roman" w:hAnsi="Times New Roman"/>
                <w:b/>
                <w:bCs/>
                <w:sz w:val="28"/>
                <w:szCs w:val="28"/>
              </w:rPr>
            </w:pPr>
            <w:r w:rsidRPr="00217692">
              <w:rPr>
                <w:rFonts w:ascii="Times New Roman" w:hAnsi="Times New Roman"/>
                <w:b/>
                <w:bCs/>
                <w:sz w:val="28"/>
                <w:szCs w:val="28"/>
              </w:rPr>
              <w:t>Инвалиды с нарушениями зрения</w:t>
            </w:r>
          </w:p>
        </w:tc>
        <w:tc>
          <w:tcPr>
            <w:tcW w:w="6486" w:type="dxa"/>
          </w:tcPr>
          <w:p w:rsidR="007B75CE" w:rsidRPr="00217692" w:rsidRDefault="007B75CE" w:rsidP="00217692">
            <w:pPr>
              <w:autoSpaceDE w:val="0"/>
              <w:autoSpaceDN w:val="0"/>
              <w:adjustRightInd w:val="0"/>
              <w:rPr>
                <w:rFonts w:ascii="Times New Roman" w:hAnsi="Times New Roman"/>
                <w:sz w:val="28"/>
                <w:szCs w:val="28"/>
              </w:rPr>
            </w:pPr>
            <w:r w:rsidRPr="00217692">
              <w:rPr>
                <w:rFonts w:ascii="Times New Roman" w:hAnsi="Times New Roman"/>
                <w:sz w:val="28"/>
                <w:szCs w:val="28"/>
              </w:rPr>
              <w:t>Устранение информационных и физических барьеров на пути движения, предоставление информации в доступном виде (укрупненный шрифт, плоско-точечный шрифт Брайля, контрастные знаки), допуск тифлопереводчика, допуск собаки проводника</w:t>
            </w:r>
          </w:p>
        </w:tc>
      </w:tr>
      <w:tr w:rsidR="007B75CE" w:rsidRPr="003B619E" w:rsidTr="00217692">
        <w:tc>
          <w:tcPr>
            <w:tcW w:w="3085" w:type="dxa"/>
          </w:tcPr>
          <w:p w:rsidR="007B75CE" w:rsidRPr="00217692" w:rsidRDefault="007B75CE" w:rsidP="00217692">
            <w:pPr>
              <w:pStyle w:val="a3"/>
              <w:autoSpaceDE w:val="0"/>
              <w:autoSpaceDN w:val="0"/>
              <w:adjustRightInd w:val="0"/>
              <w:ind w:left="0"/>
              <w:rPr>
                <w:rFonts w:ascii="Times New Roman" w:hAnsi="Times New Roman"/>
                <w:b/>
                <w:bCs/>
                <w:sz w:val="28"/>
                <w:szCs w:val="28"/>
              </w:rPr>
            </w:pPr>
            <w:r w:rsidRPr="00217692">
              <w:rPr>
                <w:rFonts w:ascii="Times New Roman" w:hAnsi="Times New Roman"/>
                <w:b/>
                <w:bCs/>
                <w:sz w:val="28"/>
                <w:szCs w:val="28"/>
              </w:rPr>
              <w:t>Инвалиды с нарушениями слуха</w:t>
            </w:r>
          </w:p>
        </w:tc>
        <w:tc>
          <w:tcPr>
            <w:tcW w:w="6486" w:type="dxa"/>
          </w:tcPr>
          <w:p w:rsidR="007B75CE" w:rsidRPr="00217692" w:rsidRDefault="007B75CE" w:rsidP="00217692">
            <w:pPr>
              <w:autoSpaceDE w:val="0"/>
              <w:autoSpaceDN w:val="0"/>
              <w:adjustRightInd w:val="0"/>
              <w:rPr>
                <w:rFonts w:ascii="Times New Roman" w:hAnsi="Times New Roman"/>
                <w:sz w:val="28"/>
                <w:szCs w:val="28"/>
              </w:rPr>
            </w:pPr>
            <w:r w:rsidRPr="00217692">
              <w:rPr>
                <w:rFonts w:ascii="Times New Roman" w:hAnsi="Times New Roman"/>
                <w:sz w:val="28"/>
                <w:szCs w:val="28"/>
              </w:rPr>
              <w:t>Устранение барьеров по предоставлению информации, допуск сурдопереводчика</w:t>
            </w:r>
          </w:p>
        </w:tc>
      </w:tr>
      <w:tr w:rsidR="007B75CE" w:rsidRPr="003B619E" w:rsidTr="00217692">
        <w:tc>
          <w:tcPr>
            <w:tcW w:w="3085" w:type="dxa"/>
          </w:tcPr>
          <w:p w:rsidR="007B75CE" w:rsidRPr="00217692" w:rsidRDefault="007B75CE" w:rsidP="00217692">
            <w:pPr>
              <w:pStyle w:val="a3"/>
              <w:autoSpaceDE w:val="0"/>
              <w:autoSpaceDN w:val="0"/>
              <w:adjustRightInd w:val="0"/>
              <w:ind w:left="0"/>
              <w:rPr>
                <w:rFonts w:ascii="Times New Roman" w:hAnsi="Times New Roman"/>
                <w:b/>
                <w:bCs/>
                <w:sz w:val="28"/>
                <w:szCs w:val="28"/>
              </w:rPr>
            </w:pPr>
            <w:r w:rsidRPr="00217692">
              <w:rPr>
                <w:rFonts w:ascii="Times New Roman" w:hAnsi="Times New Roman"/>
                <w:b/>
                <w:bCs/>
                <w:sz w:val="28"/>
                <w:szCs w:val="28"/>
              </w:rPr>
              <w:t>Инвалиды с нарушениями умственного развития</w:t>
            </w:r>
          </w:p>
        </w:tc>
        <w:tc>
          <w:tcPr>
            <w:tcW w:w="6486" w:type="dxa"/>
          </w:tcPr>
          <w:p w:rsidR="007B75CE" w:rsidRPr="00217692" w:rsidRDefault="007B75CE" w:rsidP="00217692">
            <w:pPr>
              <w:autoSpaceDE w:val="0"/>
              <w:autoSpaceDN w:val="0"/>
              <w:adjustRightInd w:val="0"/>
              <w:rPr>
                <w:rFonts w:ascii="Times New Roman" w:hAnsi="Times New Roman"/>
                <w:sz w:val="28"/>
                <w:szCs w:val="28"/>
              </w:rPr>
            </w:pPr>
            <w:r w:rsidRPr="00217692">
              <w:rPr>
                <w:rFonts w:ascii="Times New Roman" w:hAnsi="Times New Roman"/>
                <w:sz w:val="28"/>
                <w:szCs w:val="28"/>
              </w:rPr>
              <w:t>Устранение барьеров по предоставлению информации («ясный язык» или «легкое чтение»), организация сопровождения</w:t>
            </w:r>
          </w:p>
        </w:tc>
      </w:tr>
    </w:tbl>
    <w:p w:rsidR="007B75CE" w:rsidRDefault="007B75CE" w:rsidP="007B75CE">
      <w:pPr>
        <w:ind w:firstLine="567"/>
        <w:jc w:val="both"/>
        <w:rPr>
          <w:rFonts w:ascii="Times New Roman" w:hAnsi="Times New Roman"/>
          <w:sz w:val="28"/>
          <w:szCs w:val="28"/>
        </w:rPr>
      </w:pPr>
    </w:p>
    <w:p w:rsidR="00A500B3" w:rsidRDefault="00A500B3">
      <w:pPr>
        <w:spacing w:after="0" w:line="240" w:lineRule="auto"/>
        <w:rPr>
          <w:rFonts w:ascii="Times New Roman" w:hAnsi="Times New Roman"/>
          <w:b/>
          <w:sz w:val="28"/>
          <w:szCs w:val="28"/>
        </w:rPr>
      </w:pPr>
      <w:r>
        <w:rPr>
          <w:rFonts w:ascii="Times New Roman" w:hAnsi="Times New Roman"/>
          <w:b/>
          <w:sz w:val="28"/>
          <w:szCs w:val="28"/>
        </w:rPr>
        <w:br w:type="page"/>
      </w:r>
    </w:p>
    <w:p w:rsidR="00FE6E2B" w:rsidRDefault="00FE6E2B" w:rsidP="00FE6E2B">
      <w:pPr>
        <w:spacing w:after="0" w:line="360" w:lineRule="auto"/>
        <w:jc w:val="center"/>
        <w:rPr>
          <w:rFonts w:ascii="Times New Roman" w:hAnsi="Times New Roman"/>
          <w:b/>
          <w:sz w:val="28"/>
          <w:szCs w:val="28"/>
        </w:rPr>
      </w:pPr>
      <w:r>
        <w:rPr>
          <w:rFonts w:ascii="Times New Roman" w:hAnsi="Times New Roman"/>
          <w:b/>
          <w:sz w:val="28"/>
          <w:szCs w:val="28"/>
        </w:rPr>
        <w:t>Глава 3</w:t>
      </w:r>
    </w:p>
    <w:p w:rsidR="00FE6E2B" w:rsidRPr="008628D7" w:rsidRDefault="00AD7F39" w:rsidP="00FE6E2B">
      <w:pPr>
        <w:spacing w:after="0" w:line="360" w:lineRule="auto"/>
        <w:jc w:val="center"/>
        <w:rPr>
          <w:rFonts w:ascii="Times New Roman" w:hAnsi="Times New Roman"/>
          <w:b/>
          <w:sz w:val="28"/>
          <w:szCs w:val="28"/>
        </w:rPr>
      </w:pPr>
      <w:r>
        <w:rPr>
          <w:rFonts w:ascii="Times New Roman" w:hAnsi="Times New Roman"/>
          <w:b/>
          <w:sz w:val="28"/>
          <w:szCs w:val="28"/>
        </w:rPr>
        <w:t>Этика общения с инвалидами</w:t>
      </w:r>
    </w:p>
    <w:p w:rsidR="00FE6E2B" w:rsidRPr="008628D7" w:rsidRDefault="00FE6E2B" w:rsidP="00FE6E2B">
      <w:pPr>
        <w:spacing w:after="0" w:line="360" w:lineRule="auto"/>
        <w:rPr>
          <w:rFonts w:ascii="Times New Roman" w:hAnsi="Times New Roman"/>
          <w:b/>
          <w:sz w:val="28"/>
          <w:szCs w:val="28"/>
        </w:rPr>
      </w:pPr>
    </w:p>
    <w:p w:rsidR="00FE6E2B" w:rsidRPr="008628D7" w:rsidRDefault="00FE6E2B" w:rsidP="00FE6E2B">
      <w:pPr>
        <w:spacing w:after="0" w:line="360" w:lineRule="auto"/>
        <w:jc w:val="both"/>
        <w:rPr>
          <w:rFonts w:ascii="Times New Roman" w:hAnsi="Times New Roman"/>
          <w:b/>
          <w:sz w:val="28"/>
          <w:szCs w:val="28"/>
        </w:rPr>
      </w:pPr>
      <w:r w:rsidRPr="008628D7">
        <w:rPr>
          <w:rFonts w:ascii="Times New Roman" w:hAnsi="Times New Roman"/>
          <w:b/>
          <w:sz w:val="28"/>
          <w:szCs w:val="28"/>
        </w:rPr>
        <w:tab/>
        <w:t>1. Понятие «этика», философия независимой жизни, Декларация независимости инвалида</w:t>
      </w:r>
    </w:p>
    <w:p w:rsidR="00FE6E2B" w:rsidRDefault="00FE6E2B" w:rsidP="00FE6E2B">
      <w:pPr>
        <w:spacing w:after="0" w:line="360" w:lineRule="auto"/>
        <w:ind w:firstLine="567"/>
        <w:jc w:val="both"/>
        <w:rPr>
          <w:rFonts w:ascii="Times New Roman" w:hAnsi="Times New Roman"/>
          <w:sz w:val="28"/>
          <w:szCs w:val="28"/>
        </w:rPr>
      </w:pPr>
      <w:r>
        <w:rPr>
          <w:rFonts w:ascii="Times New Roman" w:hAnsi="Times New Roman"/>
          <w:sz w:val="28"/>
          <w:szCs w:val="28"/>
        </w:rPr>
        <w:t>Важной составляющей деятельности по обеспечению доступности зданий, сооружений и предоставляемых населению услуг является соблюдение этических правил общения с инвалидами.</w:t>
      </w:r>
    </w:p>
    <w:p w:rsidR="00FE6E2B" w:rsidRPr="009D72FB" w:rsidRDefault="00FE6E2B" w:rsidP="00FE6E2B">
      <w:pPr>
        <w:pStyle w:val="a4"/>
        <w:shd w:val="clear" w:color="auto" w:fill="FFFFFF"/>
        <w:spacing w:before="0" w:after="0" w:line="360" w:lineRule="auto"/>
        <w:ind w:firstLine="567"/>
        <w:jc w:val="both"/>
        <w:textAlignment w:val="baseline"/>
        <w:rPr>
          <w:sz w:val="28"/>
          <w:szCs w:val="28"/>
        </w:rPr>
      </w:pPr>
      <w:r w:rsidRPr="009D72FB">
        <w:rPr>
          <w:sz w:val="28"/>
          <w:szCs w:val="28"/>
        </w:rPr>
        <w:t>Этика – учение о морали, нравственности. Термин «этика» впервые употребил Аристотель (384-322 до н.э.) для обозначения практической философии, которая должна дать ответ на вопрос, что мы должны делать, чтобы совершать правильные нравственные поступки.</w:t>
      </w:r>
    </w:p>
    <w:p w:rsidR="00FE6E2B" w:rsidRPr="009D72FB" w:rsidRDefault="00FE6E2B" w:rsidP="00FE6E2B">
      <w:pPr>
        <w:pStyle w:val="a4"/>
        <w:shd w:val="clear" w:color="auto" w:fill="FFFFFF"/>
        <w:spacing w:before="0" w:after="0" w:line="360" w:lineRule="auto"/>
        <w:ind w:firstLine="567"/>
        <w:jc w:val="both"/>
        <w:textAlignment w:val="baseline"/>
        <w:rPr>
          <w:sz w:val="28"/>
          <w:szCs w:val="28"/>
        </w:rPr>
      </w:pPr>
      <w:r w:rsidRPr="009D72FB">
        <w:rPr>
          <w:sz w:val="28"/>
          <w:szCs w:val="28"/>
        </w:rPr>
        <w:t>Важнейшими категориями этики являются: «добро», «зло», «справедливость», «благо», «ответственность», «долг», «совесть» и т.д.</w:t>
      </w:r>
    </w:p>
    <w:p w:rsidR="00FE6E2B" w:rsidRPr="009C2F0D" w:rsidRDefault="00FE6E2B" w:rsidP="00FE6E2B">
      <w:pPr>
        <w:spacing w:after="0" w:line="360" w:lineRule="auto"/>
        <w:ind w:firstLine="567"/>
        <w:jc w:val="both"/>
        <w:rPr>
          <w:rFonts w:ascii="Times New Roman" w:hAnsi="Times New Roman"/>
          <w:sz w:val="28"/>
          <w:szCs w:val="28"/>
        </w:rPr>
      </w:pPr>
      <w:r>
        <w:rPr>
          <w:rFonts w:ascii="Times New Roman" w:hAnsi="Times New Roman"/>
          <w:sz w:val="28"/>
          <w:szCs w:val="28"/>
        </w:rPr>
        <w:t xml:space="preserve">Составной частью этики является </w:t>
      </w:r>
      <w:r>
        <w:rPr>
          <w:rFonts w:ascii="Times New Roman" w:hAnsi="Times New Roman"/>
          <w:b/>
          <w:i/>
          <w:sz w:val="28"/>
          <w:szCs w:val="28"/>
        </w:rPr>
        <w:t>п</w:t>
      </w:r>
      <w:r w:rsidRPr="009C2F0D">
        <w:rPr>
          <w:rFonts w:ascii="Times New Roman" w:hAnsi="Times New Roman"/>
          <w:b/>
          <w:i/>
          <w:sz w:val="28"/>
          <w:szCs w:val="28"/>
        </w:rPr>
        <w:t>рофессиональная этика</w:t>
      </w:r>
      <w:r w:rsidRPr="009C2F0D">
        <w:rPr>
          <w:rFonts w:ascii="Times New Roman" w:hAnsi="Times New Roman"/>
          <w:sz w:val="28"/>
          <w:szCs w:val="28"/>
        </w:rPr>
        <w:t xml:space="preserve"> – совокупность морально-этических и нравственных норм и модель поведения специалиста в соответствующей профессиональной сфере</w:t>
      </w:r>
      <w:r w:rsidRPr="009C2F0D">
        <w:rPr>
          <w:rStyle w:val="a7"/>
          <w:rFonts w:ascii="Times New Roman" w:hAnsi="Times New Roman"/>
          <w:sz w:val="28"/>
          <w:szCs w:val="28"/>
        </w:rPr>
        <w:footnoteReference w:id="9"/>
      </w:r>
      <w:r w:rsidRPr="009C2F0D">
        <w:rPr>
          <w:rFonts w:ascii="Times New Roman" w:hAnsi="Times New Roman"/>
          <w:sz w:val="28"/>
          <w:szCs w:val="28"/>
        </w:rPr>
        <w:t>. Профессиональная, или так называемая деловая этика призвана регулировать деятельность специалиста в сфере служебных отношений, в том числе к субъектам своего труда.</w:t>
      </w:r>
    </w:p>
    <w:p w:rsidR="00FE6E2B" w:rsidRDefault="00FE6E2B" w:rsidP="00FE6E2B">
      <w:pPr>
        <w:pStyle w:val="a4"/>
        <w:shd w:val="clear" w:color="auto" w:fill="FFFFFF"/>
        <w:spacing w:before="0" w:after="0" w:line="360" w:lineRule="auto"/>
        <w:ind w:firstLine="567"/>
        <w:jc w:val="both"/>
        <w:textAlignment w:val="baseline"/>
        <w:rPr>
          <w:sz w:val="28"/>
          <w:szCs w:val="28"/>
        </w:rPr>
      </w:pPr>
      <w:r w:rsidRPr="009D72FB">
        <w:rPr>
          <w:sz w:val="28"/>
          <w:szCs w:val="28"/>
        </w:rPr>
        <w:t>Профессиональная этика для каждого из</w:t>
      </w:r>
      <w:r w:rsidR="004B77DF" w:rsidRPr="004B77DF">
        <w:rPr>
          <w:sz w:val="28"/>
          <w:szCs w:val="28"/>
        </w:rPr>
        <w:t xml:space="preserve"> </w:t>
      </w:r>
      <w:r w:rsidRPr="009D72FB">
        <w:rPr>
          <w:sz w:val="28"/>
          <w:szCs w:val="28"/>
        </w:rPr>
        <w:t>специалистов</w:t>
      </w:r>
      <w:r w:rsidR="00DB6C3C">
        <w:rPr>
          <w:sz w:val="28"/>
          <w:szCs w:val="28"/>
        </w:rPr>
        <w:t xml:space="preserve"> </w:t>
      </w:r>
      <w:r w:rsidRPr="009D72FB">
        <w:rPr>
          <w:sz w:val="28"/>
          <w:szCs w:val="28"/>
        </w:rPr>
        <w:t xml:space="preserve">– не просто формальное требование, а главенствующий принцип ежедневной деятельности. Быть носителем этических принципов важно по нескольким причинам: соблюдение профессиональной этики ведет к успешному оказанию гражданам услуг, характерных для сферы деятельности учреждения, созданию и </w:t>
      </w:r>
      <w:r w:rsidRPr="009D72FB">
        <w:rPr>
          <w:sz w:val="28"/>
          <w:szCs w:val="28"/>
        </w:rPr>
        <w:lastRenderedPageBreak/>
        <w:t>поддержанию репутации</w:t>
      </w:r>
      <w:r w:rsidR="004B77DF" w:rsidRPr="004B77DF">
        <w:rPr>
          <w:sz w:val="28"/>
          <w:szCs w:val="28"/>
        </w:rPr>
        <w:t xml:space="preserve"> </w:t>
      </w:r>
      <w:r w:rsidRPr="009D72FB">
        <w:rPr>
          <w:sz w:val="28"/>
          <w:szCs w:val="28"/>
        </w:rPr>
        <w:t>учреждения, а также формированию</w:t>
      </w:r>
      <w:r w:rsidR="004B77DF" w:rsidRPr="004B77DF">
        <w:rPr>
          <w:sz w:val="28"/>
          <w:szCs w:val="28"/>
        </w:rPr>
        <w:t xml:space="preserve"> </w:t>
      </w:r>
      <w:r w:rsidRPr="009D72FB">
        <w:rPr>
          <w:sz w:val="28"/>
          <w:szCs w:val="28"/>
        </w:rPr>
        <w:t>положительной</w:t>
      </w:r>
      <w:r w:rsidR="004B77DF" w:rsidRPr="004B77DF">
        <w:rPr>
          <w:sz w:val="28"/>
          <w:szCs w:val="28"/>
        </w:rPr>
        <w:t xml:space="preserve"> </w:t>
      </w:r>
      <w:r w:rsidRPr="009D72FB">
        <w:rPr>
          <w:sz w:val="28"/>
          <w:szCs w:val="28"/>
        </w:rPr>
        <w:t>культуры в учреждении или организации.</w:t>
      </w:r>
    </w:p>
    <w:p w:rsidR="00FE6E2B" w:rsidRDefault="00FE6E2B" w:rsidP="00FE6E2B">
      <w:pPr>
        <w:spacing w:after="0" w:line="360" w:lineRule="auto"/>
        <w:ind w:firstLine="567"/>
        <w:jc w:val="both"/>
        <w:rPr>
          <w:rFonts w:ascii="Times New Roman" w:hAnsi="Times New Roman"/>
          <w:sz w:val="28"/>
          <w:szCs w:val="28"/>
        </w:rPr>
      </w:pPr>
      <w:r>
        <w:rPr>
          <w:rFonts w:ascii="Times New Roman" w:hAnsi="Times New Roman"/>
          <w:sz w:val="28"/>
          <w:szCs w:val="28"/>
        </w:rPr>
        <w:t xml:space="preserve">В целях </w:t>
      </w:r>
      <w:r w:rsidRPr="00BA52CC">
        <w:rPr>
          <w:rFonts w:ascii="Times New Roman" w:hAnsi="Times New Roman"/>
          <w:sz w:val="28"/>
          <w:szCs w:val="28"/>
        </w:rPr>
        <w:t>дальнейшего совершенствования государственной социальной политики</w:t>
      </w:r>
      <w:r>
        <w:rPr>
          <w:rFonts w:ascii="Times New Roman" w:hAnsi="Times New Roman"/>
          <w:sz w:val="28"/>
          <w:szCs w:val="28"/>
        </w:rPr>
        <w:t xml:space="preserve"> Российской Федерации в соответствии с Указом </w:t>
      </w:r>
      <w:r w:rsidRPr="00BA52CC">
        <w:rPr>
          <w:rFonts w:ascii="Times New Roman" w:hAnsi="Times New Roman"/>
          <w:sz w:val="28"/>
          <w:szCs w:val="28"/>
        </w:rPr>
        <w:t>Президента РФ от 07.05.2012 N 597</w:t>
      </w:r>
      <w:r>
        <w:rPr>
          <w:rFonts w:ascii="Times New Roman" w:hAnsi="Times New Roman"/>
          <w:sz w:val="28"/>
          <w:szCs w:val="28"/>
        </w:rPr>
        <w:t xml:space="preserve"> Правительством РФ разработан комплекс</w:t>
      </w:r>
      <w:r w:rsidRPr="00BA52CC">
        <w:rPr>
          <w:rFonts w:ascii="Times New Roman" w:hAnsi="Times New Roman"/>
          <w:sz w:val="28"/>
          <w:szCs w:val="28"/>
        </w:rPr>
        <w:t xml:space="preserve"> мероприятий по </w:t>
      </w:r>
      <w:r>
        <w:rPr>
          <w:rFonts w:ascii="Times New Roman" w:hAnsi="Times New Roman"/>
          <w:sz w:val="28"/>
          <w:szCs w:val="28"/>
        </w:rPr>
        <w:t xml:space="preserve"> </w:t>
      </w:r>
      <w:r w:rsidRPr="00BA52CC">
        <w:rPr>
          <w:rFonts w:ascii="Times New Roman" w:hAnsi="Times New Roman"/>
          <w:sz w:val="28"/>
          <w:szCs w:val="28"/>
        </w:rPr>
        <w:t xml:space="preserve"> принятию </w:t>
      </w:r>
      <w:r>
        <w:rPr>
          <w:rFonts w:ascii="Times New Roman" w:hAnsi="Times New Roman"/>
          <w:sz w:val="28"/>
          <w:szCs w:val="28"/>
        </w:rPr>
        <w:t xml:space="preserve">кодексов профессиональной этики. </w:t>
      </w:r>
    </w:p>
    <w:p w:rsidR="00FE6E2B" w:rsidRDefault="00FE6E2B" w:rsidP="00FE6E2B">
      <w:pPr>
        <w:spacing w:after="0" w:line="360" w:lineRule="auto"/>
        <w:ind w:firstLine="567"/>
        <w:jc w:val="both"/>
        <w:rPr>
          <w:rFonts w:ascii="Times New Roman" w:hAnsi="Times New Roman"/>
          <w:sz w:val="28"/>
          <w:szCs w:val="28"/>
        </w:rPr>
      </w:pPr>
      <w:r>
        <w:rPr>
          <w:rFonts w:ascii="Times New Roman" w:hAnsi="Times New Roman"/>
          <w:sz w:val="28"/>
          <w:szCs w:val="28"/>
        </w:rPr>
        <w:t xml:space="preserve">За последние годы приняты: </w:t>
      </w:r>
    </w:p>
    <w:p w:rsidR="00FE6E2B" w:rsidRDefault="00FE6E2B" w:rsidP="00FE6E2B">
      <w:pPr>
        <w:spacing w:after="0" w:line="360" w:lineRule="auto"/>
        <w:ind w:firstLine="567"/>
        <w:jc w:val="both"/>
        <w:rPr>
          <w:rFonts w:ascii="Times New Roman" w:hAnsi="Times New Roman"/>
          <w:sz w:val="28"/>
          <w:szCs w:val="28"/>
        </w:rPr>
      </w:pPr>
      <w:r>
        <w:rPr>
          <w:rFonts w:ascii="Times New Roman" w:hAnsi="Times New Roman"/>
          <w:sz w:val="28"/>
          <w:szCs w:val="28"/>
        </w:rPr>
        <w:t>Кодекс</w:t>
      </w:r>
      <w:r w:rsidRPr="00A34FF6">
        <w:rPr>
          <w:rFonts w:ascii="Times New Roman" w:hAnsi="Times New Roman"/>
          <w:sz w:val="28"/>
          <w:szCs w:val="28"/>
        </w:rPr>
        <w:t xml:space="preserve"> этики и служебного поведения федеральных государственных гражданских служащих Министерства здравоохранения и социального развития Российской Федерации</w:t>
      </w:r>
      <w:r>
        <w:rPr>
          <w:rFonts w:ascii="Times New Roman" w:hAnsi="Times New Roman"/>
          <w:sz w:val="28"/>
          <w:szCs w:val="28"/>
        </w:rPr>
        <w:t>;</w:t>
      </w:r>
      <w:r>
        <w:rPr>
          <w:rStyle w:val="a7"/>
          <w:rFonts w:ascii="Times New Roman" w:hAnsi="Times New Roman"/>
          <w:sz w:val="28"/>
          <w:szCs w:val="28"/>
        </w:rPr>
        <w:footnoteReference w:id="10"/>
      </w:r>
      <w:r w:rsidRPr="00A34FF6">
        <w:rPr>
          <w:rFonts w:ascii="Times New Roman" w:hAnsi="Times New Roman"/>
          <w:sz w:val="28"/>
          <w:szCs w:val="28"/>
        </w:rPr>
        <w:t xml:space="preserve"> </w:t>
      </w:r>
    </w:p>
    <w:p w:rsidR="00FE6E2B" w:rsidRPr="00A34FF6" w:rsidRDefault="00FE6E2B" w:rsidP="00FE6E2B">
      <w:pPr>
        <w:spacing w:after="0" w:line="360" w:lineRule="auto"/>
        <w:ind w:firstLine="567"/>
        <w:jc w:val="both"/>
        <w:rPr>
          <w:rFonts w:ascii="Times New Roman" w:hAnsi="Times New Roman"/>
          <w:sz w:val="28"/>
          <w:szCs w:val="28"/>
        </w:rPr>
      </w:pPr>
      <w:r w:rsidRPr="00A34FF6">
        <w:rPr>
          <w:rFonts w:ascii="Times New Roman" w:hAnsi="Times New Roman"/>
          <w:sz w:val="28"/>
          <w:szCs w:val="28"/>
        </w:rPr>
        <w:t>Кодекс этики и служебного поведения работников органов управления социальной защиты населения и учреждений социального обслуживания</w:t>
      </w:r>
      <w:r>
        <w:rPr>
          <w:rFonts w:ascii="Times New Roman" w:hAnsi="Times New Roman"/>
          <w:sz w:val="28"/>
          <w:szCs w:val="28"/>
        </w:rPr>
        <w:t>;</w:t>
      </w:r>
      <w:r>
        <w:rPr>
          <w:rStyle w:val="a7"/>
          <w:rFonts w:ascii="Times New Roman" w:hAnsi="Times New Roman"/>
          <w:sz w:val="28"/>
          <w:szCs w:val="28"/>
        </w:rPr>
        <w:footnoteReference w:id="11"/>
      </w:r>
    </w:p>
    <w:p w:rsidR="00FE6E2B" w:rsidRPr="007A0EC5" w:rsidRDefault="00FE6E2B" w:rsidP="00FE6E2B">
      <w:pPr>
        <w:spacing w:after="0" w:line="360" w:lineRule="auto"/>
        <w:ind w:firstLine="567"/>
        <w:jc w:val="both"/>
        <w:rPr>
          <w:rFonts w:ascii="Times New Roman" w:hAnsi="Times New Roman"/>
          <w:sz w:val="28"/>
          <w:szCs w:val="28"/>
        </w:rPr>
      </w:pPr>
      <w:r w:rsidRPr="00A34FF6">
        <w:rPr>
          <w:rFonts w:ascii="Times New Roman" w:hAnsi="Times New Roman"/>
          <w:sz w:val="28"/>
          <w:szCs w:val="28"/>
        </w:rPr>
        <w:t>Кодекс профессиональной этики и служебного поведения</w:t>
      </w:r>
      <w:r w:rsidR="004B77DF" w:rsidRPr="004B77DF">
        <w:rPr>
          <w:rFonts w:ascii="Times New Roman" w:hAnsi="Times New Roman"/>
          <w:sz w:val="28"/>
          <w:szCs w:val="28"/>
        </w:rPr>
        <w:t xml:space="preserve"> </w:t>
      </w:r>
      <w:r w:rsidRPr="00A34FF6">
        <w:rPr>
          <w:rFonts w:ascii="Times New Roman" w:hAnsi="Times New Roman"/>
          <w:sz w:val="28"/>
          <w:szCs w:val="28"/>
        </w:rPr>
        <w:t>работников федеральных государственных учрежде</w:t>
      </w:r>
      <w:r>
        <w:rPr>
          <w:rFonts w:ascii="Times New Roman" w:hAnsi="Times New Roman"/>
          <w:sz w:val="28"/>
          <w:szCs w:val="28"/>
        </w:rPr>
        <w:t>ний медико-социальной экспертиз.</w:t>
      </w:r>
      <w:r>
        <w:rPr>
          <w:rStyle w:val="a7"/>
          <w:rFonts w:ascii="Times New Roman" w:hAnsi="Times New Roman"/>
          <w:sz w:val="28"/>
          <w:szCs w:val="28"/>
        </w:rPr>
        <w:footnoteReference w:id="12"/>
      </w:r>
    </w:p>
    <w:p w:rsidR="00FE6E2B" w:rsidRPr="009D72FB" w:rsidRDefault="00FE6E2B" w:rsidP="00FE6E2B">
      <w:pPr>
        <w:pStyle w:val="a4"/>
        <w:shd w:val="clear" w:color="auto" w:fill="FFFFFF"/>
        <w:spacing w:before="0" w:after="0" w:line="360" w:lineRule="auto"/>
        <w:ind w:firstLine="567"/>
        <w:jc w:val="both"/>
        <w:textAlignment w:val="baseline"/>
        <w:rPr>
          <w:sz w:val="28"/>
          <w:szCs w:val="28"/>
        </w:rPr>
      </w:pPr>
      <w:r>
        <w:rPr>
          <w:sz w:val="28"/>
          <w:szCs w:val="28"/>
        </w:rPr>
        <w:t>В указанных кодексах определены важнейшие составляющие профессиональной этики. Среди них</w:t>
      </w:r>
      <w:r w:rsidRPr="009D72FB">
        <w:rPr>
          <w:sz w:val="28"/>
          <w:szCs w:val="28"/>
        </w:rPr>
        <w:t xml:space="preserve"> такие требования как добросовестность, гуманизм, беспристрастность, компетентность, нейтральность, корректность, терпимость, бесконфликтность, ответственность, порядочность и строгое соблюдение конфиденциальности.</w:t>
      </w:r>
    </w:p>
    <w:p w:rsidR="00FE6E2B" w:rsidRDefault="00FE6E2B" w:rsidP="00FE6E2B">
      <w:pPr>
        <w:pStyle w:val="a4"/>
        <w:shd w:val="clear" w:color="auto" w:fill="FFFFFF"/>
        <w:spacing w:before="0" w:after="0" w:line="360" w:lineRule="auto"/>
        <w:ind w:firstLine="567"/>
        <w:jc w:val="both"/>
        <w:textAlignment w:val="baseline"/>
        <w:rPr>
          <w:sz w:val="28"/>
          <w:szCs w:val="28"/>
        </w:rPr>
      </w:pPr>
      <w:r w:rsidRPr="009D72FB">
        <w:rPr>
          <w:sz w:val="28"/>
          <w:szCs w:val="28"/>
        </w:rPr>
        <w:t>Традиционно</w:t>
      </w:r>
      <w:r w:rsidR="004B77DF" w:rsidRPr="004B77DF">
        <w:rPr>
          <w:sz w:val="28"/>
          <w:szCs w:val="28"/>
        </w:rPr>
        <w:t xml:space="preserve"> </w:t>
      </w:r>
      <w:r w:rsidRPr="009D72FB">
        <w:rPr>
          <w:sz w:val="28"/>
          <w:szCs w:val="28"/>
        </w:rPr>
        <w:t>в</w:t>
      </w:r>
      <w:r w:rsidR="004B77DF" w:rsidRPr="004B77DF">
        <w:rPr>
          <w:sz w:val="28"/>
          <w:szCs w:val="28"/>
        </w:rPr>
        <w:t xml:space="preserve"> </w:t>
      </w:r>
      <w:r w:rsidRPr="009D72FB">
        <w:rPr>
          <w:sz w:val="28"/>
          <w:szCs w:val="28"/>
        </w:rPr>
        <w:t>философии социальной защиты инвалидов выделяется ряд основополагающих, научно обоснованных принципов. Эти принципы не всегда едины по сущности, но объединены заботой об объекте и направленностью на предмет. П</w:t>
      </w:r>
      <w:r>
        <w:rPr>
          <w:sz w:val="28"/>
          <w:szCs w:val="28"/>
        </w:rPr>
        <w:t>редставляе</w:t>
      </w:r>
      <w:r w:rsidRPr="009D72FB">
        <w:rPr>
          <w:sz w:val="28"/>
          <w:szCs w:val="28"/>
        </w:rPr>
        <w:t>т интерес группа принципов «ни</w:t>
      </w:r>
      <w:r>
        <w:rPr>
          <w:sz w:val="28"/>
          <w:szCs w:val="28"/>
        </w:rPr>
        <w:t>щего»,</w:t>
      </w:r>
      <w:r w:rsidRPr="009D72FB">
        <w:rPr>
          <w:sz w:val="28"/>
          <w:szCs w:val="28"/>
        </w:rPr>
        <w:t xml:space="preserve"> </w:t>
      </w:r>
      <w:r>
        <w:rPr>
          <w:sz w:val="28"/>
          <w:szCs w:val="28"/>
        </w:rPr>
        <w:t>«</w:t>
      </w:r>
      <w:r w:rsidRPr="009D72FB">
        <w:rPr>
          <w:sz w:val="28"/>
          <w:szCs w:val="28"/>
        </w:rPr>
        <w:t>барина</w:t>
      </w:r>
      <w:r>
        <w:rPr>
          <w:sz w:val="28"/>
          <w:szCs w:val="28"/>
        </w:rPr>
        <w:t>»</w:t>
      </w:r>
      <w:r w:rsidRPr="009D72FB">
        <w:rPr>
          <w:sz w:val="28"/>
          <w:szCs w:val="28"/>
        </w:rPr>
        <w:t xml:space="preserve"> и </w:t>
      </w:r>
      <w:r>
        <w:rPr>
          <w:sz w:val="28"/>
          <w:szCs w:val="28"/>
        </w:rPr>
        <w:t>«</w:t>
      </w:r>
      <w:r w:rsidRPr="009D72FB">
        <w:rPr>
          <w:sz w:val="28"/>
          <w:szCs w:val="28"/>
        </w:rPr>
        <w:t>равного».</w:t>
      </w:r>
      <w:r w:rsidRPr="009D72FB">
        <w:rPr>
          <w:rStyle w:val="a7"/>
          <w:sz w:val="28"/>
          <w:szCs w:val="28"/>
        </w:rPr>
        <w:footnoteReference w:id="13"/>
      </w:r>
    </w:p>
    <w:p w:rsidR="00FE6E2B" w:rsidRDefault="00FE6E2B" w:rsidP="00FE6E2B">
      <w:pPr>
        <w:pStyle w:val="a4"/>
        <w:shd w:val="clear" w:color="auto" w:fill="FFFFFF"/>
        <w:spacing w:before="0" w:after="0" w:line="276" w:lineRule="auto"/>
        <w:ind w:firstLine="567"/>
        <w:jc w:val="both"/>
        <w:textAlignment w:val="baseline"/>
        <w:rPr>
          <w:sz w:val="28"/>
          <w:szCs w:val="28"/>
        </w:rPr>
      </w:pPr>
    </w:p>
    <w:p w:rsidR="000C21BB" w:rsidRDefault="00946ECE" w:rsidP="00030B00">
      <w:pPr>
        <w:pStyle w:val="a4"/>
        <w:shd w:val="clear" w:color="auto" w:fill="FFFFFF"/>
        <w:spacing w:before="0" w:after="0" w:line="360" w:lineRule="auto"/>
        <w:jc w:val="both"/>
        <w:textAlignment w:val="baseline"/>
        <w:rPr>
          <w:i/>
          <w:sz w:val="28"/>
          <w:szCs w:val="28"/>
        </w:rPr>
      </w:pPr>
      <w:r w:rsidRPr="00217692">
        <w:rPr>
          <w:i/>
          <w:noProof/>
          <w:sz w:val="28"/>
          <w:szCs w:val="28"/>
        </w:rPr>
        <w:lastRenderedPageBreak/>
        <w:drawing>
          <wp:inline distT="0" distB="0" distL="0" distR="0">
            <wp:extent cx="6067425" cy="4991100"/>
            <wp:effectExtent l="0" t="0" r="9525" b="0"/>
            <wp:docPr id="7"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4">
                      <a:extLst>
                        <a:ext uri="{28A0092B-C50C-407E-A947-70E740481C1C}">
                          <a14:useLocalDpi xmlns:a14="http://schemas.microsoft.com/office/drawing/2010/main" val="0"/>
                        </a:ext>
                      </a:extLst>
                    </a:blip>
                    <a:srcRect l="18579" t="17258" r="16927" b="14330"/>
                    <a:stretch>
                      <a:fillRect/>
                    </a:stretch>
                  </pic:blipFill>
                  <pic:spPr bwMode="auto">
                    <a:xfrm>
                      <a:off x="0" y="0"/>
                      <a:ext cx="6067425" cy="4991100"/>
                    </a:xfrm>
                    <a:prstGeom prst="rect">
                      <a:avLst/>
                    </a:prstGeom>
                    <a:noFill/>
                    <a:ln>
                      <a:noFill/>
                    </a:ln>
                  </pic:spPr>
                </pic:pic>
              </a:graphicData>
            </a:graphic>
          </wp:inline>
        </w:drawing>
      </w:r>
    </w:p>
    <w:p w:rsidR="00FE6E2B" w:rsidRPr="00FD55AA" w:rsidRDefault="00FE6E2B" w:rsidP="00FE6E2B">
      <w:pPr>
        <w:pStyle w:val="a4"/>
        <w:shd w:val="clear" w:color="auto" w:fill="FFFFFF"/>
        <w:spacing w:before="0" w:after="0" w:line="360" w:lineRule="auto"/>
        <w:ind w:firstLine="567"/>
        <w:jc w:val="both"/>
        <w:textAlignment w:val="baseline"/>
        <w:rPr>
          <w:sz w:val="28"/>
          <w:szCs w:val="28"/>
        </w:rPr>
      </w:pPr>
      <w:r w:rsidRPr="00FD55AA">
        <w:rPr>
          <w:i/>
          <w:sz w:val="28"/>
          <w:szCs w:val="28"/>
        </w:rPr>
        <w:t>Принцип нищего.</w:t>
      </w:r>
      <w:r w:rsidRPr="00FD55AA">
        <w:rPr>
          <w:sz w:val="28"/>
          <w:szCs w:val="28"/>
        </w:rPr>
        <w:t xml:space="preserve"> Этот принцип родился в древности, в рамках милосердия, рел</w:t>
      </w:r>
      <w:r>
        <w:rPr>
          <w:sz w:val="28"/>
          <w:szCs w:val="28"/>
        </w:rPr>
        <w:t xml:space="preserve">игиозных общин. Как правило, </w:t>
      </w:r>
      <w:r w:rsidRPr="00FD55AA">
        <w:rPr>
          <w:sz w:val="28"/>
          <w:szCs w:val="28"/>
        </w:rPr>
        <w:t>он предполагает</w:t>
      </w:r>
      <w:r w:rsidR="004B77DF" w:rsidRPr="004B77DF">
        <w:rPr>
          <w:sz w:val="28"/>
          <w:szCs w:val="28"/>
        </w:rPr>
        <w:t xml:space="preserve"> </w:t>
      </w:r>
      <w:r w:rsidRPr="00FD55AA">
        <w:rPr>
          <w:sz w:val="28"/>
          <w:szCs w:val="28"/>
        </w:rPr>
        <w:t>предоставление небольшой помощи каждым, кто может чем-то пожертвовать, а эффект з</w:t>
      </w:r>
      <w:r>
        <w:rPr>
          <w:sz w:val="28"/>
          <w:szCs w:val="28"/>
        </w:rPr>
        <w:t>ащиты складывается из</w:t>
      </w:r>
      <w:r w:rsidRPr="00FD55AA">
        <w:rPr>
          <w:sz w:val="28"/>
          <w:szCs w:val="28"/>
        </w:rPr>
        <w:t xml:space="preserve"> сложения </w:t>
      </w:r>
      <w:r>
        <w:rPr>
          <w:sz w:val="28"/>
          <w:szCs w:val="28"/>
        </w:rPr>
        <w:t xml:space="preserve">посильной </w:t>
      </w:r>
      <w:r w:rsidRPr="00FD55AA">
        <w:rPr>
          <w:sz w:val="28"/>
          <w:szCs w:val="28"/>
        </w:rPr>
        <w:t>помощи конкретному индивиду за счет многих людей. При этом никто не беднеет, а кому-то оказывается помощь. Метод можно принимать в качестве скорой или временной неотложной помощи инвалиду или другому лицу. Его слабые стороны - выработка установки на пассивное иждивенчество с постепенным разрушением активного начала личности. В условиях свободного общества принцип не может быть долговременным, так как будет порождать армию иждивенцев, безвольных людей.</w:t>
      </w:r>
    </w:p>
    <w:p w:rsidR="00FE6E2B" w:rsidRPr="00FD55AA" w:rsidRDefault="00FE6E2B" w:rsidP="00FE6E2B">
      <w:pPr>
        <w:pStyle w:val="a4"/>
        <w:shd w:val="clear" w:color="auto" w:fill="FFFFFF"/>
        <w:spacing w:before="0" w:after="0" w:line="360" w:lineRule="auto"/>
        <w:ind w:firstLine="567"/>
        <w:jc w:val="both"/>
        <w:textAlignment w:val="baseline"/>
        <w:rPr>
          <w:sz w:val="28"/>
          <w:szCs w:val="28"/>
        </w:rPr>
      </w:pPr>
      <w:r w:rsidRPr="00FD55AA">
        <w:rPr>
          <w:i/>
          <w:sz w:val="28"/>
          <w:szCs w:val="28"/>
        </w:rPr>
        <w:lastRenderedPageBreak/>
        <w:t>Принцип барина</w:t>
      </w:r>
      <w:r w:rsidRPr="00FD55AA">
        <w:rPr>
          <w:sz w:val="28"/>
          <w:szCs w:val="28"/>
        </w:rPr>
        <w:t>. Основан на законодательном или насильственном изъятии результата чужого труда и передачи его нуждающимся. Этот принцип используется лицами, присваивающими результат чужого труда, и по их усмотрению или повелению часть этих плодов труда передаются нуждающимся. Таким «барином» мог быть помещик, капиталист, царь, правитель государства. Метод хорош тоже как временная мера. Его недостатки проистекают из того, что он основан на социальной несправедливости, и, опять таки, порождает иждивенчество, а так же бюрократический аппарат государства, связанный с распределение</w:t>
      </w:r>
      <w:r>
        <w:rPr>
          <w:sz w:val="28"/>
          <w:szCs w:val="28"/>
        </w:rPr>
        <w:t>м</w:t>
      </w:r>
      <w:r w:rsidRPr="00FD55AA">
        <w:rPr>
          <w:sz w:val="28"/>
          <w:szCs w:val="28"/>
        </w:rPr>
        <w:t xml:space="preserve"> льгот.  </w:t>
      </w:r>
      <w:r>
        <w:rPr>
          <w:sz w:val="28"/>
          <w:szCs w:val="28"/>
        </w:rPr>
        <w:t xml:space="preserve"> </w:t>
      </w:r>
      <w:r w:rsidRPr="00FD55AA">
        <w:rPr>
          <w:sz w:val="28"/>
          <w:szCs w:val="28"/>
        </w:rPr>
        <w:t>Число льготников растет как снежный ком, и, достигая критической массы, угрожает социальным взрывом, т.е. нарушает основу социальной безопасности любой страны. Любое явление, основанное на саморазвитии, стремится к бесконечности. Такой бесконечностью в системе защиты на принципе барина является постепенное и неуклонное нарастание числа защищаемых при уменьшении числа защищающих. Этот принцип привел к падению Римской и других империй, основанных на рабстве. На его смену приходит следующий принцип.</w:t>
      </w:r>
    </w:p>
    <w:p w:rsidR="00FE6E2B" w:rsidRPr="00FD55AA" w:rsidRDefault="00FE6E2B" w:rsidP="00FE6E2B">
      <w:pPr>
        <w:pStyle w:val="a4"/>
        <w:shd w:val="clear" w:color="auto" w:fill="FFFFFF"/>
        <w:spacing w:before="0" w:after="0" w:line="360" w:lineRule="auto"/>
        <w:ind w:firstLine="567"/>
        <w:jc w:val="both"/>
        <w:textAlignment w:val="baseline"/>
        <w:rPr>
          <w:sz w:val="28"/>
          <w:szCs w:val="28"/>
        </w:rPr>
      </w:pPr>
      <w:r w:rsidRPr="00FD55AA">
        <w:rPr>
          <w:i/>
          <w:sz w:val="28"/>
          <w:szCs w:val="28"/>
        </w:rPr>
        <w:t>Принцип равного</w:t>
      </w:r>
      <w:r w:rsidRPr="00FD55AA">
        <w:rPr>
          <w:sz w:val="28"/>
          <w:szCs w:val="28"/>
        </w:rPr>
        <w:t>. Средства, которые используются в принципе барина для пассивного пенсионирования, направляются не столько на объект помощи, сколько на предмет, т.е. на установление связей между человеком и социумом: на систему медицинской, профессиональной, социальной, психолого-педагогической реабилитации и абилитации инвалидов; на создание условий для беспрепятственного доступа к объектам социальной инфраструктуры и др. После этого человек начинает сам зарабатывать, оставаясь личностью, несмотря на</w:t>
      </w:r>
      <w:r w:rsidR="004B77DF" w:rsidRPr="004B77DF">
        <w:rPr>
          <w:sz w:val="28"/>
          <w:szCs w:val="28"/>
        </w:rPr>
        <w:t xml:space="preserve"> </w:t>
      </w:r>
      <w:r w:rsidRPr="00FD55AA">
        <w:rPr>
          <w:sz w:val="28"/>
          <w:szCs w:val="28"/>
        </w:rPr>
        <w:t>недостатки</w:t>
      </w:r>
      <w:r w:rsidR="004B77DF" w:rsidRPr="004B77DF">
        <w:rPr>
          <w:sz w:val="28"/>
          <w:szCs w:val="28"/>
        </w:rPr>
        <w:t xml:space="preserve"> </w:t>
      </w:r>
      <w:r w:rsidRPr="00FD55AA">
        <w:rPr>
          <w:sz w:val="28"/>
          <w:szCs w:val="28"/>
        </w:rPr>
        <w:t>собственного здоровья. Примеры этому – Франклин Рузвельт, Николай Островский, Людвиг ванн Бетховен, Бедржих Сметана, Гомер, Альберт Эйнштейн, Стив</w:t>
      </w:r>
      <w:r w:rsidR="004B77DF">
        <w:rPr>
          <w:sz w:val="28"/>
          <w:szCs w:val="28"/>
        </w:rPr>
        <w:t>ен</w:t>
      </w:r>
      <w:r w:rsidRPr="00FD55AA">
        <w:rPr>
          <w:sz w:val="28"/>
          <w:szCs w:val="28"/>
        </w:rPr>
        <w:t xml:space="preserve"> Хокинг и другие, известные деятели науки и искусства.</w:t>
      </w:r>
    </w:p>
    <w:p w:rsidR="00FE6E2B" w:rsidRPr="00FD55AA" w:rsidRDefault="00FE6E2B" w:rsidP="00FE6E2B">
      <w:pPr>
        <w:pStyle w:val="a4"/>
        <w:shd w:val="clear" w:color="auto" w:fill="FFFFFF"/>
        <w:spacing w:before="0" w:after="0" w:line="360" w:lineRule="auto"/>
        <w:ind w:firstLine="567"/>
        <w:jc w:val="both"/>
        <w:textAlignment w:val="baseline"/>
        <w:rPr>
          <w:sz w:val="28"/>
          <w:szCs w:val="28"/>
        </w:rPr>
      </w:pPr>
      <w:r w:rsidRPr="00FD55AA">
        <w:rPr>
          <w:sz w:val="28"/>
          <w:szCs w:val="28"/>
        </w:rPr>
        <w:t xml:space="preserve">Таким образом, идеи обеспечения беспрепятственного доступа инвалидов к объектам социальной инфраструктуры, которые нашли отражение в </w:t>
      </w:r>
      <w:r w:rsidRPr="00FD55AA">
        <w:rPr>
          <w:sz w:val="28"/>
          <w:szCs w:val="28"/>
        </w:rPr>
        <w:lastRenderedPageBreak/>
        <w:t>современном российско</w:t>
      </w:r>
      <w:r>
        <w:rPr>
          <w:sz w:val="28"/>
          <w:szCs w:val="28"/>
        </w:rPr>
        <w:t>м законодательстве, направлены</w:t>
      </w:r>
      <w:r w:rsidRPr="00FD55AA">
        <w:rPr>
          <w:sz w:val="28"/>
          <w:szCs w:val="28"/>
        </w:rPr>
        <w:t xml:space="preserve"> на реализацию </w:t>
      </w:r>
      <w:r w:rsidRPr="00FD55AA">
        <w:rPr>
          <w:i/>
          <w:sz w:val="28"/>
          <w:szCs w:val="28"/>
        </w:rPr>
        <w:t xml:space="preserve">принципа равного </w:t>
      </w:r>
      <w:r w:rsidRPr="00FD55AA">
        <w:rPr>
          <w:sz w:val="28"/>
          <w:szCs w:val="28"/>
        </w:rPr>
        <w:t>и отражают закономерное прогрессивное развитие философии социальной защиты инвалидов в нашей стране.</w:t>
      </w:r>
    </w:p>
    <w:p w:rsidR="00FE6E2B" w:rsidRPr="00FD55AA" w:rsidRDefault="00FE6E2B" w:rsidP="00FE6E2B">
      <w:pPr>
        <w:spacing w:after="0" w:line="360" w:lineRule="auto"/>
        <w:ind w:firstLine="567"/>
        <w:jc w:val="both"/>
        <w:rPr>
          <w:rFonts w:ascii="Times New Roman" w:hAnsi="Times New Roman"/>
          <w:sz w:val="28"/>
          <w:szCs w:val="28"/>
        </w:rPr>
      </w:pPr>
      <w:r w:rsidRPr="00FD55AA">
        <w:rPr>
          <w:rFonts w:ascii="Times New Roman" w:hAnsi="Times New Roman"/>
          <w:sz w:val="28"/>
          <w:szCs w:val="28"/>
        </w:rPr>
        <w:t xml:space="preserve">Составной частью философии социальной защиты инвалидов является философия независимой жизни. Понятие </w:t>
      </w:r>
      <w:r w:rsidRPr="00FD55AA">
        <w:rPr>
          <w:rFonts w:ascii="Times New Roman" w:hAnsi="Times New Roman"/>
          <w:b/>
          <w:sz w:val="28"/>
          <w:szCs w:val="28"/>
        </w:rPr>
        <w:t>«независимая жизнь»</w:t>
      </w:r>
      <w:r w:rsidRPr="00FD55AA">
        <w:rPr>
          <w:rFonts w:ascii="Times New Roman" w:hAnsi="Times New Roman"/>
          <w:sz w:val="28"/>
          <w:szCs w:val="28"/>
        </w:rPr>
        <w:t xml:space="preserve"> в концептуальном значении подразумевает два взаимосвязанных момента: </w:t>
      </w:r>
    </w:p>
    <w:p w:rsidR="00FE6E2B" w:rsidRPr="00FD55AA" w:rsidRDefault="00FE6E2B" w:rsidP="00FE6E2B">
      <w:pPr>
        <w:spacing w:after="0" w:line="360" w:lineRule="auto"/>
        <w:ind w:firstLine="567"/>
        <w:jc w:val="both"/>
        <w:rPr>
          <w:rFonts w:ascii="Times New Roman" w:hAnsi="Times New Roman"/>
          <w:sz w:val="28"/>
          <w:szCs w:val="28"/>
        </w:rPr>
      </w:pPr>
      <w:r w:rsidRPr="00FD55AA">
        <w:rPr>
          <w:rFonts w:ascii="Times New Roman" w:hAnsi="Times New Roman"/>
          <w:sz w:val="28"/>
          <w:szCs w:val="28"/>
        </w:rPr>
        <w:t>1.Независимая жизнь – это право человека быть неотъемлемой частью жизни общества и принимать активное участие в социальных, политических и экономических процессах, иметь свободу выбора и свободу доступа к жилым и общественным зданиям, транспорту, средствам коммуникации, страхованию, труду и образованию, возможность самому определять и выбирать, принимать решения и управлять жизненными ситуациями.</w:t>
      </w:r>
    </w:p>
    <w:p w:rsidR="00FE6E2B" w:rsidRPr="00FD55AA" w:rsidRDefault="00FE6E2B" w:rsidP="00FE6E2B">
      <w:pPr>
        <w:spacing w:after="0" w:line="360" w:lineRule="auto"/>
        <w:ind w:firstLine="567"/>
        <w:jc w:val="both"/>
        <w:rPr>
          <w:rFonts w:ascii="Times New Roman" w:hAnsi="Times New Roman"/>
          <w:sz w:val="28"/>
          <w:szCs w:val="28"/>
        </w:rPr>
      </w:pPr>
      <w:r w:rsidRPr="00FD55AA">
        <w:rPr>
          <w:rFonts w:ascii="Times New Roman" w:hAnsi="Times New Roman"/>
          <w:sz w:val="28"/>
          <w:szCs w:val="28"/>
        </w:rPr>
        <w:t>2. Независимая жизнь - это способ мышления, это психологическая ориентация личности, которая зависит от ее взаимоотношений с другими личностями, ее физическими возможностями, системой служб поддержки и окружающей средой</w:t>
      </w:r>
      <w:r w:rsidRPr="00FD55AA">
        <w:rPr>
          <w:rStyle w:val="a7"/>
          <w:rFonts w:ascii="Times New Roman" w:hAnsi="Times New Roman"/>
          <w:sz w:val="28"/>
          <w:szCs w:val="28"/>
        </w:rPr>
        <w:footnoteReference w:id="14"/>
      </w:r>
      <w:r w:rsidRPr="00FD55AA">
        <w:rPr>
          <w:rFonts w:ascii="Times New Roman" w:hAnsi="Times New Roman"/>
          <w:sz w:val="28"/>
          <w:szCs w:val="28"/>
        </w:rPr>
        <w:t xml:space="preserve">. </w:t>
      </w:r>
    </w:p>
    <w:p w:rsidR="00FE6E2B" w:rsidRPr="00FD55AA" w:rsidRDefault="00FE6E2B" w:rsidP="00FE6E2B">
      <w:pPr>
        <w:spacing w:after="0" w:line="360" w:lineRule="auto"/>
        <w:ind w:firstLine="567"/>
        <w:jc w:val="both"/>
        <w:rPr>
          <w:rFonts w:ascii="Times New Roman" w:hAnsi="Times New Roman"/>
          <w:sz w:val="28"/>
          <w:szCs w:val="28"/>
        </w:rPr>
      </w:pPr>
      <w:r w:rsidRPr="00FD55AA">
        <w:rPr>
          <w:rFonts w:ascii="Times New Roman" w:hAnsi="Times New Roman"/>
          <w:sz w:val="28"/>
          <w:szCs w:val="28"/>
        </w:rPr>
        <w:t>Общие принципы и цели независимости инвалида сформулированы в Декларации независимости инвалида.</w:t>
      </w:r>
      <w:r w:rsidRPr="00FD55AA">
        <w:rPr>
          <w:rStyle w:val="a7"/>
          <w:rFonts w:ascii="Times New Roman" w:hAnsi="Times New Roman"/>
          <w:sz w:val="28"/>
          <w:szCs w:val="28"/>
        </w:rPr>
        <w:footnoteReference w:id="15"/>
      </w:r>
    </w:p>
    <w:p w:rsidR="00FE6E2B" w:rsidRDefault="00FE6E2B" w:rsidP="00FE6E2B">
      <w:pPr>
        <w:shd w:val="clear" w:color="auto" w:fill="FFFFFF"/>
        <w:spacing w:after="0" w:line="360" w:lineRule="auto"/>
        <w:jc w:val="center"/>
        <w:outlineLvl w:val="2"/>
        <w:rPr>
          <w:rFonts w:ascii="Times New Roman" w:eastAsia="Times New Roman" w:hAnsi="Times New Roman"/>
          <w:bCs/>
          <w:sz w:val="28"/>
          <w:szCs w:val="28"/>
          <w:lang w:eastAsia="ru-RU"/>
        </w:rPr>
      </w:pPr>
    </w:p>
    <w:p w:rsidR="00FE6E2B" w:rsidRPr="00FD55AA" w:rsidRDefault="00FE6E2B" w:rsidP="00D238A6">
      <w:pPr>
        <w:jc w:val="center"/>
        <w:rPr>
          <w:rFonts w:ascii="Times New Roman" w:eastAsia="Times New Roman" w:hAnsi="Times New Roman"/>
          <w:bCs/>
          <w:sz w:val="28"/>
          <w:szCs w:val="28"/>
          <w:lang w:eastAsia="ru-RU"/>
        </w:rPr>
      </w:pPr>
      <w:bookmarkStart w:id="4" w:name="_Toc424478815"/>
      <w:r w:rsidRPr="00FD55AA">
        <w:rPr>
          <w:rFonts w:ascii="Times New Roman" w:eastAsia="Times New Roman" w:hAnsi="Times New Roman"/>
          <w:bCs/>
          <w:sz w:val="28"/>
          <w:szCs w:val="28"/>
          <w:lang w:eastAsia="ru-RU"/>
        </w:rPr>
        <w:t>ДЕКЛАРАЦИЯ НЕЗАВИСИМОСТИ ИНВАЛИДА</w:t>
      </w:r>
      <w:bookmarkEnd w:id="4"/>
    </w:p>
    <w:p w:rsidR="00FE6E2B" w:rsidRPr="00FD55AA" w:rsidRDefault="00FE6E2B" w:rsidP="004B77DF">
      <w:pPr>
        <w:pStyle w:val="a3"/>
        <w:shd w:val="clear" w:color="auto" w:fill="FFFFFF"/>
        <w:spacing w:after="0" w:line="360" w:lineRule="auto"/>
        <w:ind w:left="0"/>
        <w:jc w:val="both"/>
        <w:rPr>
          <w:rFonts w:ascii="Times New Roman" w:hAnsi="Times New Roman"/>
          <w:sz w:val="28"/>
          <w:szCs w:val="28"/>
          <w:lang w:eastAsia="ru-RU"/>
        </w:rPr>
      </w:pPr>
      <w:r w:rsidRPr="00FD55AA">
        <w:rPr>
          <w:rFonts w:ascii="Times New Roman" w:hAnsi="Times New Roman"/>
          <w:sz w:val="28"/>
          <w:szCs w:val="28"/>
          <w:lang w:eastAsia="ru-RU"/>
        </w:rPr>
        <w:t xml:space="preserve">Не рассматривайте мою инвалидность как проблему.  </w:t>
      </w:r>
    </w:p>
    <w:p w:rsidR="00FE6E2B" w:rsidRPr="00FD55AA" w:rsidRDefault="00FE6E2B" w:rsidP="002E00EE">
      <w:pPr>
        <w:pStyle w:val="a3"/>
        <w:numPr>
          <w:ilvl w:val="0"/>
          <w:numId w:val="40"/>
        </w:numPr>
        <w:shd w:val="clear" w:color="auto" w:fill="FFFFFF"/>
        <w:spacing w:after="0" w:line="360" w:lineRule="auto"/>
        <w:jc w:val="both"/>
        <w:rPr>
          <w:rFonts w:ascii="Times New Roman" w:hAnsi="Times New Roman"/>
          <w:sz w:val="28"/>
          <w:szCs w:val="28"/>
          <w:lang w:eastAsia="ru-RU"/>
        </w:rPr>
      </w:pPr>
      <w:r w:rsidRPr="00FD55AA">
        <w:rPr>
          <w:rFonts w:ascii="Times New Roman" w:hAnsi="Times New Roman"/>
          <w:sz w:val="28"/>
          <w:szCs w:val="28"/>
          <w:lang w:eastAsia="ru-RU"/>
        </w:rPr>
        <w:t xml:space="preserve">Не надо меня жалеть, я не так слаб, как кажется.  </w:t>
      </w:r>
    </w:p>
    <w:p w:rsidR="00FE6E2B" w:rsidRPr="00FD55AA" w:rsidRDefault="00FE6E2B" w:rsidP="002E00EE">
      <w:pPr>
        <w:pStyle w:val="a3"/>
        <w:numPr>
          <w:ilvl w:val="0"/>
          <w:numId w:val="40"/>
        </w:numPr>
        <w:shd w:val="clear" w:color="auto" w:fill="FFFFFF"/>
        <w:spacing w:after="0" w:line="360" w:lineRule="auto"/>
        <w:jc w:val="both"/>
        <w:rPr>
          <w:rFonts w:ascii="Times New Roman" w:hAnsi="Times New Roman"/>
          <w:sz w:val="28"/>
          <w:szCs w:val="28"/>
          <w:lang w:eastAsia="ru-RU"/>
        </w:rPr>
      </w:pPr>
      <w:r w:rsidRPr="00FD55AA">
        <w:rPr>
          <w:rFonts w:ascii="Times New Roman" w:hAnsi="Times New Roman"/>
          <w:sz w:val="28"/>
          <w:szCs w:val="28"/>
          <w:lang w:eastAsia="ru-RU"/>
        </w:rPr>
        <w:t>Не рассматривайте меня как пациента, так как я просто ваш соотечественник. </w:t>
      </w:r>
    </w:p>
    <w:p w:rsidR="00FE6E2B" w:rsidRPr="00FD55AA" w:rsidRDefault="00FE6E2B" w:rsidP="002E00EE">
      <w:pPr>
        <w:pStyle w:val="a3"/>
        <w:numPr>
          <w:ilvl w:val="0"/>
          <w:numId w:val="40"/>
        </w:numPr>
        <w:shd w:val="clear" w:color="auto" w:fill="FFFFFF"/>
        <w:spacing w:after="0" w:line="360" w:lineRule="auto"/>
        <w:jc w:val="both"/>
        <w:rPr>
          <w:rFonts w:ascii="Times New Roman" w:hAnsi="Times New Roman"/>
          <w:sz w:val="28"/>
          <w:szCs w:val="28"/>
          <w:lang w:eastAsia="ru-RU"/>
        </w:rPr>
      </w:pPr>
      <w:r w:rsidRPr="00FD55AA">
        <w:rPr>
          <w:rFonts w:ascii="Times New Roman" w:hAnsi="Times New Roman"/>
          <w:sz w:val="28"/>
          <w:szCs w:val="28"/>
          <w:lang w:eastAsia="ru-RU"/>
        </w:rPr>
        <w:t xml:space="preserve">Не старайтесь изменить меня. У вас нет на это права.  </w:t>
      </w:r>
    </w:p>
    <w:p w:rsidR="00FE6E2B" w:rsidRPr="00FD55AA" w:rsidRDefault="00FE6E2B" w:rsidP="002E00EE">
      <w:pPr>
        <w:pStyle w:val="a3"/>
        <w:numPr>
          <w:ilvl w:val="0"/>
          <w:numId w:val="40"/>
        </w:numPr>
        <w:shd w:val="clear" w:color="auto" w:fill="FFFFFF"/>
        <w:spacing w:after="0" w:line="360" w:lineRule="auto"/>
        <w:jc w:val="both"/>
        <w:rPr>
          <w:rFonts w:ascii="Times New Roman" w:hAnsi="Times New Roman"/>
          <w:sz w:val="28"/>
          <w:szCs w:val="28"/>
          <w:lang w:eastAsia="ru-RU"/>
        </w:rPr>
      </w:pPr>
      <w:r w:rsidRPr="00FD55AA">
        <w:rPr>
          <w:rFonts w:ascii="Times New Roman" w:hAnsi="Times New Roman"/>
          <w:sz w:val="28"/>
          <w:szCs w:val="28"/>
          <w:lang w:eastAsia="ru-RU"/>
        </w:rPr>
        <w:t xml:space="preserve">Не пытайтесь руководить мною. Я имею право на собственную жизнь, как любая личность.  </w:t>
      </w:r>
    </w:p>
    <w:p w:rsidR="00FE6E2B" w:rsidRPr="00FD55AA" w:rsidRDefault="00FE6E2B" w:rsidP="002E00EE">
      <w:pPr>
        <w:pStyle w:val="a3"/>
        <w:numPr>
          <w:ilvl w:val="0"/>
          <w:numId w:val="40"/>
        </w:numPr>
        <w:shd w:val="clear" w:color="auto" w:fill="FFFFFF"/>
        <w:spacing w:after="0" w:line="360" w:lineRule="auto"/>
        <w:jc w:val="both"/>
        <w:rPr>
          <w:rFonts w:ascii="Times New Roman" w:hAnsi="Times New Roman"/>
          <w:sz w:val="28"/>
          <w:szCs w:val="28"/>
          <w:lang w:eastAsia="ru-RU"/>
        </w:rPr>
      </w:pPr>
      <w:r w:rsidRPr="00FD55AA">
        <w:rPr>
          <w:rFonts w:ascii="Times New Roman" w:hAnsi="Times New Roman"/>
          <w:sz w:val="28"/>
          <w:szCs w:val="28"/>
          <w:lang w:eastAsia="ru-RU"/>
        </w:rPr>
        <w:lastRenderedPageBreak/>
        <w:t xml:space="preserve">Не учите быть меня покорным, смиренным и вежливым. Не делайте мне одолжения.  </w:t>
      </w:r>
    </w:p>
    <w:p w:rsidR="00FE6E2B" w:rsidRPr="00FD55AA" w:rsidRDefault="00FE6E2B" w:rsidP="002E00EE">
      <w:pPr>
        <w:pStyle w:val="a3"/>
        <w:numPr>
          <w:ilvl w:val="0"/>
          <w:numId w:val="40"/>
        </w:numPr>
        <w:shd w:val="clear" w:color="auto" w:fill="FFFFFF"/>
        <w:spacing w:after="0" w:line="360" w:lineRule="auto"/>
        <w:jc w:val="both"/>
        <w:rPr>
          <w:rFonts w:ascii="Times New Roman" w:hAnsi="Times New Roman"/>
          <w:sz w:val="28"/>
          <w:szCs w:val="28"/>
          <w:lang w:eastAsia="ru-RU"/>
        </w:rPr>
      </w:pPr>
      <w:r w:rsidRPr="00FD55AA">
        <w:rPr>
          <w:rFonts w:ascii="Times New Roman" w:hAnsi="Times New Roman"/>
          <w:sz w:val="28"/>
          <w:szCs w:val="28"/>
          <w:lang w:eastAsia="ru-RU"/>
        </w:rPr>
        <w:t xml:space="preserve">Признайте, что реальной проблемой, с которой сталкиваются инвалиды, является их социальное обесценивание и притеснение, предубежденное отношение к ним.  </w:t>
      </w:r>
    </w:p>
    <w:p w:rsidR="00FE6E2B" w:rsidRPr="00FD55AA" w:rsidRDefault="00FE6E2B" w:rsidP="002E00EE">
      <w:pPr>
        <w:pStyle w:val="a3"/>
        <w:numPr>
          <w:ilvl w:val="0"/>
          <w:numId w:val="40"/>
        </w:numPr>
        <w:shd w:val="clear" w:color="auto" w:fill="FFFFFF"/>
        <w:spacing w:after="0" w:line="360" w:lineRule="auto"/>
        <w:jc w:val="both"/>
        <w:rPr>
          <w:rFonts w:ascii="Times New Roman" w:hAnsi="Times New Roman"/>
          <w:sz w:val="28"/>
          <w:szCs w:val="28"/>
          <w:lang w:eastAsia="ru-RU"/>
        </w:rPr>
      </w:pPr>
      <w:r w:rsidRPr="00FD55AA">
        <w:rPr>
          <w:rFonts w:ascii="Times New Roman" w:hAnsi="Times New Roman"/>
          <w:sz w:val="28"/>
          <w:szCs w:val="28"/>
          <w:lang w:eastAsia="ru-RU"/>
        </w:rPr>
        <w:t xml:space="preserve">Поддержите меня, чтобы я мог по мере сил внести свой вклад в общество.  </w:t>
      </w:r>
    </w:p>
    <w:p w:rsidR="00FE6E2B" w:rsidRPr="00FD55AA" w:rsidRDefault="00FE6E2B" w:rsidP="002E00EE">
      <w:pPr>
        <w:pStyle w:val="a3"/>
        <w:numPr>
          <w:ilvl w:val="0"/>
          <w:numId w:val="40"/>
        </w:numPr>
        <w:shd w:val="clear" w:color="auto" w:fill="FFFFFF"/>
        <w:spacing w:after="0" w:line="360" w:lineRule="auto"/>
        <w:jc w:val="both"/>
        <w:rPr>
          <w:rFonts w:ascii="Times New Roman" w:hAnsi="Times New Roman"/>
          <w:sz w:val="28"/>
          <w:szCs w:val="28"/>
          <w:lang w:eastAsia="ru-RU"/>
        </w:rPr>
      </w:pPr>
      <w:r w:rsidRPr="00FD55AA">
        <w:rPr>
          <w:rFonts w:ascii="Times New Roman" w:hAnsi="Times New Roman"/>
          <w:sz w:val="28"/>
          <w:szCs w:val="28"/>
          <w:lang w:eastAsia="ru-RU"/>
        </w:rPr>
        <w:t>Помогите мне познать то, что я хочу. </w:t>
      </w:r>
    </w:p>
    <w:p w:rsidR="00FE6E2B" w:rsidRPr="00FD55AA" w:rsidRDefault="00FE6E2B" w:rsidP="002E00EE">
      <w:pPr>
        <w:pStyle w:val="a3"/>
        <w:numPr>
          <w:ilvl w:val="0"/>
          <w:numId w:val="40"/>
        </w:numPr>
        <w:shd w:val="clear" w:color="auto" w:fill="FFFFFF"/>
        <w:spacing w:after="0" w:line="360" w:lineRule="auto"/>
        <w:jc w:val="both"/>
        <w:rPr>
          <w:rFonts w:ascii="Times New Roman" w:hAnsi="Times New Roman"/>
          <w:sz w:val="28"/>
          <w:szCs w:val="28"/>
          <w:lang w:eastAsia="ru-RU"/>
        </w:rPr>
      </w:pPr>
      <w:r w:rsidRPr="00FD55AA">
        <w:rPr>
          <w:rFonts w:ascii="Times New Roman" w:hAnsi="Times New Roman"/>
          <w:sz w:val="28"/>
          <w:szCs w:val="28"/>
          <w:lang w:eastAsia="ru-RU"/>
        </w:rPr>
        <w:t>Будьте тем, кто заботится, не жалея времени, и кто не борется в попытке сделать лучше. </w:t>
      </w:r>
    </w:p>
    <w:p w:rsidR="00FE6E2B" w:rsidRPr="00FD55AA" w:rsidRDefault="00FE6E2B" w:rsidP="002E00EE">
      <w:pPr>
        <w:pStyle w:val="a3"/>
        <w:numPr>
          <w:ilvl w:val="0"/>
          <w:numId w:val="40"/>
        </w:numPr>
        <w:shd w:val="clear" w:color="auto" w:fill="FFFFFF"/>
        <w:spacing w:after="0" w:line="360" w:lineRule="auto"/>
        <w:jc w:val="both"/>
        <w:rPr>
          <w:rFonts w:ascii="Times New Roman" w:hAnsi="Times New Roman"/>
          <w:sz w:val="28"/>
          <w:szCs w:val="28"/>
          <w:lang w:eastAsia="ru-RU"/>
        </w:rPr>
      </w:pPr>
      <w:r w:rsidRPr="00FD55AA">
        <w:rPr>
          <w:rFonts w:ascii="Times New Roman" w:hAnsi="Times New Roman"/>
          <w:sz w:val="28"/>
          <w:szCs w:val="28"/>
          <w:lang w:eastAsia="ru-RU"/>
        </w:rPr>
        <w:t>Будьте со мной, даже когда мы боремся друг с другом. </w:t>
      </w:r>
    </w:p>
    <w:p w:rsidR="00FE6E2B" w:rsidRPr="00FD55AA" w:rsidRDefault="00FE6E2B" w:rsidP="002E00EE">
      <w:pPr>
        <w:pStyle w:val="a3"/>
        <w:numPr>
          <w:ilvl w:val="0"/>
          <w:numId w:val="40"/>
        </w:numPr>
        <w:shd w:val="clear" w:color="auto" w:fill="FFFFFF"/>
        <w:spacing w:after="0" w:line="360" w:lineRule="auto"/>
        <w:jc w:val="both"/>
        <w:rPr>
          <w:rFonts w:ascii="Times New Roman" w:hAnsi="Times New Roman"/>
          <w:sz w:val="28"/>
          <w:szCs w:val="28"/>
          <w:lang w:eastAsia="ru-RU"/>
        </w:rPr>
      </w:pPr>
      <w:r w:rsidRPr="00FD55AA">
        <w:rPr>
          <w:rFonts w:ascii="Times New Roman" w:hAnsi="Times New Roman"/>
          <w:sz w:val="28"/>
          <w:szCs w:val="28"/>
          <w:lang w:eastAsia="ru-RU"/>
        </w:rPr>
        <w:t>Не помогайте мне тогда, когда я в этом не нуждаюсь, если это даже доставляет вам удовольствие. </w:t>
      </w:r>
    </w:p>
    <w:p w:rsidR="00FE6E2B" w:rsidRPr="00FD55AA" w:rsidRDefault="00FE6E2B" w:rsidP="002E00EE">
      <w:pPr>
        <w:pStyle w:val="a3"/>
        <w:numPr>
          <w:ilvl w:val="0"/>
          <w:numId w:val="40"/>
        </w:numPr>
        <w:shd w:val="clear" w:color="auto" w:fill="FFFFFF"/>
        <w:spacing w:after="0" w:line="360" w:lineRule="auto"/>
        <w:jc w:val="both"/>
        <w:rPr>
          <w:rFonts w:ascii="Times New Roman" w:hAnsi="Times New Roman"/>
          <w:sz w:val="28"/>
          <w:szCs w:val="28"/>
          <w:lang w:eastAsia="ru-RU"/>
        </w:rPr>
      </w:pPr>
      <w:r w:rsidRPr="00FD55AA">
        <w:rPr>
          <w:rFonts w:ascii="Times New Roman" w:hAnsi="Times New Roman"/>
          <w:sz w:val="28"/>
          <w:szCs w:val="28"/>
          <w:lang w:eastAsia="ru-RU"/>
        </w:rPr>
        <w:t>Не восхищайтесь мною. Желание жить полноценной жизнью не заслуживает восхищения. </w:t>
      </w:r>
    </w:p>
    <w:p w:rsidR="00FE6E2B" w:rsidRPr="00FD55AA" w:rsidRDefault="00FE6E2B" w:rsidP="002E00EE">
      <w:pPr>
        <w:pStyle w:val="a3"/>
        <w:numPr>
          <w:ilvl w:val="0"/>
          <w:numId w:val="40"/>
        </w:numPr>
        <w:shd w:val="clear" w:color="auto" w:fill="FFFFFF"/>
        <w:spacing w:after="0" w:line="360" w:lineRule="auto"/>
        <w:jc w:val="both"/>
        <w:rPr>
          <w:rFonts w:ascii="Times New Roman" w:hAnsi="Times New Roman"/>
          <w:sz w:val="28"/>
          <w:szCs w:val="28"/>
          <w:lang w:eastAsia="ru-RU"/>
        </w:rPr>
      </w:pPr>
      <w:r w:rsidRPr="00FD55AA">
        <w:rPr>
          <w:rFonts w:ascii="Times New Roman" w:hAnsi="Times New Roman"/>
          <w:sz w:val="28"/>
          <w:szCs w:val="28"/>
          <w:lang w:eastAsia="ru-RU"/>
        </w:rPr>
        <w:t>Узнайте меня получше. Мы можем стать друзьями. </w:t>
      </w:r>
    </w:p>
    <w:p w:rsidR="00FE6E2B" w:rsidRPr="00FD55AA" w:rsidRDefault="00FE6E2B" w:rsidP="002E00EE">
      <w:pPr>
        <w:pStyle w:val="a3"/>
        <w:numPr>
          <w:ilvl w:val="0"/>
          <w:numId w:val="40"/>
        </w:numPr>
        <w:shd w:val="clear" w:color="auto" w:fill="FFFFFF"/>
        <w:spacing w:after="0" w:line="360" w:lineRule="auto"/>
        <w:jc w:val="both"/>
        <w:rPr>
          <w:rFonts w:ascii="Times New Roman" w:hAnsi="Times New Roman"/>
          <w:sz w:val="28"/>
          <w:szCs w:val="28"/>
          <w:lang w:eastAsia="ru-RU"/>
        </w:rPr>
      </w:pPr>
      <w:r w:rsidRPr="00FD55AA">
        <w:rPr>
          <w:rFonts w:ascii="Times New Roman" w:hAnsi="Times New Roman"/>
          <w:sz w:val="28"/>
          <w:szCs w:val="28"/>
          <w:lang w:eastAsia="ru-RU"/>
        </w:rPr>
        <w:t>Будьте союзниками в борьбе против тех, кто пользуется мною для собственного удовлетворения. </w:t>
      </w:r>
    </w:p>
    <w:p w:rsidR="00FE6E2B" w:rsidRPr="00FD55AA" w:rsidRDefault="00FE6E2B" w:rsidP="002E00EE">
      <w:pPr>
        <w:pStyle w:val="a3"/>
        <w:numPr>
          <w:ilvl w:val="0"/>
          <w:numId w:val="40"/>
        </w:numPr>
        <w:shd w:val="clear" w:color="auto" w:fill="FFFFFF"/>
        <w:spacing w:after="0" w:line="360" w:lineRule="auto"/>
        <w:jc w:val="both"/>
        <w:rPr>
          <w:rFonts w:ascii="Times New Roman" w:hAnsi="Times New Roman"/>
          <w:sz w:val="28"/>
          <w:szCs w:val="28"/>
          <w:lang w:eastAsia="ru-RU"/>
        </w:rPr>
      </w:pPr>
      <w:r w:rsidRPr="00FD55AA">
        <w:rPr>
          <w:rFonts w:ascii="Times New Roman" w:hAnsi="Times New Roman"/>
          <w:sz w:val="28"/>
          <w:szCs w:val="28"/>
          <w:lang w:eastAsia="ru-RU"/>
        </w:rPr>
        <w:t xml:space="preserve">Давайте уважать друг друга. Ведь уважение предполагает равенство. Слушайте, поддерживайте и действуйте.  </w:t>
      </w:r>
    </w:p>
    <w:p w:rsidR="00FE6E2B" w:rsidRPr="00FD55AA" w:rsidRDefault="00FE6E2B" w:rsidP="00FE6E2B">
      <w:pPr>
        <w:shd w:val="clear" w:color="auto" w:fill="FFFFFF"/>
        <w:spacing w:after="0" w:line="360" w:lineRule="auto"/>
        <w:jc w:val="both"/>
        <w:rPr>
          <w:rFonts w:ascii="Times New Roman" w:eastAsia="Times New Roman" w:hAnsi="Times New Roman"/>
          <w:sz w:val="28"/>
          <w:szCs w:val="28"/>
          <w:lang w:eastAsia="ru-RU"/>
        </w:rPr>
      </w:pPr>
    </w:p>
    <w:p w:rsidR="00FE6E2B" w:rsidRPr="00FD55AA" w:rsidRDefault="00FE6E2B" w:rsidP="00FE6E2B">
      <w:pPr>
        <w:shd w:val="clear" w:color="auto" w:fill="FFFFFF"/>
        <w:spacing w:after="0" w:line="360" w:lineRule="auto"/>
        <w:ind w:left="360"/>
        <w:jc w:val="both"/>
        <w:rPr>
          <w:rFonts w:ascii="Times New Roman" w:eastAsia="Times New Roman" w:hAnsi="Times New Roman"/>
          <w:b/>
          <w:sz w:val="28"/>
          <w:szCs w:val="28"/>
          <w:lang w:eastAsia="ru-RU"/>
        </w:rPr>
      </w:pPr>
      <w:r w:rsidRPr="00FD55AA">
        <w:rPr>
          <w:rFonts w:ascii="Times New Roman" w:eastAsia="Times New Roman" w:hAnsi="Times New Roman"/>
          <w:b/>
          <w:sz w:val="28"/>
          <w:szCs w:val="28"/>
          <w:lang w:eastAsia="ru-RU"/>
        </w:rPr>
        <w:t>2. Правила этикета при общении с инвалидами.</w:t>
      </w:r>
    </w:p>
    <w:p w:rsidR="00FE6E2B" w:rsidRPr="00FD55AA" w:rsidRDefault="00FE6E2B" w:rsidP="00FE6E2B">
      <w:pPr>
        <w:spacing w:after="0" w:line="360" w:lineRule="auto"/>
        <w:ind w:firstLine="567"/>
        <w:jc w:val="both"/>
        <w:rPr>
          <w:rFonts w:ascii="Times New Roman" w:hAnsi="Times New Roman"/>
          <w:sz w:val="28"/>
          <w:szCs w:val="28"/>
        </w:rPr>
      </w:pPr>
      <w:r w:rsidRPr="00FD55AA">
        <w:rPr>
          <w:rFonts w:ascii="Times New Roman" w:hAnsi="Times New Roman"/>
          <w:sz w:val="28"/>
          <w:szCs w:val="28"/>
        </w:rPr>
        <w:t>Работниками организаций, предоставляющих услуги населению, должна быть оказана помощь</w:t>
      </w:r>
      <w:r w:rsidR="004B77DF">
        <w:rPr>
          <w:rFonts w:ascii="Times New Roman" w:hAnsi="Times New Roman"/>
          <w:sz w:val="28"/>
          <w:szCs w:val="28"/>
        </w:rPr>
        <w:t xml:space="preserve"> </w:t>
      </w:r>
      <w:r w:rsidRPr="00FD55AA">
        <w:rPr>
          <w:rFonts w:ascii="Times New Roman" w:hAnsi="Times New Roman"/>
          <w:sz w:val="28"/>
          <w:szCs w:val="28"/>
        </w:rPr>
        <w:t>инвалидам в преодолении барьеров, мешающих получению ими услуг наравне с другими лицами.</w:t>
      </w:r>
    </w:p>
    <w:p w:rsidR="00FE6E2B" w:rsidRDefault="00FE6E2B" w:rsidP="00FE6E2B">
      <w:pPr>
        <w:shd w:val="clear" w:color="auto" w:fill="FFFFFF"/>
        <w:spacing w:after="0" w:line="360" w:lineRule="auto"/>
        <w:jc w:val="both"/>
        <w:rPr>
          <w:rFonts w:ascii="Times New Roman" w:eastAsia="Times New Roman" w:hAnsi="Times New Roman"/>
          <w:sz w:val="28"/>
          <w:szCs w:val="28"/>
          <w:lang w:eastAsia="ru-RU"/>
        </w:rPr>
      </w:pPr>
      <w:r w:rsidRPr="00FD55AA">
        <w:rPr>
          <w:rFonts w:ascii="Times New Roman" w:eastAsia="Times New Roman" w:hAnsi="Times New Roman"/>
          <w:bCs/>
          <w:sz w:val="28"/>
          <w:szCs w:val="28"/>
          <w:lang w:eastAsia="ru-RU"/>
        </w:rPr>
        <w:t>Совокупность способностей, знаний и умений, необходимых для эффективного общения при оказании</w:t>
      </w:r>
      <w:r w:rsidRPr="00FD55AA">
        <w:rPr>
          <w:rFonts w:ascii="Times New Roman" w:hAnsi="Times New Roman"/>
          <w:sz w:val="28"/>
          <w:szCs w:val="28"/>
        </w:rPr>
        <w:t xml:space="preserve"> </w:t>
      </w:r>
      <w:r w:rsidRPr="00FD55AA">
        <w:rPr>
          <w:rFonts w:ascii="Times New Roman" w:eastAsia="Times New Roman" w:hAnsi="Times New Roman"/>
          <w:bCs/>
          <w:sz w:val="28"/>
          <w:szCs w:val="28"/>
          <w:lang w:eastAsia="ru-RU"/>
        </w:rPr>
        <w:t>помощи</w:t>
      </w:r>
      <w:r w:rsidR="004B77DF">
        <w:rPr>
          <w:rFonts w:ascii="Times New Roman" w:eastAsia="Times New Roman" w:hAnsi="Times New Roman"/>
          <w:bCs/>
          <w:sz w:val="28"/>
          <w:szCs w:val="28"/>
          <w:lang w:eastAsia="ru-RU"/>
        </w:rPr>
        <w:t xml:space="preserve"> </w:t>
      </w:r>
      <w:r w:rsidRPr="00FD55AA">
        <w:rPr>
          <w:rFonts w:ascii="Times New Roman" w:eastAsia="Times New Roman" w:hAnsi="Times New Roman"/>
          <w:bCs/>
          <w:sz w:val="28"/>
          <w:szCs w:val="28"/>
          <w:lang w:eastAsia="ru-RU"/>
        </w:rPr>
        <w:t>инвалидам в преодолении барьеров называется</w:t>
      </w:r>
      <w:r w:rsidRPr="00FD55AA">
        <w:rPr>
          <w:rFonts w:ascii="Times New Roman" w:eastAsia="Times New Roman" w:hAnsi="Times New Roman"/>
          <w:b/>
          <w:bCs/>
          <w:sz w:val="28"/>
          <w:szCs w:val="28"/>
          <w:lang w:eastAsia="ru-RU"/>
        </w:rPr>
        <w:t xml:space="preserve"> коммуникативная эффективность</w:t>
      </w:r>
      <w:r w:rsidRPr="00FD55AA">
        <w:rPr>
          <w:rFonts w:ascii="Times New Roman" w:eastAsia="Times New Roman" w:hAnsi="Times New Roman"/>
          <w:sz w:val="28"/>
          <w:szCs w:val="28"/>
          <w:lang w:eastAsia="ru-RU"/>
        </w:rPr>
        <w:t>.</w:t>
      </w:r>
    </w:p>
    <w:p w:rsidR="00FE6E2B" w:rsidRPr="00FD55AA" w:rsidRDefault="00FE6E2B" w:rsidP="00FE6E2B">
      <w:pPr>
        <w:shd w:val="clear" w:color="auto" w:fill="FFFFFF"/>
        <w:spacing w:after="0" w:line="360" w:lineRule="auto"/>
        <w:jc w:val="both"/>
        <w:rPr>
          <w:rFonts w:ascii="Times New Roman" w:eastAsia="Times New Roman" w:hAnsi="Times New Roman"/>
          <w:sz w:val="28"/>
          <w:szCs w:val="28"/>
          <w:lang w:eastAsia="ru-RU"/>
        </w:rPr>
      </w:pPr>
      <w:r w:rsidRPr="00FD55AA">
        <w:rPr>
          <w:rFonts w:ascii="Times New Roman" w:eastAsia="Times New Roman" w:hAnsi="Times New Roman"/>
          <w:sz w:val="28"/>
          <w:szCs w:val="28"/>
          <w:lang w:eastAsia="ru-RU"/>
        </w:rPr>
        <w:lastRenderedPageBreak/>
        <w:t>Коммуникация (общение) рассматривается как важнейшая сторона любой деятельности, во многом обеспечивающая ее успех и продуктивность. Коммуникативная компетентность необходима каждому. Для специалистов профессионально значимыми являются умения правильно воспринимать и понимать другого человека, грамотно оказывать услуги в учреждении или организации.   </w:t>
      </w:r>
      <w:r w:rsidRPr="00FD55AA">
        <w:rPr>
          <w:rFonts w:ascii="Times New Roman" w:eastAsia="Times New Roman" w:hAnsi="Times New Roman"/>
          <w:b/>
          <w:bCs/>
          <w:sz w:val="28"/>
          <w:szCs w:val="28"/>
          <w:lang w:eastAsia="ru-RU"/>
        </w:rPr>
        <w:t>    </w:t>
      </w:r>
    </w:p>
    <w:p w:rsidR="00FE6E2B" w:rsidRPr="00FD55AA" w:rsidRDefault="00FE6E2B" w:rsidP="00FE6E2B">
      <w:pPr>
        <w:shd w:val="clear" w:color="auto" w:fill="FFFFFF"/>
        <w:spacing w:after="0" w:line="360" w:lineRule="auto"/>
        <w:ind w:firstLine="567"/>
        <w:jc w:val="both"/>
        <w:rPr>
          <w:rFonts w:ascii="Times New Roman" w:eastAsia="Times New Roman" w:hAnsi="Times New Roman"/>
          <w:sz w:val="28"/>
          <w:szCs w:val="28"/>
          <w:lang w:eastAsia="ru-RU"/>
        </w:rPr>
      </w:pPr>
      <w:r w:rsidRPr="00FD55AA">
        <w:rPr>
          <w:rFonts w:ascii="Times New Roman" w:eastAsia="Times New Roman" w:hAnsi="Times New Roman"/>
          <w:bCs/>
          <w:sz w:val="28"/>
          <w:szCs w:val="28"/>
          <w:lang w:eastAsia="ru-RU"/>
        </w:rPr>
        <w:t>Развитие коммуникативных умений складывается из следующих основных навыков:</w:t>
      </w:r>
    </w:p>
    <w:p w:rsidR="00FE6E2B" w:rsidRPr="00FD55AA" w:rsidRDefault="00FE6E2B" w:rsidP="002E00EE">
      <w:pPr>
        <w:pStyle w:val="a3"/>
        <w:numPr>
          <w:ilvl w:val="0"/>
          <w:numId w:val="27"/>
        </w:numPr>
        <w:shd w:val="clear" w:color="auto" w:fill="FFFFFF"/>
        <w:spacing w:after="0" w:line="360" w:lineRule="auto"/>
        <w:jc w:val="both"/>
        <w:rPr>
          <w:rFonts w:ascii="Times New Roman" w:hAnsi="Times New Roman"/>
          <w:sz w:val="28"/>
          <w:szCs w:val="28"/>
          <w:lang w:eastAsia="ru-RU"/>
        </w:rPr>
      </w:pPr>
      <w:r w:rsidRPr="00FD55AA">
        <w:rPr>
          <w:rFonts w:ascii="Times New Roman" w:hAnsi="Times New Roman"/>
          <w:sz w:val="28"/>
          <w:szCs w:val="28"/>
          <w:lang w:eastAsia="ru-RU"/>
        </w:rPr>
        <w:t>избегать</w:t>
      </w:r>
      <w:r w:rsidR="004B77DF">
        <w:rPr>
          <w:rFonts w:ascii="Times New Roman" w:hAnsi="Times New Roman"/>
          <w:sz w:val="28"/>
          <w:szCs w:val="28"/>
          <w:lang w:eastAsia="ru-RU"/>
        </w:rPr>
        <w:t xml:space="preserve"> </w:t>
      </w:r>
      <w:r w:rsidRPr="00FD55AA">
        <w:rPr>
          <w:rFonts w:ascii="Times New Roman" w:hAnsi="Times New Roman"/>
          <w:sz w:val="28"/>
          <w:szCs w:val="28"/>
          <w:lang w:eastAsia="ru-RU"/>
        </w:rPr>
        <w:t>конфликтных ситуаций;</w:t>
      </w:r>
    </w:p>
    <w:p w:rsidR="00FE6E2B" w:rsidRPr="00FD55AA" w:rsidRDefault="00FE6E2B" w:rsidP="002E00EE">
      <w:pPr>
        <w:pStyle w:val="a3"/>
        <w:numPr>
          <w:ilvl w:val="0"/>
          <w:numId w:val="27"/>
        </w:numPr>
        <w:shd w:val="clear" w:color="auto" w:fill="FFFFFF"/>
        <w:spacing w:after="0" w:line="360" w:lineRule="auto"/>
        <w:jc w:val="both"/>
        <w:rPr>
          <w:rFonts w:ascii="Times New Roman" w:hAnsi="Times New Roman"/>
          <w:sz w:val="28"/>
          <w:szCs w:val="28"/>
          <w:lang w:eastAsia="ru-RU"/>
        </w:rPr>
      </w:pPr>
      <w:r w:rsidRPr="00FD55AA">
        <w:rPr>
          <w:rFonts w:ascii="Times New Roman" w:hAnsi="Times New Roman"/>
          <w:sz w:val="28"/>
          <w:szCs w:val="28"/>
          <w:lang w:eastAsia="ru-RU"/>
        </w:rPr>
        <w:t>внимательно слушать инвалида и слышать его;</w:t>
      </w:r>
    </w:p>
    <w:p w:rsidR="00FE6E2B" w:rsidRPr="00FD55AA" w:rsidRDefault="00FE6E2B" w:rsidP="002E00EE">
      <w:pPr>
        <w:pStyle w:val="a3"/>
        <w:numPr>
          <w:ilvl w:val="0"/>
          <w:numId w:val="27"/>
        </w:numPr>
        <w:shd w:val="clear" w:color="auto" w:fill="FFFFFF"/>
        <w:spacing w:after="0" w:line="360" w:lineRule="auto"/>
        <w:jc w:val="both"/>
        <w:rPr>
          <w:rFonts w:ascii="Times New Roman" w:hAnsi="Times New Roman"/>
          <w:sz w:val="28"/>
          <w:szCs w:val="28"/>
          <w:lang w:eastAsia="ru-RU"/>
        </w:rPr>
      </w:pPr>
      <w:r w:rsidRPr="00FD55AA">
        <w:rPr>
          <w:rFonts w:ascii="Times New Roman" w:hAnsi="Times New Roman"/>
          <w:sz w:val="28"/>
          <w:szCs w:val="28"/>
          <w:lang w:eastAsia="ru-RU"/>
        </w:rPr>
        <w:t>регулировать собственные эмоции, возникающие в процессе взаимодействия;</w:t>
      </w:r>
    </w:p>
    <w:p w:rsidR="00FE6E2B" w:rsidRPr="00FD55AA" w:rsidRDefault="00FE6E2B" w:rsidP="002E00EE">
      <w:pPr>
        <w:pStyle w:val="a3"/>
        <w:numPr>
          <w:ilvl w:val="0"/>
          <w:numId w:val="27"/>
        </w:numPr>
        <w:shd w:val="clear" w:color="auto" w:fill="FFFFFF"/>
        <w:spacing w:after="0" w:line="360" w:lineRule="auto"/>
        <w:jc w:val="both"/>
        <w:rPr>
          <w:rFonts w:ascii="Times New Roman" w:hAnsi="Times New Roman"/>
          <w:sz w:val="28"/>
          <w:szCs w:val="28"/>
          <w:lang w:eastAsia="ru-RU"/>
        </w:rPr>
      </w:pPr>
      <w:r w:rsidRPr="00FD55AA">
        <w:rPr>
          <w:rFonts w:ascii="Times New Roman" w:hAnsi="Times New Roman"/>
          <w:sz w:val="28"/>
          <w:szCs w:val="28"/>
          <w:lang w:eastAsia="ru-RU"/>
        </w:rPr>
        <w:t>обеспечивать высокую культуру и этику взаимоотношений;</w:t>
      </w:r>
    </w:p>
    <w:p w:rsidR="00FE6E2B" w:rsidRPr="00FD55AA" w:rsidRDefault="00FE6E2B" w:rsidP="002E00EE">
      <w:pPr>
        <w:pStyle w:val="a3"/>
        <w:numPr>
          <w:ilvl w:val="0"/>
          <w:numId w:val="27"/>
        </w:numPr>
        <w:shd w:val="clear" w:color="auto" w:fill="FFFFFF"/>
        <w:spacing w:after="0" w:line="360" w:lineRule="auto"/>
        <w:jc w:val="both"/>
        <w:rPr>
          <w:rFonts w:ascii="Times New Roman" w:hAnsi="Times New Roman"/>
          <w:sz w:val="28"/>
          <w:szCs w:val="28"/>
          <w:lang w:eastAsia="ru-RU"/>
        </w:rPr>
      </w:pPr>
      <w:r w:rsidRPr="00FD55AA">
        <w:rPr>
          <w:rFonts w:ascii="Times New Roman" w:hAnsi="Times New Roman"/>
          <w:sz w:val="28"/>
          <w:szCs w:val="28"/>
          <w:lang w:eastAsia="ru-RU"/>
        </w:rPr>
        <w:t>цивилизовано противостоять манипулированию.</w:t>
      </w:r>
    </w:p>
    <w:p w:rsidR="00FE6E2B" w:rsidRPr="00FD55AA" w:rsidRDefault="00FE6E2B" w:rsidP="00FE6E2B">
      <w:pPr>
        <w:spacing w:after="0" w:line="360" w:lineRule="auto"/>
        <w:ind w:firstLine="567"/>
        <w:jc w:val="both"/>
        <w:rPr>
          <w:rFonts w:ascii="Times New Roman" w:hAnsi="Times New Roman"/>
          <w:sz w:val="28"/>
          <w:szCs w:val="28"/>
        </w:rPr>
      </w:pPr>
      <w:r>
        <w:rPr>
          <w:rFonts w:ascii="Times New Roman" w:hAnsi="Times New Roman"/>
          <w:sz w:val="28"/>
          <w:szCs w:val="28"/>
        </w:rPr>
        <w:t>Существуют</w:t>
      </w:r>
      <w:r w:rsidRPr="00FD55AA">
        <w:rPr>
          <w:rFonts w:ascii="Times New Roman" w:hAnsi="Times New Roman"/>
          <w:sz w:val="28"/>
          <w:szCs w:val="28"/>
        </w:rPr>
        <w:t xml:space="preserve"> </w:t>
      </w:r>
      <w:r w:rsidRPr="00FD55AA">
        <w:rPr>
          <w:rFonts w:ascii="Times New Roman" w:hAnsi="Times New Roman"/>
          <w:b/>
          <w:sz w:val="28"/>
          <w:szCs w:val="28"/>
        </w:rPr>
        <w:t>общие правила этикета при общении с инвалидами</w:t>
      </w:r>
      <w:r w:rsidRPr="00FD55AA">
        <w:rPr>
          <w:rStyle w:val="a7"/>
          <w:rFonts w:ascii="Times New Roman" w:hAnsi="Times New Roman"/>
          <w:sz w:val="28"/>
          <w:szCs w:val="28"/>
        </w:rPr>
        <w:footnoteReference w:id="16"/>
      </w:r>
      <w:r w:rsidRPr="00FD55AA">
        <w:rPr>
          <w:rFonts w:ascii="Times New Roman" w:hAnsi="Times New Roman"/>
          <w:sz w:val="28"/>
          <w:szCs w:val="28"/>
        </w:rPr>
        <w:t>, которыми могут воспользоваться работники организаций, предоставляющих услуги населению, в зависимости от конкретной ситуации:</w:t>
      </w:r>
    </w:p>
    <w:p w:rsidR="00FE6E2B" w:rsidRPr="00FD55AA" w:rsidRDefault="00FE6E2B" w:rsidP="00FE6E2B">
      <w:pPr>
        <w:spacing w:after="0" w:line="360" w:lineRule="auto"/>
        <w:ind w:firstLine="567"/>
        <w:jc w:val="both"/>
        <w:rPr>
          <w:rFonts w:ascii="Times New Roman" w:hAnsi="Times New Roman"/>
          <w:sz w:val="28"/>
          <w:szCs w:val="28"/>
        </w:rPr>
      </w:pPr>
      <w:r w:rsidRPr="00FD55AA">
        <w:rPr>
          <w:rFonts w:ascii="Times New Roman" w:hAnsi="Times New Roman"/>
          <w:i/>
          <w:sz w:val="28"/>
          <w:szCs w:val="28"/>
        </w:rPr>
        <w:t>1.Обращение к человеку</w:t>
      </w:r>
      <w:r w:rsidRPr="00FD55AA">
        <w:rPr>
          <w:rFonts w:ascii="Times New Roman" w:hAnsi="Times New Roman"/>
          <w:sz w:val="28"/>
          <w:szCs w:val="28"/>
        </w:rPr>
        <w:t>: когда вы разговариваете с инвалидом, обращайтесь непосредственно к нему, а не к сопровождающему или сурдопереводчику, которые присутствуют при разговоре.</w:t>
      </w:r>
    </w:p>
    <w:p w:rsidR="00FE6E2B" w:rsidRPr="00FD55AA" w:rsidRDefault="00FE6E2B" w:rsidP="00FE6E2B">
      <w:pPr>
        <w:spacing w:after="0" w:line="360" w:lineRule="auto"/>
        <w:ind w:firstLine="567"/>
        <w:jc w:val="both"/>
        <w:rPr>
          <w:rFonts w:ascii="Times New Roman" w:hAnsi="Times New Roman"/>
          <w:sz w:val="28"/>
          <w:szCs w:val="28"/>
        </w:rPr>
      </w:pPr>
      <w:r w:rsidRPr="00FD55AA">
        <w:rPr>
          <w:rFonts w:ascii="Times New Roman" w:hAnsi="Times New Roman"/>
          <w:i/>
          <w:sz w:val="28"/>
          <w:szCs w:val="28"/>
        </w:rPr>
        <w:t>2. Пожатие руки:</w:t>
      </w:r>
      <w:r w:rsidRPr="00FD55AA">
        <w:rPr>
          <w:rFonts w:ascii="Times New Roman" w:hAnsi="Times New Roman"/>
          <w:sz w:val="28"/>
          <w:szCs w:val="28"/>
        </w:rPr>
        <w:t xml:space="preserve"> когда вас знакомят с инвалидом, вполне естественно пожать ему руку: даже те, кому трудно двигать рукой или кто пользуется протезом, вполне могут пожать руку — правую или левую, что вполне допустимо.</w:t>
      </w:r>
    </w:p>
    <w:p w:rsidR="00FE6E2B" w:rsidRPr="00FD55AA" w:rsidRDefault="00FE6E2B" w:rsidP="00FE6E2B">
      <w:pPr>
        <w:spacing w:after="0" w:line="360" w:lineRule="auto"/>
        <w:ind w:firstLine="567"/>
        <w:jc w:val="both"/>
        <w:rPr>
          <w:rFonts w:ascii="Times New Roman" w:hAnsi="Times New Roman"/>
          <w:sz w:val="28"/>
          <w:szCs w:val="28"/>
        </w:rPr>
      </w:pPr>
      <w:r w:rsidRPr="00FD55AA">
        <w:rPr>
          <w:rFonts w:ascii="Times New Roman" w:hAnsi="Times New Roman"/>
          <w:i/>
          <w:sz w:val="28"/>
          <w:szCs w:val="28"/>
        </w:rPr>
        <w:t xml:space="preserve"> 3.Называйте себя и других:</w:t>
      </w:r>
      <w:r w:rsidRPr="00FD55AA">
        <w:rPr>
          <w:rFonts w:ascii="Times New Roman" w:hAnsi="Times New Roman"/>
          <w:sz w:val="28"/>
          <w:szCs w:val="28"/>
        </w:rPr>
        <w:t xml:space="preserve"> когда вы встречаетесь с человеком, который плохо или совсем не видит, обязательно называйте себя и тех людей, которые </w:t>
      </w:r>
      <w:r w:rsidRPr="00FD55AA">
        <w:rPr>
          <w:rFonts w:ascii="Times New Roman" w:hAnsi="Times New Roman"/>
          <w:sz w:val="28"/>
          <w:szCs w:val="28"/>
        </w:rPr>
        <w:lastRenderedPageBreak/>
        <w:t>пришли с вами. Если у вас общая беседа в группе, не забывайте пояснить, к кому в данный момент вы обращаетесь, и назвать себя.</w:t>
      </w:r>
    </w:p>
    <w:p w:rsidR="00FE6E2B" w:rsidRPr="00FD55AA" w:rsidRDefault="00FE6E2B" w:rsidP="00FE6E2B">
      <w:pPr>
        <w:spacing w:after="0" w:line="360" w:lineRule="auto"/>
        <w:ind w:firstLine="567"/>
        <w:jc w:val="both"/>
        <w:rPr>
          <w:rFonts w:ascii="Times New Roman" w:hAnsi="Times New Roman"/>
          <w:sz w:val="28"/>
          <w:szCs w:val="28"/>
        </w:rPr>
      </w:pPr>
      <w:r w:rsidRPr="00FD55AA">
        <w:rPr>
          <w:rFonts w:ascii="Times New Roman" w:hAnsi="Times New Roman"/>
          <w:i/>
          <w:sz w:val="28"/>
          <w:szCs w:val="28"/>
        </w:rPr>
        <w:t>4.Предложение помощи:</w:t>
      </w:r>
      <w:r w:rsidRPr="00FD55AA">
        <w:rPr>
          <w:rFonts w:ascii="Times New Roman" w:hAnsi="Times New Roman"/>
          <w:sz w:val="28"/>
          <w:szCs w:val="28"/>
        </w:rPr>
        <w:t xml:space="preserve"> если вы предлагаете помощь, ждите, пока ее примут, а затем спрашивайте, что и как делать.</w:t>
      </w:r>
    </w:p>
    <w:p w:rsidR="00FE6E2B" w:rsidRPr="00FD55AA" w:rsidRDefault="00FE6E2B" w:rsidP="00FE6E2B">
      <w:pPr>
        <w:spacing w:after="0" w:line="360" w:lineRule="auto"/>
        <w:ind w:firstLine="567"/>
        <w:jc w:val="both"/>
        <w:rPr>
          <w:rFonts w:ascii="Times New Roman" w:hAnsi="Times New Roman"/>
          <w:sz w:val="28"/>
          <w:szCs w:val="28"/>
        </w:rPr>
      </w:pPr>
      <w:r w:rsidRPr="00FD55AA">
        <w:rPr>
          <w:rFonts w:ascii="Times New Roman" w:hAnsi="Times New Roman"/>
          <w:sz w:val="28"/>
          <w:szCs w:val="28"/>
        </w:rPr>
        <w:t>5.</w:t>
      </w:r>
      <w:r w:rsidRPr="00FD55AA">
        <w:rPr>
          <w:rFonts w:ascii="Times New Roman" w:hAnsi="Times New Roman"/>
          <w:i/>
          <w:sz w:val="28"/>
          <w:szCs w:val="28"/>
        </w:rPr>
        <w:t>Адекватность и вежливость:</w:t>
      </w:r>
      <w:r w:rsidRPr="00FD55AA">
        <w:rPr>
          <w:rFonts w:ascii="Times New Roman" w:hAnsi="Times New Roman"/>
          <w:sz w:val="28"/>
          <w:szCs w:val="28"/>
        </w:rPr>
        <w:t xml:space="preserve"> обращайтесь с взрослыми инвалидами как с взрослыми. Обращайтесь к ним по имени и на ты, только если вы хорошо знакомы.</w:t>
      </w:r>
    </w:p>
    <w:p w:rsidR="00FE6E2B" w:rsidRPr="00FD55AA" w:rsidRDefault="00FE6E2B" w:rsidP="00FE6E2B">
      <w:pPr>
        <w:spacing w:after="0" w:line="360" w:lineRule="auto"/>
        <w:ind w:firstLine="567"/>
        <w:jc w:val="both"/>
        <w:rPr>
          <w:rFonts w:ascii="Times New Roman" w:hAnsi="Times New Roman"/>
          <w:sz w:val="28"/>
          <w:szCs w:val="28"/>
        </w:rPr>
      </w:pPr>
      <w:r w:rsidRPr="00FD55AA">
        <w:rPr>
          <w:rFonts w:ascii="Times New Roman" w:hAnsi="Times New Roman"/>
          <w:sz w:val="28"/>
          <w:szCs w:val="28"/>
        </w:rPr>
        <w:t xml:space="preserve">6. </w:t>
      </w:r>
      <w:r w:rsidRPr="00FD55AA">
        <w:rPr>
          <w:rFonts w:ascii="Times New Roman" w:hAnsi="Times New Roman"/>
          <w:i/>
          <w:sz w:val="28"/>
          <w:szCs w:val="28"/>
        </w:rPr>
        <w:t>Не</w:t>
      </w:r>
      <w:r w:rsidR="004B77DF">
        <w:rPr>
          <w:rFonts w:ascii="Times New Roman" w:hAnsi="Times New Roman"/>
          <w:i/>
          <w:sz w:val="28"/>
          <w:szCs w:val="28"/>
        </w:rPr>
        <w:t xml:space="preserve"> </w:t>
      </w:r>
      <w:r w:rsidRPr="00FD55AA">
        <w:rPr>
          <w:rFonts w:ascii="Times New Roman" w:hAnsi="Times New Roman"/>
          <w:i/>
          <w:sz w:val="28"/>
          <w:szCs w:val="28"/>
        </w:rPr>
        <w:t>опирайтесь на кресло-коляску:</w:t>
      </w:r>
      <w:r w:rsidRPr="00FD55AA">
        <w:rPr>
          <w:rFonts w:ascii="Times New Roman" w:hAnsi="Times New Roman"/>
          <w:sz w:val="28"/>
          <w:szCs w:val="28"/>
        </w:rPr>
        <w:t xml:space="preserve"> опираться или виснуть на чьей-то инвалидной коляске – то же самое, что опираться или виснуть на ее обладателе, и это тоже раздражает. Инвалидная коляска – это часть неприкасаемого пространства человека, который ее использует.</w:t>
      </w:r>
    </w:p>
    <w:p w:rsidR="00FE6E2B" w:rsidRPr="00FD55AA" w:rsidRDefault="00FE6E2B" w:rsidP="00FE6E2B">
      <w:pPr>
        <w:spacing w:after="0" w:line="360" w:lineRule="auto"/>
        <w:ind w:firstLine="567"/>
        <w:jc w:val="both"/>
        <w:rPr>
          <w:rFonts w:ascii="Times New Roman" w:hAnsi="Times New Roman"/>
          <w:sz w:val="28"/>
          <w:szCs w:val="28"/>
        </w:rPr>
      </w:pPr>
      <w:r w:rsidRPr="00FD55AA">
        <w:rPr>
          <w:rFonts w:ascii="Times New Roman" w:hAnsi="Times New Roman"/>
          <w:i/>
          <w:sz w:val="28"/>
          <w:szCs w:val="28"/>
        </w:rPr>
        <w:t>7. Внимательность и терпеливость</w:t>
      </w:r>
      <w:r w:rsidRPr="00FD55AA">
        <w:rPr>
          <w:rFonts w:ascii="Times New Roman" w:hAnsi="Times New Roman"/>
          <w:sz w:val="28"/>
          <w:szCs w:val="28"/>
        </w:rPr>
        <w:t>: когда вы разговариваете с человеком, испытывающим трудности в общении, слушайте его внимательно. Будьте терпеливы, ждите, когда человек сам закончит фразу. Не поправляйте его и не договаривайте за него. Никогда не притворяйтесь, что вы понимаете, если на самом деле это не так. Повторите, что вы поняли, это поможет человеку ответить вам, а вам — понять его.</w:t>
      </w:r>
    </w:p>
    <w:p w:rsidR="00FE6E2B" w:rsidRPr="00FD55AA" w:rsidRDefault="00FE6E2B" w:rsidP="00FE6E2B">
      <w:pPr>
        <w:spacing w:after="0" w:line="360" w:lineRule="auto"/>
        <w:ind w:firstLine="567"/>
        <w:jc w:val="both"/>
        <w:rPr>
          <w:rFonts w:ascii="Times New Roman" w:hAnsi="Times New Roman"/>
          <w:sz w:val="28"/>
          <w:szCs w:val="28"/>
        </w:rPr>
      </w:pPr>
      <w:r w:rsidRPr="00FD55AA">
        <w:rPr>
          <w:rFonts w:ascii="Times New Roman" w:hAnsi="Times New Roman"/>
          <w:i/>
          <w:sz w:val="28"/>
          <w:szCs w:val="28"/>
        </w:rPr>
        <w:t>8.Расположение для беседы:</w:t>
      </w:r>
      <w:r w:rsidRPr="00FD55AA">
        <w:rPr>
          <w:rFonts w:ascii="Times New Roman" w:hAnsi="Times New Roman"/>
          <w:sz w:val="28"/>
          <w:szCs w:val="28"/>
        </w:rPr>
        <w:t xml:space="preserve"> когда вы говорите с человеком, пользующимся инвалидной коляской или костылями, расположитесь так, чтобы ваши и его глаза были на одном уровне, тогда вам будет легче разговаривать. Разговаривая с теми, кто может, читать по губам, расположитесь так, чтобы на Вас падал свет, и Вас было хорошо видно, постарайтесь, чтобы Вам ничего (еда, сигареты, руки), не мешало.</w:t>
      </w:r>
    </w:p>
    <w:p w:rsidR="00FE6E2B" w:rsidRPr="00FD55AA" w:rsidRDefault="00FE6E2B" w:rsidP="00FE6E2B">
      <w:pPr>
        <w:spacing w:after="0" w:line="360" w:lineRule="auto"/>
        <w:ind w:firstLine="567"/>
        <w:jc w:val="both"/>
        <w:rPr>
          <w:rFonts w:ascii="Times New Roman" w:hAnsi="Times New Roman"/>
          <w:sz w:val="28"/>
          <w:szCs w:val="28"/>
        </w:rPr>
      </w:pPr>
      <w:r w:rsidRPr="00FD55AA">
        <w:rPr>
          <w:rFonts w:ascii="Times New Roman" w:hAnsi="Times New Roman"/>
          <w:i/>
          <w:sz w:val="28"/>
          <w:szCs w:val="28"/>
        </w:rPr>
        <w:t>9.Привлечение внимания человека:</w:t>
      </w:r>
      <w:r w:rsidRPr="00FD55AA">
        <w:rPr>
          <w:rFonts w:ascii="Times New Roman" w:hAnsi="Times New Roman"/>
          <w:sz w:val="28"/>
          <w:szCs w:val="28"/>
        </w:rPr>
        <w:t xml:space="preserve"> чтобы привлечь внимание человека, который плохо слышит, помашите ему рукой или похлопайте по плечу. Смотрите ему прямо в глаза и говорите четко, но имейте в виду, что не все люди, которые плохо слышат, могут читать по губам.</w:t>
      </w:r>
    </w:p>
    <w:p w:rsidR="00FE6E2B" w:rsidRPr="00FD55AA" w:rsidRDefault="00FE6E2B" w:rsidP="00FE6E2B">
      <w:pPr>
        <w:spacing w:after="0" w:line="360" w:lineRule="auto"/>
        <w:ind w:firstLine="567"/>
        <w:jc w:val="both"/>
        <w:rPr>
          <w:rFonts w:ascii="Times New Roman" w:hAnsi="Times New Roman"/>
          <w:sz w:val="28"/>
          <w:szCs w:val="28"/>
        </w:rPr>
      </w:pPr>
      <w:r w:rsidRPr="00FD55AA">
        <w:rPr>
          <w:rFonts w:ascii="Times New Roman" w:hAnsi="Times New Roman"/>
          <w:sz w:val="28"/>
          <w:szCs w:val="28"/>
        </w:rPr>
        <w:lastRenderedPageBreak/>
        <w:t xml:space="preserve">10. </w:t>
      </w:r>
      <w:r w:rsidRPr="00FD55AA">
        <w:rPr>
          <w:rFonts w:ascii="Times New Roman" w:hAnsi="Times New Roman"/>
          <w:i/>
          <w:sz w:val="28"/>
          <w:szCs w:val="28"/>
        </w:rPr>
        <w:t>Не смущайтесь</w:t>
      </w:r>
      <w:r w:rsidRPr="00FD55AA">
        <w:rPr>
          <w:rFonts w:ascii="Times New Roman" w:hAnsi="Times New Roman"/>
          <w:sz w:val="28"/>
          <w:szCs w:val="28"/>
        </w:rPr>
        <w:t>, если случайно допустили оплошность, сказав "Увидимся" или "Вы слышали об этом...?" тому, кто не может видеть или слышать.</w:t>
      </w:r>
    </w:p>
    <w:p w:rsidR="00FE6E2B" w:rsidRPr="00FD55AA" w:rsidRDefault="00FE6E2B" w:rsidP="00FE6E2B">
      <w:pPr>
        <w:spacing w:after="0" w:line="360" w:lineRule="auto"/>
        <w:ind w:firstLine="567"/>
        <w:jc w:val="both"/>
        <w:rPr>
          <w:rFonts w:ascii="Times New Roman" w:hAnsi="Times New Roman"/>
          <w:sz w:val="28"/>
          <w:szCs w:val="28"/>
        </w:rPr>
      </w:pPr>
      <w:r w:rsidRPr="00FD55AA">
        <w:rPr>
          <w:rFonts w:ascii="Times New Roman" w:hAnsi="Times New Roman"/>
          <w:sz w:val="28"/>
          <w:szCs w:val="28"/>
        </w:rPr>
        <w:t>Также разработаны правила этикета для лиц с разными расстройствами функций организма.</w:t>
      </w:r>
      <w:r w:rsidRPr="00FD55AA">
        <w:rPr>
          <w:rStyle w:val="a7"/>
          <w:rFonts w:ascii="Times New Roman" w:hAnsi="Times New Roman"/>
          <w:sz w:val="28"/>
          <w:szCs w:val="28"/>
        </w:rPr>
        <w:footnoteReference w:id="17"/>
      </w:r>
      <w:r w:rsidRPr="00FD55AA">
        <w:rPr>
          <w:rFonts w:ascii="Times New Roman" w:hAnsi="Times New Roman"/>
          <w:sz w:val="28"/>
          <w:szCs w:val="28"/>
        </w:rPr>
        <w:t xml:space="preserve"> Список правил достаточно велик. Если сомневаетесь, рассчитывайте на свой здравый смысл и способность к сочувствию. Относитесь к другому человеку, как к себе самому, точно так же его уважайте — и тогда</w:t>
      </w:r>
      <w:r w:rsidR="004B77DF">
        <w:rPr>
          <w:rFonts w:ascii="Times New Roman" w:hAnsi="Times New Roman"/>
          <w:sz w:val="28"/>
          <w:szCs w:val="28"/>
        </w:rPr>
        <w:t xml:space="preserve"> </w:t>
      </w:r>
      <w:r w:rsidRPr="00FD55AA">
        <w:rPr>
          <w:rFonts w:ascii="Times New Roman" w:hAnsi="Times New Roman"/>
          <w:sz w:val="28"/>
          <w:szCs w:val="28"/>
        </w:rPr>
        <w:t>оказание услуги в учреждении и общение будут эффективными.</w:t>
      </w:r>
    </w:p>
    <w:p w:rsidR="00FE6E2B" w:rsidRPr="00FD55AA" w:rsidRDefault="00FE6E2B" w:rsidP="00FE6E2B">
      <w:pPr>
        <w:spacing w:after="0" w:line="360" w:lineRule="auto"/>
        <w:ind w:firstLine="567"/>
        <w:jc w:val="both"/>
        <w:rPr>
          <w:rFonts w:ascii="Times New Roman" w:hAnsi="Times New Roman"/>
          <w:b/>
          <w:i/>
          <w:sz w:val="28"/>
          <w:szCs w:val="28"/>
        </w:rPr>
      </w:pPr>
      <w:r w:rsidRPr="00FD55AA">
        <w:rPr>
          <w:rFonts w:ascii="Times New Roman" w:hAnsi="Times New Roman"/>
          <w:b/>
          <w:i/>
          <w:sz w:val="28"/>
          <w:szCs w:val="28"/>
        </w:rPr>
        <w:t>Правила этикета при общении с инвалидами, испытывающими трудности при передвижении:</w:t>
      </w:r>
    </w:p>
    <w:p w:rsidR="00FE6E2B" w:rsidRPr="00FD55AA" w:rsidRDefault="00FE6E2B" w:rsidP="002E00EE">
      <w:pPr>
        <w:pStyle w:val="a3"/>
        <w:numPr>
          <w:ilvl w:val="0"/>
          <w:numId w:val="41"/>
        </w:numPr>
        <w:spacing w:after="0" w:line="360" w:lineRule="auto"/>
        <w:jc w:val="both"/>
        <w:rPr>
          <w:rFonts w:ascii="Times New Roman" w:hAnsi="Times New Roman"/>
          <w:sz w:val="28"/>
          <w:szCs w:val="28"/>
        </w:rPr>
      </w:pPr>
      <w:r w:rsidRPr="00FD55AA">
        <w:rPr>
          <w:rFonts w:ascii="Times New Roman" w:hAnsi="Times New Roman"/>
          <w:sz w:val="28"/>
          <w:szCs w:val="28"/>
        </w:rPr>
        <w:t>Помните, что инвалидная коляска — неприкосновенное пространство человека. Не облокачивайтесь на нее, не толкайте, не кладите на нее ноги без разрешения. Начать катить коляску без согласия инвалида — то же самое, что схватить и понести человека без его разрешения.</w:t>
      </w:r>
    </w:p>
    <w:p w:rsidR="00FE6E2B" w:rsidRPr="00FD55AA" w:rsidRDefault="00FE6E2B" w:rsidP="002E00EE">
      <w:pPr>
        <w:pStyle w:val="a3"/>
        <w:numPr>
          <w:ilvl w:val="0"/>
          <w:numId w:val="41"/>
        </w:numPr>
        <w:spacing w:after="0" w:line="360" w:lineRule="auto"/>
        <w:jc w:val="both"/>
        <w:rPr>
          <w:rFonts w:ascii="Times New Roman" w:hAnsi="Times New Roman"/>
          <w:sz w:val="28"/>
          <w:szCs w:val="28"/>
        </w:rPr>
      </w:pPr>
      <w:r w:rsidRPr="00FD55AA">
        <w:rPr>
          <w:rFonts w:ascii="Times New Roman" w:hAnsi="Times New Roman"/>
          <w:sz w:val="28"/>
          <w:szCs w:val="28"/>
        </w:rPr>
        <w:t>Всегда спрашивайте, нужна ли помощь, прежде чем оказать ее. Предлагайте помощь, если нужно открыть тяжелую дверь или пройти по ковру с длинным ворсом.</w:t>
      </w:r>
    </w:p>
    <w:p w:rsidR="00FE6E2B" w:rsidRPr="00FD55AA" w:rsidRDefault="00FE6E2B" w:rsidP="002E00EE">
      <w:pPr>
        <w:pStyle w:val="a3"/>
        <w:numPr>
          <w:ilvl w:val="0"/>
          <w:numId w:val="41"/>
        </w:numPr>
        <w:spacing w:after="0" w:line="360" w:lineRule="auto"/>
        <w:jc w:val="both"/>
        <w:rPr>
          <w:rFonts w:ascii="Times New Roman" w:hAnsi="Times New Roman"/>
          <w:sz w:val="28"/>
          <w:szCs w:val="28"/>
        </w:rPr>
      </w:pPr>
      <w:r w:rsidRPr="00FD55AA">
        <w:rPr>
          <w:rFonts w:ascii="Times New Roman" w:hAnsi="Times New Roman"/>
          <w:sz w:val="28"/>
          <w:szCs w:val="28"/>
        </w:rPr>
        <w:t>Если ваше предложение о помощи принято, спросите, что нужно делать, и четко следуйте инструкциям.</w:t>
      </w:r>
    </w:p>
    <w:p w:rsidR="00FE6E2B" w:rsidRPr="00FD55AA" w:rsidRDefault="00FE6E2B" w:rsidP="002E00EE">
      <w:pPr>
        <w:pStyle w:val="a3"/>
        <w:numPr>
          <w:ilvl w:val="0"/>
          <w:numId w:val="41"/>
        </w:numPr>
        <w:spacing w:after="0" w:line="360" w:lineRule="auto"/>
        <w:jc w:val="both"/>
        <w:rPr>
          <w:rFonts w:ascii="Times New Roman" w:hAnsi="Times New Roman"/>
          <w:sz w:val="28"/>
          <w:szCs w:val="28"/>
        </w:rPr>
      </w:pPr>
      <w:r w:rsidRPr="00FD55AA">
        <w:rPr>
          <w:rFonts w:ascii="Times New Roman" w:hAnsi="Times New Roman"/>
          <w:sz w:val="28"/>
          <w:szCs w:val="28"/>
        </w:rPr>
        <w:t>Если вам разрешили передвигать коляску, сначала катите ее медленно. Коляска быстро набирает скорость, и неожиданный толчок может привести к потере равновесия.</w:t>
      </w:r>
    </w:p>
    <w:p w:rsidR="00FE6E2B" w:rsidRPr="00FD55AA" w:rsidRDefault="00FE6E2B" w:rsidP="002E00EE">
      <w:pPr>
        <w:pStyle w:val="a3"/>
        <w:numPr>
          <w:ilvl w:val="0"/>
          <w:numId w:val="41"/>
        </w:numPr>
        <w:spacing w:after="0" w:line="360" w:lineRule="auto"/>
        <w:jc w:val="both"/>
        <w:rPr>
          <w:rFonts w:ascii="Times New Roman" w:hAnsi="Times New Roman"/>
          <w:sz w:val="28"/>
          <w:szCs w:val="28"/>
        </w:rPr>
      </w:pPr>
      <w:r w:rsidRPr="00FD55AA">
        <w:rPr>
          <w:rFonts w:ascii="Times New Roman" w:hAnsi="Times New Roman"/>
          <w:sz w:val="28"/>
          <w:szCs w:val="28"/>
        </w:rPr>
        <w:t>Всегда лично убеждайтесь в доступности мест, где запланированы мероприятия. Заранее поинтересуйтесь, какие могут возникнуть проблемы или барьеры и как их можно устранить.</w:t>
      </w:r>
    </w:p>
    <w:p w:rsidR="00FE6E2B" w:rsidRPr="00FD55AA" w:rsidRDefault="00FE6E2B" w:rsidP="002E00EE">
      <w:pPr>
        <w:pStyle w:val="a3"/>
        <w:numPr>
          <w:ilvl w:val="0"/>
          <w:numId w:val="41"/>
        </w:numPr>
        <w:spacing w:after="0" w:line="360" w:lineRule="auto"/>
        <w:jc w:val="both"/>
        <w:rPr>
          <w:rFonts w:ascii="Times New Roman" w:hAnsi="Times New Roman"/>
          <w:sz w:val="28"/>
          <w:szCs w:val="28"/>
        </w:rPr>
      </w:pPr>
      <w:r w:rsidRPr="00FD55AA">
        <w:rPr>
          <w:rFonts w:ascii="Times New Roman" w:hAnsi="Times New Roman"/>
          <w:sz w:val="28"/>
          <w:szCs w:val="28"/>
        </w:rPr>
        <w:t>Не надо хлопать человека, находящегося в инвалидной коляске, по спине или по плечу.</w:t>
      </w:r>
    </w:p>
    <w:p w:rsidR="00FE6E2B" w:rsidRPr="00FD55AA" w:rsidRDefault="00FE6E2B" w:rsidP="002E00EE">
      <w:pPr>
        <w:pStyle w:val="a3"/>
        <w:numPr>
          <w:ilvl w:val="0"/>
          <w:numId w:val="41"/>
        </w:numPr>
        <w:spacing w:after="0" w:line="360" w:lineRule="auto"/>
        <w:jc w:val="both"/>
        <w:rPr>
          <w:rFonts w:ascii="Times New Roman" w:hAnsi="Times New Roman"/>
          <w:sz w:val="28"/>
          <w:szCs w:val="28"/>
        </w:rPr>
      </w:pPr>
      <w:r w:rsidRPr="00FD55AA">
        <w:rPr>
          <w:rFonts w:ascii="Times New Roman" w:hAnsi="Times New Roman"/>
          <w:sz w:val="28"/>
          <w:szCs w:val="28"/>
        </w:rPr>
        <w:lastRenderedPageBreak/>
        <w:t>Если возможно, расположитесь так, чтобы ваши лица были на одном уровне. Избегайте положения, при котором вашему собеседнику нужно запрокидывать голову.</w:t>
      </w:r>
    </w:p>
    <w:p w:rsidR="00FE6E2B" w:rsidRPr="00FD55AA" w:rsidRDefault="00FE6E2B" w:rsidP="002E00EE">
      <w:pPr>
        <w:pStyle w:val="a3"/>
        <w:numPr>
          <w:ilvl w:val="0"/>
          <w:numId w:val="41"/>
        </w:numPr>
        <w:spacing w:after="0" w:line="360" w:lineRule="auto"/>
        <w:jc w:val="both"/>
        <w:rPr>
          <w:rFonts w:ascii="Times New Roman" w:hAnsi="Times New Roman"/>
          <w:sz w:val="28"/>
          <w:szCs w:val="28"/>
        </w:rPr>
      </w:pPr>
      <w:r w:rsidRPr="00FD55AA">
        <w:rPr>
          <w:rFonts w:ascii="Times New Roman" w:hAnsi="Times New Roman"/>
          <w:sz w:val="28"/>
          <w:szCs w:val="28"/>
        </w:rPr>
        <w:t>Если существуют архитектурные барьеры, предупредите о них, чтобы человек имел возможность принимать решения заранее.</w:t>
      </w:r>
    </w:p>
    <w:p w:rsidR="00FE6E2B" w:rsidRPr="00FD55AA" w:rsidRDefault="00FE6E2B" w:rsidP="002E00EE">
      <w:pPr>
        <w:pStyle w:val="a3"/>
        <w:numPr>
          <w:ilvl w:val="0"/>
          <w:numId w:val="41"/>
        </w:numPr>
        <w:spacing w:after="0" w:line="360" w:lineRule="auto"/>
        <w:jc w:val="both"/>
        <w:rPr>
          <w:rFonts w:ascii="Times New Roman" w:hAnsi="Times New Roman"/>
          <w:sz w:val="28"/>
          <w:szCs w:val="28"/>
        </w:rPr>
      </w:pPr>
      <w:r w:rsidRPr="00FD55AA">
        <w:rPr>
          <w:rFonts w:ascii="Times New Roman" w:hAnsi="Times New Roman"/>
          <w:sz w:val="28"/>
          <w:szCs w:val="28"/>
        </w:rPr>
        <w:t>Помните, что, как правило, у людей, имеющих трудности при передвижении, нет проблем со зрением, слухом и пониманием.</w:t>
      </w:r>
    </w:p>
    <w:p w:rsidR="00FE6E2B" w:rsidRPr="00FD55AA" w:rsidRDefault="00FE6E2B" w:rsidP="002E00EE">
      <w:pPr>
        <w:pStyle w:val="a3"/>
        <w:numPr>
          <w:ilvl w:val="0"/>
          <w:numId w:val="41"/>
        </w:numPr>
        <w:spacing w:after="0" w:line="360" w:lineRule="auto"/>
        <w:jc w:val="both"/>
        <w:rPr>
          <w:rFonts w:ascii="Times New Roman" w:hAnsi="Times New Roman"/>
          <w:sz w:val="28"/>
          <w:szCs w:val="28"/>
        </w:rPr>
      </w:pPr>
      <w:r w:rsidRPr="00FD55AA">
        <w:rPr>
          <w:rFonts w:ascii="Times New Roman" w:hAnsi="Times New Roman"/>
          <w:sz w:val="28"/>
          <w:szCs w:val="28"/>
        </w:rPr>
        <w:t>Не думайте, что необходимость пользоваться инвалидной коляской — это трагедия. Это способ свободного (если нет архитектурных барьеров) передвижения. Есть люди, пользующиеся инвалидной коляской, которые не утратили способности ходить и могут передвигаться с помощью костылей, трости и т.п. Коляски они используют для того, чтобы экономить силы и быстрее передвигаться.</w:t>
      </w:r>
    </w:p>
    <w:p w:rsidR="00FE6E2B" w:rsidRPr="00FD55AA" w:rsidRDefault="00FE6E2B" w:rsidP="00FE6E2B">
      <w:pPr>
        <w:spacing w:after="0" w:line="360" w:lineRule="auto"/>
        <w:ind w:firstLine="567"/>
        <w:jc w:val="both"/>
        <w:rPr>
          <w:rFonts w:ascii="Times New Roman" w:hAnsi="Times New Roman"/>
          <w:b/>
          <w:i/>
          <w:sz w:val="28"/>
          <w:szCs w:val="28"/>
        </w:rPr>
      </w:pPr>
      <w:r w:rsidRPr="00FD55AA">
        <w:rPr>
          <w:rFonts w:ascii="Times New Roman" w:hAnsi="Times New Roman"/>
          <w:b/>
          <w:i/>
          <w:sz w:val="28"/>
          <w:szCs w:val="28"/>
        </w:rPr>
        <w:t>Правила этикета при общен</w:t>
      </w:r>
      <w:r>
        <w:rPr>
          <w:rFonts w:ascii="Times New Roman" w:hAnsi="Times New Roman"/>
          <w:b/>
          <w:i/>
          <w:sz w:val="28"/>
          <w:szCs w:val="28"/>
        </w:rPr>
        <w:t>ии с инвалидами, имеющими нарушение</w:t>
      </w:r>
      <w:r w:rsidRPr="00FD55AA">
        <w:rPr>
          <w:rFonts w:ascii="Times New Roman" w:hAnsi="Times New Roman"/>
          <w:b/>
          <w:i/>
          <w:sz w:val="28"/>
          <w:szCs w:val="28"/>
        </w:rPr>
        <w:t xml:space="preserve"> зрение или незрячими:</w:t>
      </w:r>
    </w:p>
    <w:p w:rsidR="00FE6E2B" w:rsidRPr="00FD55AA" w:rsidRDefault="00FE6E2B" w:rsidP="002E00EE">
      <w:pPr>
        <w:pStyle w:val="a3"/>
        <w:numPr>
          <w:ilvl w:val="0"/>
          <w:numId w:val="42"/>
        </w:numPr>
        <w:spacing w:after="0" w:line="360" w:lineRule="auto"/>
        <w:jc w:val="both"/>
        <w:rPr>
          <w:rFonts w:ascii="Times New Roman" w:hAnsi="Times New Roman"/>
          <w:sz w:val="28"/>
          <w:szCs w:val="28"/>
        </w:rPr>
      </w:pPr>
      <w:r w:rsidRPr="00FD55AA">
        <w:rPr>
          <w:rFonts w:ascii="Times New Roman" w:hAnsi="Times New Roman"/>
          <w:sz w:val="28"/>
          <w:szCs w:val="28"/>
        </w:rPr>
        <w:t>Предлагая свою помощь, направляйте человека, не стискивайте его руку, идите так, как вы обычно ходите. Не нужно хватать слепого человека и тащить его за собой.</w:t>
      </w:r>
    </w:p>
    <w:p w:rsidR="00FE6E2B" w:rsidRPr="00FD55AA" w:rsidRDefault="00FE6E2B" w:rsidP="002E00EE">
      <w:pPr>
        <w:pStyle w:val="a3"/>
        <w:numPr>
          <w:ilvl w:val="0"/>
          <w:numId w:val="42"/>
        </w:numPr>
        <w:spacing w:after="0" w:line="360" w:lineRule="auto"/>
        <w:jc w:val="both"/>
        <w:rPr>
          <w:rFonts w:ascii="Times New Roman" w:hAnsi="Times New Roman"/>
          <w:sz w:val="28"/>
          <w:szCs w:val="28"/>
        </w:rPr>
      </w:pPr>
      <w:r w:rsidRPr="00FD55AA">
        <w:rPr>
          <w:rFonts w:ascii="Times New Roman" w:hAnsi="Times New Roman"/>
          <w:sz w:val="28"/>
          <w:szCs w:val="28"/>
        </w:rPr>
        <w:t>Опишите кратко, где вы находитесь. Предупреждайте о препятствиях: ступенях, лужах, ямах, низких притолоках, трубах и т.п.</w:t>
      </w:r>
    </w:p>
    <w:p w:rsidR="00FE6E2B" w:rsidRPr="00FD55AA" w:rsidRDefault="00FE6E2B" w:rsidP="002E00EE">
      <w:pPr>
        <w:pStyle w:val="a3"/>
        <w:numPr>
          <w:ilvl w:val="0"/>
          <w:numId w:val="42"/>
        </w:numPr>
        <w:spacing w:after="0" w:line="360" w:lineRule="auto"/>
        <w:jc w:val="both"/>
        <w:rPr>
          <w:rFonts w:ascii="Times New Roman" w:hAnsi="Times New Roman"/>
          <w:sz w:val="28"/>
          <w:szCs w:val="28"/>
        </w:rPr>
      </w:pPr>
      <w:r w:rsidRPr="00FD55AA">
        <w:rPr>
          <w:rFonts w:ascii="Times New Roman" w:hAnsi="Times New Roman"/>
          <w:sz w:val="28"/>
          <w:szCs w:val="28"/>
        </w:rPr>
        <w:t>Используйте, если это уместно, фразы, характеризующие звук, запах, расстояние. Делитесь увиденным.</w:t>
      </w:r>
    </w:p>
    <w:p w:rsidR="00FE6E2B" w:rsidRPr="00FD55AA" w:rsidRDefault="00FE6E2B" w:rsidP="002E00EE">
      <w:pPr>
        <w:pStyle w:val="a3"/>
        <w:numPr>
          <w:ilvl w:val="0"/>
          <w:numId w:val="42"/>
        </w:numPr>
        <w:spacing w:after="0" w:line="360" w:lineRule="auto"/>
        <w:jc w:val="both"/>
        <w:rPr>
          <w:rFonts w:ascii="Times New Roman" w:hAnsi="Times New Roman"/>
          <w:sz w:val="28"/>
          <w:szCs w:val="28"/>
        </w:rPr>
      </w:pPr>
      <w:r w:rsidRPr="00FD55AA">
        <w:rPr>
          <w:rFonts w:ascii="Times New Roman" w:hAnsi="Times New Roman"/>
          <w:sz w:val="28"/>
          <w:szCs w:val="28"/>
        </w:rPr>
        <w:t>Обращайтесь с собаками-поводырями не так, как с обычными домашними животными. Не командуйте, не трогайте и не играйте с собакой-поводырем.</w:t>
      </w:r>
    </w:p>
    <w:p w:rsidR="00FE6E2B" w:rsidRPr="00FD55AA" w:rsidRDefault="00FE6E2B" w:rsidP="002E00EE">
      <w:pPr>
        <w:pStyle w:val="a3"/>
        <w:numPr>
          <w:ilvl w:val="0"/>
          <w:numId w:val="42"/>
        </w:numPr>
        <w:spacing w:after="0" w:line="360" w:lineRule="auto"/>
        <w:jc w:val="both"/>
        <w:rPr>
          <w:rFonts w:ascii="Times New Roman" w:hAnsi="Times New Roman"/>
          <w:sz w:val="28"/>
          <w:szCs w:val="28"/>
        </w:rPr>
      </w:pPr>
      <w:r w:rsidRPr="00FD55AA">
        <w:rPr>
          <w:rFonts w:ascii="Times New Roman" w:hAnsi="Times New Roman"/>
          <w:sz w:val="28"/>
          <w:szCs w:val="28"/>
        </w:rPr>
        <w:t>Если вы собираетесь читать незрячему человеку, сначала предупредите об этом. Говорите нормальным голосом. Не пропускайте информацию, если вас об этом не попросят.</w:t>
      </w:r>
    </w:p>
    <w:p w:rsidR="00FE6E2B" w:rsidRPr="00FD55AA" w:rsidRDefault="00FE6E2B" w:rsidP="002E00EE">
      <w:pPr>
        <w:pStyle w:val="a3"/>
        <w:numPr>
          <w:ilvl w:val="0"/>
          <w:numId w:val="42"/>
        </w:numPr>
        <w:spacing w:after="0" w:line="360" w:lineRule="auto"/>
        <w:jc w:val="both"/>
        <w:rPr>
          <w:rFonts w:ascii="Times New Roman" w:hAnsi="Times New Roman"/>
          <w:sz w:val="28"/>
          <w:szCs w:val="28"/>
        </w:rPr>
      </w:pPr>
      <w:r w:rsidRPr="00FD55AA">
        <w:rPr>
          <w:rFonts w:ascii="Times New Roman" w:hAnsi="Times New Roman"/>
          <w:sz w:val="28"/>
          <w:szCs w:val="28"/>
        </w:rPr>
        <w:lastRenderedPageBreak/>
        <w:t>Если это важное письмо или документ, не нужно для убедительности давать его потрогать. При этом не заменяйте чтение пересказом. Когда незрячий человек должен подписать документ, прочитайте его обязательно. Инвалидность не освобождает слепого человека от ответственности, обусловленной документом.</w:t>
      </w:r>
    </w:p>
    <w:p w:rsidR="00FE6E2B" w:rsidRPr="00FD55AA" w:rsidRDefault="00FE6E2B" w:rsidP="002E00EE">
      <w:pPr>
        <w:pStyle w:val="a3"/>
        <w:numPr>
          <w:ilvl w:val="0"/>
          <w:numId w:val="42"/>
        </w:numPr>
        <w:spacing w:after="0" w:line="360" w:lineRule="auto"/>
        <w:jc w:val="both"/>
        <w:rPr>
          <w:rFonts w:ascii="Times New Roman" w:hAnsi="Times New Roman"/>
          <w:sz w:val="28"/>
          <w:szCs w:val="28"/>
        </w:rPr>
      </w:pPr>
      <w:r w:rsidRPr="00FD55AA">
        <w:rPr>
          <w:rFonts w:ascii="Times New Roman" w:hAnsi="Times New Roman"/>
          <w:sz w:val="28"/>
          <w:szCs w:val="28"/>
        </w:rPr>
        <w:t>Всегда обращайтесь непосредственно к человеку, даже если он вас не видит, а не к его зрячему компаньону.</w:t>
      </w:r>
    </w:p>
    <w:p w:rsidR="00FE6E2B" w:rsidRPr="00FD55AA" w:rsidRDefault="00FE6E2B" w:rsidP="002E00EE">
      <w:pPr>
        <w:pStyle w:val="a3"/>
        <w:numPr>
          <w:ilvl w:val="0"/>
          <w:numId w:val="42"/>
        </w:numPr>
        <w:spacing w:after="0" w:line="360" w:lineRule="auto"/>
        <w:jc w:val="both"/>
        <w:rPr>
          <w:rFonts w:ascii="Times New Roman" w:hAnsi="Times New Roman"/>
          <w:sz w:val="28"/>
          <w:szCs w:val="28"/>
        </w:rPr>
      </w:pPr>
      <w:r w:rsidRPr="00FD55AA">
        <w:rPr>
          <w:rFonts w:ascii="Times New Roman" w:hAnsi="Times New Roman"/>
          <w:sz w:val="28"/>
          <w:szCs w:val="28"/>
        </w:rPr>
        <w:t>Всегда называйте себя и представляйте других собеседников, а также остальных присутствующих. Если вы хотите пожать руку, скажите об этом.</w:t>
      </w:r>
    </w:p>
    <w:p w:rsidR="00FE6E2B" w:rsidRPr="00FD55AA" w:rsidRDefault="00FE6E2B" w:rsidP="002E00EE">
      <w:pPr>
        <w:pStyle w:val="a3"/>
        <w:numPr>
          <w:ilvl w:val="0"/>
          <w:numId w:val="42"/>
        </w:numPr>
        <w:spacing w:after="0" w:line="360" w:lineRule="auto"/>
        <w:jc w:val="both"/>
        <w:rPr>
          <w:rFonts w:ascii="Times New Roman" w:hAnsi="Times New Roman"/>
          <w:sz w:val="28"/>
          <w:szCs w:val="28"/>
        </w:rPr>
      </w:pPr>
      <w:r w:rsidRPr="00FD55AA">
        <w:rPr>
          <w:rFonts w:ascii="Times New Roman" w:hAnsi="Times New Roman"/>
          <w:sz w:val="28"/>
          <w:szCs w:val="28"/>
        </w:rPr>
        <w:t>Когда вы предлагаете незрячему человеку сесть, не усаживайте его, а направьте руку на спинку стула или подлокотник. Не водите по поверхности его руку, а дайте ему возможность свободно потрогать предмет. Если вас попросили помочь взять какой-то предмет, не следует тянуть кисть слепого к предмету и брать его рукой этот предмет.</w:t>
      </w:r>
    </w:p>
    <w:p w:rsidR="00FE6E2B" w:rsidRPr="00FD55AA" w:rsidRDefault="00FE6E2B" w:rsidP="002E00EE">
      <w:pPr>
        <w:pStyle w:val="a3"/>
        <w:numPr>
          <w:ilvl w:val="0"/>
          <w:numId w:val="42"/>
        </w:numPr>
        <w:spacing w:after="0" w:line="360" w:lineRule="auto"/>
        <w:jc w:val="both"/>
        <w:rPr>
          <w:rFonts w:ascii="Times New Roman" w:hAnsi="Times New Roman"/>
          <w:sz w:val="28"/>
          <w:szCs w:val="28"/>
        </w:rPr>
      </w:pPr>
      <w:r w:rsidRPr="00FD55AA">
        <w:rPr>
          <w:rFonts w:ascii="Times New Roman" w:hAnsi="Times New Roman"/>
          <w:sz w:val="28"/>
          <w:szCs w:val="28"/>
        </w:rPr>
        <w:t>Когда вы общаетесь с группой незрячих людей, не забывайте каждый раз называть того, к кому вы обращаетесь.</w:t>
      </w:r>
    </w:p>
    <w:p w:rsidR="00FE6E2B" w:rsidRPr="00FD55AA" w:rsidRDefault="00FE6E2B" w:rsidP="002E00EE">
      <w:pPr>
        <w:pStyle w:val="a3"/>
        <w:numPr>
          <w:ilvl w:val="0"/>
          <w:numId w:val="42"/>
        </w:numPr>
        <w:spacing w:after="0" w:line="360" w:lineRule="auto"/>
        <w:jc w:val="both"/>
        <w:rPr>
          <w:rFonts w:ascii="Times New Roman" w:hAnsi="Times New Roman"/>
          <w:sz w:val="28"/>
          <w:szCs w:val="28"/>
        </w:rPr>
      </w:pPr>
      <w:r w:rsidRPr="00FD55AA">
        <w:rPr>
          <w:rFonts w:ascii="Times New Roman" w:hAnsi="Times New Roman"/>
          <w:sz w:val="28"/>
          <w:szCs w:val="28"/>
        </w:rPr>
        <w:t>Не заставляйте вашего собеседника вещать в пустоту: если вы перемещаетесь, предупредите его.</w:t>
      </w:r>
    </w:p>
    <w:p w:rsidR="00FE6E2B" w:rsidRPr="00FD55AA" w:rsidRDefault="00FE6E2B" w:rsidP="002E00EE">
      <w:pPr>
        <w:pStyle w:val="a3"/>
        <w:numPr>
          <w:ilvl w:val="0"/>
          <w:numId w:val="42"/>
        </w:numPr>
        <w:spacing w:after="0" w:line="360" w:lineRule="auto"/>
        <w:jc w:val="both"/>
        <w:rPr>
          <w:rFonts w:ascii="Times New Roman" w:hAnsi="Times New Roman"/>
          <w:sz w:val="28"/>
          <w:szCs w:val="28"/>
        </w:rPr>
      </w:pPr>
      <w:r w:rsidRPr="00FD55AA">
        <w:rPr>
          <w:rFonts w:ascii="Times New Roman" w:hAnsi="Times New Roman"/>
          <w:sz w:val="28"/>
          <w:szCs w:val="28"/>
        </w:rPr>
        <w:t>Вполне нормально употреблять слово «смотреть». Для незрячего человека это означает «видеть руками», осязать.</w:t>
      </w:r>
    </w:p>
    <w:p w:rsidR="00FE6E2B" w:rsidRPr="00FD55AA" w:rsidRDefault="00FE6E2B" w:rsidP="002E00EE">
      <w:pPr>
        <w:pStyle w:val="a3"/>
        <w:numPr>
          <w:ilvl w:val="0"/>
          <w:numId w:val="42"/>
        </w:numPr>
        <w:spacing w:after="0" w:line="360" w:lineRule="auto"/>
        <w:jc w:val="both"/>
        <w:rPr>
          <w:rFonts w:ascii="Times New Roman" w:hAnsi="Times New Roman"/>
          <w:sz w:val="28"/>
          <w:szCs w:val="28"/>
        </w:rPr>
      </w:pPr>
      <w:r w:rsidRPr="00FD55AA">
        <w:rPr>
          <w:rFonts w:ascii="Times New Roman" w:hAnsi="Times New Roman"/>
          <w:sz w:val="28"/>
          <w:szCs w:val="28"/>
        </w:rPr>
        <w:t>Избегайте расплывчатых определений и инструкций, которые обычно сопровождаются жестами, выражений вроде «Стакан находится где-то там на столе». Старайтесь быть точными: «Стакан посередине стола».</w:t>
      </w:r>
    </w:p>
    <w:p w:rsidR="00FE6E2B" w:rsidRPr="00FD55AA" w:rsidRDefault="00FE6E2B" w:rsidP="002E00EE">
      <w:pPr>
        <w:pStyle w:val="a3"/>
        <w:numPr>
          <w:ilvl w:val="0"/>
          <w:numId w:val="42"/>
        </w:numPr>
        <w:spacing w:after="0" w:line="360" w:lineRule="auto"/>
        <w:jc w:val="both"/>
        <w:rPr>
          <w:rFonts w:ascii="Times New Roman" w:hAnsi="Times New Roman"/>
          <w:sz w:val="28"/>
          <w:szCs w:val="28"/>
        </w:rPr>
      </w:pPr>
      <w:r w:rsidRPr="00FD55AA">
        <w:rPr>
          <w:rFonts w:ascii="Times New Roman" w:hAnsi="Times New Roman"/>
          <w:sz w:val="28"/>
          <w:szCs w:val="28"/>
        </w:rPr>
        <w:t>Если вы заметили, что незрячий человек сбился с маршрута, не управляйте его движением на расстоянии, подойдите и помогите выбраться на нужный путь.</w:t>
      </w:r>
    </w:p>
    <w:p w:rsidR="00FE6E2B" w:rsidRPr="00FD55AA" w:rsidRDefault="00FE6E2B" w:rsidP="002E00EE">
      <w:pPr>
        <w:pStyle w:val="a3"/>
        <w:numPr>
          <w:ilvl w:val="0"/>
          <w:numId w:val="42"/>
        </w:numPr>
        <w:spacing w:after="0" w:line="360" w:lineRule="auto"/>
        <w:jc w:val="both"/>
        <w:rPr>
          <w:rFonts w:ascii="Times New Roman" w:hAnsi="Times New Roman"/>
          <w:sz w:val="28"/>
          <w:szCs w:val="28"/>
        </w:rPr>
      </w:pPr>
      <w:r w:rsidRPr="00FD55AA">
        <w:rPr>
          <w:rFonts w:ascii="Times New Roman" w:hAnsi="Times New Roman"/>
          <w:sz w:val="28"/>
          <w:szCs w:val="28"/>
        </w:rPr>
        <w:lastRenderedPageBreak/>
        <w:t>При спуске или подъеме по ступенькам ведите незрячего перпендикулярно к ним. Передвигаясь, не делайте рывков, резких движений. При сопровождении незрячего человека не закладывайте руки назад — это неудобно.</w:t>
      </w:r>
    </w:p>
    <w:p w:rsidR="00FE6E2B" w:rsidRPr="00FD55AA" w:rsidRDefault="00FE6E2B" w:rsidP="00FE6E2B">
      <w:pPr>
        <w:spacing w:after="0" w:line="360" w:lineRule="auto"/>
        <w:ind w:firstLine="567"/>
        <w:jc w:val="both"/>
        <w:rPr>
          <w:rFonts w:ascii="Times New Roman" w:hAnsi="Times New Roman"/>
          <w:b/>
          <w:i/>
          <w:sz w:val="28"/>
          <w:szCs w:val="28"/>
        </w:rPr>
      </w:pPr>
      <w:r w:rsidRPr="00FD55AA">
        <w:rPr>
          <w:rFonts w:ascii="Times New Roman" w:hAnsi="Times New Roman"/>
          <w:b/>
          <w:i/>
          <w:sz w:val="28"/>
          <w:szCs w:val="28"/>
        </w:rPr>
        <w:t>Правила этикета при общении с инвалидами, имеющими  нарушение слуха</w:t>
      </w:r>
      <w:r>
        <w:rPr>
          <w:rFonts w:ascii="Times New Roman" w:hAnsi="Times New Roman"/>
          <w:b/>
          <w:i/>
          <w:sz w:val="28"/>
          <w:szCs w:val="28"/>
        </w:rPr>
        <w:t>:</w:t>
      </w:r>
    </w:p>
    <w:p w:rsidR="00FE6E2B" w:rsidRPr="00FD55AA" w:rsidRDefault="00FE6E2B" w:rsidP="002E00EE">
      <w:pPr>
        <w:pStyle w:val="a3"/>
        <w:numPr>
          <w:ilvl w:val="0"/>
          <w:numId w:val="43"/>
        </w:numPr>
        <w:spacing w:after="0" w:line="360" w:lineRule="auto"/>
        <w:jc w:val="both"/>
        <w:rPr>
          <w:rFonts w:ascii="Times New Roman" w:hAnsi="Times New Roman"/>
          <w:sz w:val="28"/>
          <w:szCs w:val="28"/>
        </w:rPr>
      </w:pPr>
      <w:r w:rsidRPr="00FD55AA">
        <w:rPr>
          <w:rFonts w:ascii="Times New Roman" w:hAnsi="Times New Roman"/>
          <w:sz w:val="28"/>
          <w:szCs w:val="28"/>
        </w:rPr>
        <w:t>Разговаривая с человеком, у которого плохой слух, смотрите прямо на него. Не затемняйте свое лицо и не загораживайте его руками, волосами или какими-то предметами. Ваш собеседник должен иметь возможность следить за выражением вашего лица.</w:t>
      </w:r>
    </w:p>
    <w:p w:rsidR="00FE6E2B" w:rsidRPr="00FD55AA" w:rsidRDefault="00FE6E2B" w:rsidP="002E00EE">
      <w:pPr>
        <w:pStyle w:val="a3"/>
        <w:numPr>
          <w:ilvl w:val="0"/>
          <w:numId w:val="43"/>
        </w:numPr>
        <w:spacing w:after="0" w:line="360" w:lineRule="auto"/>
        <w:jc w:val="both"/>
        <w:rPr>
          <w:rFonts w:ascii="Times New Roman" w:hAnsi="Times New Roman"/>
          <w:sz w:val="28"/>
          <w:szCs w:val="28"/>
        </w:rPr>
      </w:pPr>
      <w:r w:rsidRPr="00FD55AA">
        <w:rPr>
          <w:rFonts w:ascii="Times New Roman" w:hAnsi="Times New Roman"/>
          <w:sz w:val="28"/>
          <w:szCs w:val="28"/>
        </w:rPr>
        <w:t>Существует несколько типов и степеней глухоты. Соответственно, существует много способов общения с людьми, которые плохо слышат. Если вы не знаете, какой предпочесть, спросите у них.</w:t>
      </w:r>
    </w:p>
    <w:p w:rsidR="00FE6E2B" w:rsidRPr="00FD55AA" w:rsidRDefault="00FE6E2B" w:rsidP="002E00EE">
      <w:pPr>
        <w:pStyle w:val="a3"/>
        <w:numPr>
          <w:ilvl w:val="0"/>
          <w:numId w:val="43"/>
        </w:numPr>
        <w:spacing w:after="0" w:line="360" w:lineRule="auto"/>
        <w:jc w:val="both"/>
        <w:rPr>
          <w:rFonts w:ascii="Times New Roman" w:hAnsi="Times New Roman"/>
          <w:sz w:val="28"/>
          <w:szCs w:val="28"/>
        </w:rPr>
      </w:pPr>
      <w:r w:rsidRPr="00FD55AA">
        <w:rPr>
          <w:rFonts w:ascii="Times New Roman" w:hAnsi="Times New Roman"/>
          <w:sz w:val="28"/>
          <w:szCs w:val="28"/>
        </w:rPr>
        <w:t>Некоторые люди могут слышать, но воспринимают отдельные звуки неправильно. В этом случае говорите более громко и четко, подбирая подходящий уровень. В другом случае понадобится лишь снизить высоту голоса, так как человек утратил способность воспринимать высокие частоты.</w:t>
      </w:r>
    </w:p>
    <w:p w:rsidR="00FE6E2B" w:rsidRPr="00FD55AA" w:rsidRDefault="00FE6E2B" w:rsidP="002E00EE">
      <w:pPr>
        <w:pStyle w:val="a3"/>
        <w:numPr>
          <w:ilvl w:val="0"/>
          <w:numId w:val="43"/>
        </w:numPr>
        <w:spacing w:after="0" w:line="360" w:lineRule="auto"/>
        <w:jc w:val="both"/>
        <w:rPr>
          <w:rFonts w:ascii="Times New Roman" w:hAnsi="Times New Roman"/>
          <w:sz w:val="28"/>
          <w:szCs w:val="28"/>
        </w:rPr>
      </w:pPr>
      <w:r w:rsidRPr="00FD55AA">
        <w:rPr>
          <w:rFonts w:ascii="Times New Roman" w:hAnsi="Times New Roman"/>
          <w:sz w:val="28"/>
          <w:szCs w:val="28"/>
        </w:rPr>
        <w:t>Чтобы привлечь внимание человека, который плохо слышит, назовите его по имени. Если ответа нет, можно слегка тронуть человека или же помахать рукой.</w:t>
      </w:r>
    </w:p>
    <w:p w:rsidR="00FE6E2B" w:rsidRPr="00FD55AA" w:rsidRDefault="00FE6E2B" w:rsidP="002E00EE">
      <w:pPr>
        <w:pStyle w:val="a3"/>
        <w:numPr>
          <w:ilvl w:val="0"/>
          <w:numId w:val="43"/>
        </w:numPr>
        <w:spacing w:after="0" w:line="360" w:lineRule="auto"/>
        <w:jc w:val="both"/>
        <w:rPr>
          <w:rFonts w:ascii="Times New Roman" w:hAnsi="Times New Roman"/>
          <w:sz w:val="28"/>
          <w:szCs w:val="28"/>
        </w:rPr>
      </w:pPr>
      <w:r w:rsidRPr="00FD55AA">
        <w:rPr>
          <w:rFonts w:ascii="Times New Roman" w:hAnsi="Times New Roman"/>
          <w:sz w:val="28"/>
          <w:szCs w:val="28"/>
        </w:rPr>
        <w:t>Говорите ясно и ровно. Не нужно излишне подчеркивать что-то. Кричать, особенно в ухо, тоже не надо.</w:t>
      </w:r>
    </w:p>
    <w:p w:rsidR="00FE6E2B" w:rsidRPr="00FD55AA" w:rsidRDefault="00FE6E2B" w:rsidP="002E00EE">
      <w:pPr>
        <w:pStyle w:val="a3"/>
        <w:numPr>
          <w:ilvl w:val="0"/>
          <w:numId w:val="43"/>
        </w:numPr>
        <w:spacing w:after="0" w:line="360" w:lineRule="auto"/>
        <w:jc w:val="both"/>
        <w:rPr>
          <w:rFonts w:ascii="Times New Roman" w:hAnsi="Times New Roman"/>
          <w:sz w:val="28"/>
          <w:szCs w:val="28"/>
        </w:rPr>
      </w:pPr>
      <w:r w:rsidRPr="00FD55AA">
        <w:rPr>
          <w:rFonts w:ascii="Times New Roman" w:hAnsi="Times New Roman"/>
          <w:sz w:val="28"/>
          <w:szCs w:val="28"/>
        </w:rPr>
        <w:t>Если вас просят повторить что-то, попробуйте перефразировать свое предложение. Используйте жесты.</w:t>
      </w:r>
    </w:p>
    <w:p w:rsidR="00FE6E2B" w:rsidRPr="00FD55AA" w:rsidRDefault="00FE6E2B" w:rsidP="002E00EE">
      <w:pPr>
        <w:pStyle w:val="a3"/>
        <w:numPr>
          <w:ilvl w:val="0"/>
          <w:numId w:val="43"/>
        </w:numPr>
        <w:spacing w:after="0" w:line="360" w:lineRule="auto"/>
        <w:jc w:val="both"/>
        <w:rPr>
          <w:rFonts w:ascii="Times New Roman" w:hAnsi="Times New Roman"/>
          <w:sz w:val="28"/>
          <w:szCs w:val="28"/>
        </w:rPr>
      </w:pPr>
      <w:r w:rsidRPr="00FD55AA">
        <w:rPr>
          <w:rFonts w:ascii="Times New Roman" w:hAnsi="Times New Roman"/>
          <w:sz w:val="28"/>
          <w:szCs w:val="28"/>
        </w:rPr>
        <w:t>Убедитесь, что вас поняли. Не стесняйтесь спросить, понял ли вас собеседник.</w:t>
      </w:r>
    </w:p>
    <w:p w:rsidR="00FE6E2B" w:rsidRPr="00FD55AA" w:rsidRDefault="00FE6E2B" w:rsidP="002E00EE">
      <w:pPr>
        <w:pStyle w:val="a3"/>
        <w:numPr>
          <w:ilvl w:val="0"/>
          <w:numId w:val="43"/>
        </w:numPr>
        <w:spacing w:after="0" w:line="360" w:lineRule="auto"/>
        <w:jc w:val="both"/>
        <w:rPr>
          <w:rFonts w:ascii="Times New Roman" w:hAnsi="Times New Roman"/>
          <w:sz w:val="28"/>
          <w:szCs w:val="28"/>
        </w:rPr>
      </w:pPr>
      <w:r w:rsidRPr="00FD55AA">
        <w:rPr>
          <w:rFonts w:ascii="Times New Roman" w:hAnsi="Times New Roman"/>
          <w:sz w:val="28"/>
          <w:szCs w:val="28"/>
        </w:rPr>
        <w:lastRenderedPageBreak/>
        <w:t>Если вы сообщаете информацию, которая включает в себя номер, технический или другой сложный термин, адрес, напишите ее, сообщите по факсу или электронной почте или любым другим способом, но так, чтобы она была точно понята.</w:t>
      </w:r>
    </w:p>
    <w:p w:rsidR="00FE6E2B" w:rsidRPr="00FD55AA" w:rsidRDefault="00FE6E2B" w:rsidP="002E00EE">
      <w:pPr>
        <w:pStyle w:val="a3"/>
        <w:numPr>
          <w:ilvl w:val="0"/>
          <w:numId w:val="43"/>
        </w:numPr>
        <w:spacing w:after="0" w:line="360" w:lineRule="auto"/>
        <w:jc w:val="both"/>
        <w:rPr>
          <w:rFonts w:ascii="Times New Roman" w:hAnsi="Times New Roman"/>
          <w:sz w:val="28"/>
          <w:szCs w:val="28"/>
        </w:rPr>
      </w:pPr>
      <w:r w:rsidRPr="00FD55AA">
        <w:rPr>
          <w:rFonts w:ascii="Times New Roman" w:hAnsi="Times New Roman"/>
          <w:sz w:val="28"/>
          <w:szCs w:val="28"/>
        </w:rPr>
        <w:t>Если существуют трудности при устном общении, спросите, не будет ли проще переписываться.</w:t>
      </w:r>
    </w:p>
    <w:p w:rsidR="00FE6E2B" w:rsidRPr="00FD55AA" w:rsidRDefault="00FE6E2B" w:rsidP="002E00EE">
      <w:pPr>
        <w:pStyle w:val="a3"/>
        <w:numPr>
          <w:ilvl w:val="0"/>
          <w:numId w:val="43"/>
        </w:numPr>
        <w:spacing w:after="0" w:line="360" w:lineRule="auto"/>
        <w:jc w:val="both"/>
        <w:rPr>
          <w:rFonts w:ascii="Times New Roman" w:hAnsi="Times New Roman"/>
          <w:sz w:val="28"/>
          <w:szCs w:val="28"/>
        </w:rPr>
      </w:pPr>
      <w:r w:rsidRPr="00FD55AA">
        <w:rPr>
          <w:rFonts w:ascii="Times New Roman" w:hAnsi="Times New Roman"/>
          <w:sz w:val="28"/>
          <w:szCs w:val="28"/>
        </w:rPr>
        <w:t>Не забывайте о среде, которая вас окружает. В больших или многолюдных помещениях трудно общаться с людьми, которые плохо слышат. Яркое солнце или тень тоже могут быть барьерами.</w:t>
      </w:r>
    </w:p>
    <w:p w:rsidR="00FE6E2B" w:rsidRPr="00FD55AA" w:rsidRDefault="00FE6E2B" w:rsidP="002E00EE">
      <w:pPr>
        <w:pStyle w:val="a3"/>
        <w:numPr>
          <w:ilvl w:val="0"/>
          <w:numId w:val="43"/>
        </w:numPr>
        <w:spacing w:after="0" w:line="360" w:lineRule="auto"/>
        <w:jc w:val="both"/>
        <w:rPr>
          <w:rFonts w:ascii="Times New Roman" w:hAnsi="Times New Roman"/>
          <w:sz w:val="28"/>
          <w:szCs w:val="28"/>
        </w:rPr>
      </w:pPr>
      <w:r w:rsidRPr="00FD55AA">
        <w:rPr>
          <w:rFonts w:ascii="Times New Roman" w:hAnsi="Times New Roman"/>
          <w:sz w:val="28"/>
          <w:szCs w:val="28"/>
        </w:rPr>
        <w:t>Очень часто глухие люди используют язык жестов. Если вы общаетесь через переводчика, не забудьте, что обращаться надо непосредственно к собеседнику, а не к переводчику.</w:t>
      </w:r>
    </w:p>
    <w:p w:rsidR="00FE6E2B" w:rsidRPr="00FD55AA" w:rsidRDefault="00FE6E2B" w:rsidP="002E00EE">
      <w:pPr>
        <w:pStyle w:val="a3"/>
        <w:numPr>
          <w:ilvl w:val="0"/>
          <w:numId w:val="43"/>
        </w:numPr>
        <w:spacing w:after="0" w:line="360" w:lineRule="auto"/>
        <w:jc w:val="both"/>
        <w:rPr>
          <w:rFonts w:ascii="Times New Roman" w:hAnsi="Times New Roman"/>
          <w:sz w:val="28"/>
          <w:szCs w:val="28"/>
        </w:rPr>
      </w:pPr>
      <w:r w:rsidRPr="00FD55AA">
        <w:rPr>
          <w:rFonts w:ascii="Times New Roman" w:hAnsi="Times New Roman"/>
          <w:sz w:val="28"/>
          <w:szCs w:val="28"/>
        </w:rPr>
        <w:t>Не все люди, которые плохо слышат, могут читать по губам. Вам лучше всего спросить об этом при первой встрече. Если ваш собеседник обладает этим навыком, нужно соблюдать несколько важных правил. Помните, что только три из десяти слов хорошо прочитываются.</w:t>
      </w:r>
    </w:p>
    <w:p w:rsidR="00FE6E2B" w:rsidRPr="00FD55AA" w:rsidRDefault="00FE6E2B" w:rsidP="002E00EE">
      <w:pPr>
        <w:pStyle w:val="a3"/>
        <w:numPr>
          <w:ilvl w:val="0"/>
          <w:numId w:val="43"/>
        </w:numPr>
        <w:spacing w:after="0" w:line="360" w:lineRule="auto"/>
        <w:jc w:val="both"/>
        <w:rPr>
          <w:rFonts w:ascii="Times New Roman" w:hAnsi="Times New Roman"/>
          <w:sz w:val="28"/>
          <w:szCs w:val="28"/>
        </w:rPr>
      </w:pPr>
      <w:r w:rsidRPr="00FD55AA">
        <w:rPr>
          <w:rFonts w:ascii="Times New Roman" w:hAnsi="Times New Roman"/>
          <w:sz w:val="28"/>
          <w:szCs w:val="28"/>
        </w:rPr>
        <w:t>Нужно смотреть в лицо собеседнику и говорить ясно и медленно, использовать простые фразы и избегать несущественных слов.</w:t>
      </w:r>
    </w:p>
    <w:p w:rsidR="00FE6E2B" w:rsidRPr="00FD55AA" w:rsidRDefault="00FE6E2B" w:rsidP="002E00EE">
      <w:pPr>
        <w:pStyle w:val="a3"/>
        <w:numPr>
          <w:ilvl w:val="0"/>
          <w:numId w:val="43"/>
        </w:numPr>
        <w:spacing w:after="0" w:line="360" w:lineRule="auto"/>
        <w:jc w:val="both"/>
        <w:rPr>
          <w:rFonts w:ascii="Times New Roman" w:hAnsi="Times New Roman"/>
          <w:sz w:val="28"/>
          <w:szCs w:val="28"/>
        </w:rPr>
      </w:pPr>
      <w:r w:rsidRPr="00FD55AA">
        <w:rPr>
          <w:rFonts w:ascii="Times New Roman" w:hAnsi="Times New Roman"/>
          <w:sz w:val="28"/>
          <w:szCs w:val="28"/>
        </w:rPr>
        <w:t>Нужно использовать выражение лица, жесты, телодвижения, если хотите подчеркнуть или прояснить смысл сказанного.</w:t>
      </w:r>
    </w:p>
    <w:p w:rsidR="00FE6E2B" w:rsidRPr="00FD55AA" w:rsidRDefault="00FE6E2B" w:rsidP="00FE6E2B">
      <w:pPr>
        <w:spacing w:after="0" w:line="360" w:lineRule="auto"/>
        <w:ind w:firstLine="567"/>
        <w:jc w:val="both"/>
        <w:rPr>
          <w:rFonts w:ascii="Times New Roman" w:hAnsi="Times New Roman"/>
          <w:b/>
          <w:i/>
          <w:sz w:val="28"/>
          <w:szCs w:val="28"/>
        </w:rPr>
      </w:pPr>
      <w:r w:rsidRPr="00FD55AA">
        <w:rPr>
          <w:rFonts w:ascii="Times New Roman" w:hAnsi="Times New Roman"/>
          <w:b/>
          <w:i/>
          <w:sz w:val="28"/>
          <w:szCs w:val="28"/>
        </w:rPr>
        <w:t>Правила этикета при общении с инвалидами, имеющими  задержку в развитии и проблемы общения,  умственные нарушения:</w:t>
      </w:r>
    </w:p>
    <w:p w:rsidR="00FE6E2B" w:rsidRPr="00FD55AA" w:rsidRDefault="00FE6E2B" w:rsidP="002E00EE">
      <w:pPr>
        <w:pStyle w:val="a3"/>
        <w:numPr>
          <w:ilvl w:val="0"/>
          <w:numId w:val="44"/>
        </w:numPr>
        <w:spacing w:after="0" w:line="360" w:lineRule="auto"/>
        <w:ind w:left="709" w:hanging="283"/>
        <w:rPr>
          <w:rFonts w:ascii="Times New Roman" w:hAnsi="Times New Roman"/>
          <w:sz w:val="28"/>
          <w:szCs w:val="28"/>
        </w:rPr>
      </w:pPr>
      <w:r w:rsidRPr="00FD55AA">
        <w:rPr>
          <w:rFonts w:ascii="Times New Roman" w:hAnsi="Times New Roman"/>
          <w:sz w:val="28"/>
          <w:szCs w:val="28"/>
        </w:rPr>
        <w:t>Используйте доступный язык, выражайтесь точно и по делу.</w:t>
      </w:r>
    </w:p>
    <w:p w:rsidR="00FE6E2B" w:rsidRPr="00FD55AA" w:rsidRDefault="00FE6E2B" w:rsidP="002E00EE">
      <w:pPr>
        <w:pStyle w:val="a3"/>
        <w:numPr>
          <w:ilvl w:val="0"/>
          <w:numId w:val="44"/>
        </w:numPr>
        <w:spacing w:after="0" w:line="360" w:lineRule="auto"/>
        <w:ind w:left="709" w:hanging="283"/>
        <w:rPr>
          <w:rFonts w:ascii="Times New Roman" w:hAnsi="Times New Roman"/>
          <w:sz w:val="28"/>
          <w:szCs w:val="28"/>
        </w:rPr>
      </w:pPr>
      <w:r w:rsidRPr="00FD55AA">
        <w:rPr>
          <w:rFonts w:ascii="Times New Roman" w:hAnsi="Times New Roman"/>
          <w:sz w:val="28"/>
          <w:szCs w:val="28"/>
        </w:rPr>
        <w:t>Избегайте словесных штампов и образных выражений, если только вы не уверены в том, что ваш собеседник с ними знаком.</w:t>
      </w:r>
    </w:p>
    <w:p w:rsidR="00FE6E2B" w:rsidRPr="00FD55AA" w:rsidRDefault="00FE6E2B" w:rsidP="002E00EE">
      <w:pPr>
        <w:pStyle w:val="a3"/>
        <w:numPr>
          <w:ilvl w:val="0"/>
          <w:numId w:val="44"/>
        </w:numPr>
        <w:spacing w:after="0" w:line="360" w:lineRule="auto"/>
        <w:ind w:left="709" w:hanging="283"/>
        <w:rPr>
          <w:rFonts w:ascii="Times New Roman" w:hAnsi="Times New Roman"/>
          <w:sz w:val="28"/>
          <w:szCs w:val="28"/>
        </w:rPr>
      </w:pPr>
      <w:r w:rsidRPr="00FD55AA">
        <w:rPr>
          <w:rFonts w:ascii="Times New Roman" w:hAnsi="Times New Roman"/>
          <w:sz w:val="28"/>
          <w:szCs w:val="28"/>
        </w:rPr>
        <w:t>Не говорите свысока. Не думайте, что вас не поймут.</w:t>
      </w:r>
    </w:p>
    <w:p w:rsidR="00FE6E2B" w:rsidRPr="00FD55AA" w:rsidRDefault="00FE6E2B" w:rsidP="002E00EE">
      <w:pPr>
        <w:pStyle w:val="a3"/>
        <w:numPr>
          <w:ilvl w:val="0"/>
          <w:numId w:val="44"/>
        </w:numPr>
        <w:spacing w:after="0" w:line="360" w:lineRule="auto"/>
        <w:ind w:left="709" w:hanging="283"/>
        <w:rPr>
          <w:rFonts w:ascii="Times New Roman" w:hAnsi="Times New Roman"/>
          <w:sz w:val="28"/>
          <w:szCs w:val="28"/>
        </w:rPr>
      </w:pPr>
      <w:r w:rsidRPr="00FD55AA">
        <w:rPr>
          <w:rFonts w:ascii="Times New Roman" w:hAnsi="Times New Roman"/>
          <w:sz w:val="28"/>
          <w:szCs w:val="28"/>
        </w:rPr>
        <w:lastRenderedPageBreak/>
        <w:t>Говоря о задачах или проекте, рассказывайте все «по шагам». Дайте вашему собеседнику возможность обыграть каждый шаг после того, как вы объяснили ему.</w:t>
      </w:r>
    </w:p>
    <w:p w:rsidR="00FE6E2B" w:rsidRPr="00FD55AA" w:rsidRDefault="00FE6E2B" w:rsidP="002E00EE">
      <w:pPr>
        <w:pStyle w:val="a3"/>
        <w:numPr>
          <w:ilvl w:val="0"/>
          <w:numId w:val="44"/>
        </w:numPr>
        <w:spacing w:after="0" w:line="360" w:lineRule="auto"/>
        <w:ind w:left="709" w:hanging="283"/>
        <w:rPr>
          <w:rFonts w:ascii="Times New Roman" w:hAnsi="Times New Roman"/>
          <w:sz w:val="28"/>
          <w:szCs w:val="28"/>
        </w:rPr>
      </w:pPr>
      <w:r w:rsidRPr="00FD55AA">
        <w:rPr>
          <w:rFonts w:ascii="Times New Roman" w:hAnsi="Times New Roman"/>
          <w:sz w:val="28"/>
          <w:szCs w:val="28"/>
        </w:rPr>
        <w:t>Исходите из того, что взрослый человек с задержкой в развитии имеет такой же опыт, как и любой другой взрослый человек.</w:t>
      </w:r>
    </w:p>
    <w:p w:rsidR="00FE6E2B" w:rsidRPr="00FD55AA" w:rsidRDefault="00FE6E2B" w:rsidP="002E00EE">
      <w:pPr>
        <w:pStyle w:val="a3"/>
        <w:numPr>
          <w:ilvl w:val="0"/>
          <w:numId w:val="44"/>
        </w:numPr>
        <w:spacing w:after="0" w:line="360" w:lineRule="auto"/>
        <w:ind w:left="709" w:hanging="283"/>
        <w:rPr>
          <w:rFonts w:ascii="Times New Roman" w:hAnsi="Times New Roman"/>
          <w:sz w:val="28"/>
          <w:szCs w:val="28"/>
        </w:rPr>
      </w:pPr>
      <w:r w:rsidRPr="00FD55AA">
        <w:rPr>
          <w:rFonts w:ascii="Times New Roman" w:hAnsi="Times New Roman"/>
          <w:sz w:val="28"/>
          <w:szCs w:val="28"/>
        </w:rPr>
        <w:t>Если необходимо, используйте иллюстрации или фотографии. Будьте готовы повторить несколько раз. Не сдавайтесь, если вас с первого раза не поняли.</w:t>
      </w:r>
    </w:p>
    <w:p w:rsidR="00FE6E2B" w:rsidRPr="00FD55AA" w:rsidRDefault="00FE6E2B" w:rsidP="002E00EE">
      <w:pPr>
        <w:pStyle w:val="a3"/>
        <w:numPr>
          <w:ilvl w:val="0"/>
          <w:numId w:val="44"/>
        </w:numPr>
        <w:spacing w:after="0" w:line="360" w:lineRule="auto"/>
        <w:ind w:left="709" w:hanging="283"/>
        <w:rPr>
          <w:rFonts w:ascii="Times New Roman" w:hAnsi="Times New Roman"/>
          <w:sz w:val="28"/>
          <w:szCs w:val="28"/>
        </w:rPr>
      </w:pPr>
      <w:r w:rsidRPr="00FD55AA">
        <w:rPr>
          <w:rFonts w:ascii="Times New Roman" w:hAnsi="Times New Roman"/>
          <w:sz w:val="28"/>
          <w:szCs w:val="28"/>
        </w:rPr>
        <w:t>Обращайтесь с человеком с проблемами развития точно так же, как вы бы обращались с любым другим. В беседе обсуждайте те же темы, какие вы обсуждаете с другими людьми. Например, планы на выходные, отпуск, погода, последние события.</w:t>
      </w:r>
    </w:p>
    <w:p w:rsidR="00FE6E2B" w:rsidRPr="00FD55AA" w:rsidRDefault="00FE6E2B" w:rsidP="002E00EE">
      <w:pPr>
        <w:pStyle w:val="a3"/>
        <w:numPr>
          <w:ilvl w:val="0"/>
          <w:numId w:val="44"/>
        </w:numPr>
        <w:spacing w:after="0" w:line="360" w:lineRule="auto"/>
        <w:ind w:left="709" w:hanging="283"/>
        <w:rPr>
          <w:rFonts w:ascii="Times New Roman" w:hAnsi="Times New Roman"/>
          <w:sz w:val="28"/>
          <w:szCs w:val="28"/>
        </w:rPr>
      </w:pPr>
      <w:r w:rsidRPr="00FD55AA">
        <w:rPr>
          <w:rFonts w:ascii="Times New Roman" w:hAnsi="Times New Roman"/>
          <w:sz w:val="28"/>
          <w:szCs w:val="28"/>
        </w:rPr>
        <w:t>Обращайтесь непосредственно к человеку.</w:t>
      </w:r>
    </w:p>
    <w:p w:rsidR="00FE6E2B" w:rsidRPr="00FD55AA" w:rsidRDefault="00FE6E2B" w:rsidP="002E00EE">
      <w:pPr>
        <w:pStyle w:val="a3"/>
        <w:numPr>
          <w:ilvl w:val="0"/>
          <w:numId w:val="44"/>
        </w:numPr>
        <w:spacing w:after="0" w:line="360" w:lineRule="auto"/>
        <w:ind w:left="709" w:hanging="283"/>
        <w:rPr>
          <w:rFonts w:ascii="Times New Roman" w:hAnsi="Times New Roman"/>
          <w:sz w:val="28"/>
          <w:szCs w:val="28"/>
        </w:rPr>
      </w:pPr>
      <w:r w:rsidRPr="00FD55AA">
        <w:rPr>
          <w:rFonts w:ascii="Times New Roman" w:hAnsi="Times New Roman"/>
          <w:sz w:val="28"/>
          <w:szCs w:val="28"/>
        </w:rPr>
        <w:t>Помните, что люди с задержкой в развитии дееспособны и могут подписывать документы, контракты, голосовать, давать согласие на медицинскую помощь и т.д.</w:t>
      </w:r>
    </w:p>
    <w:p w:rsidR="00FE6E2B" w:rsidRPr="00FD55AA" w:rsidRDefault="00FE6E2B" w:rsidP="00FE6E2B">
      <w:pPr>
        <w:spacing w:after="0" w:line="360" w:lineRule="auto"/>
        <w:ind w:firstLine="567"/>
        <w:jc w:val="both"/>
        <w:rPr>
          <w:rFonts w:ascii="Times New Roman" w:hAnsi="Times New Roman"/>
          <w:b/>
          <w:i/>
          <w:sz w:val="28"/>
          <w:szCs w:val="28"/>
        </w:rPr>
      </w:pPr>
      <w:r w:rsidRPr="00FD55AA">
        <w:rPr>
          <w:rFonts w:ascii="Times New Roman" w:hAnsi="Times New Roman"/>
          <w:b/>
          <w:i/>
          <w:sz w:val="28"/>
          <w:szCs w:val="28"/>
        </w:rPr>
        <w:t>Правила этикета пи общении с инвалидами, имеющими психические нарушения</w:t>
      </w:r>
      <w:r>
        <w:rPr>
          <w:rFonts w:ascii="Times New Roman" w:hAnsi="Times New Roman"/>
          <w:b/>
          <w:i/>
          <w:sz w:val="28"/>
          <w:szCs w:val="28"/>
        </w:rPr>
        <w:t>:</w:t>
      </w:r>
    </w:p>
    <w:p w:rsidR="00FE6E2B" w:rsidRPr="00FD55AA" w:rsidRDefault="00FE6E2B" w:rsidP="00FE6E2B">
      <w:pPr>
        <w:spacing w:after="0" w:line="360" w:lineRule="auto"/>
        <w:ind w:firstLine="567"/>
        <w:jc w:val="both"/>
        <w:rPr>
          <w:rFonts w:ascii="Times New Roman" w:hAnsi="Times New Roman"/>
          <w:sz w:val="28"/>
          <w:szCs w:val="28"/>
        </w:rPr>
      </w:pPr>
      <w:r w:rsidRPr="00FD55AA">
        <w:rPr>
          <w:rFonts w:ascii="Times New Roman" w:hAnsi="Times New Roman"/>
          <w:sz w:val="28"/>
          <w:szCs w:val="28"/>
        </w:rPr>
        <w:t>Психические нарушения — не то же самое, что проблемы в развитии. Люди с психическими проблемами могут испытывать эмоциональные расстройства или замешательство, осложняющие их жизнь. У них свой особый и изменчивый взгляд на мир.</w:t>
      </w:r>
    </w:p>
    <w:p w:rsidR="00FE6E2B" w:rsidRPr="00FD55AA" w:rsidRDefault="00FE6E2B" w:rsidP="00636C29">
      <w:pPr>
        <w:pStyle w:val="a3"/>
        <w:numPr>
          <w:ilvl w:val="0"/>
          <w:numId w:val="45"/>
        </w:numPr>
        <w:tabs>
          <w:tab w:val="left" w:pos="709"/>
        </w:tabs>
        <w:spacing w:after="0" w:line="360" w:lineRule="auto"/>
        <w:ind w:left="709" w:hanging="283"/>
        <w:jc w:val="both"/>
        <w:rPr>
          <w:rFonts w:ascii="Times New Roman" w:hAnsi="Times New Roman"/>
          <w:sz w:val="28"/>
          <w:szCs w:val="28"/>
        </w:rPr>
      </w:pPr>
      <w:r w:rsidRPr="00FD55AA">
        <w:rPr>
          <w:rFonts w:ascii="Times New Roman" w:hAnsi="Times New Roman"/>
          <w:sz w:val="28"/>
          <w:szCs w:val="28"/>
        </w:rPr>
        <w:t>Не надо думать, что люди с психическими нарушениями обязательно нуждаются в дополнительной помощи и специальном обращении.</w:t>
      </w:r>
    </w:p>
    <w:p w:rsidR="00FE6E2B" w:rsidRPr="00FD55AA" w:rsidRDefault="00FE6E2B" w:rsidP="00636C29">
      <w:pPr>
        <w:pStyle w:val="a3"/>
        <w:numPr>
          <w:ilvl w:val="0"/>
          <w:numId w:val="45"/>
        </w:numPr>
        <w:tabs>
          <w:tab w:val="left" w:pos="709"/>
        </w:tabs>
        <w:spacing w:after="0" w:line="360" w:lineRule="auto"/>
        <w:ind w:left="709" w:hanging="283"/>
        <w:jc w:val="both"/>
        <w:rPr>
          <w:rFonts w:ascii="Times New Roman" w:hAnsi="Times New Roman"/>
          <w:sz w:val="28"/>
          <w:szCs w:val="28"/>
        </w:rPr>
      </w:pPr>
      <w:r w:rsidRPr="00FD55AA">
        <w:rPr>
          <w:rFonts w:ascii="Times New Roman" w:hAnsi="Times New Roman"/>
          <w:sz w:val="28"/>
          <w:szCs w:val="28"/>
        </w:rPr>
        <w:t>Обращайтесь с людьми с психическими нарушениями как с личностями. Не нужно делать преждевременных выводов на основании опыта общения с другими людьми с такой же формой инвалидности.</w:t>
      </w:r>
    </w:p>
    <w:p w:rsidR="00FE6E2B" w:rsidRPr="00FD55AA" w:rsidRDefault="00FE6E2B" w:rsidP="00636C29">
      <w:pPr>
        <w:pStyle w:val="a3"/>
        <w:numPr>
          <w:ilvl w:val="0"/>
          <w:numId w:val="45"/>
        </w:numPr>
        <w:tabs>
          <w:tab w:val="left" w:pos="709"/>
        </w:tabs>
        <w:spacing w:after="0" w:line="360" w:lineRule="auto"/>
        <w:ind w:left="709" w:hanging="283"/>
        <w:jc w:val="both"/>
        <w:rPr>
          <w:rFonts w:ascii="Times New Roman" w:hAnsi="Times New Roman"/>
          <w:sz w:val="28"/>
          <w:szCs w:val="28"/>
        </w:rPr>
      </w:pPr>
      <w:r w:rsidRPr="00FD55AA">
        <w:rPr>
          <w:rFonts w:ascii="Times New Roman" w:hAnsi="Times New Roman"/>
          <w:sz w:val="28"/>
          <w:szCs w:val="28"/>
        </w:rPr>
        <w:lastRenderedPageBreak/>
        <w:t>Не следует думать, что люди с психическими нарушениями более других склонны к насилию. Это миф. Если вы дружелюбны, они будут чувствовать себя спокойно.</w:t>
      </w:r>
    </w:p>
    <w:p w:rsidR="00FE6E2B" w:rsidRPr="00FD55AA" w:rsidRDefault="00FE6E2B" w:rsidP="00636C29">
      <w:pPr>
        <w:pStyle w:val="a3"/>
        <w:numPr>
          <w:ilvl w:val="0"/>
          <w:numId w:val="45"/>
        </w:numPr>
        <w:tabs>
          <w:tab w:val="left" w:pos="709"/>
        </w:tabs>
        <w:spacing w:after="0" w:line="360" w:lineRule="auto"/>
        <w:ind w:left="709" w:hanging="283"/>
        <w:jc w:val="both"/>
        <w:rPr>
          <w:rFonts w:ascii="Times New Roman" w:hAnsi="Times New Roman"/>
          <w:sz w:val="28"/>
          <w:szCs w:val="28"/>
        </w:rPr>
      </w:pPr>
      <w:r w:rsidRPr="00FD55AA">
        <w:rPr>
          <w:rFonts w:ascii="Times New Roman" w:hAnsi="Times New Roman"/>
          <w:sz w:val="28"/>
          <w:szCs w:val="28"/>
        </w:rPr>
        <w:t>Неверно, что люди с психическими нарушениями имеют проблемы в понимании или ниже по уровню интеллекта, чем большинство людей.</w:t>
      </w:r>
    </w:p>
    <w:p w:rsidR="00FE6E2B" w:rsidRPr="00FD55AA" w:rsidRDefault="00FE6E2B" w:rsidP="00636C29">
      <w:pPr>
        <w:pStyle w:val="a3"/>
        <w:numPr>
          <w:ilvl w:val="0"/>
          <w:numId w:val="45"/>
        </w:numPr>
        <w:tabs>
          <w:tab w:val="left" w:pos="709"/>
        </w:tabs>
        <w:spacing w:after="0" w:line="360" w:lineRule="auto"/>
        <w:ind w:left="709" w:hanging="283"/>
        <w:jc w:val="both"/>
        <w:rPr>
          <w:rFonts w:ascii="Times New Roman" w:hAnsi="Times New Roman"/>
          <w:sz w:val="28"/>
          <w:szCs w:val="28"/>
        </w:rPr>
      </w:pPr>
      <w:r w:rsidRPr="00FD55AA">
        <w:rPr>
          <w:rFonts w:ascii="Times New Roman" w:hAnsi="Times New Roman"/>
          <w:sz w:val="28"/>
          <w:szCs w:val="28"/>
        </w:rPr>
        <w:t>Если человек, имеющий психические нарушения, расстроен, спросите его спокойно, что вы можете сделать, чтобы помочь ему.</w:t>
      </w:r>
    </w:p>
    <w:p w:rsidR="00FE6E2B" w:rsidRPr="00FD55AA" w:rsidRDefault="00FE6E2B" w:rsidP="00636C29">
      <w:pPr>
        <w:pStyle w:val="a3"/>
        <w:numPr>
          <w:ilvl w:val="0"/>
          <w:numId w:val="45"/>
        </w:numPr>
        <w:tabs>
          <w:tab w:val="left" w:pos="709"/>
        </w:tabs>
        <w:spacing w:after="0" w:line="360" w:lineRule="auto"/>
        <w:ind w:left="709" w:hanging="283"/>
        <w:jc w:val="both"/>
        <w:rPr>
          <w:rFonts w:ascii="Times New Roman" w:hAnsi="Times New Roman"/>
          <w:sz w:val="28"/>
          <w:szCs w:val="28"/>
        </w:rPr>
      </w:pPr>
      <w:r w:rsidRPr="00FD55AA">
        <w:rPr>
          <w:rFonts w:ascii="Times New Roman" w:hAnsi="Times New Roman"/>
          <w:sz w:val="28"/>
          <w:szCs w:val="28"/>
        </w:rPr>
        <w:t>Не говорите резко с человеком, имеющим психические нарушения, даже если у вас есть для этого основания.</w:t>
      </w:r>
    </w:p>
    <w:p w:rsidR="00FE6E2B" w:rsidRPr="00FD55AA" w:rsidRDefault="00FE6E2B" w:rsidP="00FE6E2B">
      <w:pPr>
        <w:spacing w:after="0" w:line="360" w:lineRule="auto"/>
        <w:ind w:firstLine="567"/>
        <w:jc w:val="both"/>
        <w:rPr>
          <w:rFonts w:ascii="Times New Roman" w:hAnsi="Times New Roman"/>
          <w:b/>
          <w:i/>
          <w:sz w:val="28"/>
          <w:szCs w:val="28"/>
        </w:rPr>
      </w:pPr>
      <w:r w:rsidRPr="00FD55AA">
        <w:rPr>
          <w:rFonts w:ascii="Times New Roman" w:hAnsi="Times New Roman"/>
          <w:b/>
          <w:i/>
          <w:sz w:val="28"/>
          <w:szCs w:val="28"/>
        </w:rPr>
        <w:t>Правила этикета при общении с инвалидом, испытывающим затруднения в речи</w:t>
      </w:r>
      <w:r>
        <w:rPr>
          <w:rFonts w:ascii="Times New Roman" w:hAnsi="Times New Roman"/>
          <w:b/>
          <w:i/>
          <w:sz w:val="28"/>
          <w:szCs w:val="28"/>
        </w:rPr>
        <w:t>:</w:t>
      </w:r>
    </w:p>
    <w:p w:rsidR="00FE6E2B" w:rsidRPr="00FD55AA" w:rsidRDefault="00FE6E2B" w:rsidP="002E00EE">
      <w:pPr>
        <w:pStyle w:val="a3"/>
        <w:numPr>
          <w:ilvl w:val="0"/>
          <w:numId w:val="46"/>
        </w:numPr>
        <w:spacing w:after="0" w:line="360" w:lineRule="auto"/>
        <w:jc w:val="both"/>
        <w:rPr>
          <w:rFonts w:ascii="Times New Roman" w:hAnsi="Times New Roman"/>
          <w:sz w:val="28"/>
          <w:szCs w:val="28"/>
        </w:rPr>
      </w:pPr>
      <w:r w:rsidRPr="00FD55AA">
        <w:rPr>
          <w:rFonts w:ascii="Times New Roman" w:hAnsi="Times New Roman"/>
          <w:sz w:val="28"/>
          <w:szCs w:val="28"/>
        </w:rPr>
        <w:t>Не игнорируйте людей, которым трудно говорить, потому что понять их — в ваших интересах.</w:t>
      </w:r>
    </w:p>
    <w:p w:rsidR="00FE6E2B" w:rsidRPr="00FD55AA" w:rsidRDefault="00FE6E2B" w:rsidP="002E00EE">
      <w:pPr>
        <w:pStyle w:val="a3"/>
        <w:numPr>
          <w:ilvl w:val="0"/>
          <w:numId w:val="46"/>
        </w:numPr>
        <w:spacing w:after="0" w:line="360" w:lineRule="auto"/>
        <w:jc w:val="both"/>
        <w:rPr>
          <w:rFonts w:ascii="Times New Roman" w:hAnsi="Times New Roman"/>
          <w:sz w:val="28"/>
          <w:szCs w:val="28"/>
        </w:rPr>
      </w:pPr>
      <w:r w:rsidRPr="00FD55AA">
        <w:rPr>
          <w:rFonts w:ascii="Times New Roman" w:hAnsi="Times New Roman"/>
          <w:sz w:val="28"/>
          <w:szCs w:val="28"/>
        </w:rPr>
        <w:t>Не перебивайте и не поправляйте человека, который испытывает трудности в речи. Начинайте говорить только тогда, когда убедитесь, что он уже закончил свою мысль.</w:t>
      </w:r>
    </w:p>
    <w:p w:rsidR="00FE6E2B" w:rsidRPr="00FD55AA" w:rsidRDefault="00FE6E2B" w:rsidP="002E00EE">
      <w:pPr>
        <w:pStyle w:val="a3"/>
        <w:numPr>
          <w:ilvl w:val="0"/>
          <w:numId w:val="46"/>
        </w:numPr>
        <w:spacing w:after="0" w:line="360" w:lineRule="auto"/>
        <w:jc w:val="both"/>
        <w:rPr>
          <w:rFonts w:ascii="Times New Roman" w:hAnsi="Times New Roman"/>
          <w:sz w:val="28"/>
          <w:szCs w:val="28"/>
        </w:rPr>
      </w:pPr>
      <w:r w:rsidRPr="00FD55AA">
        <w:rPr>
          <w:rFonts w:ascii="Times New Roman" w:hAnsi="Times New Roman"/>
          <w:sz w:val="28"/>
          <w:szCs w:val="28"/>
        </w:rPr>
        <w:t>Не пытайтесь ускорить разговор. Будьте готовы к тому, что разговор с человеком с затрудненной речью займет у вас больше времени. Если вы спешите, лучше, извинившись, договориться об общении в другое время.</w:t>
      </w:r>
    </w:p>
    <w:p w:rsidR="00FE6E2B" w:rsidRPr="00FD55AA" w:rsidRDefault="00FE6E2B" w:rsidP="002E00EE">
      <w:pPr>
        <w:pStyle w:val="a3"/>
        <w:numPr>
          <w:ilvl w:val="0"/>
          <w:numId w:val="46"/>
        </w:numPr>
        <w:spacing w:after="0" w:line="360" w:lineRule="auto"/>
        <w:jc w:val="both"/>
        <w:rPr>
          <w:rFonts w:ascii="Times New Roman" w:hAnsi="Times New Roman"/>
          <w:sz w:val="28"/>
          <w:szCs w:val="28"/>
        </w:rPr>
      </w:pPr>
      <w:r w:rsidRPr="00FD55AA">
        <w:rPr>
          <w:rFonts w:ascii="Times New Roman" w:hAnsi="Times New Roman"/>
          <w:sz w:val="28"/>
          <w:szCs w:val="28"/>
        </w:rPr>
        <w:t>Смотрите в лицо собеседнику, поддерживайте визуальный контакт. Отдайте этой беседе все ваше внимание.</w:t>
      </w:r>
    </w:p>
    <w:p w:rsidR="00FE6E2B" w:rsidRPr="00FD55AA" w:rsidRDefault="00FE6E2B" w:rsidP="002E00EE">
      <w:pPr>
        <w:pStyle w:val="a3"/>
        <w:numPr>
          <w:ilvl w:val="0"/>
          <w:numId w:val="46"/>
        </w:numPr>
        <w:spacing w:after="0" w:line="360" w:lineRule="auto"/>
        <w:jc w:val="both"/>
        <w:rPr>
          <w:rFonts w:ascii="Times New Roman" w:hAnsi="Times New Roman"/>
          <w:sz w:val="28"/>
          <w:szCs w:val="28"/>
        </w:rPr>
      </w:pPr>
      <w:r w:rsidRPr="00FD55AA">
        <w:rPr>
          <w:rFonts w:ascii="Times New Roman" w:hAnsi="Times New Roman"/>
          <w:sz w:val="28"/>
          <w:szCs w:val="28"/>
        </w:rPr>
        <w:t>Не думайте, что затруднения в речи — показатель низкого уровня интеллекта человека.</w:t>
      </w:r>
    </w:p>
    <w:p w:rsidR="00FE6E2B" w:rsidRPr="00FD55AA" w:rsidRDefault="00FE6E2B" w:rsidP="002E00EE">
      <w:pPr>
        <w:pStyle w:val="a3"/>
        <w:numPr>
          <w:ilvl w:val="0"/>
          <w:numId w:val="46"/>
        </w:numPr>
        <w:spacing w:after="0" w:line="360" w:lineRule="auto"/>
        <w:jc w:val="both"/>
        <w:rPr>
          <w:rFonts w:ascii="Times New Roman" w:hAnsi="Times New Roman"/>
          <w:sz w:val="28"/>
          <w:szCs w:val="28"/>
        </w:rPr>
      </w:pPr>
      <w:r w:rsidRPr="00FD55AA">
        <w:rPr>
          <w:rFonts w:ascii="Times New Roman" w:hAnsi="Times New Roman"/>
          <w:sz w:val="28"/>
          <w:szCs w:val="28"/>
        </w:rPr>
        <w:t>Старайтесь задавать вопросы, которые требуют коротких ответов или кивка.</w:t>
      </w:r>
    </w:p>
    <w:p w:rsidR="00FE6E2B" w:rsidRPr="00FD55AA" w:rsidRDefault="00FE6E2B" w:rsidP="002E00EE">
      <w:pPr>
        <w:pStyle w:val="a3"/>
        <w:numPr>
          <w:ilvl w:val="0"/>
          <w:numId w:val="46"/>
        </w:numPr>
        <w:spacing w:after="0" w:line="360" w:lineRule="auto"/>
        <w:jc w:val="both"/>
        <w:rPr>
          <w:rFonts w:ascii="Times New Roman" w:hAnsi="Times New Roman"/>
          <w:sz w:val="28"/>
          <w:szCs w:val="28"/>
        </w:rPr>
      </w:pPr>
      <w:r w:rsidRPr="00FD55AA">
        <w:rPr>
          <w:rFonts w:ascii="Times New Roman" w:hAnsi="Times New Roman"/>
          <w:sz w:val="28"/>
          <w:szCs w:val="28"/>
        </w:rPr>
        <w:t>Не притворяйтесь, если вы не поняли, что вам сказали. Не стесняйтесь переспросить. Если вам снова не удалось понять, попросите произнести слово в более медленном темпе, возможно, по буквам.</w:t>
      </w:r>
    </w:p>
    <w:p w:rsidR="00FE6E2B" w:rsidRPr="00FD55AA" w:rsidRDefault="00FE6E2B" w:rsidP="002E00EE">
      <w:pPr>
        <w:pStyle w:val="a3"/>
        <w:numPr>
          <w:ilvl w:val="0"/>
          <w:numId w:val="46"/>
        </w:numPr>
        <w:spacing w:after="0" w:line="360" w:lineRule="auto"/>
        <w:jc w:val="both"/>
        <w:rPr>
          <w:rFonts w:ascii="Times New Roman" w:hAnsi="Times New Roman"/>
          <w:sz w:val="28"/>
          <w:szCs w:val="28"/>
        </w:rPr>
      </w:pPr>
      <w:r w:rsidRPr="00FD55AA">
        <w:rPr>
          <w:rFonts w:ascii="Times New Roman" w:hAnsi="Times New Roman"/>
          <w:sz w:val="28"/>
          <w:szCs w:val="28"/>
        </w:rPr>
        <w:lastRenderedPageBreak/>
        <w:t>Не забывайте, что человеку с нарушенной речью тоже нужно высказаться. Не перебивайте его и не подавляйте. Не торопите говорящего.</w:t>
      </w:r>
    </w:p>
    <w:p w:rsidR="00FE6E2B" w:rsidRPr="00FD55AA" w:rsidRDefault="00FE6E2B" w:rsidP="002E00EE">
      <w:pPr>
        <w:pStyle w:val="a3"/>
        <w:numPr>
          <w:ilvl w:val="0"/>
          <w:numId w:val="46"/>
        </w:numPr>
        <w:spacing w:after="0" w:line="360" w:lineRule="auto"/>
        <w:jc w:val="both"/>
        <w:rPr>
          <w:rFonts w:ascii="Times New Roman" w:hAnsi="Times New Roman"/>
          <w:sz w:val="28"/>
          <w:szCs w:val="28"/>
        </w:rPr>
      </w:pPr>
      <w:r w:rsidRPr="00FD55AA">
        <w:rPr>
          <w:rFonts w:ascii="Times New Roman" w:hAnsi="Times New Roman"/>
          <w:sz w:val="28"/>
          <w:szCs w:val="28"/>
        </w:rPr>
        <w:t>Если у вас возникают проблемы в общении, спросите, не хочет ли ваш собеседник использовать другой способ — написать, напечатать.</w:t>
      </w:r>
    </w:p>
    <w:p w:rsidR="00FE6E2B" w:rsidRPr="00A34FF6" w:rsidRDefault="00FE6E2B" w:rsidP="00FE6E2B">
      <w:pPr>
        <w:spacing w:after="0"/>
        <w:ind w:firstLine="567"/>
        <w:jc w:val="both"/>
        <w:rPr>
          <w:rFonts w:ascii="Times New Roman" w:hAnsi="Times New Roman"/>
          <w:sz w:val="28"/>
          <w:szCs w:val="28"/>
        </w:rPr>
      </w:pPr>
    </w:p>
    <w:p w:rsidR="00FE6E2B" w:rsidRDefault="00FE6E2B" w:rsidP="00FE6E2B">
      <w:pPr>
        <w:spacing w:after="0"/>
      </w:pPr>
      <w:r>
        <w:t xml:space="preserve"> </w:t>
      </w:r>
    </w:p>
    <w:p w:rsidR="00030B00" w:rsidRDefault="00030B00">
      <w:pPr>
        <w:spacing w:after="0" w:line="240" w:lineRule="auto"/>
        <w:rPr>
          <w:rFonts w:ascii="Times New Roman" w:eastAsia="Times New Roman" w:hAnsi="Times New Roman"/>
          <w:b/>
          <w:sz w:val="28"/>
          <w:szCs w:val="28"/>
        </w:rPr>
      </w:pPr>
      <w:r>
        <w:rPr>
          <w:rFonts w:ascii="Times New Roman" w:hAnsi="Times New Roman"/>
          <w:b/>
          <w:sz w:val="28"/>
          <w:szCs w:val="28"/>
        </w:rPr>
        <w:br w:type="page"/>
      </w:r>
    </w:p>
    <w:p w:rsidR="0013118C" w:rsidRPr="0013118C" w:rsidRDefault="0013118C" w:rsidP="003A1883">
      <w:pPr>
        <w:pStyle w:val="a3"/>
        <w:spacing w:after="0"/>
        <w:ind w:left="0"/>
        <w:jc w:val="center"/>
        <w:rPr>
          <w:rFonts w:ascii="Times New Roman" w:hAnsi="Times New Roman"/>
          <w:b/>
          <w:sz w:val="28"/>
          <w:szCs w:val="28"/>
        </w:rPr>
      </w:pPr>
      <w:r w:rsidRPr="0013118C">
        <w:rPr>
          <w:rFonts w:ascii="Times New Roman" w:hAnsi="Times New Roman"/>
          <w:b/>
          <w:sz w:val="28"/>
          <w:szCs w:val="28"/>
        </w:rPr>
        <w:t>Глава 4</w:t>
      </w:r>
    </w:p>
    <w:p w:rsidR="0013118C" w:rsidRPr="0013118C" w:rsidRDefault="0013118C" w:rsidP="003A1883">
      <w:pPr>
        <w:pStyle w:val="a3"/>
        <w:spacing w:after="0"/>
        <w:ind w:left="0"/>
        <w:jc w:val="center"/>
        <w:rPr>
          <w:rFonts w:ascii="Times New Roman" w:hAnsi="Times New Roman"/>
          <w:b/>
          <w:sz w:val="28"/>
          <w:szCs w:val="28"/>
        </w:rPr>
      </w:pPr>
      <w:r w:rsidRPr="0013118C">
        <w:rPr>
          <w:rFonts w:ascii="Times New Roman" w:hAnsi="Times New Roman"/>
          <w:b/>
          <w:sz w:val="28"/>
          <w:szCs w:val="28"/>
        </w:rPr>
        <w:t>Общие подходы к обеспечению доступности для инвалидов</w:t>
      </w:r>
      <w:r w:rsidR="003A1883">
        <w:rPr>
          <w:rFonts w:ascii="Times New Roman" w:hAnsi="Times New Roman"/>
          <w:b/>
          <w:sz w:val="28"/>
          <w:szCs w:val="28"/>
        </w:rPr>
        <w:t xml:space="preserve"> </w:t>
      </w:r>
      <w:r w:rsidRPr="0013118C">
        <w:rPr>
          <w:rFonts w:ascii="Times New Roman" w:hAnsi="Times New Roman"/>
          <w:b/>
          <w:sz w:val="28"/>
          <w:szCs w:val="28"/>
        </w:rPr>
        <w:t>объектов и услуг в приоритетных сферах жизнедеятельности</w:t>
      </w:r>
    </w:p>
    <w:p w:rsidR="0013118C" w:rsidRPr="00AA756F" w:rsidRDefault="0013118C" w:rsidP="0013118C">
      <w:pPr>
        <w:pStyle w:val="a3"/>
        <w:ind w:left="567"/>
        <w:rPr>
          <w:rFonts w:ascii="Times New Roman" w:hAnsi="Times New Roman"/>
          <w:sz w:val="28"/>
          <w:szCs w:val="28"/>
        </w:rPr>
      </w:pPr>
    </w:p>
    <w:p w:rsidR="0013118C" w:rsidRPr="00F11D5F" w:rsidRDefault="0013118C" w:rsidP="002E00EE">
      <w:pPr>
        <w:pStyle w:val="a3"/>
        <w:numPr>
          <w:ilvl w:val="0"/>
          <w:numId w:val="47"/>
        </w:numPr>
        <w:jc w:val="both"/>
        <w:rPr>
          <w:rFonts w:ascii="Times New Roman" w:hAnsi="Times New Roman"/>
          <w:b/>
          <w:sz w:val="28"/>
          <w:szCs w:val="28"/>
        </w:rPr>
      </w:pPr>
      <w:r>
        <w:rPr>
          <w:rFonts w:ascii="Times New Roman" w:hAnsi="Times New Roman"/>
          <w:b/>
          <w:sz w:val="28"/>
          <w:szCs w:val="28"/>
        </w:rPr>
        <w:t>Актуальность и значимость создания доступного объекта социальной инфраструктуры.</w:t>
      </w:r>
    </w:p>
    <w:p w:rsidR="0013118C" w:rsidRDefault="0013118C" w:rsidP="0013118C">
      <w:pPr>
        <w:pStyle w:val="a3"/>
        <w:ind w:left="0" w:firstLine="567"/>
        <w:jc w:val="both"/>
        <w:rPr>
          <w:rFonts w:ascii="Times New Roman" w:hAnsi="Times New Roman"/>
          <w:sz w:val="28"/>
          <w:szCs w:val="28"/>
        </w:rPr>
      </w:pPr>
      <w:r>
        <w:rPr>
          <w:rFonts w:ascii="Times New Roman" w:hAnsi="Times New Roman"/>
          <w:sz w:val="28"/>
          <w:szCs w:val="28"/>
        </w:rPr>
        <w:t>Актуальность деятельности сотрудников</w:t>
      </w:r>
      <w:r w:rsidRPr="0069276E">
        <w:rPr>
          <w:rFonts w:ascii="Times New Roman" w:hAnsi="Times New Roman"/>
          <w:sz w:val="28"/>
          <w:szCs w:val="28"/>
        </w:rPr>
        <w:t xml:space="preserve"> организаций</w:t>
      </w:r>
      <w:r>
        <w:rPr>
          <w:rFonts w:ascii="Times New Roman" w:hAnsi="Times New Roman"/>
          <w:sz w:val="28"/>
          <w:szCs w:val="28"/>
        </w:rPr>
        <w:t>, оказывающих услуги населению,</w:t>
      </w:r>
      <w:r w:rsidRPr="0069276E">
        <w:rPr>
          <w:rFonts w:ascii="Times New Roman" w:hAnsi="Times New Roman"/>
          <w:sz w:val="28"/>
          <w:szCs w:val="28"/>
        </w:rPr>
        <w:t xml:space="preserve"> по вопросам обеспечения доступности для инвалидов услуг и объектов, на которых он</w:t>
      </w:r>
      <w:r>
        <w:rPr>
          <w:rFonts w:ascii="Times New Roman" w:hAnsi="Times New Roman"/>
          <w:sz w:val="28"/>
          <w:szCs w:val="28"/>
        </w:rPr>
        <w:t>и</w:t>
      </w:r>
      <w:r w:rsidRPr="0069276E">
        <w:rPr>
          <w:rFonts w:ascii="Times New Roman" w:hAnsi="Times New Roman"/>
          <w:sz w:val="28"/>
          <w:szCs w:val="28"/>
        </w:rPr>
        <w:t xml:space="preserve"> предоставляются</w:t>
      </w:r>
      <w:r>
        <w:rPr>
          <w:rFonts w:ascii="Times New Roman" w:hAnsi="Times New Roman"/>
          <w:sz w:val="28"/>
          <w:szCs w:val="28"/>
        </w:rPr>
        <w:t>, во многом обусловлена в современных условиях:</w:t>
      </w:r>
    </w:p>
    <w:p w:rsidR="0013118C" w:rsidRDefault="0013118C" w:rsidP="00DB6C3C">
      <w:pPr>
        <w:pStyle w:val="a3"/>
        <w:ind w:left="567"/>
        <w:jc w:val="both"/>
        <w:rPr>
          <w:rFonts w:ascii="Times New Roman" w:hAnsi="Times New Roman"/>
          <w:sz w:val="28"/>
          <w:szCs w:val="28"/>
        </w:rPr>
      </w:pPr>
      <w:r>
        <w:rPr>
          <w:rFonts w:ascii="Times New Roman" w:hAnsi="Times New Roman"/>
          <w:sz w:val="28"/>
          <w:szCs w:val="28"/>
        </w:rPr>
        <w:t xml:space="preserve">– положениями Конвенции о правах инвалидов и других международных документов; </w:t>
      </w:r>
    </w:p>
    <w:p w:rsidR="0013118C" w:rsidRDefault="0013118C" w:rsidP="00DB6C3C">
      <w:pPr>
        <w:pStyle w:val="a3"/>
        <w:ind w:left="567"/>
        <w:jc w:val="both"/>
        <w:rPr>
          <w:rFonts w:ascii="Times New Roman" w:hAnsi="Times New Roman"/>
          <w:sz w:val="28"/>
          <w:szCs w:val="28"/>
        </w:rPr>
      </w:pPr>
      <w:r w:rsidRPr="0069276E">
        <w:rPr>
          <w:rFonts w:ascii="Times New Roman" w:hAnsi="Times New Roman"/>
          <w:sz w:val="28"/>
          <w:szCs w:val="28"/>
        </w:rPr>
        <w:t>– требованиями</w:t>
      </w:r>
      <w:r>
        <w:rPr>
          <w:rFonts w:ascii="Times New Roman" w:hAnsi="Times New Roman"/>
          <w:sz w:val="28"/>
          <w:szCs w:val="28"/>
        </w:rPr>
        <w:t xml:space="preserve"> Федерального закона «</w:t>
      </w:r>
      <w:r w:rsidRPr="0069276E">
        <w:rPr>
          <w:rFonts w:ascii="Times New Roman" w:hAnsi="Times New Roman"/>
          <w:sz w:val="28"/>
          <w:szCs w:val="28"/>
        </w:rPr>
        <w:t>О внесении изменений в отдельные законодательные акты Российской Федерации по вопросам социальной защиты инвалидов в связи с ратификацией Конвенции о правах инвалидов</w:t>
      </w:r>
      <w:r>
        <w:rPr>
          <w:rFonts w:ascii="Times New Roman" w:hAnsi="Times New Roman"/>
          <w:sz w:val="28"/>
          <w:szCs w:val="28"/>
        </w:rPr>
        <w:t xml:space="preserve">» от 1 декабря </w:t>
      </w:r>
      <w:r w:rsidRPr="0069276E">
        <w:rPr>
          <w:rFonts w:ascii="Times New Roman" w:hAnsi="Times New Roman"/>
          <w:sz w:val="28"/>
          <w:szCs w:val="28"/>
        </w:rPr>
        <w:t>2014</w:t>
      </w:r>
      <w:r>
        <w:rPr>
          <w:rFonts w:ascii="Times New Roman" w:hAnsi="Times New Roman"/>
          <w:sz w:val="28"/>
          <w:szCs w:val="28"/>
        </w:rPr>
        <w:t xml:space="preserve"> г.</w:t>
      </w:r>
      <w:r w:rsidRPr="0069276E">
        <w:rPr>
          <w:rFonts w:ascii="Times New Roman" w:hAnsi="Times New Roman"/>
          <w:sz w:val="28"/>
          <w:szCs w:val="28"/>
        </w:rPr>
        <w:t xml:space="preserve"> N 419-ФЗ</w:t>
      </w:r>
      <w:r>
        <w:rPr>
          <w:rFonts w:ascii="Times New Roman" w:hAnsi="Times New Roman"/>
          <w:sz w:val="28"/>
          <w:szCs w:val="28"/>
        </w:rPr>
        <w:t>;</w:t>
      </w:r>
    </w:p>
    <w:p w:rsidR="0013118C" w:rsidRDefault="0013118C" w:rsidP="00DB6C3C">
      <w:pPr>
        <w:pStyle w:val="a3"/>
        <w:ind w:left="567"/>
        <w:jc w:val="both"/>
        <w:rPr>
          <w:rFonts w:ascii="Times New Roman" w:hAnsi="Times New Roman"/>
          <w:sz w:val="28"/>
          <w:szCs w:val="28"/>
        </w:rPr>
      </w:pPr>
      <w:r w:rsidRPr="0069276E">
        <w:rPr>
          <w:rFonts w:ascii="Times New Roman" w:hAnsi="Times New Roman"/>
          <w:sz w:val="28"/>
          <w:szCs w:val="28"/>
        </w:rPr>
        <w:t>–</w:t>
      </w:r>
      <w:r>
        <w:rPr>
          <w:rFonts w:ascii="Times New Roman" w:hAnsi="Times New Roman"/>
          <w:sz w:val="28"/>
          <w:szCs w:val="28"/>
        </w:rPr>
        <w:t xml:space="preserve"> задачами и ожидаемыми результатами реализации Государственной программы «</w:t>
      </w:r>
      <w:r w:rsidRPr="0069276E">
        <w:rPr>
          <w:rFonts w:ascii="Times New Roman" w:hAnsi="Times New Roman"/>
          <w:sz w:val="28"/>
          <w:szCs w:val="28"/>
        </w:rPr>
        <w:t>Доступная среда» на 2011-2015 годы»</w:t>
      </w:r>
      <w:r>
        <w:rPr>
          <w:rFonts w:ascii="Times New Roman" w:hAnsi="Times New Roman"/>
          <w:sz w:val="28"/>
          <w:szCs w:val="28"/>
        </w:rPr>
        <w:t>;</w:t>
      </w:r>
    </w:p>
    <w:p w:rsidR="0013118C" w:rsidRDefault="0013118C" w:rsidP="00DB6C3C">
      <w:pPr>
        <w:pStyle w:val="a3"/>
        <w:ind w:left="567"/>
        <w:jc w:val="both"/>
        <w:rPr>
          <w:rFonts w:ascii="Times New Roman" w:hAnsi="Times New Roman"/>
          <w:sz w:val="28"/>
          <w:szCs w:val="28"/>
        </w:rPr>
      </w:pPr>
      <w:r>
        <w:rPr>
          <w:rFonts w:ascii="Times New Roman" w:hAnsi="Times New Roman"/>
          <w:sz w:val="28"/>
          <w:szCs w:val="28"/>
        </w:rPr>
        <w:t>– гуманистическим</w:t>
      </w:r>
      <w:r w:rsidRPr="00645AF1">
        <w:rPr>
          <w:rFonts w:ascii="Times New Roman" w:hAnsi="Times New Roman"/>
          <w:sz w:val="28"/>
          <w:szCs w:val="28"/>
        </w:rPr>
        <w:t xml:space="preserve"> развитие</w:t>
      </w:r>
      <w:r>
        <w:rPr>
          <w:rFonts w:ascii="Times New Roman" w:hAnsi="Times New Roman"/>
          <w:sz w:val="28"/>
          <w:szCs w:val="28"/>
        </w:rPr>
        <w:t>м</w:t>
      </w:r>
      <w:r w:rsidRPr="00645AF1">
        <w:rPr>
          <w:rFonts w:ascii="Times New Roman" w:hAnsi="Times New Roman"/>
          <w:sz w:val="28"/>
          <w:szCs w:val="28"/>
        </w:rPr>
        <w:t xml:space="preserve"> общест</w:t>
      </w:r>
      <w:r>
        <w:rPr>
          <w:rFonts w:ascii="Times New Roman" w:hAnsi="Times New Roman"/>
          <w:sz w:val="28"/>
          <w:szCs w:val="28"/>
        </w:rPr>
        <w:t>венных отношений, предполагающих</w:t>
      </w:r>
      <w:r w:rsidRPr="00645AF1">
        <w:rPr>
          <w:rFonts w:ascii="Times New Roman" w:hAnsi="Times New Roman"/>
          <w:sz w:val="28"/>
          <w:szCs w:val="28"/>
        </w:rPr>
        <w:t xml:space="preserve"> недопустимость дискриминации по признаку инвалидности.</w:t>
      </w:r>
      <w:r>
        <w:rPr>
          <w:rFonts w:ascii="Times New Roman" w:hAnsi="Times New Roman"/>
          <w:sz w:val="28"/>
          <w:szCs w:val="28"/>
        </w:rPr>
        <w:t xml:space="preserve"> </w:t>
      </w:r>
    </w:p>
    <w:p w:rsidR="0013118C" w:rsidRPr="00645AF1" w:rsidRDefault="0013118C" w:rsidP="0013118C">
      <w:pPr>
        <w:pStyle w:val="a3"/>
        <w:ind w:left="0" w:firstLine="567"/>
        <w:jc w:val="both"/>
        <w:rPr>
          <w:rFonts w:ascii="Times New Roman" w:hAnsi="Times New Roman"/>
          <w:sz w:val="28"/>
          <w:szCs w:val="28"/>
        </w:rPr>
      </w:pPr>
      <w:r>
        <w:rPr>
          <w:rFonts w:ascii="Times New Roman" w:hAnsi="Times New Roman"/>
          <w:sz w:val="28"/>
          <w:szCs w:val="28"/>
        </w:rPr>
        <w:t>Эффективная и чётко организованная работа</w:t>
      </w:r>
      <w:r w:rsidR="00DB6C3C">
        <w:rPr>
          <w:rFonts w:ascii="Times New Roman" w:hAnsi="Times New Roman"/>
          <w:sz w:val="28"/>
          <w:szCs w:val="28"/>
        </w:rPr>
        <w:t xml:space="preserve"> </w:t>
      </w:r>
      <w:r w:rsidRPr="00645AF1">
        <w:rPr>
          <w:rFonts w:ascii="Times New Roman" w:hAnsi="Times New Roman"/>
          <w:sz w:val="28"/>
          <w:szCs w:val="28"/>
        </w:rPr>
        <w:t>по вопросам обеспечения доступности</w:t>
      </w:r>
      <w:r>
        <w:rPr>
          <w:rFonts w:ascii="Times New Roman" w:hAnsi="Times New Roman"/>
          <w:sz w:val="28"/>
          <w:szCs w:val="28"/>
        </w:rPr>
        <w:t xml:space="preserve"> позволит создать окружающую обстановку комфортной не только для инвалидов, но и для всех жителей. А также выполнить показатели, предусмотренные Правительством Российской Федерации</w:t>
      </w:r>
      <w:r>
        <w:rPr>
          <w:rStyle w:val="a7"/>
          <w:rFonts w:ascii="Times New Roman" w:hAnsi="Times New Roman"/>
          <w:sz w:val="28"/>
          <w:szCs w:val="28"/>
        </w:rPr>
        <w:footnoteReference w:id="18"/>
      </w:r>
      <w:r>
        <w:rPr>
          <w:rFonts w:ascii="Times New Roman" w:hAnsi="Times New Roman"/>
          <w:sz w:val="28"/>
          <w:szCs w:val="28"/>
        </w:rPr>
        <w:t>, в том числе:</w:t>
      </w:r>
    </w:p>
    <w:p w:rsidR="0013118C" w:rsidRDefault="0013118C" w:rsidP="0013118C">
      <w:pPr>
        <w:pStyle w:val="a3"/>
        <w:ind w:left="0" w:firstLine="567"/>
        <w:jc w:val="both"/>
        <w:rPr>
          <w:rFonts w:ascii="Times New Roman" w:hAnsi="Times New Roman"/>
          <w:sz w:val="28"/>
          <w:szCs w:val="28"/>
        </w:rPr>
      </w:pPr>
      <w:r>
        <w:rPr>
          <w:rFonts w:ascii="Times New Roman" w:hAnsi="Times New Roman"/>
          <w:sz w:val="28"/>
          <w:szCs w:val="28"/>
        </w:rPr>
        <w:t>а) у</w:t>
      </w:r>
      <w:r w:rsidRPr="0069276E">
        <w:rPr>
          <w:rFonts w:ascii="Times New Roman" w:hAnsi="Times New Roman"/>
          <w:sz w:val="28"/>
          <w:szCs w:val="28"/>
        </w:rPr>
        <w:t>величение доли доступных объектов социальной, транспортной и инженерной инфраструктуры в общем количестве приоритетных объектов: с 12</w:t>
      </w:r>
      <w:r>
        <w:rPr>
          <w:rFonts w:ascii="Times New Roman" w:hAnsi="Times New Roman"/>
          <w:sz w:val="28"/>
          <w:szCs w:val="28"/>
        </w:rPr>
        <w:t xml:space="preserve">%  до 45%  (с 2010 до 2016 гг.); </w:t>
      </w:r>
    </w:p>
    <w:p w:rsidR="0013118C" w:rsidRPr="00D05BFA" w:rsidRDefault="0013118C" w:rsidP="0013118C">
      <w:pPr>
        <w:pStyle w:val="a3"/>
        <w:ind w:left="0" w:firstLine="567"/>
        <w:jc w:val="both"/>
        <w:rPr>
          <w:rFonts w:ascii="Times New Roman" w:hAnsi="Times New Roman"/>
          <w:sz w:val="28"/>
          <w:szCs w:val="28"/>
        </w:rPr>
      </w:pPr>
      <w:r>
        <w:rPr>
          <w:rFonts w:ascii="Times New Roman" w:hAnsi="Times New Roman"/>
          <w:sz w:val="28"/>
          <w:szCs w:val="28"/>
        </w:rPr>
        <w:t>б) у</w:t>
      </w:r>
      <w:r w:rsidRPr="006119F7">
        <w:rPr>
          <w:rFonts w:ascii="Times New Roman" w:hAnsi="Times New Roman"/>
          <w:sz w:val="28"/>
          <w:szCs w:val="28"/>
        </w:rPr>
        <w:t>величение доли инвалидов, положительно оценивающих уровень доступности  объектов и услуг в приоритетных сферах жизнедеятельности, в общей численности опрошенных инвалидов:</w:t>
      </w:r>
      <w:r>
        <w:rPr>
          <w:rFonts w:ascii="Times New Roman" w:hAnsi="Times New Roman"/>
          <w:sz w:val="28"/>
          <w:szCs w:val="28"/>
        </w:rPr>
        <w:t xml:space="preserve"> </w:t>
      </w:r>
      <w:r w:rsidRPr="006119F7">
        <w:rPr>
          <w:rFonts w:ascii="Times New Roman" w:hAnsi="Times New Roman"/>
          <w:sz w:val="28"/>
          <w:szCs w:val="28"/>
        </w:rPr>
        <w:t>с 30% до 55%   (с 2010 до 2016</w:t>
      </w:r>
      <w:r>
        <w:rPr>
          <w:rFonts w:ascii="Times New Roman" w:hAnsi="Times New Roman"/>
          <w:sz w:val="28"/>
          <w:szCs w:val="28"/>
        </w:rPr>
        <w:t xml:space="preserve"> гг.</w:t>
      </w:r>
      <w:r w:rsidRPr="006119F7">
        <w:rPr>
          <w:rFonts w:ascii="Times New Roman" w:hAnsi="Times New Roman"/>
          <w:sz w:val="28"/>
          <w:szCs w:val="28"/>
        </w:rPr>
        <w:t>)</w:t>
      </w:r>
      <w:r>
        <w:rPr>
          <w:rFonts w:ascii="Times New Roman" w:hAnsi="Times New Roman"/>
          <w:sz w:val="28"/>
          <w:szCs w:val="28"/>
        </w:rPr>
        <w:t>.</w:t>
      </w:r>
    </w:p>
    <w:p w:rsidR="0013118C" w:rsidRPr="00F11D5F" w:rsidRDefault="0013118C" w:rsidP="0013118C">
      <w:pPr>
        <w:pStyle w:val="a3"/>
        <w:spacing w:after="0" w:line="360" w:lineRule="auto"/>
        <w:ind w:left="0" w:firstLine="567"/>
        <w:jc w:val="both"/>
        <w:rPr>
          <w:rFonts w:ascii="Times New Roman" w:hAnsi="Times New Roman"/>
          <w:sz w:val="28"/>
          <w:szCs w:val="28"/>
        </w:rPr>
      </w:pPr>
      <w:r w:rsidRPr="00F11D5F">
        <w:rPr>
          <w:rFonts w:ascii="Times New Roman" w:hAnsi="Times New Roman"/>
          <w:b/>
          <w:sz w:val="28"/>
          <w:szCs w:val="28"/>
        </w:rPr>
        <w:t>Объект социальной инфраструктуры (ОСИ)</w:t>
      </w:r>
      <w:r w:rsidRPr="00F11D5F">
        <w:rPr>
          <w:rFonts w:ascii="Times New Roman" w:hAnsi="Times New Roman"/>
          <w:sz w:val="28"/>
          <w:szCs w:val="28"/>
        </w:rPr>
        <w:t xml:space="preserve"> – это организация или часть ее (структурное подразделение или филиал), являющаяся поставщиком </w:t>
      </w:r>
      <w:r w:rsidRPr="00F11D5F">
        <w:rPr>
          <w:rFonts w:ascii="Times New Roman" w:hAnsi="Times New Roman"/>
          <w:sz w:val="28"/>
          <w:szCs w:val="28"/>
        </w:rPr>
        <w:lastRenderedPageBreak/>
        <w:t>определенных услуг (одной или нескольких), занимающая определенный объект недвижимости (здание полностью или часть его) с прилегающим участком (при его наличии и закреплении за организацией).</w:t>
      </w:r>
    </w:p>
    <w:p w:rsidR="0013118C" w:rsidRDefault="0013118C" w:rsidP="0013118C">
      <w:pPr>
        <w:tabs>
          <w:tab w:val="left" w:pos="709"/>
        </w:tabs>
        <w:suppressAutoHyphens/>
        <w:spacing w:after="0" w:line="360" w:lineRule="auto"/>
        <w:ind w:firstLine="567"/>
        <w:jc w:val="both"/>
        <w:rPr>
          <w:rFonts w:ascii="Times New Roman" w:hAnsi="Times New Roman"/>
          <w:sz w:val="28"/>
          <w:szCs w:val="28"/>
          <w:lang w:eastAsia="ar-SA"/>
        </w:rPr>
      </w:pPr>
      <w:r w:rsidRPr="008A6743">
        <w:rPr>
          <w:rFonts w:ascii="Times New Roman" w:hAnsi="Times New Roman"/>
          <w:sz w:val="28"/>
          <w:szCs w:val="28"/>
          <w:lang w:eastAsia="ar-SA"/>
        </w:rPr>
        <w:t xml:space="preserve">Одна организация (или учреждение) может занимать один объект недвижимости полностью или часть его, а также несколько объектов недвижимости. Также на одном объекте недвижимости может располагаться один или несколько ОСИ (а также одна или несколько организаций, учреждений). </w:t>
      </w:r>
      <w:r>
        <w:rPr>
          <w:rFonts w:ascii="Times New Roman" w:hAnsi="Times New Roman"/>
          <w:sz w:val="28"/>
          <w:szCs w:val="28"/>
          <w:lang w:eastAsia="ar-SA"/>
        </w:rPr>
        <w:t xml:space="preserve"> </w:t>
      </w:r>
    </w:p>
    <w:p w:rsidR="0013118C" w:rsidRPr="00D05BFA" w:rsidRDefault="0013118C" w:rsidP="0013118C">
      <w:pPr>
        <w:tabs>
          <w:tab w:val="left" w:pos="709"/>
        </w:tabs>
        <w:suppressAutoHyphens/>
        <w:spacing w:after="0" w:line="360" w:lineRule="auto"/>
        <w:ind w:firstLine="567"/>
        <w:jc w:val="both"/>
        <w:rPr>
          <w:rFonts w:ascii="Times New Roman" w:hAnsi="Times New Roman"/>
          <w:sz w:val="28"/>
          <w:szCs w:val="28"/>
          <w:lang w:eastAsia="ar-SA"/>
        </w:rPr>
      </w:pPr>
      <w:r w:rsidRPr="00F11D5F">
        <w:rPr>
          <w:rFonts w:ascii="Times New Roman" w:hAnsi="Times New Roman"/>
          <w:sz w:val="28"/>
          <w:szCs w:val="28"/>
          <w:lang w:eastAsia="ar-SA"/>
        </w:rPr>
        <w:t>ОСИ классифицируются в соответствии с ведомственной (отраслевой)</w:t>
      </w:r>
      <w:r w:rsidRPr="00D05BFA">
        <w:rPr>
          <w:rFonts w:ascii="Times New Roman" w:hAnsi="Times New Roman"/>
          <w:sz w:val="28"/>
          <w:szCs w:val="28"/>
          <w:lang w:eastAsia="ar-SA"/>
        </w:rPr>
        <w:t xml:space="preserve"> принадлежностью</w:t>
      </w:r>
      <w:r>
        <w:rPr>
          <w:rFonts w:ascii="Times New Roman" w:hAnsi="Times New Roman"/>
          <w:sz w:val="28"/>
          <w:szCs w:val="28"/>
          <w:lang w:eastAsia="ar-SA"/>
        </w:rPr>
        <w:t xml:space="preserve"> на</w:t>
      </w:r>
      <w:r w:rsidRPr="00D05BFA">
        <w:rPr>
          <w:rFonts w:ascii="Times New Roman" w:hAnsi="Times New Roman"/>
          <w:sz w:val="28"/>
          <w:szCs w:val="28"/>
          <w:lang w:eastAsia="ar-SA"/>
        </w:rPr>
        <w:t xml:space="preserve"> о</w:t>
      </w:r>
      <w:r>
        <w:rPr>
          <w:rFonts w:ascii="Times New Roman" w:hAnsi="Times New Roman"/>
          <w:sz w:val="28"/>
          <w:szCs w:val="28"/>
          <w:lang w:eastAsia="ar-SA"/>
        </w:rPr>
        <w:t>бъект</w:t>
      </w:r>
      <w:r w:rsidRPr="00D05BFA">
        <w:rPr>
          <w:rFonts w:ascii="Times New Roman" w:hAnsi="Times New Roman"/>
          <w:sz w:val="28"/>
          <w:szCs w:val="28"/>
          <w:lang w:eastAsia="ar-SA"/>
        </w:rPr>
        <w:t xml:space="preserve">ы: </w:t>
      </w:r>
    </w:p>
    <w:p w:rsidR="0013118C" w:rsidRPr="00D54639" w:rsidRDefault="0013118C" w:rsidP="002E00EE">
      <w:pPr>
        <w:pStyle w:val="a3"/>
        <w:numPr>
          <w:ilvl w:val="0"/>
          <w:numId w:val="48"/>
        </w:numPr>
        <w:tabs>
          <w:tab w:val="left" w:pos="851"/>
        </w:tabs>
        <w:suppressAutoHyphens/>
        <w:spacing w:after="0" w:line="360" w:lineRule="auto"/>
        <w:ind w:left="567" w:firstLine="1"/>
        <w:jc w:val="both"/>
        <w:rPr>
          <w:rFonts w:ascii="Times New Roman" w:eastAsia="Calibri" w:hAnsi="Times New Roman"/>
          <w:sz w:val="28"/>
          <w:szCs w:val="28"/>
          <w:lang w:eastAsia="ar-SA"/>
        </w:rPr>
      </w:pPr>
      <w:r>
        <w:rPr>
          <w:rFonts w:ascii="Times New Roman" w:eastAsia="Calibri" w:hAnsi="Times New Roman"/>
          <w:sz w:val="28"/>
          <w:szCs w:val="28"/>
          <w:lang w:eastAsia="ar-SA"/>
        </w:rPr>
        <w:t>здравоохранения</w:t>
      </w:r>
      <w:r w:rsidRPr="00D54639">
        <w:rPr>
          <w:rFonts w:ascii="Times New Roman" w:eastAsia="Calibri" w:hAnsi="Times New Roman"/>
          <w:sz w:val="28"/>
          <w:szCs w:val="28"/>
          <w:lang w:eastAsia="ar-SA"/>
        </w:rPr>
        <w:t>;</w:t>
      </w:r>
    </w:p>
    <w:p w:rsidR="0013118C" w:rsidRPr="00D54639" w:rsidRDefault="0013118C" w:rsidP="002E00EE">
      <w:pPr>
        <w:pStyle w:val="a3"/>
        <w:numPr>
          <w:ilvl w:val="0"/>
          <w:numId w:val="48"/>
        </w:numPr>
        <w:tabs>
          <w:tab w:val="left" w:pos="851"/>
        </w:tabs>
        <w:suppressAutoHyphens/>
        <w:spacing w:after="0" w:line="360" w:lineRule="auto"/>
        <w:ind w:left="567" w:firstLine="1"/>
        <w:jc w:val="both"/>
        <w:rPr>
          <w:rFonts w:ascii="Times New Roman" w:eastAsia="Calibri" w:hAnsi="Times New Roman"/>
          <w:sz w:val="28"/>
          <w:szCs w:val="28"/>
          <w:lang w:eastAsia="ar-SA"/>
        </w:rPr>
      </w:pPr>
      <w:r>
        <w:rPr>
          <w:rFonts w:ascii="Times New Roman" w:eastAsia="Calibri" w:hAnsi="Times New Roman"/>
          <w:sz w:val="28"/>
          <w:szCs w:val="28"/>
          <w:lang w:eastAsia="ar-SA"/>
        </w:rPr>
        <w:t>образования</w:t>
      </w:r>
      <w:r w:rsidRPr="00D54639">
        <w:rPr>
          <w:rFonts w:ascii="Times New Roman" w:eastAsia="Calibri" w:hAnsi="Times New Roman"/>
          <w:sz w:val="28"/>
          <w:szCs w:val="28"/>
          <w:lang w:eastAsia="ar-SA"/>
        </w:rPr>
        <w:t>;</w:t>
      </w:r>
    </w:p>
    <w:p w:rsidR="0013118C" w:rsidRPr="00D54639" w:rsidRDefault="0013118C" w:rsidP="002E00EE">
      <w:pPr>
        <w:pStyle w:val="a3"/>
        <w:numPr>
          <w:ilvl w:val="0"/>
          <w:numId w:val="48"/>
        </w:numPr>
        <w:tabs>
          <w:tab w:val="left" w:pos="851"/>
        </w:tabs>
        <w:suppressAutoHyphens/>
        <w:spacing w:after="0" w:line="360" w:lineRule="auto"/>
        <w:ind w:left="567" w:firstLine="1"/>
        <w:jc w:val="both"/>
        <w:rPr>
          <w:rFonts w:ascii="Times New Roman" w:eastAsia="Calibri" w:hAnsi="Times New Roman"/>
          <w:sz w:val="28"/>
          <w:szCs w:val="28"/>
          <w:lang w:eastAsia="ar-SA"/>
        </w:rPr>
      </w:pPr>
      <w:r>
        <w:rPr>
          <w:rFonts w:ascii="Times New Roman" w:eastAsia="Calibri" w:hAnsi="Times New Roman"/>
          <w:sz w:val="28"/>
          <w:szCs w:val="28"/>
          <w:lang w:eastAsia="ar-SA"/>
        </w:rPr>
        <w:t>социальной защиты</w:t>
      </w:r>
      <w:r w:rsidRPr="00D54639">
        <w:rPr>
          <w:rFonts w:ascii="Times New Roman" w:eastAsia="Calibri" w:hAnsi="Times New Roman"/>
          <w:sz w:val="28"/>
          <w:szCs w:val="28"/>
          <w:lang w:eastAsia="ar-SA"/>
        </w:rPr>
        <w:t xml:space="preserve"> населения;</w:t>
      </w:r>
    </w:p>
    <w:p w:rsidR="0013118C" w:rsidRPr="00D54639" w:rsidRDefault="0013118C" w:rsidP="002E00EE">
      <w:pPr>
        <w:pStyle w:val="a3"/>
        <w:numPr>
          <w:ilvl w:val="0"/>
          <w:numId w:val="48"/>
        </w:numPr>
        <w:tabs>
          <w:tab w:val="left" w:pos="851"/>
        </w:tabs>
        <w:suppressAutoHyphens/>
        <w:spacing w:after="0" w:line="360" w:lineRule="auto"/>
        <w:ind w:left="567" w:firstLine="1"/>
        <w:jc w:val="both"/>
        <w:rPr>
          <w:rFonts w:ascii="Times New Roman" w:eastAsia="Calibri" w:hAnsi="Times New Roman"/>
          <w:sz w:val="28"/>
          <w:szCs w:val="28"/>
          <w:lang w:eastAsia="ar-SA"/>
        </w:rPr>
      </w:pPr>
      <w:r>
        <w:rPr>
          <w:rFonts w:ascii="Times New Roman" w:eastAsia="Calibri" w:hAnsi="Times New Roman"/>
          <w:sz w:val="28"/>
          <w:szCs w:val="28"/>
          <w:lang w:eastAsia="ar-SA"/>
        </w:rPr>
        <w:t>физической культуры</w:t>
      </w:r>
      <w:r w:rsidRPr="00D54639">
        <w:rPr>
          <w:rFonts w:ascii="Times New Roman" w:eastAsia="Calibri" w:hAnsi="Times New Roman"/>
          <w:sz w:val="28"/>
          <w:szCs w:val="28"/>
          <w:lang w:eastAsia="ar-SA"/>
        </w:rPr>
        <w:t xml:space="preserve"> и спорт</w:t>
      </w:r>
      <w:r>
        <w:rPr>
          <w:rFonts w:ascii="Times New Roman" w:eastAsia="Calibri" w:hAnsi="Times New Roman"/>
          <w:sz w:val="28"/>
          <w:szCs w:val="28"/>
          <w:lang w:eastAsia="ar-SA"/>
        </w:rPr>
        <w:t>а</w:t>
      </w:r>
      <w:r w:rsidRPr="00D54639">
        <w:rPr>
          <w:rFonts w:ascii="Times New Roman" w:eastAsia="Calibri" w:hAnsi="Times New Roman"/>
          <w:sz w:val="28"/>
          <w:szCs w:val="28"/>
          <w:lang w:eastAsia="ar-SA"/>
        </w:rPr>
        <w:t>;</w:t>
      </w:r>
    </w:p>
    <w:p w:rsidR="0013118C" w:rsidRPr="00D54639" w:rsidRDefault="0013118C" w:rsidP="002E00EE">
      <w:pPr>
        <w:pStyle w:val="a3"/>
        <w:numPr>
          <w:ilvl w:val="0"/>
          <w:numId w:val="48"/>
        </w:numPr>
        <w:tabs>
          <w:tab w:val="left" w:pos="851"/>
        </w:tabs>
        <w:suppressAutoHyphens/>
        <w:spacing w:after="0" w:line="360" w:lineRule="auto"/>
        <w:ind w:left="567" w:firstLine="1"/>
        <w:jc w:val="both"/>
        <w:rPr>
          <w:rFonts w:ascii="Times New Roman" w:eastAsia="Calibri" w:hAnsi="Times New Roman"/>
          <w:sz w:val="28"/>
          <w:szCs w:val="28"/>
          <w:lang w:eastAsia="ar-SA"/>
        </w:rPr>
      </w:pPr>
      <w:r>
        <w:rPr>
          <w:rFonts w:ascii="Times New Roman" w:eastAsia="Calibri" w:hAnsi="Times New Roman"/>
          <w:sz w:val="28"/>
          <w:szCs w:val="28"/>
          <w:lang w:eastAsia="ar-SA"/>
        </w:rPr>
        <w:t>культуры</w:t>
      </w:r>
      <w:r w:rsidRPr="00D54639">
        <w:rPr>
          <w:rFonts w:ascii="Times New Roman" w:eastAsia="Calibri" w:hAnsi="Times New Roman"/>
          <w:sz w:val="28"/>
          <w:szCs w:val="28"/>
          <w:lang w:eastAsia="ar-SA"/>
        </w:rPr>
        <w:t>;</w:t>
      </w:r>
    </w:p>
    <w:p w:rsidR="0013118C" w:rsidRPr="00D54639" w:rsidRDefault="0013118C" w:rsidP="002E00EE">
      <w:pPr>
        <w:pStyle w:val="a3"/>
        <w:numPr>
          <w:ilvl w:val="0"/>
          <w:numId w:val="48"/>
        </w:numPr>
        <w:tabs>
          <w:tab w:val="left" w:pos="851"/>
        </w:tabs>
        <w:suppressAutoHyphens/>
        <w:spacing w:after="0" w:line="360" w:lineRule="auto"/>
        <w:ind w:left="567" w:firstLine="1"/>
        <w:jc w:val="both"/>
        <w:rPr>
          <w:rFonts w:ascii="Times New Roman" w:eastAsia="Calibri" w:hAnsi="Times New Roman"/>
          <w:sz w:val="28"/>
          <w:szCs w:val="28"/>
          <w:lang w:eastAsia="ar-SA"/>
        </w:rPr>
      </w:pPr>
      <w:r w:rsidRPr="00D54639">
        <w:rPr>
          <w:rFonts w:ascii="Times New Roman" w:eastAsia="Calibri" w:hAnsi="Times New Roman"/>
          <w:sz w:val="28"/>
          <w:szCs w:val="28"/>
          <w:lang w:eastAsia="ar-SA"/>
        </w:rPr>
        <w:t>транспорт</w:t>
      </w:r>
      <w:r>
        <w:rPr>
          <w:rFonts w:ascii="Times New Roman" w:eastAsia="Calibri" w:hAnsi="Times New Roman"/>
          <w:sz w:val="28"/>
          <w:szCs w:val="28"/>
          <w:lang w:eastAsia="ar-SA"/>
        </w:rPr>
        <w:t>а</w:t>
      </w:r>
      <w:r w:rsidRPr="00D54639">
        <w:rPr>
          <w:rFonts w:ascii="Times New Roman" w:eastAsia="Calibri" w:hAnsi="Times New Roman"/>
          <w:sz w:val="28"/>
          <w:szCs w:val="28"/>
          <w:lang w:eastAsia="ar-SA"/>
        </w:rPr>
        <w:t>;</w:t>
      </w:r>
    </w:p>
    <w:p w:rsidR="0013118C" w:rsidRPr="00D54639" w:rsidRDefault="0013118C" w:rsidP="002E00EE">
      <w:pPr>
        <w:pStyle w:val="a3"/>
        <w:numPr>
          <w:ilvl w:val="0"/>
          <w:numId w:val="48"/>
        </w:numPr>
        <w:tabs>
          <w:tab w:val="left" w:pos="851"/>
        </w:tabs>
        <w:suppressAutoHyphens/>
        <w:spacing w:after="0" w:line="360" w:lineRule="auto"/>
        <w:ind w:left="567" w:firstLine="1"/>
        <w:jc w:val="both"/>
        <w:rPr>
          <w:rFonts w:ascii="Times New Roman" w:eastAsia="Calibri" w:hAnsi="Times New Roman"/>
          <w:sz w:val="28"/>
          <w:szCs w:val="28"/>
          <w:lang w:eastAsia="ar-SA"/>
        </w:rPr>
      </w:pPr>
      <w:r>
        <w:rPr>
          <w:rFonts w:ascii="Times New Roman" w:eastAsia="Calibri" w:hAnsi="Times New Roman"/>
          <w:sz w:val="28"/>
          <w:szCs w:val="28"/>
          <w:lang w:eastAsia="ar-SA"/>
        </w:rPr>
        <w:t>связи и информации</w:t>
      </w:r>
      <w:r w:rsidRPr="00D54639">
        <w:rPr>
          <w:rFonts w:ascii="Times New Roman" w:eastAsia="Calibri" w:hAnsi="Times New Roman"/>
          <w:sz w:val="28"/>
          <w:szCs w:val="28"/>
          <w:lang w:eastAsia="ar-SA"/>
        </w:rPr>
        <w:t>;</w:t>
      </w:r>
    </w:p>
    <w:p w:rsidR="0013118C" w:rsidRPr="00D54639" w:rsidRDefault="0013118C" w:rsidP="002E00EE">
      <w:pPr>
        <w:pStyle w:val="a3"/>
        <w:numPr>
          <w:ilvl w:val="0"/>
          <w:numId w:val="48"/>
        </w:numPr>
        <w:tabs>
          <w:tab w:val="left" w:pos="851"/>
        </w:tabs>
        <w:suppressAutoHyphens/>
        <w:spacing w:after="0" w:line="360" w:lineRule="auto"/>
        <w:ind w:left="567" w:firstLine="1"/>
        <w:jc w:val="both"/>
        <w:rPr>
          <w:rFonts w:ascii="Times New Roman" w:eastAsia="Calibri" w:hAnsi="Times New Roman"/>
          <w:sz w:val="28"/>
          <w:szCs w:val="28"/>
          <w:lang w:eastAsia="ar-SA"/>
        </w:rPr>
      </w:pPr>
      <w:r w:rsidRPr="00D54639">
        <w:rPr>
          <w:rFonts w:ascii="Times New Roman" w:eastAsia="Calibri" w:hAnsi="Times New Roman"/>
          <w:sz w:val="28"/>
          <w:szCs w:val="28"/>
          <w:lang w:eastAsia="ar-SA"/>
        </w:rPr>
        <w:t>жилые здания;</w:t>
      </w:r>
    </w:p>
    <w:p w:rsidR="0013118C" w:rsidRPr="00D54639" w:rsidRDefault="0013118C" w:rsidP="002E00EE">
      <w:pPr>
        <w:pStyle w:val="a3"/>
        <w:numPr>
          <w:ilvl w:val="0"/>
          <w:numId w:val="48"/>
        </w:numPr>
        <w:tabs>
          <w:tab w:val="left" w:pos="851"/>
        </w:tabs>
        <w:suppressAutoHyphens/>
        <w:spacing w:after="0" w:line="360" w:lineRule="auto"/>
        <w:ind w:left="567" w:firstLine="1"/>
        <w:jc w:val="both"/>
        <w:rPr>
          <w:rFonts w:ascii="Times New Roman" w:eastAsia="Calibri" w:hAnsi="Times New Roman"/>
          <w:sz w:val="28"/>
          <w:szCs w:val="28"/>
          <w:lang w:eastAsia="ar-SA"/>
        </w:rPr>
      </w:pPr>
      <w:r w:rsidRPr="00D54639">
        <w:rPr>
          <w:rFonts w:ascii="Times New Roman" w:eastAsia="Calibri" w:hAnsi="Times New Roman"/>
          <w:sz w:val="28"/>
          <w:szCs w:val="28"/>
          <w:lang w:eastAsia="ar-SA"/>
        </w:rPr>
        <w:t>объекты сферы услуг и потребительского рынка.</w:t>
      </w:r>
    </w:p>
    <w:p w:rsidR="0013118C" w:rsidRPr="00D54639" w:rsidRDefault="0013118C" w:rsidP="002E00EE">
      <w:pPr>
        <w:pStyle w:val="a3"/>
        <w:numPr>
          <w:ilvl w:val="0"/>
          <w:numId w:val="48"/>
        </w:numPr>
        <w:tabs>
          <w:tab w:val="left" w:pos="851"/>
        </w:tabs>
        <w:suppressAutoHyphens/>
        <w:spacing w:after="0" w:line="360" w:lineRule="auto"/>
        <w:ind w:left="567" w:firstLine="1"/>
        <w:jc w:val="both"/>
        <w:rPr>
          <w:rFonts w:ascii="Times New Roman" w:eastAsia="Calibri" w:hAnsi="Times New Roman"/>
          <w:sz w:val="28"/>
          <w:szCs w:val="28"/>
          <w:lang w:eastAsia="ar-SA"/>
        </w:rPr>
      </w:pPr>
      <w:r w:rsidRPr="00D54639">
        <w:rPr>
          <w:rFonts w:ascii="Times New Roman" w:eastAsia="Calibri" w:hAnsi="Times New Roman"/>
          <w:sz w:val="28"/>
          <w:szCs w:val="28"/>
          <w:lang w:eastAsia="ar-SA"/>
        </w:rPr>
        <w:t>места приложения труда</w:t>
      </w:r>
      <w:r w:rsidRPr="00D54639">
        <w:rPr>
          <w:rStyle w:val="a7"/>
          <w:rFonts w:ascii="Times New Roman" w:eastAsia="Calibri" w:hAnsi="Times New Roman"/>
          <w:sz w:val="28"/>
          <w:szCs w:val="28"/>
          <w:lang w:eastAsia="ar-SA"/>
        </w:rPr>
        <w:footnoteReference w:id="19"/>
      </w:r>
      <w:r w:rsidRPr="00D54639">
        <w:rPr>
          <w:rFonts w:ascii="Times New Roman" w:eastAsia="Calibri" w:hAnsi="Times New Roman"/>
          <w:sz w:val="28"/>
          <w:szCs w:val="28"/>
          <w:lang w:eastAsia="ar-SA"/>
        </w:rPr>
        <w:t xml:space="preserve"> </w:t>
      </w:r>
    </w:p>
    <w:p w:rsidR="0013118C" w:rsidRPr="00D90F17" w:rsidRDefault="0013118C" w:rsidP="002E00EE">
      <w:pPr>
        <w:pStyle w:val="a3"/>
        <w:numPr>
          <w:ilvl w:val="0"/>
          <w:numId w:val="48"/>
        </w:numPr>
        <w:tabs>
          <w:tab w:val="left" w:pos="851"/>
        </w:tabs>
        <w:suppressAutoHyphens/>
        <w:spacing w:after="0" w:line="360" w:lineRule="auto"/>
        <w:ind w:left="567" w:firstLine="1"/>
        <w:jc w:val="both"/>
        <w:rPr>
          <w:rFonts w:ascii="Times New Roman" w:eastAsia="Calibri" w:hAnsi="Times New Roman"/>
          <w:sz w:val="28"/>
          <w:szCs w:val="28"/>
          <w:lang w:eastAsia="ar-SA"/>
        </w:rPr>
      </w:pPr>
      <w:r w:rsidRPr="00D54639">
        <w:rPr>
          <w:rFonts w:ascii="Times New Roman" w:eastAsia="Calibri" w:hAnsi="Times New Roman"/>
          <w:sz w:val="28"/>
          <w:szCs w:val="28"/>
          <w:lang w:eastAsia="ar-SA"/>
        </w:rPr>
        <w:t>пенитенциарные учреждения</w:t>
      </w:r>
      <w:r>
        <w:rPr>
          <w:rFonts w:ascii="Times New Roman" w:eastAsia="Calibri" w:hAnsi="Times New Roman"/>
          <w:sz w:val="28"/>
          <w:szCs w:val="28"/>
          <w:lang w:eastAsia="ar-SA"/>
        </w:rPr>
        <w:t>.</w:t>
      </w:r>
      <w:r w:rsidRPr="00D54639">
        <w:rPr>
          <w:rFonts w:ascii="Times New Roman" w:eastAsia="Calibri" w:hAnsi="Times New Roman"/>
          <w:sz w:val="28"/>
          <w:szCs w:val="28"/>
          <w:lang w:eastAsia="ar-SA"/>
        </w:rPr>
        <w:t xml:space="preserve"> </w:t>
      </w:r>
    </w:p>
    <w:p w:rsidR="0013118C" w:rsidRDefault="0013118C" w:rsidP="0013118C">
      <w:pPr>
        <w:tabs>
          <w:tab w:val="left" w:pos="709"/>
        </w:tabs>
        <w:suppressAutoHyphens/>
        <w:spacing w:after="0" w:line="360" w:lineRule="auto"/>
        <w:ind w:firstLine="709"/>
        <w:jc w:val="both"/>
        <w:rPr>
          <w:rFonts w:ascii="Times New Roman" w:hAnsi="Times New Roman"/>
          <w:sz w:val="28"/>
          <w:szCs w:val="28"/>
          <w:lang w:eastAsia="ar-SA"/>
        </w:rPr>
      </w:pPr>
      <w:r>
        <w:rPr>
          <w:rFonts w:ascii="Times New Roman" w:hAnsi="Times New Roman"/>
          <w:sz w:val="28"/>
          <w:szCs w:val="28"/>
          <w:lang w:eastAsia="ar-SA"/>
        </w:rPr>
        <w:t>Обеспечение доступности заключается в изменении окружающей среды инвалида. С</w:t>
      </w:r>
      <w:r w:rsidRPr="0043706A">
        <w:rPr>
          <w:rFonts w:ascii="Times New Roman" w:hAnsi="Times New Roman"/>
          <w:sz w:val="28"/>
          <w:szCs w:val="28"/>
          <w:lang w:eastAsia="ar-SA"/>
        </w:rPr>
        <w:t xml:space="preserve">огласно международной терминологии </w:t>
      </w:r>
      <w:r>
        <w:rPr>
          <w:rFonts w:ascii="Times New Roman" w:hAnsi="Times New Roman"/>
          <w:sz w:val="28"/>
          <w:szCs w:val="28"/>
          <w:lang w:eastAsia="ar-SA"/>
        </w:rPr>
        <w:t>окружающая среда может оказывать разное в</w:t>
      </w:r>
      <w:r w:rsidRPr="00463684">
        <w:rPr>
          <w:rFonts w:ascii="Times New Roman" w:hAnsi="Times New Roman"/>
          <w:sz w:val="28"/>
          <w:szCs w:val="28"/>
          <w:lang w:eastAsia="ar-SA"/>
        </w:rPr>
        <w:t>нешнее влияние на функцион</w:t>
      </w:r>
      <w:r>
        <w:rPr>
          <w:rFonts w:ascii="Times New Roman" w:hAnsi="Times New Roman"/>
          <w:sz w:val="28"/>
          <w:szCs w:val="28"/>
          <w:lang w:eastAsia="ar-SA"/>
        </w:rPr>
        <w:t xml:space="preserve">ирование и ограничения жизнедеятельности индивидуума: содержать барьеры или облегчающие </w:t>
      </w:r>
      <w:r>
        <w:rPr>
          <w:rFonts w:ascii="Times New Roman" w:hAnsi="Times New Roman"/>
          <w:sz w:val="28"/>
          <w:szCs w:val="28"/>
          <w:lang w:eastAsia="ar-SA"/>
        </w:rPr>
        <w:lastRenderedPageBreak/>
        <w:t>факторы (фасилитаторы) как в ближайшем, так и в отдаленном окружении человека (табл.</w:t>
      </w:r>
      <w:r w:rsidR="002E453E">
        <w:rPr>
          <w:rFonts w:ascii="Times New Roman" w:hAnsi="Times New Roman"/>
          <w:sz w:val="28"/>
          <w:szCs w:val="28"/>
          <w:lang w:eastAsia="ar-SA"/>
        </w:rPr>
        <w:t>4</w:t>
      </w:r>
      <w:r>
        <w:rPr>
          <w:rFonts w:ascii="Times New Roman" w:hAnsi="Times New Roman"/>
          <w:sz w:val="28"/>
          <w:szCs w:val="28"/>
          <w:lang w:eastAsia="ar-SA"/>
        </w:rPr>
        <w:t>).</w:t>
      </w:r>
      <w:r>
        <w:rPr>
          <w:rStyle w:val="a7"/>
          <w:rFonts w:ascii="Times New Roman" w:hAnsi="Times New Roman"/>
          <w:sz w:val="28"/>
          <w:szCs w:val="28"/>
          <w:lang w:eastAsia="ar-SA"/>
        </w:rPr>
        <w:footnoteReference w:id="20"/>
      </w:r>
      <w:r w:rsidRPr="00463684">
        <w:t xml:space="preserve"> </w:t>
      </w:r>
      <w:r>
        <w:rPr>
          <w:rFonts w:ascii="Times New Roman" w:hAnsi="Times New Roman"/>
          <w:sz w:val="28"/>
          <w:szCs w:val="28"/>
          <w:lang w:eastAsia="ar-SA"/>
        </w:rPr>
        <w:t xml:space="preserve"> </w:t>
      </w:r>
    </w:p>
    <w:p w:rsidR="0013118C" w:rsidRDefault="0013118C" w:rsidP="0013118C">
      <w:pPr>
        <w:tabs>
          <w:tab w:val="left" w:pos="709"/>
        </w:tabs>
        <w:suppressAutoHyphens/>
        <w:spacing w:after="0"/>
        <w:ind w:firstLine="709"/>
        <w:jc w:val="right"/>
        <w:rPr>
          <w:rFonts w:ascii="Times New Roman" w:hAnsi="Times New Roman"/>
          <w:sz w:val="28"/>
          <w:szCs w:val="28"/>
          <w:lang w:eastAsia="ar-SA"/>
        </w:rPr>
      </w:pPr>
      <w:r>
        <w:rPr>
          <w:rFonts w:ascii="Times New Roman" w:hAnsi="Times New Roman"/>
          <w:sz w:val="28"/>
          <w:szCs w:val="28"/>
          <w:lang w:eastAsia="ar-SA"/>
        </w:rPr>
        <w:t xml:space="preserve">Таблица </w:t>
      </w:r>
      <w:r w:rsidR="002E453E">
        <w:rPr>
          <w:rFonts w:ascii="Times New Roman" w:hAnsi="Times New Roman"/>
          <w:sz w:val="28"/>
          <w:szCs w:val="28"/>
          <w:lang w:eastAsia="ar-SA"/>
        </w:rPr>
        <w:t>4</w:t>
      </w:r>
    </w:p>
    <w:p w:rsidR="0013118C" w:rsidRDefault="0013118C" w:rsidP="0013118C">
      <w:pPr>
        <w:tabs>
          <w:tab w:val="left" w:pos="709"/>
        </w:tabs>
        <w:suppressAutoHyphens/>
        <w:spacing w:after="0"/>
        <w:ind w:firstLine="709"/>
        <w:jc w:val="center"/>
        <w:rPr>
          <w:rFonts w:ascii="Times New Roman" w:hAnsi="Times New Roman"/>
          <w:sz w:val="28"/>
          <w:szCs w:val="28"/>
          <w:lang w:eastAsia="ar-SA"/>
        </w:rPr>
      </w:pPr>
      <w:r>
        <w:rPr>
          <w:rFonts w:ascii="Times New Roman" w:hAnsi="Times New Roman"/>
          <w:sz w:val="28"/>
          <w:szCs w:val="28"/>
          <w:lang w:eastAsia="ar-SA"/>
        </w:rPr>
        <w:t>Параметры окружающей среды (терминология МКФ, 2001)</w:t>
      </w:r>
    </w:p>
    <w:p w:rsidR="0013118C" w:rsidRDefault="0013118C" w:rsidP="0013118C">
      <w:pPr>
        <w:tabs>
          <w:tab w:val="left" w:pos="709"/>
        </w:tabs>
        <w:suppressAutoHyphens/>
        <w:spacing w:after="0"/>
        <w:ind w:firstLine="709"/>
        <w:jc w:val="center"/>
        <w:rPr>
          <w:rFonts w:ascii="Times New Roman" w:hAnsi="Times New Roman"/>
          <w:sz w:val="28"/>
          <w:szCs w:val="28"/>
          <w:lang w:eastAsia="ar-SA"/>
        </w:rPr>
      </w:pPr>
    </w:p>
    <w:tbl>
      <w:tblPr>
        <w:tblW w:w="0" w:type="auto"/>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1870"/>
        <w:gridCol w:w="3883"/>
        <w:gridCol w:w="3827"/>
      </w:tblGrid>
      <w:tr w:rsidR="0013118C" w:rsidRPr="0046740E" w:rsidTr="00217692">
        <w:tc>
          <w:tcPr>
            <w:tcW w:w="1788" w:type="dxa"/>
            <w:tcBorders>
              <w:bottom w:val="single" w:sz="12" w:space="0" w:color="666666"/>
            </w:tcBorders>
            <w:shd w:val="clear" w:color="auto" w:fill="BDD6EE"/>
          </w:tcPr>
          <w:p w:rsidR="0013118C" w:rsidRPr="00217692" w:rsidRDefault="0013118C" w:rsidP="00217692">
            <w:pPr>
              <w:tabs>
                <w:tab w:val="left" w:pos="709"/>
              </w:tabs>
              <w:suppressAutoHyphens/>
              <w:spacing w:after="0"/>
              <w:jc w:val="both"/>
              <w:rPr>
                <w:rFonts w:ascii="Times New Roman" w:hAnsi="Times New Roman"/>
                <w:b/>
                <w:bCs/>
                <w:sz w:val="28"/>
                <w:szCs w:val="28"/>
                <w:lang w:eastAsia="ar-SA"/>
              </w:rPr>
            </w:pPr>
            <w:r w:rsidRPr="00217692">
              <w:rPr>
                <w:rFonts w:ascii="Times New Roman" w:hAnsi="Times New Roman"/>
                <w:bCs/>
                <w:sz w:val="28"/>
                <w:szCs w:val="28"/>
                <w:lang w:eastAsia="ar-SA"/>
              </w:rPr>
              <w:t>Параметры</w:t>
            </w:r>
          </w:p>
        </w:tc>
        <w:tc>
          <w:tcPr>
            <w:tcW w:w="3883" w:type="dxa"/>
            <w:tcBorders>
              <w:bottom w:val="single" w:sz="12" w:space="0" w:color="666666"/>
            </w:tcBorders>
            <w:shd w:val="clear" w:color="auto" w:fill="BDD6EE"/>
          </w:tcPr>
          <w:p w:rsidR="0013118C" w:rsidRPr="00217692" w:rsidRDefault="0013118C" w:rsidP="00217692">
            <w:pPr>
              <w:tabs>
                <w:tab w:val="left" w:pos="709"/>
              </w:tabs>
              <w:suppressAutoHyphens/>
              <w:spacing w:after="0"/>
              <w:jc w:val="center"/>
              <w:rPr>
                <w:rFonts w:ascii="Times New Roman" w:hAnsi="Times New Roman"/>
                <w:b/>
                <w:bCs/>
                <w:sz w:val="28"/>
                <w:szCs w:val="28"/>
                <w:lang w:eastAsia="ar-SA"/>
              </w:rPr>
            </w:pPr>
            <w:r w:rsidRPr="00217692">
              <w:rPr>
                <w:rFonts w:ascii="Times New Roman" w:hAnsi="Times New Roman"/>
                <w:bCs/>
                <w:sz w:val="28"/>
                <w:szCs w:val="28"/>
                <w:lang w:eastAsia="ar-SA"/>
              </w:rPr>
              <w:t>Барьеры</w:t>
            </w:r>
          </w:p>
        </w:tc>
        <w:tc>
          <w:tcPr>
            <w:tcW w:w="3827" w:type="dxa"/>
            <w:tcBorders>
              <w:bottom w:val="single" w:sz="12" w:space="0" w:color="666666"/>
            </w:tcBorders>
            <w:shd w:val="clear" w:color="auto" w:fill="BDD6EE"/>
          </w:tcPr>
          <w:p w:rsidR="0013118C" w:rsidRPr="00217692" w:rsidRDefault="0013118C" w:rsidP="00217692">
            <w:pPr>
              <w:tabs>
                <w:tab w:val="left" w:pos="709"/>
              </w:tabs>
              <w:suppressAutoHyphens/>
              <w:spacing w:after="0"/>
              <w:jc w:val="center"/>
              <w:rPr>
                <w:rFonts w:ascii="Times New Roman" w:hAnsi="Times New Roman"/>
                <w:b/>
                <w:bCs/>
                <w:sz w:val="28"/>
                <w:szCs w:val="28"/>
                <w:lang w:eastAsia="ar-SA"/>
              </w:rPr>
            </w:pPr>
            <w:r w:rsidRPr="00217692">
              <w:rPr>
                <w:rFonts w:ascii="Times New Roman" w:hAnsi="Times New Roman"/>
                <w:bCs/>
                <w:sz w:val="28"/>
                <w:szCs w:val="28"/>
                <w:lang w:eastAsia="ar-SA"/>
              </w:rPr>
              <w:t>Облегчающие факторы (фасилитаторы)</w:t>
            </w:r>
          </w:p>
        </w:tc>
      </w:tr>
      <w:tr w:rsidR="0013118C" w:rsidRPr="0046740E" w:rsidTr="00217692">
        <w:trPr>
          <w:trHeight w:val="3813"/>
        </w:trPr>
        <w:tc>
          <w:tcPr>
            <w:tcW w:w="1788" w:type="dxa"/>
          </w:tcPr>
          <w:p w:rsidR="0013118C" w:rsidRPr="00217692" w:rsidRDefault="0013118C" w:rsidP="00217692">
            <w:pPr>
              <w:tabs>
                <w:tab w:val="left" w:pos="709"/>
              </w:tabs>
              <w:suppressAutoHyphens/>
              <w:spacing w:after="0"/>
              <w:jc w:val="both"/>
              <w:rPr>
                <w:rFonts w:ascii="Times New Roman" w:hAnsi="Times New Roman"/>
                <w:b/>
                <w:bCs/>
                <w:sz w:val="28"/>
                <w:szCs w:val="28"/>
                <w:lang w:eastAsia="ar-SA"/>
              </w:rPr>
            </w:pPr>
            <w:r w:rsidRPr="00217692">
              <w:rPr>
                <w:rFonts w:ascii="Times New Roman" w:hAnsi="Times New Roman"/>
                <w:b/>
                <w:bCs/>
                <w:sz w:val="28"/>
                <w:szCs w:val="28"/>
                <w:lang w:eastAsia="ar-SA"/>
              </w:rPr>
              <w:t>Определение</w:t>
            </w:r>
          </w:p>
          <w:p w:rsidR="0013118C" w:rsidRPr="00217692" w:rsidRDefault="0013118C" w:rsidP="00217692">
            <w:pPr>
              <w:tabs>
                <w:tab w:val="left" w:pos="709"/>
              </w:tabs>
              <w:suppressAutoHyphens/>
              <w:spacing w:after="0"/>
              <w:jc w:val="both"/>
              <w:rPr>
                <w:rFonts w:ascii="Times New Roman" w:hAnsi="Times New Roman"/>
                <w:b/>
                <w:bCs/>
                <w:sz w:val="28"/>
                <w:szCs w:val="28"/>
                <w:lang w:eastAsia="ar-SA"/>
              </w:rPr>
            </w:pPr>
            <w:r w:rsidRPr="00217692">
              <w:rPr>
                <w:rFonts w:ascii="Times New Roman" w:hAnsi="Times New Roman"/>
                <w:b/>
                <w:bCs/>
                <w:sz w:val="28"/>
                <w:szCs w:val="28"/>
                <w:lang w:eastAsia="ar-SA"/>
              </w:rPr>
              <w:t xml:space="preserve">понятия   </w:t>
            </w:r>
          </w:p>
        </w:tc>
        <w:tc>
          <w:tcPr>
            <w:tcW w:w="3883" w:type="dxa"/>
          </w:tcPr>
          <w:p w:rsidR="0013118C" w:rsidRPr="00217692" w:rsidRDefault="0013118C" w:rsidP="00217692">
            <w:pPr>
              <w:tabs>
                <w:tab w:val="left" w:pos="709"/>
              </w:tabs>
              <w:suppressAutoHyphens/>
              <w:spacing w:after="0"/>
              <w:ind w:left="257"/>
              <w:jc w:val="both"/>
              <w:rPr>
                <w:rFonts w:ascii="Times New Roman" w:hAnsi="Times New Roman"/>
                <w:sz w:val="28"/>
                <w:szCs w:val="28"/>
                <w:lang w:eastAsia="ar-SA"/>
              </w:rPr>
            </w:pPr>
            <w:r w:rsidRPr="00217692">
              <w:rPr>
                <w:rFonts w:ascii="Times New Roman" w:hAnsi="Times New Roman"/>
                <w:sz w:val="28"/>
                <w:szCs w:val="28"/>
                <w:lang w:eastAsia="ar-SA"/>
              </w:rPr>
              <w:t>Факторы</w:t>
            </w:r>
            <w:r w:rsidRPr="0046740E">
              <w:t xml:space="preserve"> </w:t>
            </w:r>
            <w:r w:rsidRPr="00217692">
              <w:rPr>
                <w:rFonts w:ascii="Times New Roman" w:hAnsi="Times New Roman"/>
                <w:sz w:val="28"/>
                <w:szCs w:val="28"/>
                <w:lang w:eastAsia="ar-SA"/>
              </w:rPr>
              <w:t xml:space="preserve">физической, социальной среды, мира отношений и установок, которые имеют место в окружающей человека среде, которые посредством своего отсутствия или присутствия </w:t>
            </w:r>
            <w:r w:rsidRPr="00217692">
              <w:rPr>
                <w:rFonts w:ascii="Times New Roman" w:hAnsi="Times New Roman"/>
                <w:i/>
                <w:sz w:val="28"/>
                <w:szCs w:val="28"/>
                <w:lang w:eastAsia="ar-SA"/>
              </w:rPr>
              <w:t>ограничивают функционирование и создают инвалидность</w:t>
            </w:r>
            <w:r w:rsidRPr="00217692">
              <w:rPr>
                <w:rFonts w:ascii="Times New Roman" w:hAnsi="Times New Roman"/>
                <w:sz w:val="28"/>
                <w:szCs w:val="28"/>
                <w:lang w:eastAsia="ar-SA"/>
              </w:rPr>
              <w:t xml:space="preserve"> </w:t>
            </w:r>
          </w:p>
        </w:tc>
        <w:tc>
          <w:tcPr>
            <w:tcW w:w="3827" w:type="dxa"/>
          </w:tcPr>
          <w:p w:rsidR="0013118C" w:rsidRPr="00217692" w:rsidRDefault="0013118C" w:rsidP="00217692">
            <w:pPr>
              <w:tabs>
                <w:tab w:val="left" w:pos="709"/>
              </w:tabs>
              <w:suppressAutoHyphens/>
              <w:spacing w:after="0"/>
              <w:ind w:left="201"/>
              <w:jc w:val="both"/>
              <w:rPr>
                <w:rFonts w:ascii="Times New Roman" w:hAnsi="Times New Roman"/>
                <w:sz w:val="28"/>
                <w:szCs w:val="28"/>
                <w:lang w:eastAsia="ar-SA"/>
              </w:rPr>
            </w:pPr>
            <w:r w:rsidRPr="00217692">
              <w:rPr>
                <w:rFonts w:ascii="Times New Roman" w:hAnsi="Times New Roman"/>
                <w:sz w:val="28"/>
                <w:szCs w:val="28"/>
                <w:lang w:eastAsia="ar-SA"/>
              </w:rPr>
              <w:t>факторы</w:t>
            </w:r>
            <w:r w:rsidRPr="0046740E">
              <w:t xml:space="preserve"> </w:t>
            </w:r>
            <w:r w:rsidRPr="00217692">
              <w:rPr>
                <w:rFonts w:ascii="Times New Roman" w:hAnsi="Times New Roman"/>
                <w:sz w:val="28"/>
                <w:szCs w:val="28"/>
                <w:lang w:eastAsia="ar-SA"/>
              </w:rPr>
              <w:t xml:space="preserve">физической, социальной среды, мира отношений и установок в окружающей человека среде, которые благодаря своему присутствию или отсутствию, </w:t>
            </w:r>
            <w:r w:rsidRPr="00217692">
              <w:rPr>
                <w:rFonts w:ascii="Times New Roman" w:hAnsi="Times New Roman"/>
                <w:i/>
                <w:sz w:val="28"/>
                <w:szCs w:val="28"/>
                <w:lang w:eastAsia="ar-SA"/>
              </w:rPr>
              <w:t>улучшают функционирование и снижают инвалидность</w:t>
            </w:r>
          </w:p>
        </w:tc>
      </w:tr>
    </w:tbl>
    <w:p w:rsidR="0013118C" w:rsidRPr="0043706A" w:rsidRDefault="0013118C" w:rsidP="0013118C">
      <w:pPr>
        <w:pStyle w:val="CoverpageHeading1TitleICF"/>
        <w:spacing w:line="276" w:lineRule="auto"/>
        <w:jc w:val="both"/>
        <w:rPr>
          <w:sz w:val="28"/>
          <w:szCs w:val="28"/>
          <w:lang w:val="ru-RU"/>
        </w:rPr>
      </w:pPr>
    </w:p>
    <w:p w:rsidR="0013118C" w:rsidRPr="00A068BB" w:rsidRDefault="0013118C" w:rsidP="0013118C">
      <w:pPr>
        <w:autoSpaceDE w:val="0"/>
        <w:autoSpaceDN w:val="0"/>
        <w:adjustRightInd w:val="0"/>
        <w:spacing w:after="0" w:line="360" w:lineRule="auto"/>
        <w:ind w:firstLine="709"/>
        <w:jc w:val="both"/>
        <w:rPr>
          <w:rFonts w:ascii="Times New Roman" w:eastAsia="MyriadPro-Regular" w:hAnsi="Times New Roman"/>
          <w:color w:val="000000"/>
          <w:sz w:val="28"/>
          <w:szCs w:val="28"/>
        </w:rPr>
      </w:pPr>
      <w:r w:rsidRPr="00A068BB">
        <w:rPr>
          <w:rFonts w:ascii="Times New Roman" w:eastAsia="MyriadPro-Regular" w:hAnsi="Times New Roman"/>
          <w:color w:val="000000"/>
          <w:sz w:val="28"/>
          <w:szCs w:val="28"/>
        </w:rPr>
        <w:t>Б</w:t>
      </w:r>
      <w:r>
        <w:rPr>
          <w:rFonts w:ascii="Times New Roman" w:eastAsia="MyriadPro-Regular" w:hAnsi="Times New Roman"/>
          <w:color w:val="000000"/>
          <w:sz w:val="28"/>
          <w:szCs w:val="28"/>
        </w:rPr>
        <w:t>арьеры могут принимать разные формы</w:t>
      </w:r>
      <w:r w:rsidRPr="00A068BB">
        <w:rPr>
          <w:rFonts w:ascii="Times New Roman" w:hAnsi="Times New Roman"/>
          <w:sz w:val="28"/>
          <w:szCs w:val="28"/>
        </w:rPr>
        <w:t>:</w:t>
      </w:r>
    </w:p>
    <w:p w:rsidR="0013118C" w:rsidRPr="00A068BB" w:rsidRDefault="0013118C" w:rsidP="0013118C">
      <w:pPr>
        <w:autoSpaceDE w:val="0"/>
        <w:autoSpaceDN w:val="0"/>
        <w:adjustRightInd w:val="0"/>
        <w:spacing w:after="0" w:line="360" w:lineRule="auto"/>
        <w:ind w:firstLine="709"/>
        <w:jc w:val="both"/>
        <w:rPr>
          <w:rFonts w:ascii="Times New Roman" w:eastAsia="MyriadPro-Regular" w:hAnsi="Times New Roman"/>
          <w:color w:val="000000"/>
          <w:sz w:val="28"/>
          <w:szCs w:val="28"/>
        </w:rPr>
      </w:pPr>
      <w:r w:rsidRPr="00A068BB">
        <w:rPr>
          <w:rFonts w:ascii="Times New Roman" w:eastAsia="MyriadPro-Regular" w:hAnsi="Times New Roman"/>
          <w:color w:val="000000"/>
          <w:sz w:val="28"/>
          <w:szCs w:val="28"/>
        </w:rPr>
        <w:t>а) физические – барьеры во внешней среде</w:t>
      </w:r>
      <w:r>
        <w:rPr>
          <w:rFonts w:ascii="Times New Roman" w:eastAsia="MyriadPro-Regular" w:hAnsi="Times New Roman"/>
          <w:color w:val="000000"/>
          <w:sz w:val="28"/>
          <w:szCs w:val="28"/>
        </w:rPr>
        <w:t>, прежде всего, на объектах социальной  инфраструктуры;</w:t>
      </w:r>
      <w:r w:rsidRPr="00A068BB">
        <w:rPr>
          <w:rFonts w:ascii="Times New Roman" w:eastAsia="MyriadPro-Regular" w:hAnsi="Times New Roman"/>
          <w:color w:val="000000"/>
          <w:sz w:val="28"/>
          <w:szCs w:val="28"/>
        </w:rPr>
        <w:t xml:space="preserve"> </w:t>
      </w:r>
    </w:p>
    <w:p w:rsidR="0013118C" w:rsidRPr="00D05BFA" w:rsidRDefault="0013118C" w:rsidP="0013118C">
      <w:pPr>
        <w:autoSpaceDE w:val="0"/>
        <w:autoSpaceDN w:val="0"/>
        <w:adjustRightInd w:val="0"/>
        <w:spacing w:after="0" w:line="360" w:lineRule="auto"/>
        <w:ind w:firstLine="709"/>
        <w:jc w:val="both"/>
        <w:rPr>
          <w:rFonts w:ascii="Times New Roman" w:eastAsia="MyriadPro-Regular" w:hAnsi="Times New Roman"/>
          <w:color w:val="000000"/>
          <w:sz w:val="28"/>
          <w:szCs w:val="28"/>
        </w:rPr>
      </w:pPr>
      <w:r w:rsidRPr="00A068BB">
        <w:rPr>
          <w:rFonts w:ascii="Times New Roman" w:eastAsia="MyriadPro-Regular" w:hAnsi="Times New Roman"/>
          <w:color w:val="000000"/>
          <w:sz w:val="28"/>
          <w:szCs w:val="28"/>
        </w:rPr>
        <w:t xml:space="preserve">б) информационные </w:t>
      </w:r>
      <w:r w:rsidRPr="00E52A9E">
        <w:rPr>
          <w:rFonts w:ascii="Times New Roman" w:eastAsia="MyriadPro-Regular" w:hAnsi="Times New Roman"/>
          <w:color w:val="000000"/>
          <w:sz w:val="28"/>
          <w:szCs w:val="28"/>
        </w:rPr>
        <w:t>– барьеры, возникающие под воздействием формы и содержания информации</w:t>
      </w:r>
      <w:r>
        <w:rPr>
          <w:rFonts w:ascii="Times New Roman" w:eastAsia="MyriadPro-Regular" w:hAnsi="Times New Roman"/>
          <w:color w:val="000000"/>
          <w:sz w:val="28"/>
          <w:szCs w:val="28"/>
        </w:rPr>
        <w:t>.</w:t>
      </w:r>
      <w:r w:rsidRPr="00E52A9E">
        <w:rPr>
          <w:rFonts w:ascii="Times New Roman" w:eastAsia="MyriadPro-Regular" w:hAnsi="Times New Roman"/>
          <w:color w:val="000000"/>
          <w:sz w:val="28"/>
          <w:szCs w:val="28"/>
        </w:rPr>
        <w:t xml:space="preserve"> </w:t>
      </w:r>
      <w:r>
        <w:rPr>
          <w:rFonts w:ascii="Times New Roman" w:eastAsia="MyriadPro-Regular" w:hAnsi="Times New Roman"/>
          <w:color w:val="000000"/>
          <w:sz w:val="28"/>
          <w:szCs w:val="28"/>
        </w:rPr>
        <w:t xml:space="preserve"> </w:t>
      </w:r>
    </w:p>
    <w:p w:rsidR="0013118C" w:rsidRDefault="0013118C" w:rsidP="0013118C">
      <w:pPr>
        <w:widowControl w:val="0"/>
        <w:suppressAutoHyphens/>
        <w:autoSpaceDN w:val="0"/>
        <w:spacing w:after="0" w:line="360" w:lineRule="auto"/>
        <w:ind w:firstLine="709"/>
        <w:jc w:val="both"/>
        <w:textAlignment w:val="baseline"/>
        <w:rPr>
          <w:rFonts w:ascii="Times New Roman" w:eastAsia="SimSun" w:hAnsi="Times New Roman"/>
          <w:kern w:val="3"/>
          <w:sz w:val="28"/>
          <w:szCs w:val="28"/>
          <w:lang w:eastAsia="zh-CN" w:bidi="hi-IN"/>
        </w:rPr>
      </w:pPr>
      <w:r>
        <w:rPr>
          <w:rFonts w:ascii="Times New Roman" w:eastAsia="SimSun" w:hAnsi="Times New Roman"/>
          <w:kern w:val="3"/>
          <w:sz w:val="28"/>
          <w:szCs w:val="28"/>
          <w:lang w:eastAsia="zh-CN" w:bidi="hi-IN"/>
        </w:rPr>
        <w:t>Создание доступности заключается в устранении барьеров, с которыми может столкнуться инвалид. Как уже говорилось выше, Конвенцией о правах инвалидов</w:t>
      </w:r>
      <w:r w:rsidRPr="00411AD4">
        <w:rPr>
          <w:rFonts w:ascii="Times New Roman" w:eastAsia="SimSun" w:hAnsi="Times New Roman"/>
          <w:kern w:val="3"/>
          <w:sz w:val="28"/>
          <w:szCs w:val="28"/>
          <w:lang w:eastAsia="zh-CN" w:bidi="hi-IN"/>
        </w:rPr>
        <w:t xml:space="preserve"> определены два принципиальных подхода к созданию до</w:t>
      </w:r>
      <w:r>
        <w:rPr>
          <w:rFonts w:ascii="Times New Roman" w:eastAsia="SimSun" w:hAnsi="Times New Roman"/>
          <w:kern w:val="3"/>
          <w:sz w:val="28"/>
          <w:szCs w:val="28"/>
          <w:lang w:eastAsia="zh-CN" w:bidi="hi-IN"/>
        </w:rPr>
        <w:t>ступной среды жизнедеятельности (табл.</w:t>
      </w:r>
      <w:r w:rsidR="002E453E">
        <w:rPr>
          <w:rFonts w:ascii="Times New Roman" w:eastAsia="SimSun" w:hAnsi="Times New Roman"/>
          <w:kern w:val="3"/>
          <w:sz w:val="28"/>
          <w:szCs w:val="28"/>
          <w:lang w:eastAsia="zh-CN" w:bidi="hi-IN"/>
        </w:rPr>
        <w:t>5</w:t>
      </w:r>
      <w:r>
        <w:rPr>
          <w:rFonts w:ascii="Times New Roman" w:eastAsia="SimSun" w:hAnsi="Times New Roman"/>
          <w:kern w:val="3"/>
          <w:sz w:val="28"/>
          <w:szCs w:val="28"/>
          <w:lang w:eastAsia="zh-CN" w:bidi="hi-IN"/>
        </w:rPr>
        <w:t>)</w:t>
      </w:r>
    </w:p>
    <w:p w:rsidR="0013118C" w:rsidRDefault="0013118C" w:rsidP="0013118C">
      <w:pPr>
        <w:pStyle w:val="a3"/>
        <w:ind w:left="0" w:firstLine="567"/>
        <w:jc w:val="right"/>
        <w:rPr>
          <w:rFonts w:ascii="Times New Roman" w:hAnsi="Times New Roman"/>
          <w:sz w:val="28"/>
          <w:szCs w:val="28"/>
        </w:rPr>
      </w:pPr>
      <w:r>
        <w:rPr>
          <w:rFonts w:ascii="Times New Roman" w:hAnsi="Times New Roman"/>
          <w:sz w:val="28"/>
          <w:szCs w:val="28"/>
        </w:rPr>
        <w:t xml:space="preserve">Таблица </w:t>
      </w:r>
      <w:r w:rsidR="002E453E">
        <w:rPr>
          <w:rFonts w:ascii="Times New Roman" w:hAnsi="Times New Roman"/>
          <w:sz w:val="28"/>
          <w:szCs w:val="28"/>
        </w:rPr>
        <w:t>5</w:t>
      </w:r>
    </w:p>
    <w:p w:rsidR="00636C29" w:rsidRDefault="0013118C" w:rsidP="0013118C">
      <w:pPr>
        <w:pStyle w:val="a3"/>
        <w:ind w:left="0" w:firstLine="567"/>
        <w:jc w:val="center"/>
        <w:rPr>
          <w:rFonts w:ascii="Times New Roman" w:hAnsi="Times New Roman"/>
          <w:sz w:val="28"/>
          <w:szCs w:val="28"/>
        </w:rPr>
      </w:pPr>
      <w:r>
        <w:rPr>
          <w:rFonts w:ascii="Times New Roman" w:hAnsi="Times New Roman"/>
          <w:sz w:val="28"/>
          <w:szCs w:val="28"/>
        </w:rPr>
        <w:t xml:space="preserve">Соотношение понятий «универсальный дизайн» </w:t>
      </w:r>
    </w:p>
    <w:p w:rsidR="0013118C" w:rsidRPr="008A6743" w:rsidRDefault="0013118C" w:rsidP="0013118C">
      <w:pPr>
        <w:pStyle w:val="a3"/>
        <w:ind w:left="0" w:firstLine="567"/>
        <w:jc w:val="center"/>
        <w:rPr>
          <w:rFonts w:ascii="Times New Roman" w:hAnsi="Times New Roman"/>
          <w:sz w:val="28"/>
          <w:szCs w:val="28"/>
        </w:rPr>
      </w:pPr>
      <w:r>
        <w:rPr>
          <w:rFonts w:ascii="Times New Roman" w:hAnsi="Times New Roman"/>
          <w:sz w:val="28"/>
          <w:szCs w:val="28"/>
        </w:rPr>
        <w:t>и «разумное приспособление»</w:t>
      </w:r>
    </w:p>
    <w:tbl>
      <w:tblPr>
        <w:tblW w:w="0" w:type="auto"/>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785"/>
        <w:gridCol w:w="4786"/>
      </w:tblGrid>
      <w:tr w:rsidR="0013118C" w:rsidRPr="0046740E" w:rsidTr="00217692">
        <w:tc>
          <w:tcPr>
            <w:tcW w:w="4785" w:type="dxa"/>
            <w:tcBorders>
              <w:bottom w:val="single" w:sz="12" w:space="0" w:color="666666"/>
            </w:tcBorders>
            <w:shd w:val="clear" w:color="auto" w:fill="BDD6EE"/>
          </w:tcPr>
          <w:p w:rsidR="0013118C" w:rsidRPr="00217692" w:rsidRDefault="0013118C" w:rsidP="00217692">
            <w:pPr>
              <w:pStyle w:val="a3"/>
              <w:spacing w:after="0"/>
              <w:ind w:left="0"/>
              <w:jc w:val="center"/>
              <w:rPr>
                <w:rFonts w:ascii="Times New Roman" w:hAnsi="Times New Roman"/>
                <w:b/>
                <w:bCs/>
                <w:sz w:val="28"/>
                <w:szCs w:val="28"/>
              </w:rPr>
            </w:pPr>
            <w:r w:rsidRPr="00217692">
              <w:rPr>
                <w:rFonts w:ascii="Times New Roman" w:hAnsi="Times New Roman"/>
                <w:b/>
                <w:bCs/>
                <w:sz w:val="28"/>
                <w:szCs w:val="28"/>
              </w:rPr>
              <w:t>Универсальный дизайн</w:t>
            </w:r>
          </w:p>
        </w:tc>
        <w:tc>
          <w:tcPr>
            <w:tcW w:w="4786" w:type="dxa"/>
            <w:tcBorders>
              <w:bottom w:val="single" w:sz="12" w:space="0" w:color="666666"/>
            </w:tcBorders>
            <w:shd w:val="clear" w:color="auto" w:fill="BDD6EE"/>
          </w:tcPr>
          <w:p w:rsidR="0013118C" w:rsidRPr="00217692" w:rsidRDefault="0013118C" w:rsidP="00217692">
            <w:pPr>
              <w:pStyle w:val="a3"/>
              <w:spacing w:after="0"/>
              <w:ind w:left="0"/>
              <w:jc w:val="center"/>
              <w:rPr>
                <w:rFonts w:ascii="Times New Roman" w:hAnsi="Times New Roman"/>
                <w:b/>
                <w:bCs/>
                <w:sz w:val="28"/>
                <w:szCs w:val="28"/>
              </w:rPr>
            </w:pPr>
            <w:r w:rsidRPr="00217692">
              <w:rPr>
                <w:rFonts w:ascii="Times New Roman" w:hAnsi="Times New Roman"/>
                <w:b/>
                <w:bCs/>
                <w:sz w:val="28"/>
                <w:szCs w:val="28"/>
              </w:rPr>
              <w:t>Разумное приспособление</w:t>
            </w:r>
          </w:p>
        </w:tc>
      </w:tr>
      <w:tr w:rsidR="0013118C" w:rsidRPr="0046740E" w:rsidTr="00217692">
        <w:trPr>
          <w:trHeight w:val="1975"/>
        </w:trPr>
        <w:tc>
          <w:tcPr>
            <w:tcW w:w="4785" w:type="dxa"/>
          </w:tcPr>
          <w:p w:rsidR="0013118C" w:rsidRPr="00217692" w:rsidRDefault="0013118C" w:rsidP="00217692">
            <w:pPr>
              <w:pStyle w:val="a3"/>
              <w:spacing w:after="0"/>
              <w:ind w:left="567"/>
              <w:rPr>
                <w:rFonts w:ascii="Times New Roman" w:hAnsi="Times New Roman"/>
                <w:b/>
                <w:bCs/>
                <w:sz w:val="28"/>
                <w:szCs w:val="28"/>
              </w:rPr>
            </w:pPr>
            <w:r w:rsidRPr="00217692">
              <w:rPr>
                <w:rFonts w:ascii="Times New Roman" w:hAnsi="Times New Roman"/>
                <w:bCs/>
                <w:sz w:val="28"/>
                <w:szCs w:val="28"/>
              </w:rPr>
              <w:lastRenderedPageBreak/>
              <w:t>дизайн предметов,</w:t>
            </w:r>
          </w:p>
          <w:p w:rsidR="0013118C" w:rsidRPr="00217692" w:rsidRDefault="0013118C" w:rsidP="00217692">
            <w:pPr>
              <w:pStyle w:val="a3"/>
              <w:spacing w:after="0"/>
              <w:ind w:left="567"/>
              <w:rPr>
                <w:rFonts w:ascii="Times New Roman" w:hAnsi="Times New Roman"/>
                <w:b/>
                <w:bCs/>
                <w:sz w:val="28"/>
                <w:szCs w:val="28"/>
              </w:rPr>
            </w:pPr>
            <w:r w:rsidRPr="00217692">
              <w:rPr>
                <w:rFonts w:ascii="Times New Roman" w:hAnsi="Times New Roman"/>
                <w:bCs/>
                <w:sz w:val="28"/>
                <w:szCs w:val="28"/>
              </w:rPr>
              <w:t>обстановок, программ и услуг, призванный их сделать в максимально возможной степени пригодными к использованию</w:t>
            </w:r>
          </w:p>
          <w:p w:rsidR="0013118C" w:rsidRPr="00217692" w:rsidRDefault="0013118C" w:rsidP="00217692">
            <w:pPr>
              <w:pStyle w:val="a3"/>
              <w:spacing w:after="0"/>
              <w:ind w:left="567"/>
              <w:rPr>
                <w:rFonts w:ascii="Times New Roman" w:hAnsi="Times New Roman"/>
                <w:b/>
                <w:bCs/>
                <w:sz w:val="28"/>
                <w:szCs w:val="28"/>
              </w:rPr>
            </w:pPr>
            <w:r w:rsidRPr="00217692">
              <w:rPr>
                <w:rFonts w:ascii="Times New Roman" w:hAnsi="Times New Roman"/>
                <w:bCs/>
                <w:sz w:val="28"/>
                <w:szCs w:val="28"/>
              </w:rPr>
              <w:t>для всех людей</w:t>
            </w:r>
          </w:p>
        </w:tc>
        <w:tc>
          <w:tcPr>
            <w:tcW w:w="4786" w:type="dxa"/>
          </w:tcPr>
          <w:p w:rsidR="0013118C" w:rsidRPr="00217692" w:rsidRDefault="0013118C" w:rsidP="00217692">
            <w:pPr>
              <w:pStyle w:val="a3"/>
              <w:spacing w:after="0"/>
              <w:ind w:left="567"/>
              <w:rPr>
                <w:rFonts w:ascii="Times New Roman" w:hAnsi="Times New Roman"/>
                <w:sz w:val="28"/>
                <w:szCs w:val="28"/>
              </w:rPr>
            </w:pPr>
            <w:r w:rsidRPr="00217692">
              <w:rPr>
                <w:rFonts w:ascii="Times New Roman" w:hAnsi="Times New Roman"/>
                <w:sz w:val="28"/>
                <w:szCs w:val="28"/>
              </w:rPr>
              <w:t>внесение, когда это нужно</w:t>
            </w:r>
          </w:p>
          <w:p w:rsidR="0013118C" w:rsidRPr="00217692" w:rsidRDefault="0013118C" w:rsidP="00217692">
            <w:pPr>
              <w:pStyle w:val="a3"/>
              <w:spacing w:after="0"/>
              <w:ind w:left="567"/>
              <w:rPr>
                <w:rFonts w:ascii="Times New Roman" w:hAnsi="Times New Roman"/>
                <w:sz w:val="28"/>
                <w:szCs w:val="28"/>
              </w:rPr>
            </w:pPr>
            <w:r w:rsidRPr="00217692">
              <w:rPr>
                <w:rFonts w:ascii="Times New Roman" w:hAnsi="Times New Roman"/>
                <w:sz w:val="28"/>
                <w:szCs w:val="28"/>
              </w:rPr>
              <w:t>в конкретном случае, необходимых и подходящих модификаций и коррективов,</w:t>
            </w:r>
          </w:p>
          <w:p w:rsidR="0013118C" w:rsidRPr="00217692" w:rsidRDefault="0013118C" w:rsidP="00217692">
            <w:pPr>
              <w:pStyle w:val="a3"/>
              <w:spacing w:after="0"/>
              <w:ind w:left="567"/>
              <w:rPr>
                <w:rFonts w:ascii="Times New Roman" w:hAnsi="Times New Roman"/>
                <w:sz w:val="28"/>
                <w:szCs w:val="28"/>
              </w:rPr>
            </w:pPr>
            <w:r w:rsidRPr="00217692">
              <w:rPr>
                <w:rFonts w:ascii="Times New Roman" w:hAnsi="Times New Roman"/>
                <w:sz w:val="28"/>
                <w:szCs w:val="28"/>
              </w:rPr>
              <w:t>не становящихся несоразмерным и неоправданным бременем</w:t>
            </w:r>
          </w:p>
        </w:tc>
      </w:tr>
      <w:tr w:rsidR="0013118C" w:rsidRPr="003A1883" w:rsidTr="00217692">
        <w:tc>
          <w:tcPr>
            <w:tcW w:w="4785" w:type="dxa"/>
            <w:shd w:val="clear" w:color="auto" w:fill="BDD6EE"/>
          </w:tcPr>
          <w:p w:rsidR="0013118C" w:rsidRPr="00217692" w:rsidRDefault="0013118C" w:rsidP="00217692">
            <w:pPr>
              <w:pStyle w:val="a3"/>
              <w:spacing w:after="0"/>
              <w:ind w:left="567"/>
              <w:rPr>
                <w:rFonts w:ascii="Times New Roman" w:hAnsi="Times New Roman"/>
                <w:b/>
                <w:bCs/>
                <w:color w:val="000000"/>
                <w:sz w:val="28"/>
                <w:szCs w:val="28"/>
              </w:rPr>
            </w:pPr>
            <w:r w:rsidRPr="00217692">
              <w:rPr>
                <w:rFonts w:ascii="Times New Roman" w:hAnsi="Times New Roman"/>
                <w:bCs/>
                <w:color w:val="000000"/>
                <w:sz w:val="28"/>
                <w:szCs w:val="28"/>
              </w:rPr>
              <w:t>для объектов нового строительства (реконструкции, капитального ремонта),</w:t>
            </w:r>
            <w:r w:rsidR="003A1883" w:rsidRPr="00217692">
              <w:rPr>
                <w:rFonts w:ascii="Times New Roman" w:hAnsi="Times New Roman"/>
                <w:bCs/>
                <w:color w:val="000000"/>
                <w:sz w:val="28"/>
                <w:szCs w:val="28"/>
              </w:rPr>
              <w:t xml:space="preserve"> </w:t>
            </w:r>
            <w:r w:rsidRPr="00217692">
              <w:rPr>
                <w:rFonts w:ascii="Times New Roman" w:hAnsi="Times New Roman"/>
                <w:bCs/>
                <w:color w:val="000000"/>
                <w:sz w:val="28"/>
                <w:szCs w:val="28"/>
              </w:rPr>
              <w:t>для производства новых товаров и услуг</w:t>
            </w:r>
          </w:p>
        </w:tc>
        <w:tc>
          <w:tcPr>
            <w:tcW w:w="4786" w:type="dxa"/>
            <w:shd w:val="clear" w:color="auto" w:fill="BDD6EE"/>
          </w:tcPr>
          <w:p w:rsidR="0013118C" w:rsidRPr="00217692" w:rsidRDefault="0013118C" w:rsidP="00217692">
            <w:pPr>
              <w:pStyle w:val="a3"/>
              <w:spacing w:after="0"/>
              <w:ind w:left="567"/>
              <w:rPr>
                <w:rFonts w:ascii="Times New Roman" w:hAnsi="Times New Roman"/>
                <w:color w:val="000000"/>
                <w:sz w:val="28"/>
                <w:szCs w:val="28"/>
              </w:rPr>
            </w:pPr>
            <w:r w:rsidRPr="00217692">
              <w:rPr>
                <w:rFonts w:ascii="Times New Roman" w:hAnsi="Times New Roman"/>
                <w:color w:val="000000"/>
                <w:sz w:val="28"/>
                <w:szCs w:val="28"/>
              </w:rPr>
              <w:t>для объектов и услуг действующих, введенных в действие ранее утверждения соответствующих нормативов.</w:t>
            </w:r>
          </w:p>
        </w:tc>
      </w:tr>
    </w:tbl>
    <w:p w:rsidR="0013118C" w:rsidRPr="003A1883" w:rsidRDefault="0013118C" w:rsidP="003A1883">
      <w:pPr>
        <w:pStyle w:val="a3"/>
        <w:spacing w:after="0"/>
        <w:ind w:left="0"/>
        <w:jc w:val="center"/>
        <w:rPr>
          <w:rFonts w:ascii="Times New Roman" w:hAnsi="Times New Roman"/>
          <w:bCs/>
          <w:i/>
          <w:color w:val="FFFFFF"/>
          <w:sz w:val="28"/>
          <w:szCs w:val="28"/>
        </w:rPr>
      </w:pPr>
    </w:p>
    <w:p w:rsidR="0013118C" w:rsidRPr="00411AD4" w:rsidRDefault="0013118C" w:rsidP="0013118C">
      <w:pPr>
        <w:widowControl w:val="0"/>
        <w:suppressAutoHyphens/>
        <w:autoSpaceDN w:val="0"/>
        <w:spacing w:after="0" w:line="360" w:lineRule="auto"/>
        <w:ind w:firstLine="709"/>
        <w:jc w:val="both"/>
        <w:textAlignment w:val="baseline"/>
        <w:rPr>
          <w:rFonts w:ascii="Times New Roman" w:eastAsia="SimSun" w:hAnsi="Times New Roman"/>
          <w:kern w:val="3"/>
          <w:sz w:val="28"/>
          <w:szCs w:val="28"/>
          <w:lang w:eastAsia="zh-CN" w:bidi="hi-IN"/>
        </w:rPr>
      </w:pPr>
      <w:r>
        <w:rPr>
          <w:rFonts w:ascii="Times New Roman" w:eastAsia="SimSun" w:hAnsi="Times New Roman"/>
          <w:kern w:val="3"/>
          <w:sz w:val="28"/>
          <w:szCs w:val="28"/>
          <w:lang w:eastAsia="zh-CN" w:bidi="hi-IN"/>
        </w:rPr>
        <w:t>П</w:t>
      </w:r>
      <w:r w:rsidRPr="00411AD4">
        <w:rPr>
          <w:rFonts w:ascii="Times New Roman" w:eastAsia="SimSun" w:hAnsi="Times New Roman"/>
          <w:kern w:val="3"/>
          <w:sz w:val="28"/>
          <w:szCs w:val="28"/>
          <w:lang w:eastAsia="zh-CN" w:bidi="hi-IN"/>
        </w:rPr>
        <w:t xml:space="preserve">ринцип </w:t>
      </w:r>
      <w:r w:rsidRPr="000771CE">
        <w:rPr>
          <w:rFonts w:ascii="Times New Roman" w:eastAsia="SimSun" w:hAnsi="Times New Roman"/>
          <w:b/>
          <w:i/>
          <w:kern w:val="3"/>
          <w:sz w:val="28"/>
          <w:szCs w:val="28"/>
          <w:lang w:eastAsia="zh-CN" w:bidi="hi-IN"/>
        </w:rPr>
        <w:t>«универсального дизайна</w:t>
      </w:r>
      <w:r w:rsidRPr="000771CE">
        <w:rPr>
          <w:rFonts w:ascii="Times New Roman" w:eastAsia="SimSun" w:hAnsi="Times New Roman"/>
          <w:b/>
          <w:bCs/>
          <w:i/>
          <w:kern w:val="3"/>
          <w:sz w:val="28"/>
          <w:szCs w:val="28"/>
          <w:lang w:eastAsia="zh-CN" w:bidi="hi-IN"/>
        </w:rPr>
        <w:t>»</w:t>
      </w:r>
      <w:r>
        <w:rPr>
          <w:rFonts w:ascii="Times New Roman" w:eastAsia="SimSun" w:hAnsi="Times New Roman"/>
          <w:bCs/>
          <w:kern w:val="3"/>
          <w:sz w:val="28"/>
          <w:szCs w:val="28"/>
          <w:lang w:eastAsia="zh-CN" w:bidi="hi-IN"/>
        </w:rPr>
        <w:t xml:space="preserve"> </w:t>
      </w:r>
      <w:r w:rsidRPr="00411AD4">
        <w:rPr>
          <w:rFonts w:ascii="Times New Roman" w:eastAsia="SimSun" w:hAnsi="Times New Roman"/>
          <w:bCs/>
          <w:kern w:val="3"/>
          <w:sz w:val="28"/>
          <w:szCs w:val="28"/>
          <w:lang w:eastAsia="zh-CN" w:bidi="hi-IN"/>
        </w:rPr>
        <w:t>предусматривает «дизайн предметов, обстановок, программ и услуг</w:t>
      </w:r>
      <w:r w:rsidRPr="00411AD4">
        <w:rPr>
          <w:rFonts w:ascii="Times New Roman" w:eastAsia="SimSun" w:hAnsi="Times New Roman"/>
          <w:kern w:val="3"/>
          <w:sz w:val="28"/>
          <w:szCs w:val="28"/>
          <w:lang w:eastAsia="zh-CN" w:bidi="hi-IN"/>
        </w:rPr>
        <w:t xml:space="preserve">, призванный сделать их в </w:t>
      </w:r>
      <w:r w:rsidRPr="00411AD4">
        <w:rPr>
          <w:rFonts w:ascii="Times New Roman" w:eastAsia="SimSun" w:hAnsi="Times New Roman"/>
          <w:bCs/>
          <w:kern w:val="3"/>
          <w:sz w:val="28"/>
          <w:szCs w:val="28"/>
          <w:lang w:eastAsia="zh-CN" w:bidi="hi-IN"/>
        </w:rPr>
        <w:t xml:space="preserve">максимально </w:t>
      </w:r>
      <w:r w:rsidRPr="00411AD4">
        <w:rPr>
          <w:rFonts w:ascii="Times New Roman" w:eastAsia="SimSun" w:hAnsi="Times New Roman"/>
          <w:kern w:val="3"/>
          <w:sz w:val="28"/>
          <w:szCs w:val="28"/>
          <w:lang w:eastAsia="zh-CN" w:bidi="hi-IN"/>
        </w:rPr>
        <w:t xml:space="preserve">возможной степени </w:t>
      </w:r>
      <w:r w:rsidRPr="00411AD4">
        <w:rPr>
          <w:rFonts w:ascii="Times New Roman" w:eastAsia="SimSun" w:hAnsi="Times New Roman"/>
          <w:bCs/>
          <w:kern w:val="3"/>
          <w:sz w:val="28"/>
          <w:szCs w:val="28"/>
          <w:lang w:eastAsia="zh-CN" w:bidi="hi-IN"/>
        </w:rPr>
        <w:t>пригодными к использованию для всех людей»</w:t>
      </w:r>
      <w:r>
        <w:rPr>
          <w:rStyle w:val="a7"/>
          <w:rFonts w:ascii="Times New Roman" w:eastAsia="SimSun" w:hAnsi="Times New Roman"/>
          <w:bCs/>
          <w:kern w:val="3"/>
          <w:sz w:val="28"/>
          <w:szCs w:val="28"/>
          <w:lang w:eastAsia="zh-CN" w:bidi="hi-IN"/>
        </w:rPr>
        <w:footnoteReference w:id="21"/>
      </w:r>
      <w:r w:rsidRPr="00411AD4">
        <w:rPr>
          <w:rFonts w:ascii="Times New Roman" w:eastAsia="SimSun" w:hAnsi="Times New Roman"/>
          <w:bCs/>
          <w:kern w:val="3"/>
          <w:sz w:val="28"/>
          <w:szCs w:val="28"/>
          <w:lang w:eastAsia="zh-CN" w:bidi="hi-IN"/>
        </w:rPr>
        <w:t xml:space="preserve">. В полной мере исполнить требования «универсального дизайна» возможно в отношении объектов нового строительства (реконструкции, капитального ремонта), а также производства новых товаров и услуг. Важно помнить, что «универсальный дизайн </w:t>
      </w:r>
      <w:r w:rsidRPr="00411AD4">
        <w:rPr>
          <w:rFonts w:ascii="Times New Roman" w:eastAsia="SimSun" w:hAnsi="Times New Roman"/>
          <w:kern w:val="3"/>
          <w:sz w:val="28"/>
          <w:szCs w:val="28"/>
          <w:lang w:eastAsia="zh-CN" w:bidi="hi-IN"/>
        </w:rPr>
        <w:t>не исключает использование ассистивных устройств для конкретных групп инвалидо</w:t>
      </w:r>
      <w:r>
        <w:rPr>
          <w:rFonts w:ascii="Times New Roman" w:eastAsia="SimSun" w:hAnsi="Times New Roman"/>
          <w:kern w:val="3"/>
          <w:sz w:val="28"/>
          <w:szCs w:val="28"/>
          <w:lang w:eastAsia="zh-CN" w:bidi="hi-IN"/>
        </w:rPr>
        <w:t>в, где это необходимо», включая технические средства,</w:t>
      </w:r>
      <w:r w:rsidR="003A1883">
        <w:rPr>
          <w:rFonts w:ascii="Times New Roman" w:eastAsia="SimSun" w:hAnsi="Times New Roman"/>
          <w:kern w:val="3"/>
          <w:sz w:val="28"/>
          <w:szCs w:val="28"/>
          <w:lang w:eastAsia="zh-CN" w:bidi="hi-IN"/>
        </w:rPr>
        <w:t xml:space="preserve"> </w:t>
      </w:r>
      <w:r>
        <w:rPr>
          <w:rFonts w:ascii="Times New Roman" w:eastAsia="SimSun" w:hAnsi="Times New Roman"/>
          <w:kern w:val="3"/>
          <w:sz w:val="28"/>
          <w:szCs w:val="28"/>
          <w:lang w:eastAsia="zh-CN" w:bidi="hi-IN"/>
        </w:rPr>
        <w:t>помощь персонала и др.</w:t>
      </w:r>
    </w:p>
    <w:p w:rsidR="0013118C" w:rsidRDefault="0013118C" w:rsidP="0013118C">
      <w:pPr>
        <w:widowControl w:val="0"/>
        <w:suppressAutoHyphens/>
        <w:autoSpaceDN w:val="0"/>
        <w:spacing w:after="0" w:line="360" w:lineRule="auto"/>
        <w:ind w:firstLine="709"/>
        <w:jc w:val="both"/>
        <w:textAlignment w:val="baseline"/>
        <w:rPr>
          <w:rFonts w:ascii="Times New Roman" w:eastAsia="SimSun" w:hAnsi="Times New Roman"/>
          <w:kern w:val="3"/>
          <w:sz w:val="28"/>
          <w:szCs w:val="28"/>
          <w:lang w:eastAsia="zh-CN" w:bidi="hi-IN"/>
        </w:rPr>
      </w:pPr>
      <w:r>
        <w:rPr>
          <w:rFonts w:ascii="Times New Roman" w:eastAsia="SimSun" w:hAnsi="Times New Roman"/>
          <w:bCs/>
          <w:kern w:val="3"/>
          <w:sz w:val="28"/>
          <w:szCs w:val="28"/>
          <w:lang w:eastAsia="zh-CN" w:bidi="hi-IN"/>
        </w:rPr>
        <w:t>Второй принцип –</w:t>
      </w:r>
      <w:r w:rsidRPr="00411AD4">
        <w:rPr>
          <w:rFonts w:ascii="Times New Roman" w:eastAsia="SimSun" w:hAnsi="Times New Roman"/>
          <w:bCs/>
          <w:kern w:val="3"/>
          <w:sz w:val="28"/>
          <w:szCs w:val="28"/>
          <w:lang w:eastAsia="zh-CN" w:bidi="hi-IN"/>
        </w:rPr>
        <w:t xml:space="preserve"> </w:t>
      </w:r>
      <w:r w:rsidRPr="000771CE">
        <w:rPr>
          <w:rFonts w:ascii="Times New Roman" w:eastAsia="SimSun" w:hAnsi="Times New Roman"/>
          <w:b/>
          <w:bCs/>
          <w:i/>
          <w:kern w:val="3"/>
          <w:sz w:val="28"/>
          <w:szCs w:val="28"/>
          <w:lang w:eastAsia="zh-CN" w:bidi="hi-IN"/>
        </w:rPr>
        <w:t>«разумное приспособление»</w:t>
      </w:r>
      <w:r w:rsidRPr="00411AD4">
        <w:rPr>
          <w:rFonts w:ascii="Times New Roman" w:eastAsia="SimSun" w:hAnsi="Times New Roman"/>
          <w:bCs/>
          <w:kern w:val="3"/>
          <w:sz w:val="28"/>
          <w:szCs w:val="28"/>
          <w:lang w:eastAsia="zh-CN" w:bidi="hi-IN"/>
        </w:rPr>
        <w:t xml:space="preserve"> </w:t>
      </w:r>
      <w:r w:rsidRPr="00463684">
        <w:rPr>
          <w:rFonts w:ascii="Times New Roman" w:eastAsia="SimSun" w:hAnsi="Times New Roman"/>
          <w:bCs/>
          <w:kern w:val="3"/>
          <w:sz w:val="28"/>
          <w:szCs w:val="28"/>
          <w:lang w:eastAsia="zh-CN" w:bidi="hi-IN"/>
        </w:rPr>
        <w:t xml:space="preserve">– </w:t>
      </w:r>
      <w:r>
        <w:rPr>
          <w:rFonts w:ascii="Times New Roman" w:eastAsia="SimSun" w:hAnsi="Times New Roman"/>
          <w:bCs/>
          <w:kern w:val="3"/>
          <w:sz w:val="28"/>
          <w:szCs w:val="28"/>
          <w:lang w:eastAsia="zh-CN" w:bidi="hi-IN"/>
        </w:rPr>
        <w:t>«</w:t>
      </w:r>
      <w:r w:rsidRPr="00411AD4">
        <w:rPr>
          <w:rFonts w:ascii="Times New Roman" w:eastAsia="SimSun" w:hAnsi="Times New Roman"/>
          <w:bCs/>
          <w:kern w:val="3"/>
          <w:sz w:val="28"/>
          <w:szCs w:val="28"/>
          <w:lang w:eastAsia="zh-CN" w:bidi="hi-IN"/>
        </w:rPr>
        <w:t>внесение, когда это нужно в конкретном случае, необходимых и подходящих модификаций и коррективов, не становящихся несоразмерным и неоправданным бременем»</w:t>
      </w:r>
      <w:r>
        <w:rPr>
          <w:rStyle w:val="a7"/>
          <w:rFonts w:ascii="Times New Roman" w:eastAsia="SimSun" w:hAnsi="Times New Roman"/>
          <w:bCs/>
          <w:kern w:val="3"/>
          <w:sz w:val="28"/>
          <w:szCs w:val="28"/>
          <w:lang w:eastAsia="zh-CN" w:bidi="hi-IN"/>
        </w:rPr>
        <w:footnoteReference w:id="22"/>
      </w:r>
      <w:r w:rsidRPr="00411AD4">
        <w:rPr>
          <w:rFonts w:ascii="Times New Roman" w:eastAsia="SimSun" w:hAnsi="Times New Roman"/>
          <w:bCs/>
          <w:kern w:val="3"/>
          <w:sz w:val="28"/>
          <w:szCs w:val="28"/>
          <w:lang w:eastAsia="zh-CN" w:bidi="hi-IN"/>
        </w:rPr>
        <w:t xml:space="preserve"> для общества </w:t>
      </w:r>
      <w:r w:rsidRPr="00411AD4">
        <w:rPr>
          <w:rFonts w:ascii="Times New Roman" w:eastAsia="SimSun" w:hAnsi="Times New Roman"/>
          <w:kern w:val="3"/>
          <w:sz w:val="28"/>
          <w:szCs w:val="28"/>
          <w:lang w:eastAsia="zh-CN" w:bidi="hi-IN"/>
        </w:rPr>
        <w:t xml:space="preserve">в целях обеспечения реализации инвалидами наравне с другими всех прав человека и основных свобод. </w:t>
      </w:r>
      <w:r>
        <w:rPr>
          <w:rFonts w:ascii="Times New Roman" w:eastAsia="SimSun" w:hAnsi="Times New Roman"/>
          <w:kern w:val="3"/>
          <w:sz w:val="28"/>
          <w:szCs w:val="28"/>
          <w:lang w:eastAsia="zh-CN" w:bidi="hi-IN"/>
        </w:rPr>
        <w:t xml:space="preserve"> Р</w:t>
      </w:r>
      <w:r w:rsidRPr="00411AD4">
        <w:rPr>
          <w:rFonts w:ascii="Times New Roman" w:eastAsia="SimSun" w:hAnsi="Times New Roman"/>
          <w:kern w:val="3"/>
          <w:sz w:val="28"/>
          <w:szCs w:val="28"/>
          <w:lang w:eastAsia="zh-CN" w:bidi="hi-IN"/>
        </w:rPr>
        <w:t xml:space="preserve">ечь идет о разумном, с точки зрения соизмерения необходимости и возможности, приспособлении окружающей обстановки под нужды инвалида, но с обязательным учетом, с одной стороны, его потребностей и, с другой стороны, имеющихся организационных, технических и финансовых возможностей их удовлетворения. Именно этот </w:t>
      </w:r>
      <w:r w:rsidRPr="00411AD4">
        <w:rPr>
          <w:rFonts w:ascii="Times New Roman" w:eastAsia="SimSun" w:hAnsi="Times New Roman"/>
          <w:kern w:val="3"/>
          <w:sz w:val="28"/>
          <w:szCs w:val="28"/>
          <w:lang w:eastAsia="zh-CN" w:bidi="hi-IN"/>
        </w:rPr>
        <w:lastRenderedPageBreak/>
        <w:t>подход наиболее приемлем в решении проблем обеспечения доступа к действующим</w:t>
      </w:r>
      <w:r>
        <w:rPr>
          <w:rFonts w:ascii="Times New Roman" w:eastAsia="SimSun" w:hAnsi="Times New Roman"/>
          <w:kern w:val="3"/>
          <w:sz w:val="28"/>
          <w:szCs w:val="28"/>
          <w:lang w:eastAsia="zh-CN" w:bidi="hi-IN"/>
        </w:rPr>
        <w:t xml:space="preserve"> объектам и услугам, введенным </w:t>
      </w:r>
      <w:r w:rsidRPr="00411AD4">
        <w:rPr>
          <w:rFonts w:ascii="Times New Roman" w:eastAsia="SimSun" w:hAnsi="Times New Roman"/>
          <w:kern w:val="3"/>
          <w:sz w:val="28"/>
          <w:szCs w:val="28"/>
          <w:lang w:eastAsia="zh-CN" w:bidi="hi-IN"/>
        </w:rPr>
        <w:t>ранее утверждения соответствующих нормат</w:t>
      </w:r>
      <w:r>
        <w:rPr>
          <w:rFonts w:ascii="Times New Roman" w:eastAsia="SimSun" w:hAnsi="Times New Roman"/>
          <w:kern w:val="3"/>
          <w:sz w:val="28"/>
          <w:szCs w:val="28"/>
          <w:lang w:eastAsia="zh-CN" w:bidi="hi-IN"/>
        </w:rPr>
        <w:t>ивов.</w:t>
      </w:r>
    </w:p>
    <w:p w:rsidR="0013118C" w:rsidRPr="00411AD4" w:rsidRDefault="0013118C" w:rsidP="0013118C">
      <w:pPr>
        <w:spacing w:after="0" w:line="360" w:lineRule="auto"/>
        <w:ind w:firstLine="709"/>
        <w:jc w:val="both"/>
        <w:rPr>
          <w:rFonts w:ascii="Times New Roman" w:hAnsi="Times New Roman"/>
          <w:sz w:val="28"/>
          <w:szCs w:val="28"/>
        </w:rPr>
      </w:pPr>
      <w:r w:rsidRPr="00411AD4">
        <w:rPr>
          <w:rFonts w:ascii="Times New Roman" w:hAnsi="Times New Roman"/>
          <w:sz w:val="28"/>
          <w:szCs w:val="28"/>
        </w:rPr>
        <w:t>Адаптация объектов социальной инфраструктуры и услуг в приоритетных сферах жизнедеятельности инвалидов и других</w:t>
      </w:r>
      <w:r>
        <w:rPr>
          <w:rFonts w:ascii="Times New Roman" w:hAnsi="Times New Roman"/>
          <w:sz w:val="28"/>
          <w:szCs w:val="28"/>
        </w:rPr>
        <w:t xml:space="preserve"> маломобильных групп населения</w:t>
      </w:r>
      <w:r w:rsidRPr="00411AD4">
        <w:rPr>
          <w:rFonts w:ascii="Times New Roman" w:hAnsi="Times New Roman"/>
          <w:sz w:val="28"/>
          <w:szCs w:val="28"/>
        </w:rPr>
        <w:t xml:space="preserve"> </w:t>
      </w:r>
      <w:r>
        <w:rPr>
          <w:rFonts w:ascii="Times New Roman" w:hAnsi="Times New Roman"/>
          <w:sz w:val="28"/>
          <w:szCs w:val="28"/>
        </w:rPr>
        <w:t>(</w:t>
      </w:r>
      <w:r w:rsidRPr="00411AD4">
        <w:rPr>
          <w:rFonts w:ascii="Times New Roman" w:hAnsi="Times New Roman"/>
          <w:sz w:val="28"/>
          <w:szCs w:val="28"/>
        </w:rPr>
        <w:t>МГН</w:t>
      </w:r>
      <w:r>
        <w:rPr>
          <w:rFonts w:ascii="Times New Roman" w:hAnsi="Times New Roman"/>
          <w:sz w:val="28"/>
          <w:szCs w:val="28"/>
        </w:rPr>
        <w:t>)</w:t>
      </w:r>
      <w:r w:rsidRPr="00411AD4">
        <w:rPr>
          <w:rFonts w:ascii="Times New Roman" w:hAnsi="Times New Roman"/>
          <w:sz w:val="28"/>
          <w:szCs w:val="28"/>
        </w:rPr>
        <w:t xml:space="preserve"> может достигаться двумя путями:</w:t>
      </w:r>
      <w:r>
        <w:rPr>
          <w:rFonts w:ascii="Times New Roman" w:hAnsi="Times New Roman"/>
          <w:sz w:val="28"/>
          <w:szCs w:val="28"/>
        </w:rPr>
        <w:t xml:space="preserve"> 1) </w:t>
      </w:r>
      <w:r w:rsidRPr="00411AD4">
        <w:rPr>
          <w:rFonts w:ascii="Times New Roman" w:hAnsi="Times New Roman"/>
          <w:sz w:val="28"/>
          <w:szCs w:val="28"/>
        </w:rPr>
        <w:t>архитектурно-планировочными решениями и соответствующими ремонтно-строительными работами;</w:t>
      </w:r>
      <w:r>
        <w:rPr>
          <w:rFonts w:ascii="Times New Roman" w:hAnsi="Times New Roman"/>
          <w:sz w:val="28"/>
          <w:szCs w:val="28"/>
        </w:rPr>
        <w:t xml:space="preserve"> 2) </w:t>
      </w:r>
      <w:r w:rsidRPr="00411AD4">
        <w:rPr>
          <w:rFonts w:ascii="Times New Roman" w:hAnsi="Times New Roman"/>
          <w:sz w:val="28"/>
          <w:szCs w:val="28"/>
        </w:rPr>
        <w:t>организационными решениями вопросов предоставления соответствующих социально значимых услуг.</w:t>
      </w:r>
    </w:p>
    <w:p w:rsidR="0013118C" w:rsidRPr="00FB67CA" w:rsidRDefault="0013118C" w:rsidP="0013118C">
      <w:pPr>
        <w:spacing w:after="0" w:line="360" w:lineRule="auto"/>
        <w:jc w:val="both"/>
        <w:rPr>
          <w:rFonts w:ascii="Times New Roman" w:hAnsi="Times New Roman"/>
          <w:b/>
          <w:sz w:val="28"/>
          <w:szCs w:val="28"/>
        </w:rPr>
      </w:pPr>
      <w:r>
        <w:rPr>
          <w:rFonts w:ascii="Times New Roman" w:hAnsi="Times New Roman"/>
          <w:sz w:val="28"/>
          <w:szCs w:val="28"/>
        </w:rPr>
        <w:tab/>
      </w:r>
      <w:r>
        <w:rPr>
          <w:rFonts w:ascii="Times New Roman" w:hAnsi="Times New Roman"/>
          <w:b/>
          <w:sz w:val="28"/>
          <w:szCs w:val="28"/>
        </w:rPr>
        <w:t>2. Правовое регулирование обеспечения доступности для инвалидов объектов и услуг.</w:t>
      </w:r>
    </w:p>
    <w:p w:rsidR="0013118C" w:rsidRDefault="0013118C" w:rsidP="0013118C">
      <w:pPr>
        <w:spacing w:after="0" w:line="360" w:lineRule="auto"/>
        <w:ind w:firstLine="708"/>
        <w:jc w:val="both"/>
        <w:rPr>
          <w:rFonts w:ascii="Times New Roman" w:hAnsi="Times New Roman"/>
          <w:sz w:val="28"/>
          <w:szCs w:val="28"/>
        </w:rPr>
      </w:pPr>
      <w:r>
        <w:rPr>
          <w:rFonts w:ascii="Times New Roman" w:hAnsi="Times New Roman"/>
          <w:sz w:val="28"/>
          <w:szCs w:val="28"/>
        </w:rPr>
        <w:t xml:space="preserve">Общие обязанности по обеспечению для инвалидов доступной среды установлены Федеральным законом от 24 ноября 1995 г. № 181-ФЗ «О социальной защите инвалидов в Российской Федерации». В целях реализации положений Конвенции о правах инвалидов в ст. 15 этого Закона внесены изменения, которые вступают в силу с 1 января 2016 г. Обязанности, которые согласно данным изменениям возлагаются на органы государственной власти, органы местного самоуправления и организации, независимо от их организационно-правовой формы, можно разделить на три </w:t>
      </w:r>
      <w:r w:rsidRPr="00AD7567">
        <w:rPr>
          <w:rFonts w:ascii="Times New Roman" w:hAnsi="Times New Roman"/>
          <w:sz w:val="28"/>
          <w:szCs w:val="28"/>
        </w:rPr>
        <w:t>группы:</w:t>
      </w:r>
    </w:p>
    <w:p w:rsidR="0013118C" w:rsidRPr="003D1FAC" w:rsidRDefault="0013118C" w:rsidP="0013118C">
      <w:pPr>
        <w:spacing w:after="0" w:line="360" w:lineRule="auto"/>
        <w:jc w:val="both"/>
        <w:rPr>
          <w:rFonts w:ascii="Times New Roman" w:hAnsi="Times New Roman"/>
          <w:i/>
          <w:sz w:val="28"/>
          <w:szCs w:val="28"/>
        </w:rPr>
      </w:pPr>
      <w:r w:rsidRPr="003D1FAC">
        <w:rPr>
          <w:rFonts w:ascii="Times New Roman" w:hAnsi="Times New Roman"/>
          <w:i/>
          <w:sz w:val="28"/>
          <w:szCs w:val="28"/>
        </w:rPr>
        <w:tab/>
        <w:t xml:space="preserve">Первая группа – обязанности по обеспечению физической доступности объектов социальной, транспортной и инженерной инфраструктуры, а также предоставляемых в них услуг. </w:t>
      </w:r>
      <w:r>
        <w:rPr>
          <w:rFonts w:ascii="Times New Roman" w:hAnsi="Times New Roman"/>
          <w:sz w:val="28"/>
          <w:szCs w:val="28"/>
        </w:rPr>
        <w:t>К таким обязанностям относятся</w:t>
      </w:r>
      <w:r w:rsidRPr="003D1FAC">
        <w:rPr>
          <w:rFonts w:ascii="Times New Roman" w:hAnsi="Times New Roman"/>
          <w:sz w:val="28"/>
          <w:szCs w:val="28"/>
        </w:rPr>
        <w:t>:</w:t>
      </w:r>
    </w:p>
    <w:p w:rsidR="0013118C" w:rsidRPr="00AD7567" w:rsidRDefault="0013118C" w:rsidP="0013118C">
      <w:pPr>
        <w:spacing w:after="0" w:line="360" w:lineRule="auto"/>
        <w:ind w:firstLine="547"/>
        <w:jc w:val="both"/>
        <w:rPr>
          <w:rFonts w:ascii="Times New Roman" w:hAnsi="Times New Roman"/>
          <w:color w:val="000000"/>
          <w:sz w:val="28"/>
          <w:szCs w:val="28"/>
          <w:lang w:eastAsia="ru-RU"/>
        </w:rPr>
      </w:pPr>
      <w:r>
        <w:rPr>
          <w:rFonts w:ascii="Times New Roman" w:hAnsi="Times New Roman"/>
          <w:color w:val="000000"/>
          <w:sz w:val="28"/>
          <w:szCs w:val="28"/>
          <w:lang w:eastAsia="ru-RU"/>
        </w:rPr>
        <w:t>-</w:t>
      </w:r>
      <w:r w:rsidRPr="00AD7567">
        <w:rPr>
          <w:rFonts w:ascii="Times New Roman" w:hAnsi="Times New Roman"/>
          <w:color w:val="000000"/>
          <w:sz w:val="28"/>
          <w:szCs w:val="28"/>
          <w:lang w:eastAsia="ru-RU"/>
        </w:rPr>
        <w:t xml:space="preserve"> </w:t>
      </w:r>
      <w:r>
        <w:rPr>
          <w:rFonts w:ascii="Times New Roman" w:hAnsi="Times New Roman"/>
          <w:color w:val="000000"/>
          <w:sz w:val="28"/>
          <w:szCs w:val="28"/>
          <w:lang w:eastAsia="ru-RU"/>
        </w:rPr>
        <w:t>создание условий</w:t>
      </w:r>
      <w:r w:rsidRPr="00AD7567">
        <w:rPr>
          <w:rFonts w:ascii="Times New Roman" w:hAnsi="Times New Roman"/>
          <w:color w:val="000000"/>
          <w:sz w:val="28"/>
          <w:szCs w:val="28"/>
          <w:lang w:eastAsia="ru-RU"/>
        </w:rPr>
        <w:t xml:space="preserve"> для беспрепятственного доступа к</w:t>
      </w:r>
      <w:r>
        <w:rPr>
          <w:rFonts w:ascii="Times New Roman" w:hAnsi="Times New Roman"/>
          <w:color w:val="000000"/>
          <w:sz w:val="28"/>
          <w:szCs w:val="28"/>
          <w:lang w:eastAsia="ru-RU"/>
        </w:rPr>
        <w:t xml:space="preserve"> таким объектам</w:t>
      </w:r>
      <w:r w:rsidRPr="00AD7567">
        <w:rPr>
          <w:rFonts w:ascii="Times New Roman" w:hAnsi="Times New Roman"/>
          <w:color w:val="000000"/>
          <w:sz w:val="28"/>
          <w:szCs w:val="28"/>
          <w:lang w:eastAsia="ru-RU"/>
        </w:rPr>
        <w:t xml:space="preserve"> (жилым, общественным и производственным зданиям, строениям и сооружениям, включая те, в которых расположены физкультурно-спортивные организации, организации культуры и другие организации), к местам отдыха и к предоставляемым в них услугам;</w:t>
      </w:r>
    </w:p>
    <w:p w:rsidR="0013118C" w:rsidRPr="00AD7567" w:rsidRDefault="0013118C" w:rsidP="0013118C">
      <w:pPr>
        <w:spacing w:after="0" w:line="360" w:lineRule="auto"/>
        <w:ind w:firstLine="547"/>
        <w:jc w:val="both"/>
        <w:rPr>
          <w:rFonts w:ascii="Times New Roman" w:hAnsi="Times New Roman"/>
          <w:color w:val="000000"/>
          <w:sz w:val="28"/>
          <w:szCs w:val="28"/>
          <w:lang w:eastAsia="ru-RU"/>
        </w:rPr>
      </w:pPr>
      <w:r>
        <w:rPr>
          <w:rFonts w:ascii="Times New Roman" w:hAnsi="Times New Roman"/>
          <w:color w:val="000000"/>
          <w:sz w:val="28"/>
          <w:szCs w:val="28"/>
          <w:lang w:eastAsia="ru-RU"/>
        </w:rPr>
        <w:t>-</w:t>
      </w:r>
      <w:r w:rsidRPr="00AD7567">
        <w:rPr>
          <w:rFonts w:ascii="Times New Roman" w:hAnsi="Times New Roman"/>
          <w:color w:val="000000"/>
          <w:sz w:val="28"/>
          <w:szCs w:val="28"/>
          <w:lang w:eastAsia="ru-RU"/>
        </w:rPr>
        <w:t xml:space="preserve"> </w:t>
      </w:r>
      <w:r>
        <w:rPr>
          <w:rFonts w:ascii="Times New Roman" w:hAnsi="Times New Roman"/>
          <w:color w:val="000000"/>
          <w:sz w:val="28"/>
          <w:szCs w:val="28"/>
          <w:lang w:eastAsia="ru-RU"/>
        </w:rPr>
        <w:t>создание условий</w:t>
      </w:r>
      <w:r w:rsidRPr="00AD7567">
        <w:rPr>
          <w:rFonts w:ascii="Times New Roman" w:hAnsi="Times New Roman"/>
          <w:color w:val="000000"/>
          <w:sz w:val="28"/>
          <w:szCs w:val="28"/>
          <w:lang w:eastAsia="ru-RU"/>
        </w:rPr>
        <w:t xml:space="preserve"> для беспрепятственного пользования железнодорожным, воздушным, водным транспортом, автомобильным </w:t>
      </w:r>
      <w:r w:rsidRPr="00AD7567">
        <w:rPr>
          <w:rFonts w:ascii="Times New Roman" w:hAnsi="Times New Roman"/>
          <w:color w:val="000000"/>
          <w:sz w:val="28"/>
          <w:szCs w:val="28"/>
          <w:lang w:eastAsia="ru-RU"/>
        </w:rPr>
        <w:lastRenderedPageBreak/>
        <w:t>транспортом и городским наземным электрическим транспортом в городском, пригородном</w:t>
      </w:r>
      <w:r>
        <w:rPr>
          <w:rFonts w:ascii="Times New Roman" w:hAnsi="Times New Roman"/>
          <w:color w:val="000000"/>
          <w:sz w:val="28"/>
          <w:szCs w:val="28"/>
          <w:lang w:eastAsia="ru-RU"/>
        </w:rPr>
        <w:t>, междугородном сообщении</w:t>
      </w:r>
      <w:r w:rsidRPr="00AD7567">
        <w:rPr>
          <w:rFonts w:ascii="Times New Roman" w:hAnsi="Times New Roman"/>
          <w:color w:val="000000"/>
          <w:sz w:val="28"/>
          <w:szCs w:val="28"/>
          <w:lang w:eastAsia="ru-RU"/>
        </w:rPr>
        <w:t>;</w:t>
      </w:r>
    </w:p>
    <w:p w:rsidR="0013118C" w:rsidRDefault="0013118C" w:rsidP="0013118C">
      <w:pPr>
        <w:spacing w:after="0" w:line="360" w:lineRule="auto"/>
        <w:ind w:firstLine="547"/>
        <w:jc w:val="both"/>
        <w:rPr>
          <w:rFonts w:ascii="Times New Roman" w:hAnsi="Times New Roman"/>
          <w:color w:val="000000"/>
          <w:sz w:val="28"/>
          <w:szCs w:val="28"/>
          <w:lang w:eastAsia="ru-RU"/>
        </w:rPr>
      </w:pPr>
      <w:r>
        <w:rPr>
          <w:rFonts w:ascii="Times New Roman" w:hAnsi="Times New Roman"/>
          <w:color w:val="000000"/>
          <w:sz w:val="28"/>
          <w:szCs w:val="28"/>
          <w:lang w:eastAsia="ru-RU"/>
        </w:rPr>
        <w:t>-</w:t>
      </w:r>
      <w:r w:rsidRPr="00AD7567">
        <w:rPr>
          <w:rFonts w:ascii="Times New Roman" w:hAnsi="Times New Roman"/>
          <w:color w:val="000000"/>
          <w:sz w:val="28"/>
          <w:szCs w:val="28"/>
          <w:lang w:eastAsia="ru-RU"/>
        </w:rPr>
        <w:t xml:space="preserve"> </w:t>
      </w:r>
      <w:r>
        <w:rPr>
          <w:rFonts w:ascii="Times New Roman" w:hAnsi="Times New Roman"/>
          <w:color w:val="000000"/>
          <w:sz w:val="28"/>
          <w:szCs w:val="28"/>
          <w:lang w:eastAsia="ru-RU"/>
        </w:rPr>
        <w:t>обеспечение возможности</w:t>
      </w:r>
      <w:r w:rsidRPr="00AD7567">
        <w:rPr>
          <w:rFonts w:ascii="Times New Roman" w:hAnsi="Times New Roman"/>
          <w:color w:val="000000"/>
          <w:sz w:val="28"/>
          <w:szCs w:val="28"/>
          <w:lang w:eastAsia="ru-RU"/>
        </w:rPr>
        <w:t xml:space="preserve"> самостоятельного передвижения по территории, на которой расположены объекты социальной, инженерной и транспортной инфраструктур, входа в такие объекты и выхода из них, посадки в транспортное средство и высадки из него, в том числе </w:t>
      </w:r>
      <w:r>
        <w:rPr>
          <w:rFonts w:ascii="Times New Roman" w:hAnsi="Times New Roman"/>
          <w:color w:val="000000"/>
          <w:sz w:val="28"/>
          <w:szCs w:val="28"/>
          <w:lang w:eastAsia="ru-RU"/>
        </w:rPr>
        <w:t>с использованием кресла-коляски;</w:t>
      </w:r>
    </w:p>
    <w:p w:rsidR="0013118C" w:rsidRDefault="0013118C" w:rsidP="0013118C">
      <w:pPr>
        <w:spacing w:after="0" w:line="360" w:lineRule="auto"/>
        <w:ind w:firstLine="547"/>
        <w:jc w:val="both"/>
        <w:rPr>
          <w:rFonts w:ascii="Times New Roman" w:hAnsi="Times New Roman"/>
          <w:color w:val="000000"/>
          <w:sz w:val="28"/>
          <w:szCs w:val="28"/>
          <w:lang w:eastAsia="ru-RU"/>
        </w:rPr>
      </w:pPr>
      <w:r>
        <w:rPr>
          <w:rFonts w:ascii="Times New Roman" w:hAnsi="Times New Roman"/>
          <w:color w:val="000000"/>
          <w:sz w:val="28"/>
          <w:szCs w:val="28"/>
          <w:lang w:eastAsia="ru-RU"/>
        </w:rPr>
        <w:t>-</w:t>
      </w:r>
      <w:r w:rsidRPr="00AD7567">
        <w:rPr>
          <w:rFonts w:ascii="Times New Roman" w:hAnsi="Times New Roman"/>
          <w:color w:val="000000"/>
          <w:sz w:val="28"/>
          <w:szCs w:val="28"/>
          <w:lang w:eastAsia="ru-RU"/>
        </w:rPr>
        <w:t xml:space="preserve"> допуск на объекты социальной, инженерной и транспортной инфраструктур собаки-проводника при наличии документа, подтверждающего ее специальное обучение и выдаваемого по форме и в порядке, которые определяют</w:t>
      </w:r>
      <w:r>
        <w:rPr>
          <w:rFonts w:ascii="Times New Roman" w:hAnsi="Times New Roman"/>
          <w:color w:val="000000"/>
          <w:sz w:val="28"/>
          <w:szCs w:val="28"/>
          <w:lang w:eastAsia="ru-RU"/>
        </w:rPr>
        <w:t>ся Министерством труда и социальной защиты РФ.</w:t>
      </w:r>
    </w:p>
    <w:p w:rsidR="0013118C" w:rsidRPr="00AD7567" w:rsidRDefault="0013118C" w:rsidP="0013118C">
      <w:pPr>
        <w:spacing w:after="0" w:line="360" w:lineRule="auto"/>
        <w:ind w:firstLine="547"/>
        <w:jc w:val="both"/>
        <w:rPr>
          <w:rFonts w:ascii="Times New Roman" w:hAnsi="Times New Roman"/>
          <w:color w:val="000000"/>
          <w:sz w:val="28"/>
          <w:szCs w:val="28"/>
          <w:lang w:eastAsia="ru-RU"/>
        </w:rPr>
      </w:pPr>
      <w:r w:rsidRPr="003D1FAC">
        <w:rPr>
          <w:rFonts w:ascii="Times New Roman" w:hAnsi="Times New Roman"/>
          <w:i/>
          <w:color w:val="000000"/>
          <w:sz w:val="28"/>
          <w:szCs w:val="28"/>
          <w:lang w:eastAsia="ru-RU"/>
        </w:rPr>
        <w:t>Вторая группа – обязанности, направленные на устранения факторов, препятствующих получению инвалидами необходимой информации на объектах социальной, транспортной и инженерной инфраструктуры.</w:t>
      </w:r>
      <w:r>
        <w:rPr>
          <w:rFonts w:ascii="Times New Roman" w:hAnsi="Times New Roman"/>
          <w:color w:val="000000"/>
          <w:sz w:val="28"/>
          <w:szCs w:val="28"/>
          <w:lang w:eastAsia="ru-RU"/>
        </w:rPr>
        <w:t xml:space="preserve"> Такими обязанностями являются:</w:t>
      </w:r>
    </w:p>
    <w:p w:rsidR="0013118C" w:rsidRDefault="0013118C" w:rsidP="0013118C">
      <w:pPr>
        <w:spacing w:after="0" w:line="360" w:lineRule="auto"/>
        <w:ind w:firstLine="547"/>
        <w:jc w:val="both"/>
        <w:rPr>
          <w:rFonts w:ascii="Times New Roman" w:hAnsi="Times New Roman"/>
          <w:color w:val="000000"/>
          <w:sz w:val="28"/>
          <w:szCs w:val="28"/>
          <w:lang w:eastAsia="ru-RU"/>
        </w:rPr>
      </w:pPr>
      <w:r>
        <w:rPr>
          <w:rFonts w:ascii="Times New Roman" w:hAnsi="Times New Roman"/>
          <w:color w:val="000000"/>
          <w:sz w:val="28"/>
          <w:szCs w:val="28"/>
          <w:lang w:eastAsia="ru-RU"/>
        </w:rPr>
        <w:t>-</w:t>
      </w:r>
      <w:r w:rsidRPr="00AD7567">
        <w:rPr>
          <w:rFonts w:ascii="Times New Roman" w:hAnsi="Times New Roman"/>
          <w:color w:val="000000"/>
          <w:sz w:val="28"/>
          <w:szCs w:val="28"/>
          <w:lang w:eastAsia="ru-RU"/>
        </w:rPr>
        <w:t xml:space="preserve"> надлежащее размещение оборудования и носителей информации, необходимых для обеспечения беспрепятственного доступа инвалидов к объектам социальной, инженерной и транспортной инфраструктур и к услугам с учетом ограничений их жизнедеятельности;</w:t>
      </w:r>
    </w:p>
    <w:p w:rsidR="0013118C" w:rsidRPr="00AD7567" w:rsidRDefault="0013118C" w:rsidP="0013118C">
      <w:pPr>
        <w:spacing w:after="0" w:line="360" w:lineRule="auto"/>
        <w:ind w:firstLine="547"/>
        <w:jc w:val="both"/>
        <w:rPr>
          <w:rFonts w:ascii="Times New Roman" w:hAnsi="Times New Roman"/>
          <w:color w:val="000000"/>
          <w:sz w:val="28"/>
          <w:szCs w:val="28"/>
          <w:lang w:eastAsia="ru-RU"/>
        </w:rPr>
      </w:pPr>
      <w:r>
        <w:rPr>
          <w:rFonts w:ascii="Times New Roman" w:hAnsi="Times New Roman"/>
          <w:color w:val="000000"/>
          <w:sz w:val="28"/>
          <w:szCs w:val="28"/>
          <w:lang w:eastAsia="ru-RU"/>
        </w:rPr>
        <w:t>-</w:t>
      </w:r>
      <w:r w:rsidRPr="00AD7567">
        <w:rPr>
          <w:rFonts w:ascii="Times New Roman" w:hAnsi="Times New Roman"/>
          <w:color w:val="000000"/>
          <w:sz w:val="28"/>
          <w:szCs w:val="28"/>
          <w:lang w:eastAsia="ru-RU"/>
        </w:rPr>
        <w:t xml:space="preserve"> </w:t>
      </w:r>
      <w:r>
        <w:rPr>
          <w:rFonts w:ascii="Times New Roman" w:hAnsi="Times New Roman"/>
          <w:color w:val="000000"/>
          <w:sz w:val="28"/>
          <w:szCs w:val="28"/>
          <w:lang w:eastAsia="ru-RU"/>
        </w:rPr>
        <w:t>создание условий</w:t>
      </w:r>
      <w:r w:rsidRPr="00AD7567">
        <w:rPr>
          <w:rFonts w:ascii="Times New Roman" w:hAnsi="Times New Roman"/>
          <w:color w:val="000000"/>
          <w:sz w:val="28"/>
          <w:szCs w:val="28"/>
          <w:lang w:eastAsia="ru-RU"/>
        </w:rPr>
        <w:t xml:space="preserve"> для </w:t>
      </w:r>
      <w:r>
        <w:rPr>
          <w:rFonts w:ascii="Times New Roman" w:hAnsi="Times New Roman"/>
          <w:color w:val="000000"/>
          <w:sz w:val="28"/>
          <w:szCs w:val="28"/>
          <w:lang w:eastAsia="ru-RU"/>
        </w:rPr>
        <w:t xml:space="preserve">беспрепятственного пользования </w:t>
      </w:r>
      <w:r w:rsidRPr="00AD7567">
        <w:rPr>
          <w:rFonts w:ascii="Times New Roman" w:hAnsi="Times New Roman"/>
          <w:color w:val="000000"/>
          <w:sz w:val="28"/>
          <w:szCs w:val="28"/>
          <w:lang w:eastAsia="ru-RU"/>
        </w:rPr>
        <w:t>средствами связи и информации (включая средства, обеспечивающие дублирование звуковыми сигналами световых сигналов светофоров и устройств, регулирующих движение пешеходов через транспортные коммуникации);</w:t>
      </w:r>
    </w:p>
    <w:p w:rsidR="0013118C" w:rsidRDefault="0013118C" w:rsidP="0013118C">
      <w:pPr>
        <w:spacing w:after="0" w:line="360" w:lineRule="auto"/>
        <w:ind w:firstLine="547"/>
        <w:jc w:val="both"/>
        <w:rPr>
          <w:rFonts w:ascii="Times New Roman" w:hAnsi="Times New Roman"/>
          <w:color w:val="000000"/>
          <w:sz w:val="28"/>
          <w:szCs w:val="28"/>
          <w:lang w:eastAsia="ru-RU"/>
        </w:rPr>
      </w:pPr>
      <w:r>
        <w:rPr>
          <w:rFonts w:ascii="Times New Roman" w:hAnsi="Times New Roman"/>
          <w:color w:val="000000"/>
          <w:sz w:val="28"/>
          <w:szCs w:val="28"/>
          <w:lang w:eastAsia="ru-RU"/>
        </w:rPr>
        <w:t>-</w:t>
      </w:r>
      <w:r w:rsidRPr="00AD7567">
        <w:rPr>
          <w:rFonts w:ascii="Times New Roman" w:hAnsi="Times New Roman"/>
          <w:color w:val="000000"/>
          <w:sz w:val="28"/>
          <w:szCs w:val="28"/>
          <w:lang w:eastAsia="ru-RU"/>
        </w:rPr>
        <w:t xml:space="preserve"> дублирование необходимой для инвалидов звуковой и зрительной информации, а также надписей, знаков и иной текстовой и графической информации знаками, выполненными рельефно-точечным шрифтом Брайля, допуск сурдопере</w:t>
      </w:r>
      <w:r>
        <w:rPr>
          <w:rFonts w:ascii="Times New Roman" w:hAnsi="Times New Roman"/>
          <w:color w:val="000000"/>
          <w:sz w:val="28"/>
          <w:szCs w:val="28"/>
          <w:lang w:eastAsia="ru-RU"/>
        </w:rPr>
        <w:t>водчика и тифлосурдопереводчика.</w:t>
      </w:r>
    </w:p>
    <w:p w:rsidR="0013118C" w:rsidRPr="00AD7567" w:rsidRDefault="0013118C" w:rsidP="0013118C">
      <w:pPr>
        <w:spacing w:after="0" w:line="360" w:lineRule="auto"/>
        <w:ind w:firstLine="547"/>
        <w:jc w:val="both"/>
        <w:rPr>
          <w:rFonts w:ascii="Times New Roman" w:hAnsi="Times New Roman"/>
          <w:color w:val="000000"/>
          <w:sz w:val="28"/>
          <w:szCs w:val="28"/>
          <w:lang w:eastAsia="ru-RU"/>
        </w:rPr>
      </w:pPr>
      <w:r w:rsidRPr="003D1FAC">
        <w:rPr>
          <w:rFonts w:ascii="Times New Roman" w:hAnsi="Times New Roman"/>
          <w:i/>
          <w:color w:val="000000"/>
          <w:sz w:val="28"/>
          <w:szCs w:val="28"/>
          <w:lang w:eastAsia="ru-RU"/>
        </w:rPr>
        <w:lastRenderedPageBreak/>
        <w:t xml:space="preserve">Третья группа – обязанности, возлагаемые на работников организаций, контактирующих с населением (проводники поездов, продавцы, официанты и т.п.). </w:t>
      </w:r>
      <w:r>
        <w:rPr>
          <w:rFonts w:ascii="Times New Roman" w:hAnsi="Times New Roman"/>
          <w:color w:val="000000"/>
          <w:sz w:val="28"/>
          <w:szCs w:val="28"/>
          <w:lang w:eastAsia="ru-RU"/>
        </w:rPr>
        <w:t>К таким обязанностям относится:</w:t>
      </w:r>
    </w:p>
    <w:p w:rsidR="0013118C" w:rsidRPr="00AD7567" w:rsidRDefault="0013118C" w:rsidP="0013118C">
      <w:pPr>
        <w:spacing w:after="0" w:line="360" w:lineRule="auto"/>
        <w:ind w:firstLine="547"/>
        <w:jc w:val="both"/>
        <w:rPr>
          <w:rFonts w:ascii="Times New Roman" w:hAnsi="Times New Roman"/>
          <w:color w:val="000000"/>
          <w:sz w:val="28"/>
          <w:szCs w:val="28"/>
          <w:lang w:eastAsia="ru-RU"/>
        </w:rPr>
      </w:pPr>
      <w:r>
        <w:rPr>
          <w:rFonts w:ascii="Times New Roman" w:hAnsi="Times New Roman"/>
          <w:color w:val="000000"/>
          <w:sz w:val="28"/>
          <w:szCs w:val="28"/>
          <w:lang w:eastAsia="ru-RU"/>
        </w:rPr>
        <w:t>-</w:t>
      </w:r>
      <w:r w:rsidRPr="00AD7567">
        <w:rPr>
          <w:rFonts w:ascii="Times New Roman" w:hAnsi="Times New Roman"/>
          <w:color w:val="000000"/>
          <w:sz w:val="28"/>
          <w:szCs w:val="28"/>
          <w:lang w:eastAsia="ru-RU"/>
        </w:rPr>
        <w:t xml:space="preserve"> сопровождение инвалидов, имеющих стойкие расстройства функции зрения и самостоятельного передвижения, и оказание им помощи на объектах социальной, инженерной и транспортной инфраструктур;</w:t>
      </w:r>
    </w:p>
    <w:p w:rsidR="0013118C" w:rsidRDefault="0013118C" w:rsidP="0013118C">
      <w:pPr>
        <w:spacing w:after="0" w:line="360" w:lineRule="auto"/>
        <w:ind w:firstLine="547"/>
        <w:jc w:val="both"/>
        <w:rPr>
          <w:rFonts w:ascii="Times New Roman" w:hAnsi="Times New Roman"/>
          <w:color w:val="000000"/>
          <w:sz w:val="28"/>
          <w:szCs w:val="28"/>
          <w:lang w:eastAsia="ru-RU"/>
        </w:rPr>
      </w:pPr>
      <w:r>
        <w:rPr>
          <w:rFonts w:ascii="Times New Roman" w:hAnsi="Times New Roman"/>
          <w:color w:val="000000"/>
          <w:sz w:val="28"/>
          <w:szCs w:val="28"/>
          <w:lang w:eastAsia="ru-RU"/>
        </w:rPr>
        <w:t>-</w:t>
      </w:r>
      <w:r w:rsidRPr="00AD7567">
        <w:rPr>
          <w:rFonts w:ascii="Times New Roman" w:hAnsi="Times New Roman"/>
          <w:color w:val="000000"/>
          <w:sz w:val="28"/>
          <w:szCs w:val="28"/>
          <w:lang w:eastAsia="ru-RU"/>
        </w:rPr>
        <w:t xml:space="preserve"> оказание работниками организаций, предоставляющих услуги населению, помощи инвалидам в преодолении барьеров, мешающих получению ими услуг наравне с другими лицами.</w:t>
      </w:r>
    </w:p>
    <w:p w:rsidR="0013118C" w:rsidRPr="00D65C79" w:rsidRDefault="0013118C" w:rsidP="0013118C">
      <w:pPr>
        <w:spacing w:after="0" w:line="360" w:lineRule="auto"/>
        <w:ind w:firstLine="547"/>
        <w:jc w:val="both"/>
        <w:rPr>
          <w:rFonts w:ascii="Times New Roman" w:hAnsi="Times New Roman"/>
          <w:color w:val="000000"/>
          <w:sz w:val="28"/>
          <w:szCs w:val="28"/>
          <w:lang w:eastAsia="ru-RU"/>
        </w:rPr>
      </w:pPr>
      <w:r>
        <w:rPr>
          <w:rStyle w:val="blk3"/>
          <w:rFonts w:ascii="Times New Roman" w:hAnsi="Times New Roman"/>
          <w:sz w:val="28"/>
          <w:szCs w:val="28"/>
        </w:rPr>
        <w:t xml:space="preserve">Перечисленные обязанности </w:t>
      </w:r>
      <w:r w:rsidRPr="00D65C79">
        <w:rPr>
          <w:rStyle w:val="blk3"/>
          <w:rFonts w:ascii="Times New Roman" w:hAnsi="Times New Roman"/>
          <w:sz w:val="28"/>
          <w:szCs w:val="28"/>
        </w:rPr>
        <w:t>в части обеспечения доступности для инвалидов объектов связи, социальной, инженерной и транспортной инфраструктур, транспортных средств применяются с 1 июля 2016 года исключительно ко вновь вводимым в эксплуатацию или прошедшим реконструкцию, модернизацию указанным объектам и средствам.</w:t>
      </w:r>
      <w:r>
        <w:rPr>
          <w:rStyle w:val="a7"/>
          <w:rFonts w:ascii="Times New Roman" w:hAnsi="Times New Roman"/>
          <w:color w:val="000000"/>
          <w:sz w:val="28"/>
          <w:szCs w:val="28"/>
        </w:rPr>
        <w:footnoteReference w:id="23"/>
      </w:r>
    </w:p>
    <w:p w:rsidR="0013118C" w:rsidRPr="00AD7567" w:rsidRDefault="0013118C" w:rsidP="0013118C">
      <w:pPr>
        <w:spacing w:after="0" w:line="360" w:lineRule="auto"/>
        <w:ind w:firstLine="544"/>
        <w:jc w:val="both"/>
        <w:rPr>
          <w:rFonts w:ascii="Times New Roman" w:hAnsi="Times New Roman"/>
          <w:color w:val="000000"/>
          <w:sz w:val="28"/>
          <w:szCs w:val="28"/>
          <w:lang w:eastAsia="ru-RU"/>
        </w:rPr>
      </w:pPr>
      <w:r w:rsidRPr="00F226DC">
        <w:rPr>
          <w:rStyle w:val="blk3"/>
          <w:rFonts w:ascii="Times New Roman" w:hAnsi="Times New Roman"/>
          <w:sz w:val="28"/>
          <w:szCs w:val="28"/>
        </w:rPr>
        <w:t>Пом</w:t>
      </w:r>
      <w:r>
        <w:rPr>
          <w:rStyle w:val="blk3"/>
          <w:rFonts w:ascii="Times New Roman" w:hAnsi="Times New Roman"/>
          <w:sz w:val="28"/>
          <w:szCs w:val="28"/>
        </w:rPr>
        <w:t>имо указанных</w:t>
      </w:r>
      <w:r w:rsidRPr="00F226DC">
        <w:rPr>
          <w:rStyle w:val="blk3"/>
          <w:rFonts w:ascii="Times New Roman" w:hAnsi="Times New Roman"/>
          <w:sz w:val="28"/>
          <w:szCs w:val="28"/>
        </w:rPr>
        <w:t xml:space="preserve"> выше обязанностей Законом предусмотрено, что на каждой стоянке (остановке) автотранспортных средств, в том числе около объектов социальной, инженерной и транспортной инфраструктур (жилых, общественных и производственных зданий, строений и сооружений, включая те, в которых расположены физкультурно-спортивные организации, организации культуры и другие организации), мест отдыха, выделяется не менее 10 процентов мест (но не менее одного места) для парковки специальных автотранспортных средств инвалидов. Указанные места для парковки не должны занимать иные транспортные средства. Инвалиды пользуются местами для парковки специальных автотранспортных средств бесплатно.</w:t>
      </w:r>
    </w:p>
    <w:p w:rsidR="0013118C" w:rsidRDefault="0013118C" w:rsidP="0013118C">
      <w:pPr>
        <w:spacing w:after="0" w:line="360" w:lineRule="auto"/>
        <w:ind w:firstLine="547"/>
        <w:contextualSpacing/>
        <w:jc w:val="both"/>
        <w:rPr>
          <w:rFonts w:ascii="Times New Roman" w:hAnsi="Times New Roman"/>
          <w:sz w:val="28"/>
          <w:szCs w:val="28"/>
        </w:rPr>
      </w:pPr>
      <w:r>
        <w:rPr>
          <w:rFonts w:ascii="Times New Roman" w:hAnsi="Times New Roman"/>
          <w:sz w:val="28"/>
          <w:szCs w:val="28"/>
        </w:rPr>
        <w:t>В указанной ст. 15 Закона уточняется, что в</w:t>
      </w:r>
      <w:r w:rsidRPr="00882399">
        <w:rPr>
          <w:rFonts w:ascii="Times New Roman" w:hAnsi="Times New Roman"/>
          <w:sz w:val="28"/>
          <w:szCs w:val="28"/>
        </w:rPr>
        <w:t xml:space="preserve"> случаях, если с</w:t>
      </w:r>
      <w:r>
        <w:rPr>
          <w:rFonts w:ascii="Times New Roman" w:hAnsi="Times New Roman"/>
          <w:sz w:val="28"/>
          <w:szCs w:val="28"/>
        </w:rPr>
        <w:t xml:space="preserve">уществующие объекты социальной транспортной и инженерной </w:t>
      </w:r>
      <w:r w:rsidRPr="00882399">
        <w:rPr>
          <w:rFonts w:ascii="Times New Roman" w:hAnsi="Times New Roman"/>
          <w:sz w:val="28"/>
          <w:szCs w:val="28"/>
        </w:rPr>
        <w:t>инфраструктур</w:t>
      </w:r>
      <w:r>
        <w:rPr>
          <w:rFonts w:ascii="Times New Roman" w:hAnsi="Times New Roman"/>
          <w:sz w:val="28"/>
          <w:szCs w:val="28"/>
        </w:rPr>
        <w:t>ы</w:t>
      </w:r>
      <w:r w:rsidRPr="00882399">
        <w:rPr>
          <w:rFonts w:ascii="Times New Roman" w:hAnsi="Times New Roman"/>
          <w:sz w:val="28"/>
          <w:szCs w:val="28"/>
        </w:rPr>
        <w:t xml:space="preserve"> невозможно </w:t>
      </w:r>
      <w:r w:rsidRPr="00882399">
        <w:rPr>
          <w:rFonts w:ascii="Times New Roman" w:hAnsi="Times New Roman"/>
          <w:sz w:val="28"/>
          <w:szCs w:val="28"/>
        </w:rPr>
        <w:lastRenderedPageBreak/>
        <w:t xml:space="preserve">полностью приспособить с учетом потребностей инвалидов, собственники этих объектов до их реконструкции или капитального ремонта должны </w:t>
      </w:r>
      <w:r>
        <w:rPr>
          <w:rFonts w:ascii="Times New Roman" w:hAnsi="Times New Roman"/>
          <w:sz w:val="28"/>
          <w:szCs w:val="28"/>
        </w:rPr>
        <w:t>обеспечить доступность этих объектов для инвалидов одним из следующих способов:</w:t>
      </w:r>
    </w:p>
    <w:p w:rsidR="0013118C" w:rsidRDefault="0013118C" w:rsidP="0013118C">
      <w:pPr>
        <w:spacing w:after="0" w:line="360" w:lineRule="auto"/>
        <w:contextualSpacing/>
        <w:jc w:val="both"/>
        <w:rPr>
          <w:rFonts w:ascii="Times New Roman" w:hAnsi="Times New Roman"/>
          <w:sz w:val="28"/>
          <w:szCs w:val="28"/>
        </w:rPr>
      </w:pPr>
      <w:r>
        <w:rPr>
          <w:rFonts w:ascii="Times New Roman" w:hAnsi="Times New Roman"/>
          <w:sz w:val="28"/>
          <w:szCs w:val="28"/>
        </w:rPr>
        <w:tab/>
        <w:t xml:space="preserve">- согласовать способ </w:t>
      </w:r>
      <w:r w:rsidRPr="00F23DB9">
        <w:rPr>
          <w:rFonts w:ascii="Times New Roman" w:hAnsi="Times New Roman"/>
          <w:sz w:val="28"/>
          <w:szCs w:val="28"/>
        </w:rPr>
        <w:t xml:space="preserve">доступа инвалидов к месту предоставления услуги </w:t>
      </w:r>
      <w:r>
        <w:rPr>
          <w:rFonts w:ascii="Times New Roman" w:hAnsi="Times New Roman"/>
          <w:sz w:val="28"/>
          <w:szCs w:val="28"/>
        </w:rPr>
        <w:t xml:space="preserve">с </w:t>
      </w:r>
      <w:r w:rsidRPr="00882399">
        <w:rPr>
          <w:rFonts w:ascii="Times New Roman" w:hAnsi="Times New Roman"/>
          <w:sz w:val="28"/>
          <w:szCs w:val="28"/>
        </w:rPr>
        <w:t>одним из общественных объединений инвалидов, осуществляющих свою деятельность на территории поселения, муниципаль</w:t>
      </w:r>
      <w:r>
        <w:rPr>
          <w:rFonts w:ascii="Times New Roman" w:hAnsi="Times New Roman"/>
          <w:sz w:val="28"/>
          <w:szCs w:val="28"/>
        </w:rPr>
        <w:t>ного района, городского округа;</w:t>
      </w:r>
    </w:p>
    <w:p w:rsidR="0013118C" w:rsidRDefault="0013118C" w:rsidP="0013118C">
      <w:pPr>
        <w:spacing w:after="0" w:line="360" w:lineRule="auto"/>
        <w:ind w:firstLine="708"/>
        <w:contextualSpacing/>
        <w:jc w:val="both"/>
        <w:rPr>
          <w:rFonts w:ascii="Times New Roman" w:hAnsi="Times New Roman"/>
          <w:sz w:val="28"/>
          <w:szCs w:val="28"/>
        </w:rPr>
      </w:pPr>
      <w:r>
        <w:rPr>
          <w:rFonts w:ascii="Times New Roman" w:hAnsi="Times New Roman"/>
          <w:sz w:val="28"/>
          <w:szCs w:val="28"/>
        </w:rPr>
        <w:t xml:space="preserve">- </w:t>
      </w:r>
      <w:r w:rsidRPr="00882399">
        <w:rPr>
          <w:rFonts w:ascii="Times New Roman" w:hAnsi="Times New Roman"/>
          <w:sz w:val="28"/>
          <w:szCs w:val="28"/>
        </w:rPr>
        <w:t>либо, когда это возможно, обеспечить предоставление необходимых услуг по месту жительства инвалида или в дистанционном режиме.</w:t>
      </w:r>
      <w:r>
        <w:rPr>
          <w:rFonts w:ascii="Times New Roman" w:hAnsi="Times New Roman"/>
          <w:sz w:val="28"/>
          <w:szCs w:val="28"/>
        </w:rPr>
        <w:t xml:space="preserve"> </w:t>
      </w:r>
    </w:p>
    <w:p w:rsidR="0013118C" w:rsidRDefault="0013118C" w:rsidP="0013118C">
      <w:pPr>
        <w:spacing w:after="0" w:line="360" w:lineRule="auto"/>
        <w:ind w:firstLine="708"/>
        <w:contextualSpacing/>
        <w:jc w:val="both"/>
        <w:rPr>
          <w:rFonts w:ascii="Times New Roman" w:hAnsi="Times New Roman"/>
          <w:sz w:val="28"/>
          <w:szCs w:val="28"/>
        </w:rPr>
      </w:pPr>
      <w:r>
        <w:rPr>
          <w:rFonts w:ascii="Times New Roman" w:hAnsi="Times New Roman"/>
          <w:sz w:val="28"/>
          <w:szCs w:val="28"/>
        </w:rPr>
        <w:t>Необходимо обратить внимание, что принятие решения о выборе одного из двух вышеперечисленных вариантов относится к компетенции собственника объекта соответствующей инфраструктуры, а не руководства организации, в ведении которой находится данный объект.</w:t>
      </w:r>
    </w:p>
    <w:p w:rsidR="0013118C" w:rsidRDefault="0013118C" w:rsidP="0013118C">
      <w:pPr>
        <w:spacing w:after="0" w:line="360" w:lineRule="auto"/>
        <w:jc w:val="both"/>
        <w:rPr>
          <w:rFonts w:ascii="Times New Roman" w:hAnsi="Times New Roman"/>
          <w:sz w:val="28"/>
          <w:szCs w:val="28"/>
        </w:rPr>
      </w:pPr>
      <w:r>
        <w:rPr>
          <w:rFonts w:ascii="Times New Roman" w:hAnsi="Times New Roman"/>
          <w:sz w:val="28"/>
          <w:szCs w:val="28"/>
        </w:rPr>
        <w:tab/>
        <w:t>Законодательство устанавливает механизм, обеспечивающий исполнение обязанностей, связанных с созданием доступной среды для инвалидов.</w:t>
      </w:r>
    </w:p>
    <w:p w:rsidR="0013118C" w:rsidRDefault="0013118C" w:rsidP="0013118C">
      <w:pPr>
        <w:spacing w:after="0" w:line="360" w:lineRule="auto"/>
        <w:ind w:firstLine="544"/>
        <w:jc w:val="both"/>
        <w:rPr>
          <w:rFonts w:ascii="Times New Roman" w:hAnsi="Times New Roman"/>
          <w:color w:val="000000"/>
          <w:sz w:val="28"/>
          <w:szCs w:val="28"/>
          <w:lang w:eastAsia="ru-RU"/>
        </w:rPr>
      </w:pPr>
      <w:r>
        <w:rPr>
          <w:rFonts w:ascii="Times New Roman" w:hAnsi="Times New Roman"/>
          <w:color w:val="000000"/>
          <w:sz w:val="28"/>
          <w:szCs w:val="28"/>
          <w:lang w:eastAsia="ru-RU"/>
        </w:rPr>
        <w:t>Во-первых, федеральные министерства по согласованию с Минтрудом РФ применительно к сфере регулируемой ими деятельности утверждают</w:t>
      </w:r>
      <w:r w:rsidR="003A1883">
        <w:rPr>
          <w:rFonts w:ascii="Times New Roman" w:hAnsi="Times New Roman"/>
          <w:color w:val="000000"/>
          <w:sz w:val="28"/>
          <w:szCs w:val="28"/>
          <w:lang w:eastAsia="ru-RU"/>
        </w:rPr>
        <w:t xml:space="preserve"> п</w:t>
      </w:r>
      <w:r>
        <w:rPr>
          <w:rFonts w:ascii="Times New Roman" w:hAnsi="Times New Roman"/>
          <w:color w:val="000000"/>
          <w:sz w:val="28"/>
          <w:szCs w:val="28"/>
          <w:lang w:eastAsia="ru-RU"/>
        </w:rPr>
        <w:t>орядки</w:t>
      </w:r>
      <w:r w:rsidRPr="006F6B3F">
        <w:rPr>
          <w:rFonts w:ascii="Times New Roman" w:hAnsi="Times New Roman"/>
          <w:color w:val="000000"/>
          <w:sz w:val="28"/>
          <w:szCs w:val="28"/>
          <w:lang w:eastAsia="ru-RU"/>
        </w:rPr>
        <w:t xml:space="preserve"> обеспечения условий доступности для инвалидов объектов социальной, инженерной и транспортной инфраструктур и предоставляемых услуг, а также оказания им при этом необходимой помощи</w:t>
      </w:r>
      <w:r>
        <w:rPr>
          <w:rFonts w:ascii="Times New Roman" w:hAnsi="Times New Roman"/>
          <w:color w:val="000000"/>
          <w:sz w:val="28"/>
          <w:szCs w:val="28"/>
          <w:lang w:eastAsia="ru-RU"/>
        </w:rPr>
        <w:t>.</w:t>
      </w:r>
      <w:r>
        <w:rPr>
          <w:rStyle w:val="a7"/>
          <w:rFonts w:ascii="Times New Roman" w:hAnsi="Times New Roman"/>
          <w:color w:val="000000"/>
          <w:sz w:val="28"/>
          <w:szCs w:val="28"/>
          <w:lang w:eastAsia="ru-RU"/>
        </w:rPr>
        <w:footnoteReference w:id="24"/>
      </w:r>
      <w:r w:rsidRPr="006F6B3F">
        <w:rPr>
          <w:rFonts w:ascii="Times New Roman" w:hAnsi="Times New Roman"/>
          <w:color w:val="000000"/>
          <w:sz w:val="28"/>
          <w:szCs w:val="28"/>
          <w:lang w:eastAsia="ru-RU"/>
        </w:rPr>
        <w:t xml:space="preserve"> </w:t>
      </w:r>
    </w:p>
    <w:p w:rsidR="0013118C" w:rsidRDefault="0013118C" w:rsidP="0013118C">
      <w:pPr>
        <w:spacing w:after="0" w:line="360" w:lineRule="auto"/>
        <w:ind w:firstLine="544"/>
        <w:jc w:val="both"/>
        <w:rPr>
          <w:rFonts w:ascii="Times New Roman" w:hAnsi="Times New Roman"/>
          <w:color w:val="000000"/>
          <w:sz w:val="28"/>
          <w:szCs w:val="28"/>
          <w:lang w:eastAsia="ru-RU"/>
        </w:rPr>
      </w:pPr>
      <w:r>
        <w:rPr>
          <w:rFonts w:ascii="Times New Roman" w:hAnsi="Times New Roman"/>
          <w:color w:val="000000"/>
          <w:sz w:val="28"/>
          <w:szCs w:val="28"/>
          <w:lang w:eastAsia="ru-RU"/>
        </w:rPr>
        <w:t>Во-вторых, ф</w:t>
      </w:r>
      <w:r w:rsidRPr="006F6B3F">
        <w:rPr>
          <w:rFonts w:ascii="Times New Roman" w:hAnsi="Times New Roman"/>
          <w:color w:val="000000"/>
          <w:sz w:val="28"/>
          <w:szCs w:val="28"/>
          <w:lang w:eastAsia="ru-RU"/>
        </w:rPr>
        <w:t>едеральными органами исполнительной власти, органами исполнительной власт</w:t>
      </w:r>
      <w:r>
        <w:rPr>
          <w:rFonts w:ascii="Times New Roman" w:hAnsi="Times New Roman"/>
          <w:color w:val="000000"/>
          <w:sz w:val="28"/>
          <w:szCs w:val="28"/>
          <w:lang w:eastAsia="ru-RU"/>
        </w:rPr>
        <w:t>и субъектов РФ</w:t>
      </w:r>
      <w:r w:rsidRPr="006F6B3F">
        <w:rPr>
          <w:rFonts w:ascii="Times New Roman" w:hAnsi="Times New Roman"/>
          <w:color w:val="000000"/>
          <w:sz w:val="28"/>
          <w:szCs w:val="28"/>
          <w:lang w:eastAsia="ru-RU"/>
        </w:rPr>
        <w:t>, организациями, предоставляющими услуги населению,</w:t>
      </w:r>
      <w:r>
        <w:rPr>
          <w:rFonts w:ascii="Times New Roman" w:hAnsi="Times New Roman"/>
          <w:color w:val="000000"/>
          <w:sz w:val="28"/>
          <w:szCs w:val="28"/>
          <w:lang w:eastAsia="ru-RU"/>
        </w:rPr>
        <w:t xml:space="preserve"> в пределах их</w:t>
      </w:r>
      <w:r w:rsidRPr="006F6B3F">
        <w:rPr>
          <w:rFonts w:ascii="Times New Roman" w:hAnsi="Times New Roman"/>
          <w:color w:val="000000"/>
          <w:sz w:val="28"/>
          <w:szCs w:val="28"/>
          <w:lang w:eastAsia="ru-RU"/>
        </w:rPr>
        <w:t xml:space="preserve"> полномочий</w:t>
      </w:r>
      <w:r>
        <w:rPr>
          <w:rFonts w:ascii="Times New Roman" w:hAnsi="Times New Roman"/>
          <w:color w:val="000000"/>
          <w:sz w:val="28"/>
          <w:szCs w:val="28"/>
          <w:lang w:eastAsia="ru-RU"/>
        </w:rPr>
        <w:t xml:space="preserve"> должно осуществляться</w:t>
      </w:r>
      <w:r w:rsidRPr="006F6B3F">
        <w:rPr>
          <w:rFonts w:ascii="Times New Roman" w:hAnsi="Times New Roman"/>
          <w:color w:val="000000"/>
          <w:sz w:val="28"/>
          <w:szCs w:val="28"/>
          <w:lang w:eastAsia="ru-RU"/>
        </w:rPr>
        <w:t xml:space="preserve"> инструктирование или обучение специалистов, работающих с инвалидами, по вопросам, связанным с обеспечением доступности для них объектов социальной, инженерной и транспортно</w:t>
      </w:r>
      <w:r>
        <w:rPr>
          <w:rFonts w:ascii="Times New Roman" w:hAnsi="Times New Roman"/>
          <w:color w:val="000000"/>
          <w:sz w:val="28"/>
          <w:szCs w:val="28"/>
          <w:lang w:eastAsia="ru-RU"/>
        </w:rPr>
        <w:t>й инфраструктур и услуг</w:t>
      </w:r>
      <w:r w:rsidRPr="006F6B3F">
        <w:rPr>
          <w:rFonts w:ascii="Times New Roman" w:hAnsi="Times New Roman"/>
          <w:color w:val="000000"/>
          <w:sz w:val="28"/>
          <w:szCs w:val="28"/>
          <w:lang w:eastAsia="ru-RU"/>
        </w:rPr>
        <w:t>.</w:t>
      </w:r>
      <w:r>
        <w:rPr>
          <w:rStyle w:val="a7"/>
          <w:rFonts w:ascii="Times New Roman" w:hAnsi="Times New Roman"/>
          <w:color w:val="000000"/>
          <w:sz w:val="28"/>
          <w:szCs w:val="28"/>
          <w:lang w:eastAsia="ru-RU"/>
        </w:rPr>
        <w:footnoteReference w:id="25"/>
      </w:r>
    </w:p>
    <w:p w:rsidR="0013118C" w:rsidRDefault="0013118C" w:rsidP="0013118C">
      <w:pPr>
        <w:pStyle w:val="a3"/>
        <w:spacing w:after="0" w:line="360" w:lineRule="auto"/>
        <w:ind w:left="0" w:firstLine="567"/>
        <w:jc w:val="both"/>
        <w:rPr>
          <w:rFonts w:ascii="Times New Roman" w:hAnsi="Times New Roman"/>
          <w:sz w:val="28"/>
          <w:szCs w:val="28"/>
        </w:rPr>
      </w:pPr>
      <w:r>
        <w:rPr>
          <w:rFonts w:ascii="Times New Roman" w:hAnsi="Times New Roman"/>
          <w:sz w:val="28"/>
          <w:szCs w:val="28"/>
        </w:rPr>
        <w:lastRenderedPageBreak/>
        <w:t>В третьих, за неисполнение законодательства об обеспечении доступной среды для инвалидов установлена административная ответственность в виде штрафа в следующих размерах:</w:t>
      </w:r>
    </w:p>
    <w:p w:rsidR="0013118C" w:rsidRDefault="003A1883" w:rsidP="00DB6C3C">
      <w:pPr>
        <w:pStyle w:val="a3"/>
        <w:spacing w:after="0" w:line="360" w:lineRule="auto"/>
        <w:ind w:left="567"/>
        <w:jc w:val="both"/>
        <w:rPr>
          <w:rFonts w:ascii="Times New Roman" w:hAnsi="Times New Roman"/>
          <w:sz w:val="28"/>
          <w:szCs w:val="28"/>
        </w:rPr>
      </w:pPr>
      <w:r>
        <w:rPr>
          <w:rFonts w:ascii="Times New Roman" w:hAnsi="Times New Roman"/>
          <w:sz w:val="28"/>
          <w:szCs w:val="28"/>
        </w:rPr>
        <w:t xml:space="preserve">- </w:t>
      </w:r>
      <w:r w:rsidR="0013118C">
        <w:rPr>
          <w:rFonts w:ascii="Times New Roman" w:hAnsi="Times New Roman"/>
          <w:sz w:val="28"/>
          <w:szCs w:val="28"/>
        </w:rPr>
        <w:t>у</w:t>
      </w:r>
      <w:r w:rsidR="0013118C" w:rsidRPr="008536E4">
        <w:rPr>
          <w:rFonts w:ascii="Times New Roman" w:hAnsi="Times New Roman"/>
          <w:sz w:val="28"/>
          <w:szCs w:val="28"/>
        </w:rPr>
        <w:t>клонение от исполнения требований доступности для инвалидов объектов инженерной, транспор</w:t>
      </w:r>
      <w:r w:rsidR="0013118C">
        <w:rPr>
          <w:rFonts w:ascii="Times New Roman" w:hAnsi="Times New Roman"/>
          <w:sz w:val="28"/>
          <w:szCs w:val="28"/>
        </w:rPr>
        <w:t>тной и социальной инфраструктур - от  2  до 3 тысяч рублей для должностных лиц;</w:t>
      </w:r>
      <w:r w:rsidR="0013118C" w:rsidRPr="00F609AE">
        <w:rPr>
          <w:rFonts w:ascii="Times New Roman" w:hAnsi="Times New Roman"/>
          <w:sz w:val="28"/>
          <w:szCs w:val="28"/>
        </w:rPr>
        <w:t xml:space="preserve"> от  20 до 30 тысяч рублей</w:t>
      </w:r>
      <w:r w:rsidR="0013118C">
        <w:rPr>
          <w:rFonts w:ascii="Times New Roman" w:hAnsi="Times New Roman"/>
          <w:sz w:val="28"/>
          <w:szCs w:val="28"/>
        </w:rPr>
        <w:t xml:space="preserve"> для юридических лиц;</w:t>
      </w:r>
      <w:r w:rsidR="0013118C">
        <w:rPr>
          <w:rStyle w:val="a7"/>
          <w:rFonts w:ascii="Times New Roman" w:hAnsi="Times New Roman"/>
          <w:sz w:val="28"/>
          <w:szCs w:val="28"/>
        </w:rPr>
        <w:footnoteReference w:id="26"/>
      </w:r>
    </w:p>
    <w:p w:rsidR="0013118C" w:rsidRPr="00FB4336" w:rsidRDefault="003A1883" w:rsidP="00DB6C3C">
      <w:pPr>
        <w:pStyle w:val="a3"/>
        <w:spacing w:after="0" w:line="360" w:lineRule="auto"/>
        <w:ind w:left="567"/>
        <w:jc w:val="both"/>
        <w:rPr>
          <w:rFonts w:ascii="Times New Roman" w:hAnsi="Times New Roman"/>
          <w:sz w:val="28"/>
          <w:szCs w:val="28"/>
        </w:rPr>
      </w:pPr>
      <w:r>
        <w:rPr>
          <w:rFonts w:ascii="Times New Roman" w:hAnsi="Times New Roman"/>
          <w:color w:val="000000"/>
          <w:sz w:val="28"/>
          <w:szCs w:val="28"/>
          <w:lang w:eastAsia="ru-RU"/>
        </w:rPr>
        <w:t xml:space="preserve">- </w:t>
      </w:r>
      <w:r w:rsidR="0013118C">
        <w:rPr>
          <w:rFonts w:ascii="Times New Roman" w:hAnsi="Times New Roman"/>
          <w:color w:val="000000"/>
          <w:sz w:val="28"/>
          <w:szCs w:val="28"/>
          <w:lang w:eastAsia="ru-RU"/>
        </w:rPr>
        <w:t>о</w:t>
      </w:r>
      <w:r w:rsidR="0013118C" w:rsidRPr="00FB4336">
        <w:rPr>
          <w:rFonts w:ascii="Times New Roman" w:hAnsi="Times New Roman"/>
          <w:color w:val="000000"/>
          <w:sz w:val="28"/>
          <w:szCs w:val="28"/>
          <w:lang w:eastAsia="ru-RU"/>
        </w:rPr>
        <w:t>тказ от постановки на производство транспортных средств общего пользования, приспособленн</w:t>
      </w:r>
      <w:r w:rsidR="0013118C">
        <w:rPr>
          <w:rFonts w:ascii="Times New Roman" w:hAnsi="Times New Roman"/>
          <w:color w:val="000000"/>
          <w:sz w:val="28"/>
          <w:szCs w:val="28"/>
          <w:lang w:eastAsia="ru-RU"/>
        </w:rPr>
        <w:t>ых для использования инвалидами</w:t>
      </w:r>
      <w:r w:rsidR="0013118C" w:rsidRPr="00FB4336">
        <w:rPr>
          <w:rFonts w:ascii="Times New Roman" w:hAnsi="Times New Roman"/>
          <w:color w:val="000000"/>
          <w:sz w:val="28"/>
          <w:szCs w:val="28"/>
          <w:lang w:eastAsia="ru-RU"/>
        </w:rPr>
        <w:t xml:space="preserve"> -</w:t>
      </w:r>
      <w:r w:rsidR="0013118C">
        <w:rPr>
          <w:rFonts w:ascii="Times New Roman" w:hAnsi="Times New Roman"/>
          <w:color w:val="000000"/>
          <w:sz w:val="28"/>
          <w:szCs w:val="28"/>
          <w:lang w:eastAsia="ru-RU"/>
        </w:rPr>
        <w:t xml:space="preserve"> </w:t>
      </w:r>
      <w:r w:rsidR="0013118C">
        <w:rPr>
          <w:rFonts w:ascii="Times New Roman" w:hAnsi="Times New Roman"/>
          <w:sz w:val="28"/>
          <w:szCs w:val="28"/>
        </w:rPr>
        <w:t>от  2  до 3 тысяч рублей для должностных лиц;</w:t>
      </w:r>
      <w:r w:rsidR="0013118C" w:rsidRPr="00F609AE">
        <w:rPr>
          <w:rFonts w:ascii="Times New Roman" w:hAnsi="Times New Roman"/>
          <w:sz w:val="28"/>
          <w:szCs w:val="28"/>
        </w:rPr>
        <w:t xml:space="preserve"> от  20 до 30 тысяч рублей</w:t>
      </w:r>
      <w:r w:rsidR="0013118C">
        <w:rPr>
          <w:rFonts w:ascii="Times New Roman" w:hAnsi="Times New Roman"/>
          <w:sz w:val="28"/>
          <w:szCs w:val="28"/>
        </w:rPr>
        <w:t xml:space="preserve"> для юридических лиц;</w:t>
      </w:r>
      <w:r w:rsidR="0013118C">
        <w:rPr>
          <w:rStyle w:val="a7"/>
          <w:rFonts w:ascii="Times New Roman" w:hAnsi="Times New Roman"/>
          <w:sz w:val="28"/>
          <w:szCs w:val="28"/>
        </w:rPr>
        <w:footnoteReference w:id="27"/>
      </w:r>
    </w:p>
    <w:p w:rsidR="0013118C" w:rsidRDefault="003A1883" w:rsidP="00DB6C3C">
      <w:pPr>
        <w:pStyle w:val="a3"/>
        <w:spacing w:after="0" w:line="360" w:lineRule="auto"/>
        <w:ind w:left="567"/>
        <w:jc w:val="both"/>
        <w:rPr>
          <w:rFonts w:ascii="Times New Roman" w:hAnsi="Times New Roman"/>
          <w:sz w:val="28"/>
          <w:szCs w:val="28"/>
        </w:rPr>
      </w:pPr>
      <w:r>
        <w:rPr>
          <w:rFonts w:ascii="Times New Roman" w:hAnsi="Times New Roman"/>
          <w:sz w:val="28"/>
          <w:szCs w:val="28"/>
        </w:rPr>
        <w:t xml:space="preserve">- </w:t>
      </w:r>
      <w:r w:rsidR="0013118C">
        <w:rPr>
          <w:rFonts w:ascii="Times New Roman" w:hAnsi="Times New Roman"/>
          <w:sz w:val="28"/>
          <w:szCs w:val="28"/>
        </w:rPr>
        <w:t>н</w:t>
      </w:r>
      <w:r w:rsidR="0013118C" w:rsidRPr="008536E4">
        <w:rPr>
          <w:rFonts w:ascii="Times New Roman" w:hAnsi="Times New Roman"/>
          <w:sz w:val="28"/>
          <w:szCs w:val="28"/>
        </w:rPr>
        <w:t>арушение требований к технологическим, программным и лингвистическим средствам обеспечения пользования официальными сайтами государственных органов и ор</w:t>
      </w:r>
      <w:r w:rsidR="0013118C">
        <w:rPr>
          <w:rFonts w:ascii="Times New Roman" w:hAnsi="Times New Roman"/>
          <w:sz w:val="28"/>
          <w:szCs w:val="28"/>
        </w:rPr>
        <w:t>ганов местного самоуправления - от 3 до 5 тысяч рублей на должностных лиц;</w:t>
      </w:r>
      <w:r w:rsidR="0013118C">
        <w:rPr>
          <w:rStyle w:val="a7"/>
          <w:rFonts w:ascii="Times New Roman" w:hAnsi="Times New Roman"/>
          <w:sz w:val="28"/>
          <w:szCs w:val="28"/>
        </w:rPr>
        <w:footnoteReference w:id="28"/>
      </w:r>
    </w:p>
    <w:p w:rsidR="0013118C" w:rsidRPr="000A144B" w:rsidRDefault="003A1883" w:rsidP="00DB6C3C">
      <w:pPr>
        <w:pStyle w:val="a3"/>
        <w:spacing w:after="0" w:line="360" w:lineRule="auto"/>
        <w:ind w:left="567"/>
        <w:jc w:val="both"/>
        <w:rPr>
          <w:rFonts w:ascii="Times New Roman" w:hAnsi="Times New Roman"/>
          <w:sz w:val="28"/>
          <w:szCs w:val="28"/>
        </w:rPr>
      </w:pPr>
      <w:r>
        <w:rPr>
          <w:rFonts w:ascii="Times New Roman" w:hAnsi="Times New Roman"/>
          <w:sz w:val="28"/>
          <w:szCs w:val="28"/>
        </w:rPr>
        <w:t xml:space="preserve">- </w:t>
      </w:r>
      <w:r w:rsidR="0013118C">
        <w:rPr>
          <w:rFonts w:ascii="Times New Roman" w:hAnsi="Times New Roman"/>
          <w:sz w:val="28"/>
          <w:szCs w:val="28"/>
        </w:rPr>
        <w:t>н</w:t>
      </w:r>
      <w:r w:rsidR="0013118C" w:rsidRPr="008536E4">
        <w:rPr>
          <w:rFonts w:ascii="Times New Roman" w:hAnsi="Times New Roman"/>
          <w:sz w:val="28"/>
          <w:szCs w:val="28"/>
        </w:rPr>
        <w:t>арушение требований законодательства, предусматривающих выделение на автомобильных стоянках (остановках) мест для специальных автотра</w:t>
      </w:r>
      <w:r w:rsidR="0013118C">
        <w:rPr>
          <w:rFonts w:ascii="Times New Roman" w:hAnsi="Times New Roman"/>
          <w:sz w:val="28"/>
          <w:szCs w:val="28"/>
        </w:rPr>
        <w:t>нспортных средств инвалидов - от</w:t>
      </w:r>
      <w:r w:rsidR="0013118C" w:rsidRPr="008536E4">
        <w:rPr>
          <w:rFonts w:ascii="Times New Roman" w:hAnsi="Times New Roman"/>
          <w:sz w:val="28"/>
          <w:szCs w:val="28"/>
        </w:rPr>
        <w:t xml:space="preserve"> 3 до 5 тысяч рублей</w:t>
      </w:r>
      <w:r w:rsidR="0013118C">
        <w:rPr>
          <w:rFonts w:ascii="Times New Roman" w:hAnsi="Times New Roman"/>
          <w:sz w:val="28"/>
          <w:szCs w:val="28"/>
        </w:rPr>
        <w:t xml:space="preserve"> на должностных лиц;</w:t>
      </w:r>
      <w:r w:rsidR="0013118C" w:rsidRPr="008536E4">
        <w:rPr>
          <w:rFonts w:ascii="Times New Roman" w:hAnsi="Times New Roman"/>
          <w:sz w:val="28"/>
          <w:szCs w:val="28"/>
        </w:rPr>
        <w:t xml:space="preserve"> от 30 до 50 тысяч рублей</w:t>
      </w:r>
      <w:r w:rsidR="0013118C">
        <w:rPr>
          <w:rFonts w:ascii="Times New Roman" w:hAnsi="Times New Roman"/>
          <w:sz w:val="28"/>
          <w:szCs w:val="28"/>
        </w:rPr>
        <w:t xml:space="preserve"> на юридических лиц.</w:t>
      </w:r>
      <w:r w:rsidR="0013118C">
        <w:rPr>
          <w:rStyle w:val="a7"/>
          <w:rFonts w:ascii="Times New Roman" w:hAnsi="Times New Roman"/>
          <w:sz w:val="28"/>
          <w:szCs w:val="28"/>
        </w:rPr>
        <w:footnoteReference w:id="29"/>
      </w:r>
    </w:p>
    <w:p w:rsidR="0013118C" w:rsidRDefault="0013118C" w:rsidP="0013118C">
      <w:pPr>
        <w:spacing w:after="0" w:line="360" w:lineRule="auto"/>
        <w:ind w:left="-57" w:right="57" w:firstLine="709"/>
        <w:jc w:val="both"/>
        <w:rPr>
          <w:rFonts w:ascii="Times New Roman" w:hAnsi="Times New Roman"/>
          <w:sz w:val="28"/>
          <w:szCs w:val="28"/>
          <w:lang w:eastAsia="ru-RU"/>
        </w:rPr>
      </w:pPr>
      <w:r>
        <w:rPr>
          <w:rFonts w:ascii="Times New Roman" w:hAnsi="Times New Roman"/>
          <w:sz w:val="28"/>
          <w:szCs w:val="28"/>
          <w:lang w:eastAsia="ru-RU"/>
        </w:rPr>
        <w:t>Установленные на уровне закона требования, обеспечивающие для инвалидов доступность объектов социальной, транспортной и инженерной инфраструктуры, а также предоставляемых ими услуг, конкретизированы в специальных правилах, которые сконцентрированы в документах, которые называются сводами правил и утверждаются Госстроем России.</w:t>
      </w:r>
      <w:r w:rsidRPr="003E5B06">
        <w:rPr>
          <w:rStyle w:val="a7"/>
          <w:rFonts w:ascii="Times New Roman" w:hAnsi="Times New Roman"/>
          <w:sz w:val="28"/>
          <w:szCs w:val="28"/>
        </w:rPr>
        <w:footnoteReference w:id="30"/>
      </w:r>
    </w:p>
    <w:p w:rsidR="0013118C" w:rsidRDefault="0013118C" w:rsidP="0013118C">
      <w:pPr>
        <w:spacing w:after="0" w:line="360" w:lineRule="auto"/>
        <w:ind w:left="-57" w:right="57" w:firstLine="709"/>
        <w:jc w:val="both"/>
        <w:rPr>
          <w:rFonts w:ascii="Times New Roman" w:hAnsi="Times New Roman"/>
          <w:sz w:val="28"/>
          <w:szCs w:val="28"/>
          <w:lang w:eastAsia="ru-RU"/>
        </w:rPr>
      </w:pPr>
      <w:r>
        <w:rPr>
          <w:rFonts w:ascii="Times New Roman" w:hAnsi="Times New Roman"/>
          <w:sz w:val="28"/>
          <w:szCs w:val="28"/>
          <w:lang w:eastAsia="ru-RU"/>
        </w:rPr>
        <w:lastRenderedPageBreak/>
        <w:t>В соответствии с законодательством</w:t>
      </w:r>
      <w:r>
        <w:rPr>
          <w:rStyle w:val="a7"/>
          <w:rFonts w:ascii="Times New Roman" w:hAnsi="Times New Roman"/>
          <w:sz w:val="28"/>
          <w:szCs w:val="28"/>
          <w:lang w:eastAsia="ru-RU"/>
        </w:rPr>
        <w:footnoteReference w:id="31"/>
      </w:r>
      <w:r>
        <w:rPr>
          <w:rFonts w:ascii="Times New Roman" w:hAnsi="Times New Roman"/>
          <w:sz w:val="28"/>
          <w:szCs w:val="28"/>
          <w:lang w:eastAsia="ru-RU"/>
        </w:rPr>
        <w:t xml:space="preserve"> Свод правил </w:t>
      </w:r>
      <w:r>
        <w:rPr>
          <w:rStyle w:val="blk3"/>
          <w:rFonts w:ascii="Times New Roman" w:hAnsi="Times New Roman"/>
          <w:sz w:val="28"/>
          <w:szCs w:val="28"/>
        </w:rPr>
        <w:t>СП 59.13330.2012</w:t>
      </w:r>
      <w:r w:rsidRPr="00982D79">
        <w:rPr>
          <w:rStyle w:val="blk3"/>
          <w:rFonts w:ascii="Times New Roman" w:hAnsi="Times New Roman"/>
          <w:sz w:val="28"/>
          <w:szCs w:val="28"/>
        </w:rPr>
        <w:t xml:space="preserve"> «Доступность зданий и сооружений для маломобильных групп населения. Актуализированная редакция СНиП 35-01-2001»</w:t>
      </w:r>
      <w:r>
        <w:rPr>
          <w:rStyle w:val="blk3"/>
          <w:rFonts w:ascii="Times New Roman" w:hAnsi="Times New Roman"/>
          <w:sz w:val="28"/>
          <w:szCs w:val="28"/>
        </w:rPr>
        <w:t xml:space="preserve"> частично носит обязательный характер.</w:t>
      </w:r>
      <w:r>
        <w:rPr>
          <w:rStyle w:val="a7"/>
          <w:rFonts w:ascii="Times New Roman" w:hAnsi="Times New Roman"/>
          <w:color w:val="000000"/>
          <w:sz w:val="28"/>
          <w:szCs w:val="28"/>
        </w:rPr>
        <w:footnoteReference w:id="32"/>
      </w:r>
      <w:r>
        <w:rPr>
          <w:rFonts w:ascii="Times New Roman" w:hAnsi="Times New Roman"/>
          <w:sz w:val="28"/>
          <w:szCs w:val="28"/>
          <w:lang w:eastAsia="ru-RU"/>
        </w:rPr>
        <w:t xml:space="preserve"> Другие своды правил, гарантирующие наибольший уровень доступности, применяются на добровольной основе,</w:t>
      </w:r>
      <w:r>
        <w:rPr>
          <w:rStyle w:val="a7"/>
          <w:rFonts w:ascii="Times New Roman" w:hAnsi="Times New Roman"/>
          <w:sz w:val="28"/>
          <w:szCs w:val="28"/>
          <w:lang w:eastAsia="ru-RU"/>
        </w:rPr>
        <w:footnoteReference w:id="33"/>
      </w:r>
      <w:r>
        <w:rPr>
          <w:rFonts w:ascii="Times New Roman" w:hAnsi="Times New Roman"/>
          <w:sz w:val="28"/>
          <w:szCs w:val="28"/>
          <w:lang w:eastAsia="ru-RU"/>
        </w:rPr>
        <w:t xml:space="preserve"> и, поэтому, носят рекомендательный характер. Исходя из этого, организации могут их использовать не в полном объеме, либо не использовать вообще. Однако, при этом следует иметь ввиду, что рекомендательный характер сводов правил не освобождает организацию от исполнения обязанностей по созданию доступной среды, предусмотренных Федеральным законом «О социальной защите инвалидов в РФ». Поэтому, в случае возникновения спорных ситуаций, суд </w:t>
      </w:r>
      <w:r>
        <w:rPr>
          <w:rFonts w:ascii="Times New Roman" w:hAnsi="Times New Roman"/>
          <w:sz w:val="28"/>
          <w:szCs w:val="28"/>
          <w:lang w:eastAsia="ru-RU"/>
        </w:rPr>
        <w:lastRenderedPageBreak/>
        <w:t>будет принимать решение о том, в какой мере организация выполнила предписания Закона, самостоятельно определив способы обеспечения доступности зданий и сооружений.</w:t>
      </w:r>
    </w:p>
    <w:p w:rsidR="0013118C" w:rsidRDefault="0013118C" w:rsidP="0013118C">
      <w:pPr>
        <w:spacing w:after="0" w:line="360" w:lineRule="auto"/>
        <w:ind w:left="-57" w:right="57" w:firstLine="709"/>
        <w:jc w:val="both"/>
        <w:rPr>
          <w:rFonts w:ascii="Times New Roman" w:hAnsi="Times New Roman"/>
          <w:sz w:val="28"/>
          <w:szCs w:val="28"/>
          <w:lang w:eastAsia="ru-RU"/>
        </w:rPr>
      </w:pPr>
      <w:r>
        <w:rPr>
          <w:rFonts w:ascii="Times New Roman" w:hAnsi="Times New Roman"/>
          <w:sz w:val="28"/>
          <w:szCs w:val="28"/>
          <w:lang w:eastAsia="ru-RU"/>
        </w:rPr>
        <w:t xml:space="preserve">Ниже, в целях определения наиболее эффективных и рациональных путей исполнения предписаний нормативно-правовых актов, рассматриваются методические вопросы обеспечения доступности зданий и сооружений </w:t>
      </w:r>
    </w:p>
    <w:p w:rsidR="0013118C" w:rsidRPr="00CD45DF" w:rsidRDefault="0013118C" w:rsidP="0013118C">
      <w:pPr>
        <w:spacing w:after="0" w:line="360" w:lineRule="auto"/>
        <w:ind w:left="-57" w:right="57" w:firstLine="709"/>
        <w:jc w:val="both"/>
        <w:rPr>
          <w:rFonts w:ascii="Times New Roman" w:hAnsi="Times New Roman"/>
          <w:b/>
          <w:sz w:val="28"/>
          <w:szCs w:val="28"/>
          <w:lang w:eastAsia="ru-RU"/>
        </w:rPr>
      </w:pPr>
      <w:r>
        <w:rPr>
          <w:rFonts w:ascii="Times New Roman" w:hAnsi="Times New Roman"/>
          <w:b/>
          <w:sz w:val="28"/>
          <w:szCs w:val="28"/>
          <w:lang w:eastAsia="ru-RU"/>
        </w:rPr>
        <w:t>3. Основные структурно-функциональные зоны и элементы зданий и сооружений.</w:t>
      </w:r>
    </w:p>
    <w:p w:rsidR="0013118C" w:rsidRPr="00DB6CB6" w:rsidRDefault="0013118C" w:rsidP="0013118C">
      <w:pPr>
        <w:tabs>
          <w:tab w:val="left" w:pos="709"/>
        </w:tabs>
        <w:suppressAutoHyphens/>
        <w:spacing w:after="0"/>
        <w:ind w:firstLine="709"/>
        <w:jc w:val="both"/>
        <w:rPr>
          <w:rFonts w:ascii="Times New Roman" w:hAnsi="Times New Roman"/>
          <w:sz w:val="28"/>
          <w:szCs w:val="28"/>
          <w:lang w:eastAsia="ar-SA"/>
        </w:rPr>
      </w:pPr>
      <w:r w:rsidRPr="00411AD4">
        <w:rPr>
          <w:rFonts w:ascii="Times New Roman" w:hAnsi="Times New Roman"/>
          <w:sz w:val="28"/>
          <w:szCs w:val="28"/>
          <w:lang w:eastAsia="ar-SA"/>
        </w:rPr>
        <w:t>Выделяют следующие 6 основных структурно-функциональных зон ОСИ (частей объекта социальной инфраструктуры)</w:t>
      </w:r>
      <w:r>
        <w:t xml:space="preserve">, </w:t>
      </w:r>
      <w:r w:rsidRPr="00DB6CB6">
        <w:rPr>
          <w:rFonts w:ascii="Times New Roman" w:hAnsi="Times New Roman"/>
          <w:sz w:val="28"/>
          <w:szCs w:val="28"/>
        </w:rPr>
        <w:t xml:space="preserve">которые </w:t>
      </w:r>
      <w:r w:rsidRPr="00DB6CB6">
        <w:rPr>
          <w:rFonts w:ascii="Times New Roman" w:hAnsi="Times New Roman"/>
          <w:sz w:val="28"/>
          <w:szCs w:val="28"/>
          <w:lang w:eastAsia="ar-SA"/>
        </w:rPr>
        <w:t>подлежат адаптации для инвалидов и других маломобильных групп населения:</w:t>
      </w:r>
    </w:p>
    <w:p w:rsidR="0013118C" w:rsidRPr="00411AD4" w:rsidRDefault="0013118C" w:rsidP="002E00EE">
      <w:pPr>
        <w:numPr>
          <w:ilvl w:val="0"/>
          <w:numId w:val="31"/>
        </w:numPr>
        <w:tabs>
          <w:tab w:val="left" w:pos="709"/>
        </w:tabs>
        <w:suppressAutoHyphens/>
        <w:spacing w:after="0"/>
        <w:jc w:val="both"/>
        <w:rPr>
          <w:rFonts w:ascii="Times New Roman" w:hAnsi="Times New Roman"/>
          <w:sz w:val="28"/>
          <w:szCs w:val="28"/>
          <w:lang w:eastAsia="ar-SA"/>
        </w:rPr>
      </w:pPr>
      <w:r w:rsidRPr="00411AD4">
        <w:rPr>
          <w:rFonts w:ascii="Times New Roman" w:hAnsi="Times New Roman"/>
          <w:sz w:val="28"/>
          <w:szCs w:val="28"/>
          <w:lang w:eastAsia="ar-SA"/>
        </w:rPr>
        <w:t>Территория, прилегающая к зданию (участок);</w:t>
      </w:r>
    </w:p>
    <w:p w:rsidR="0013118C" w:rsidRPr="00411AD4" w:rsidRDefault="0013118C" w:rsidP="002E00EE">
      <w:pPr>
        <w:numPr>
          <w:ilvl w:val="0"/>
          <w:numId w:val="31"/>
        </w:numPr>
        <w:tabs>
          <w:tab w:val="left" w:pos="709"/>
        </w:tabs>
        <w:suppressAutoHyphens/>
        <w:spacing w:after="0"/>
        <w:jc w:val="both"/>
        <w:rPr>
          <w:rFonts w:ascii="Times New Roman" w:hAnsi="Times New Roman"/>
          <w:sz w:val="28"/>
          <w:szCs w:val="28"/>
          <w:lang w:eastAsia="ar-SA"/>
        </w:rPr>
      </w:pPr>
      <w:r w:rsidRPr="00411AD4">
        <w:rPr>
          <w:rFonts w:ascii="Times New Roman" w:hAnsi="Times New Roman"/>
          <w:sz w:val="28"/>
          <w:szCs w:val="28"/>
          <w:lang w:eastAsia="ar-SA"/>
        </w:rPr>
        <w:t>Вход (входы) в здание;</w:t>
      </w:r>
    </w:p>
    <w:p w:rsidR="0013118C" w:rsidRPr="00411AD4" w:rsidRDefault="0013118C" w:rsidP="002E00EE">
      <w:pPr>
        <w:numPr>
          <w:ilvl w:val="0"/>
          <w:numId w:val="31"/>
        </w:numPr>
        <w:tabs>
          <w:tab w:val="left" w:pos="709"/>
        </w:tabs>
        <w:suppressAutoHyphens/>
        <w:spacing w:after="0"/>
        <w:jc w:val="both"/>
        <w:rPr>
          <w:rFonts w:ascii="Times New Roman" w:hAnsi="Times New Roman"/>
          <w:sz w:val="28"/>
          <w:szCs w:val="28"/>
          <w:lang w:eastAsia="ar-SA"/>
        </w:rPr>
      </w:pPr>
      <w:r w:rsidRPr="00411AD4">
        <w:rPr>
          <w:rFonts w:ascii="Times New Roman" w:hAnsi="Times New Roman"/>
          <w:sz w:val="28"/>
          <w:szCs w:val="28"/>
          <w:lang w:eastAsia="ar-SA"/>
        </w:rPr>
        <w:t>Путь (пути) движения внутри здания (в т.ч. пути эвакуации)</w:t>
      </w:r>
      <w:r w:rsidRPr="00411AD4">
        <w:rPr>
          <w:rFonts w:cs="Calibri"/>
          <w:sz w:val="28"/>
          <w:szCs w:val="28"/>
          <w:lang w:eastAsia="ar-SA"/>
        </w:rPr>
        <w:t>;</w:t>
      </w:r>
    </w:p>
    <w:p w:rsidR="0013118C" w:rsidRPr="00411AD4" w:rsidRDefault="0013118C" w:rsidP="002E00EE">
      <w:pPr>
        <w:numPr>
          <w:ilvl w:val="0"/>
          <w:numId w:val="31"/>
        </w:numPr>
        <w:tabs>
          <w:tab w:val="left" w:pos="709"/>
        </w:tabs>
        <w:suppressAutoHyphens/>
        <w:spacing w:after="0"/>
        <w:jc w:val="both"/>
        <w:rPr>
          <w:rFonts w:ascii="Times New Roman" w:hAnsi="Times New Roman"/>
          <w:sz w:val="28"/>
          <w:szCs w:val="28"/>
          <w:lang w:eastAsia="ar-SA"/>
        </w:rPr>
      </w:pPr>
      <w:r w:rsidRPr="00411AD4">
        <w:rPr>
          <w:rFonts w:ascii="Times New Roman" w:hAnsi="Times New Roman"/>
          <w:sz w:val="28"/>
          <w:szCs w:val="28"/>
          <w:lang w:eastAsia="ar-SA"/>
        </w:rPr>
        <w:t>Зона целевого назначения здания (целевого посещения объекта);</w:t>
      </w:r>
    </w:p>
    <w:p w:rsidR="0013118C" w:rsidRPr="00411AD4" w:rsidRDefault="0013118C" w:rsidP="002E00EE">
      <w:pPr>
        <w:numPr>
          <w:ilvl w:val="0"/>
          <w:numId w:val="31"/>
        </w:numPr>
        <w:tabs>
          <w:tab w:val="left" w:pos="709"/>
        </w:tabs>
        <w:suppressAutoHyphens/>
        <w:spacing w:after="0"/>
        <w:jc w:val="both"/>
        <w:rPr>
          <w:rFonts w:ascii="Times New Roman" w:hAnsi="Times New Roman"/>
          <w:sz w:val="28"/>
          <w:szCs w:val="28"/>
          <w:lang w:eastAsia="ar-SA"/>
        </w:rPr>
      </w:pPr>
      <w:r w:rsidRPr="00411AD4">
        <w:rPr>
          <w:rFonts w:ascii="Times New Roman" w:hAnsi="Times New Roman"/>
          <w:sz w:val="28"/>
          <w:szCs w:val="28"/>
          <w:lang w:eastAsia="ar-SA"/>
        </w:rPr>
        <w:t>Санитарно-гигиенические помещения;</w:t>
      </w:r>
    </w:p>
    <w:p w:rsidR="0013118C" w:rsidRPr="00B15455" w:rsidRDefault="0013118C" w:rsidP="002E00EE">
      <w:pPr>
        <w:numPr>
          <w:ilvl w:val="0"/>
          <w:numId w:val="31"/>
        </w:numPr>
        <w:tabs>
          <w:tab w:val="left" w:pos="709"/>
        </w:tabs>
        <w:suppressAutoHyphens/>
        <w:spacing w:after="0"/>
        <w:jc w:val="both"/>
        <w:rPr>
          <w:rFonts w:ascii="Times New Roman" w:hAnsi="Times New Roman"/>
          <w:sz w:val="28"/>
          <w:szCs w:val="28"/>
          <w:lang w:eastAsia="ar-SA"/>
        </w:rPr>
      </w:pPr>
      <w:r w:rsidRPr="00411AD4">
        <w:rPr>
          <w:rFonts w:ascii="Times New Roman" w:hAnsi="Times New Roman"/>
          <w:sz w:val="28"/>
          <w:szCs w:val="28"/>
          <w:lang w:eastAsia="ar-SA"/>
        </w:rPr>
        <w:t>Система информации на объекте (устройства и средства информации и связи и их системы).</w:t>
      </w:r>
    </w:p>
    <w:p w:rsidR="0013118C" w:rsidRDefault="00946ECE" w:rsidP="0013118C">
      <w:pPr>
        <w:tabs>
          <w:tab w:val="left" w:pos="709"/>
        </w:tabs>
        <w:suppressAutoHyphens/>
        <w:spacing w:after="0"/>
        <w:ind w:firstLine="709"/>
        <w:jc w:val="both"/>
        <w:rPr>
          <w:rFonts w:ascii="Times New Roman" w:hAnsi="Times New Roman"/>
          <w:sz w:val="28"/>
          <w:szCs w:val="28"/>
          <w:lang w:eastAsia="ar-SA"/>
        </w:rPr>
      </w:pPr>
      <w:r>
        <w:rPr>
          <w:rFonts w:ascii="Times New Roman" w:hAnsi="Times New Roman"/>
          <w:noProof/>
          <w:spacing w:val="-6"/>
          <w:sz w:val="28"/>
          <w:szCs w:val="28"/>
          <w:lang w:eastAsia="ru-RU"/>
        </w:rPr>
        <w:lastRenderedPageBreak/>
        <w:drawing>
          <wp:anchor distT="0" distB="0" distL="114300" distR="114300" simplePos="0" relativeHeight="251610624" behindDoc="1" locked="0" layoutInCell="1" allowOverlap="1">
            <wp:simplePos x="0" y="0"/>
            <wp:positionH relativeFrom="column">
              <wp:posOffset>-579755</wp:posOffset>
            </wp:positionH>
            <wp:positionV relativeFrom="paragraph">
              <wp:posOffset>1050290</wp:posOffset>
            </wp:positionV>
            <wp:extent cx="6731000" cy="4974590"/>
            <wp:effectExtent l="0" t="0" r="0" b="0"/>
            <wp:wrapThrough wrapText="bothSides">
              <wp:wrapPolygon edited="0">
                <wp:start x="0" y="0"/>
                <wp:lineTo x="0" y="21506"/>
                <wp:lineTo x="21518" y="21506"/>
                <wp:lineTo x="21518" y="0"/>
                <wp:lineTo x="0" y="0"/>
              </wp:wrapPolygon>
            </wp:wrapThrough>
            <wp:docPr id="289" name="Рисунок 2" descr="C:\Users\Учёный секретарь\Desktop\зоны ОС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Учёный секретарь\Desktop\зоны ОСИ.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731000" cy="4974590"/>
                    </a:xfrm>
                    <a:prstGeom prst="rect">
                      <a:avLst/>
                    </a:prstGeom>
                    <a:noFill/>
                    <a:ln>
                      <a:noFill/>
                    </a:ln>
                  </pic:spPr>
                </pic:pic>
              </a:graphicData>
            </a:graphic>
            <wp14:sizeRelH relativeFrom="page">
              <wp14:pctWidth>0</wp14:pctWidth>
            </wp14:sizeRelH>
            <wp14:sizeRelV relativeFrom="page">
              <wp14:pctHeight>0</wp14:pctHeight>
            </wp14:sizeRelV>
          </wp:anchor>
        </w:drawing>
      </w:r>
      <w:r w:rsidR="0013118C">
        <w:rPr>
          <w:rFonts w:ascii="Times New Roman" w:hAnsi="Times New Roman"/>
          <w:sz w:val="28"/>
          <w:szCs w:val="28"/>
          <w:lang w:eastAsia="ar-SA"/>
        </w:rPr>
        <w:t xml:space="preserve">Классификация основных </w:t>
      </w:r>
      <w:r w:rsidR="0013118C" w:rsidRPr="008A6743">
        <w:rPr>
          <w:rFonts w:ascii="Times New Roman" w:hAnsi="Times New Roman"/>
          <w:sz w:val="28"/>
          <w:szCs w:val="28"/>
          <w:lang w:eastAsia="ar-SA"/>
        </w:rPr>
        <w:t>структурно-функциональных зон и элементов зданий и сооружений, подлежащих адапта</w:t>
      </w:r>
      <w:r w:rsidR="0013118C">
        <w:rPr>
          <w:rFonts w:ascii="Times New Roman" w:hAnsi="Times New Roman"/>
          <w:sz w:val="28"/>
          <w:szCs w:val="28"/>
          <w:lang w:eastAsia="ar-SA"/>
        </w:rPr>
        <w:t xml:space="preserve">ции для инвалидов и других МГН представлена на рисунке и табл. </w:t>
      </w:r>
      <w:r w:rsidR="002E453E">
        <w:rPr>
          <w:rFonts w:ascii="Times New Roman" w:hAnsi="Times New Roman"/>
          <w:sz w:val="28"/>
          <w:szCs w:val="28"/>
          <w:lang w:eastAsia="ar-SA"/>
        </w:rPr>
        <w:t>6</w:t>
      </w:r>
      <w:r w:rsidR="0013118C">
        <w:rPr>
          <w:rFonts w:ascii="Times New Roman" w:hAnsi="Times New Roman"/>
          <w:sz w:val="28"/>
          <w:szCs w:val="28"/>
          <w:lang w:eastAsia="ar-SA"/>
        </w:rPr>
        <w:t>.</w:t>
      </w:r>
    </w:p>
    <w:p w:rsidR="0013118C" w:rsidRDefault="0013118C" w:rsidP="0013118C">
      <w:pPr>
        <w:tabs>
          <w:tab w:val="left" w:pos="709"/>
        </w:tabs>
        <w:suppressAutoHyphens/>
        <w:spacing w:after="0"/>
        <w:ind w:firstLine="709"/>
        <w:jc w:val="both"/>
        <w:rPr>
          <w:rFonts w:ascii="Times New Roman" w:hAnsi="Times New Roman"/>
          <w:spacing w:val="-6"/>
          <w:sz w:val="28"/>
          <w:szCs w:val="28"/>
          <w:lang w:eastAsia="ru-RU"/>
        </w:rPr>
      </w:pPr>
    </w:p>
    <w:p w:rsidR="0013118C" w:rsidRPr="008A6743" w:rsidRDefault="00DB6C3C" w:rsidP="00DB6C3C">
      <w:pPr>
        <w:pStyle w:val="aff8"/>
      </w:pPr>
      <w:r>
        <w:t xml:space="preserve"> </w:t>
      </w:r>
      <w:r w:rsidR="0013118C">
        <w:t xml:space="preserve"> </w:t>
      </w:r>
      <w:r w:rsidR="0013118C" w:rsidRPr="00D54639">
        <w:t>Основные структурно-функциональные зоны и элементы зданий и сооружений, подлежащие адаптации для инвалидов и других МГН</w:t>
      </w:r>
      <w:r w:rsidR="0013118C">
        <w:t xml:space="preserve"> (иллюстрация В.И.Никифорова, при поддержке М.М.Шаколина, 2015)</w:t>
      </w:r>
    </w:p>
    <w:p w:rsidR="0013118C" w:rsidRDefault="0013118C" w:rsidP="0013118C">
      <w:pPr>
        <w:spacing w:after="0"/>
        <w:jc w:val="right"/>
        <w:rPr>
          <w:rFonts w:ascii="Times New Roman" w:hAnsi="Times New Roman"/>
          <w:sz w:val="28"/>
          <w:szCs w:val="28"/>
        </w:rPr>
      </w:pPr>
    </w:p>
    <w:p w:rsidR="0013118C" w:rsidRDefault="0013118C" w:rsidP="0013118C">
      <w:pPr>
        <w:spacing w:after="0"/>
        <w:jc w:val="right"/>
        <w:rPr>
          <w:rFonts w:ascii="Times New Roman" w:hAnsi="Times New Roman"/>
          <w:sz w:val="28"/>
          <w:szCs w:val="28"/>
        </w:rPr>
      </w:pPr>
    </w:p>
    <w:p w:rsidR="0013118C" w:rsidRDefault="0013118C" w:rsidP="0013118C">
      <w:pPr>
        <w:spacing w:after="0"/>
        <w:jc w:val="right"/>
        <w:rPr>
          <w:rFonts w:ascii="Times New Roman" w:hAnsi="Times New Roman"/>
          <w:sz w:val="28"/>
          <w:szCs w:val="28"/>
        </w:rPr>
      </w:pPr>
    </w:p>
    <w:p w:rsidR="0013118C" w:rsidRDefault="0013118C" w:rsidP="0013118C">
      <w:pPr>
        <w:spacing w:after="0"/>
        <w:jc w:val="right"/>
        <w:rPr>
          <w:rFonts w:ascii="Times New Roman" w:hAnsi="Times New Roman"/>
          <w:sz w:val="28"/>
          <w:szCs w:val="28"/>
        </w:rPr>
      </w:pPr>
    </w:p>
    <w:p w:rsidR="0013118C" w:rsidRDefault="0013118C" w:rsidP="0013118C">
      <w:pPr>
        <w:spacing w:after="0"/>
        <w:jc w:val="right"/>
        <w:rPr>
          <w:rFonts w:ascii="Times New Roman" w:hAnsi="Times New Roman"/>
          <w:sz w:val="28"/>
          <w:szCs w:val="28"/>
        </w:rPr>
      </w:pPr>
    </w:p>
    <w:p w:rsidR="0013118C" w:rsidRDefault="003A1883" w:rsidP="0013118C">
      <w:pPr>
        <w:spacing w:after="0"/>
        <w:jc w:val="right"/>
        <w:rPr>
          <w:rFonts w:ascii="Times New Roman" w:hAnsi="Times New Roman"/>
          <w:sz w:val="28"/>
          <w:szCs w:val="28"/>
        </w:rPr>
      </w:pPr>
      <w:r>
        <w:rPr>
          <w:rFonts w:ascii="Times New Roman" w:hAnsi="Times New Roman"/>
          <w:sz w:val="28"/>
          <w:szCs w:val="28"/>
        </w:rPr>
        <w:br w:type="page"/>
      </w:r>
      <w:r w:rsidR="0013118C" w:rsidRPr="008A6743">
        <w:rPr>
          <w:rFonts w:ascii="Times New Roman" w:hAnsi="Times New Roman"/>
          <w:sz w:val="28"/>
          <w:szCs w:val="28"/>
        </w:rPr>
        <w:lastRenderedPageBreak/>
        <w:t xml:space="preserve">Таблица </w:t>
      </w:r>
      <w:r w:rsidR="002E453E">
        <w:rPr>
          <w:rFonts w:ascii="Times New Roman" w:hAnsi="Times New Roman"/>
          <w:sz w:val="28"/>
          <w:szCs w:val="28"/>
        </w:rPr>
        <w:t>6</w:t>
      </w:r>
      <w:r w:rsidR="0013118C" w:rsidRPr="008A6743">
        <w:rPr>
          <w:rFonts w:ascii="Times New Roman" w:hAnsi="Times New Roman"/>
          <w:sz w:val="28"/>
          <w:szCs w:val="28"/>
        </w:rPr>
        <w:t xml:space="preserve">. </w:t>
      </w:r>
    </w:p>
    <w:p w:rsidR="0013118C" w:rsidRPr="008A6743" w:rsidRDefault="0013118C" w:rsidP="0013118C">
      <w:pPr>
        <w:spacing w:after="0"/>
        <w:jc w:val="center"/>
        <w:rPr>
          <w:rFonts w:ascii="Times New Roman" w:hAnsi="Times New Roman"/>
          <w:sz w:val="28"/>
          <w:szCs w:val="28"/>
        </w:rPr>
      </w:pPr>
      <w:r w:rsidRPr="008A6743">
        <w:rPr>
          <w:rFonts w:ascii="Times New Roman" w:hAnsi="Times New Roman"/>
          <w:sz w:val="28"/>
          <w:szCs w:val="28"/>
        </w:rPr>
        <w:t>Основные структурно-функциональные зоны и элементы зданий и сооружений, подлежащие адаптации для инвалидов и других МГН</w:t>
      </w:r>
    </w:p>
    <w:p w:rsidR="0013118C" w:rsidRPr="008A6743" w:rsidRDefault="0013118C" w:rsidP="0013118C">
      <w:pPr>
        <w:spacing w:after="0"/>
        <w:ind w:firstLine="851"/>
        <w:jc w:val="both"/>
        <w:rPr>
          <w:rFonts w:ascii="Times New Roman" w:hAnsi="Times New Roman"/>
          <w:sz w:val="28"/>
          <w:szCs w:val="28"/>
        </w:rPr>
      </w:pPr>
    </w:p>
    <w:tbl>
      <w:tblPr>
        <w:tblW w:w="9464"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3686"/>
        <w:gridCol w:w="2126"/>
        <w:gridCol w:w="3652"/>
      </w:tblGrid>
      <w:tr w:rsidR="0013118C" w:rsidRPr="0046740E" w:rsidTr="00217692">
        <w:tc>
          <w:tcPr>
            <w:tcW w:w="3686" w:type="dxa"/>
            <w:tcBorders>
              <w:bottom w:val="single" w:sz="12" w:space="0" w:color="666666"/>
            </w:tcBorders>
            <w:shd w:val="clear" w:color="auto" w:fill="BDD6EE"/>
          </w:tcPr>
          <w:p w:rsidR="0013118C" w:rsidRPr="00217692" w:rsidRDefault="0013118C" w:rsidP="00217692">
            <w:pPr>
              <w:spacing w:after="0"/>
              <w:jc w:val="center"/>
              <w:rPr>
                <w:rFonts w:ascii="Times New Roman" w:hAnsi="Times New Roman"/>
                <w:b/>
                <w:bCs/>
                <w:sz w:val="28"/>
                <w:szCs w:val="28"/>
              </w:rPr>
            </w:pPr>
            <w:r w:rsidRPr="00217692">
              <w:rPr>
                <w:rFonts w:ascii="Times New Roman" w:hAnsi="Times New Roman"/>
                <w:b/>
                <w:bCs/>
                <w:sz w:val="28"/>
                <w:szCs w:val="28"/>
              </w:rPr>
              <w:t>Основные структурно-функциональные зоны ОСИ (их виды)</w:t>
            </w:r>
          </w:p>
        </w:tc>
        <w:tc>
          <w:tcPr>
            <w:tcW w:w="5778" w:type="dxa"/>
            <w:gridSpan w:val="2"/>
            <w:tcBorders>
              <w:bottom w:val="single" w:sz="12" w:space="0" w:color="666666"/>
            </w:tcBorders>
            <w:shd w:val="clear" w:color="auto" w:fill="BDD6EE"/>
          </w:tcPr>
          <w:p w:rsidR="00636C29" w:rsidRPr="00217692" w:rsidRDefault="0013118C" w:rsidP="00217692">
            <w:pPr>
              <w:spacing w:after="0"/>
              <w:jc w:val="center"/>
              <w:rPr>
                <w:rFonts w:ascii="Times New Roman" w:hAnsi="Times New Roman"/>
                <w:b/>
                <w:bCs/>
                <w:sz w:val="28"/>
                <w:szCs w:val="28"/>
              </w:rPr>
            </w:pPr>
            <w:r w:rsidRPr="00217692">
              <w:rPr>
                <w:rFonts w:ascii="Times New Roman" w:hAnsi="Times New Roman"/>
                <w:b/>
                <w:bCs/>
                <w:sz w:val="28"/>
                <w:szCs w:val="28"/>
              </w:rPr>
              <w:t xml:space="preserve">Функционально-планировочные </w:t>
            </w:r>
          </w:p>
          <w:p w:rsidR="0013118C" w:rsidRPr="00217692" w:rsidRDefault="0013118C" w:rsidP="00217692">
            <w:pPr>
              <w:spacing w:after="0"/>
              <w:jc w:val="center"/>
              <w:rPr>
                <w:rFonts w:ascii="Times New Roman" w:hAnsi="Times New Roman"/>
                <w:b/>
                <w:bCs/>
                <w:sz w:val="28"/>
                <w:szCs w:val="28"/>
              </w:rPr>
            </w:pPr>
            <w:r w:rsidRPr="00217692">
              <w:rPr>
                <w:rFonts w:ascii="Times New Roman" w:hAnsi="Times New Roman"/>
                <w:b/>
                <w:bCs/>
                <w:sz w:val="28"/>
                <w:szCs w:val="28"/>
              </w:rPr>
              <w:t>элементы зоны</w:t>
            </w:r>
          </w:p>
          <w:p w:rsidR="0013118C" w:rsidRPr="00217692" w:rsidRDefault="0013118C" w:rsidP="00217692">
            <w:pPr>
              <w:spacing w:after="0"/>
              <w:jc w:val="center"/>
              <w:rPr>
                <w:rFonts w:ascii="Times New Roman" w:hAnsi="Times New Roman"/>
                <w:b/>
                <w:bCs/>
                <w:sz w:val="28"/>
                <w:szCs w:val="28"/>
              </w:rPr>
            </w:pPr>
            <w:r w:rsidRPr="00217692">
              <w:rPr>
                <w:rFonts w:ascii="Times New Roman" w:hAnsi="Times New Roman"/>
                <w:b/>
                <w:bCs/>
                <w:sz w:val="28"/>
                <w:szCs w:val="28"/>
              </w:rPr>
              <w:t>(и их особенности)</w:t>
            </w:r>
          </w:p>
        </w:tc>
      </w:tr>
      <w:tr w:rsidR="0013118C" w:rsidRPr="0046740E" w:rsidTr="00217692">
        <w:tc>
          <w:tcPr>
            <w:tcW w:w="3686" w:type="dxa"/>
            <w:vMerge w:val="restart"/>
          </w:tcPr>
          <w:p w:rsidR="0013118C" w:rsidRPr="00217692" w:rsidRDefault="003A1883" w:rsidP="00217692">
            <w:pPr>
              <w:spacing w:after="0"/>
              <w:rPr>
                <w:rFonts w:ascii="Times New Roman" w:hAnsi="Times New Roman"/>
                <w:b/>
                <w:bCs/>
                <w:sz w:val="28"/>
                <w:szCs w:val="28"/>
              </w:rPr>
            </w:pPr>
            <w:r w:rsidRPr="00217692">
              <w:rPr>
                <w:rFonts w:ascii="Times New Roman" w:hAnsi="Times New Roman"/>
                <w:b/>
                <w:bCs/>
                <w:sz w:val="28"/>
                <w:szCs w:val="28"/>
              </w:rPr>
              <w:t xml:space="preserve">Территория, прилегающая </w:t>
            </w:r>
            <w:r w:rsidR="0013118C" w:rsidRPr="00217692">
              <w:rPr>
                <w:rFonts w:ascii="Times New Roman" w:hAnsi="Times New Roman"/>
                <w:b/>
                <w:bCs/>
                <w:sz w:val="28"/>
                <w:szCs w:val="28"/>
              </w:rPr>
              <w:t>к зданию (участок)</w:t>
            </w:r>
          </w:p>
        </w:tc>
        <w:tc>
          <w:tcPr>
            <w:tcW w:w="5778" w:type="dxa"/>
            <w:gridSpan w:val="2"/>
          </w:tcPr>
          <w:p w:rsidR="0013118C" w:rsidRPr="00217692" w:rsidRDefault="0013118C" w:rsidP="00217692">
            <w:pPr>
              <w:spacing w:after="0"/>
              <w:rPr>
                <w:rFonts w:ascii="Times New Roman" w:hAnsi="Times New Roman"/>
                <w:sz w:val="28"/>
                <w:szCs w:val="28"/>
              </w:rPr>
            </w:pPr>
            <w:r w:rsidRPr="00217692">
              <w:rPr>
                <w:rFonts w:ascii="Times New Roman" w:hAnsi="Times New Roman"/>
                <w:sz w:val="28"/>
                <w:szCs w:val="28"/>
              </w:rPr>
              <w:t>Вход (входы) на территорию</w:t>
            </w:r>
          </w:p>
        </w:tc>
      </w:tr>
      <w:tr w:rsidR="0013118C" w:rsidRPr="0046740E" w:rsidTr="00217692">
        <w:tc>
          <w:tcPr>
            <w:tcW w:w="3686" w:type="dxa"/>
            <w:vMerge/>
          </w:tcPr>
          <w:p w:rsidR="0013118C" w:rsidRPr="00217692" w:rsidRDefault="0013118C" w:rsidP="00217692">
            <w:pPr>
              <w:spacing w:after="0"/>
              <w:rPr>
                <w:rFonts w:ascii="Times New Roman" w:hAnsi="Times New Roman"/>
                <w:b/>
                <w:bCs/>
                <w:sz w:val="28"/>
                <w:szCs w:val="28"/>
              </w:rPr>
            </w:pPr>
          </w:p>
        </w:tc>
        <w:tc>
          <w:tcPr>
            <w:tcW w:w="5778" w:type="dxa"/>
            <w:gridSpan w:val="2"/>
          </w:tcPr>
          <w:p w:rsidR="0013118C" w:rsidRPr="00217692" w:rsidRDefault="0013118C" w:rsidP="00217692">
            <w:pPr>
              <w:spacing w:after="0"/>
              <w:rPr>
                <w:rFonts w:ascii="Times New Roman" w:hAnsi="Times New Roman"/>
                <w:sz w:val="28"/>
                <w:szCs w:val="28"/>
              </w:rPr>
            </w:pPr>
            <w:r w:rsidRPr="00217692">
              <w:rPr>
                <w:rFonts w:ascii="Times New Roman" w:hAnsi="Times New Roman"/>
                <w:sz w:val="28"/>
                <w:szCs w:val="28"/>
              </w:rPr>
              <w:t>Путь (пути) движения на территории</w:t>
            </w:r>
          </w:p>
        </w:tc>
      </w:tr>
      <w:tr w:rsidR="0013118C" w:rsidRPr="0046740E" w:rsidTr="00217692">
        <w:tc>
          <w:tcPr>
            <w:tcW w:w="3686" w:type="dxa"/>
            <w:vMerge/>
          </w:tcPr>
          <w:p w:rsidR="0013118C" w:rsidRPr="00217692" w:rsidRDefault="0013118C" w:rsidP="00217692">
            <w:pPr>
              <w:spacing w:after="0"/>
              <w:rPr>
                <w:rFonts w:ascii="Times New Roman" w:hAnsi="Times New Roman"/>
                <w:b/>
                <w:bCs/>
                <w:sz w:val="28"/>
                <w:szCs w:val="28"/>
              </w:rPr>
            </w:pPr>
          </w:p>
        </w:tc>
        <w:tc>
          <w:tcPr>
            <w:tcW w:w="5778" w:type="dxa"/>
            <w:gridSpan w:val="2"/>
          </w:tcPr>
          <w:p w:rsidR="0013118C" w:rsidRPr="00217692" w:rsidRDefault="0013118C" w:rsidP="00217692">
            <w:pPr>
              <w:spacing w:after="0"/>
              <w:rPr>
                <w:rFonts w:ascii="Times New Roman" w:hAnsi="Times New Roman"/>
                <w:sz w:val="28"/>
                <w:szCs w:val="28"/>
              </w:rPr>
            </w:pPr>
            <w:r w:rsidRPr="00217692">
              <w:rPr>
                <w:rFonts w:ascii="Times New Roman" w:hAnsi="Times New Roman"/>
                <w:sz w:val="28"/>
                <w:szCs w:val="28"/>
              </w:rPr>
              <w:t>Лестница (наружная)</w:t>
            </w:r>
          </w:p>
        </w:tc>
      </w:tr>
      <w:tr w:rsidR="0013118C" w:rsidRPr="0046740E" w:rsidTr="00217692">
        <w:tc>
          <w:tcPr>
            <w:tcW w:w="3686" w:type="dxa"/>
            <w:vMerge/>
          </w:tcPr>
          <w:p w:rsidR="0013118C" w:rsidRPr="00217692" w:rsidRDefault="0013118C" w:rsidP="00217692">
            <w:pPr>
              <w:spacing w:after="0"/>
              <w:rPr>
                <w:rFonts w:ascii="Times New Roman" w:hAnsi="Times New Roman"/>
                <w:b/>
                <w:bCs/>
                <w:sz w:val="28"/>
                <w:szCs w:val="28"/>
              </w:rPr>
            </w:pPr>
          </w:p>
        </w:tc>
        <w:tc>
          <w:tcPr>
            <w:tcW w:w="5778" w:type="dxa"/>
            <w:gridSpan w:val="2"/>
          </w:tcPr>
          <w:p w:rsidR="0013118C" w:rsidRPr="00217692" w:rsidRDefault="0013118C" w:rsidP="00217692">
            <w:pPr>
              <w:spacing w:after="0"/>
              <w:rPr>
                <w:rFonts w:ascii="Times New Roman" w:hAnsi="Times New Roman"/>
                <w:sz w:val="28"/>
                <w:szCs w:val="28"/>
              </w:rPr>
            </w:pPr>
            <w:r w:rsidRPr="00217692">
              <w:rPr>
                <w:rFonts w:ascii="Times New Roman" w:hAnsi="Times New Roman"/>
                <w:sz w:val="28"/>
                <w:szCs w:val="28"/>
              </w:rPr>
              <w:t>Пандус (наружный)</w:t>
            </w:r>
          </w:p>
        </w:tc>
      </w:tr>
      <w:tr w:rsidR="0013118C" w:rsidRPr="0046740E" w:rsidTr="00217692">
        <w:tc>
          <w:tcPr>
            <w:tcW w:w="3686" w:type="dxa"/>
            <w:vMerge/>
          </w:tcPr>
          <w:p w:rsidR="0013118C" w:rsidRPr="00217692" w:rsidRDefault="0013118C" w:rsidP="00217692">
            <w:pPr>
              <w:spacing w:after="0"/>
              <w:rPr>
                <w:rFonts w:ascii="Times New Roman" w:hAnsi="Times New Roman"/>
                <w:b/>
                <w:bCs/>
                <w:sz w:val="28"/>
                <w:szCs w:val="28"/>
              </w:rPr>
            </w:pPr>
          </w:p>
        </w:tc>
        <w:tc>
          <w:tcPr>
            <w:tcW w:w="5778" w:type="dxa"/>
            <w:gridSpan w:val="2"/>
          </w:tcPr>
          <w:p w:rsidR="0013118C" w:rsidRPr="00217692" w:rsidRDefault="0013118C" w:rsidP="00217692">
            <w:pPr>
              <w:spacing w:after="0"/>
              <w:rPr>
                <w:rFonts w:ascii="Times New Roman" w:hAnsi="Times New Roman"/>
                <w:sz w:val="28"/>
                <w:szCs w:val="28"/>
              </w:rPr>
            </w:pPr>
            <w:r w:rsidRPr="00217692">
              <w:rPr>
                <w:rFonts w:ascii="Times New Roman" w:hAnsi="Times New Roman"/>
                <w:sz w:val="28"/>
                <w:szCs w:val="28"/>
              </w:rPr>
              <w:t>Автостоянка и парковка</w:t>
            </w:r>
          </w:p>
        </w:tc>
      </w:tr>
      <w:tr w:rsidR="0013118C" w:rsidRPr="0046740E" w:rsidTr="00217692">
        <w:tc>
          <w:tcPr>
            <w:tcW w:w="3686" w:type="dxa"/>
            <w:vMerge w:val="restart"/>
          </w:tcPr>
          <w:p w:rsidR="0013118C" w:rsidRPr="00217692" w:rsidRDefault="0013118C" w:rsidP="00217692">
            <w:pPr>
              <w:spacing w:after="0"/>
              <w:rPr>
                <w:rFonts w:ascii="Times New Roman" w:hAnsi="Times New Roman"/>
                <w:b/>
                <w:bCs/>
                <w:sz w:val="28"/>
                <w:szCs w:val="28"/>
              </w:rPr>
            </w:pPr>
            <w:r w:rsidRPr="00217692">
              <w:rPr>
                <w:rFonts w:ascii="Times New Roman" w:hAnsi="Times New Roman"/>
                <w:b/>
                <w:bCs/>
                <w:sz w:val="28"/>
                <w:szCs w:val="28"/>
              </w:rPr>
              <w:t>Вход (входы) в здание</w:t>
            </w:r>
          </w:p>
        </w:tc>
        <w:tc>
          <w:tcPr>
            <w:tcW w:w="5778" w:type="dxa"/>
            <w:gridSpan w:val="2"/>
          </w:tcPr>
          <w:p w:rsidR="0013118C" w:rsidRPr="00217692" w:rsidRDefault="0013118C" w:rsidP="00217692">
            <w:pPr>
              <w:spacing w:after="0"/>
              <w:rPr>
                <w:rFonts w:ascii="Times New Roman" w:hAnsi="Times New Roman"/>
                <w:sz w:val="28"/>
                <w:szCs w:val="28"/>
              </w:rPr>
            </w:pPr>
            <w:r w:rsidRPr="00217692">
              <w:rPr>
                <w:rFonts w:ascii="Times New Roman" w:hAnsi="Times New Roman"/>
                <w:sz w:val="28"/>
                <w:szCs w:val="28"/>
              </w:rPr>
              <w:t>Лестница (наружная)</w:t>
            </w:r>
          </w:p>
        </w:tc>
      </w:tr>
      <w:tr w:rsidR="0013118C" w:rsidRPr="0046740E" w:rsidTr="00217692">
        <w:tc>
          <w:tcPr>
            <w:tcW w:w="3686" w:type="dxa"/>
            <w:vMerge/>
          </w:tcPr>
          <w:p w:rsidR="0013118C" w:rsidRPr="00217692" w:rsidRDefault="0013118C" w:rsidP="00217692">
            <w:pPr>
              <w:spacing w:after="0"/>
              <w:rPr>
                <w:rFonts w:ascii="Times New Roman" w:hAnsi="Times New Roman"/>
                <w:b/>
                <w:bCs/>
                <w:sz w:val="28"/>
                <w:szCs w:val="28"/>
              </w:rPr>
            </w:pPr>
          </w:p>
        </w:tc>
        <w:tc>
          <w:tcPr>
            <w:tcW w:w="5778" w:type="dxa"/>
            <w:gridSpan w:val="2"/>
          </w:tcPr>
          <w:p w:rsidR="0013118C" w:rsidRPr="00217692" w:rsidRDefault="0013118C" w:rsidP="00217692">
            <w:pPr>
              <w:spacing w:after="0"/>
              <w:rPr>
                <w:rFonts w:ascii="Times New Roman" w:hAnsi="Times New Roman"/>
                <w:sz w:val="28"/>
                <w:szCs w:val="28"/>
              </w:rPr>
            </w:pPr>
            <w:r w:rsidRPr="00217692">
              <w:rPr>
                <w:rFonts w:ascii="Times New Roman" w:hAnsi="Times New Roman"/>
                <w:sz w:val="28"/>
                <w:szCs w:val="28"/>
              </w:rPr>
              <w:t>Пандус (наружный)</w:t>
            </w:r>
          </w:p>
        </w:tc>
      </w:tr>
      <w:tr w:rsidR="0013118C" w:rsidRPr="0046740E" w:rsidTr="00217692">
        <w:tc>
          <w:tcPr>
            <w:tcW w:w="3686" w:type="dxa"/>
            <w:vMerge/>
          </w:tcPr>
          <w:p w:rsidR="0013118C" w:rsidRPr="00217692" w:rsidRDefault="0013118C" w:rsidP="00217692">
            <w:pPr>
              <w:spacing w:after="0"/>
              <w:rPr>
                <w:rFonts w:ascii="Times New Roman" w:hAnsi="Times New Roman"/>
                <w:b/>
                <w:bCs/>
                <w:sz w:val="28"/>
                <w:szCs w:val="28"/>
              </w:rPr>
            </w:pPr>
          </w:p>
        </w:tc>
        <w:tc>
          <w:tcPr>
            <w:tcW w:w="5778" w:type="dxa"/>
            <w:gridSpan w:val="2"/>
          </w:tcPr>
          <w:p w:rsidR="0013118C" w:rsidRPr="00217692" w:rsidRDefault="0013118C" w:rsidP="00217692">
            <w:pPr>
              <w:spacing w:after="0"/>
              <w:rPr>
                <w:rFonts w:ascii="Times New Roman" w:hAnsi="Times New Roman"/>
                <w:sz w:val="28"/>
                <w:szCs w:val="28"/>
              </w:rPr>
            </w:pPr>
            <w:r w:rsidRPr="00217692">
              <w:rPr>
                <w:rFonts w:ascii="Times New Roman" w:hAnsi="Times New Roman"/>
                <w:sz w:val="28"/>
                <w:szCs w:val="28"/>
              </w:rPr>
              <w:t>Входная площадка (перед дверью)</w:t>
            </w:r>
          </w:p>
        </w:tc>
      </w:tr>
      <w:tr w:rsidR="0013118C" w:rsidRPr="0046740E" w:rsidTr="00217692">
        <w:tc>
          <w:tcPr>
            <w:tcW w:w="3686" w:type="dxa"/>
            <w:vMerge/>
          </w:tcPr>
          <w:p w:rsidR="0013118C" w:rsidRPr="00217692" w:rsidRDefault="0013118C" w:rsidP="00217692">
            <w:pPr>
              <w:spacing w:after="0"/>
              <w:rPr>
                <w:rFonts w:ascii="Times New Roman" w:hAnsi="Times New Roman"/>
                <w:b/>
                <w:bCs/>
                <w:sz w:val="28"/>
                <w:szCs w:val="28"/>
              </w:rPr>
            </w:pPr>
          </w:p>
        </w:tc>
        <w:tc>
          <w:tcPr>
            <w:tcW w:w="5778" w:type="dxa"/>
            <w:gridSpan w:val="2"/>
          </w:tcPr>
          <w:p w:rsidR="0013118C" w:rsidRPr="00217692" w:rsidRDefault="0013118C" w:rsidP="00217692">
            <w:pPr>
              <w:spacing w:after="0"/>
              <w:rPr>
                <w:rFonts w:ascii="Times New Roman" w:hAnsi="Times New Roman"/>
                <w:sz w:val="28"/>
                <w:szCs w:val="28"/>
              </w:rPr>
            </w:pPr>
            <w:r w:rsidRPr="00217692">
              <w:rPr>
                <w:rFonts w:ascii="Times New Roman" w:hAnsi="Times New Roman"/>
                <w:sz w:val="28"/>
                <w:szCs w:val="28"/>
              </w:rPr>
              <w:t>Дверь (входная)</w:t>
            </w:r>
          </w:p>
        </w:tc>
      </w:tr>
      <w:tr w:rsidR="0013118C" w:rsidRPr="0046740E" w:rsidTr="00217692">
        <w:tc>
          <w:tcPr>
            <w:tcW w:w="3686" w:type="dxa"/>
            <w:vMerge/>
          </w:tcPr>
          <w:p w:rsidR="0013118C" w:rsidRPr="00217692" w:rsidRDefault="0013118C" w:rsidP="00217692">
            <w:pPr>
              <w:spacing w:after="0"/>
              <w:rPr>
                <w:rFonts w:ascii="Times New Roman" w:hAnsi="Times New Roman"/>
                <w:b/>
                <w:bCs/>
                <w:sz w:val="28"/>
                <w:szCs w:val="28"/>
              </w:rPr>
            </w:pPr>
          </w:p>
        </w:tc>
        <w:tc>
          <w:tcPr>
            <w:tcW w:w="5778" w:type="dxa"/>
            <w:gridSpan w:val="2"/>
          </w:tcPr>
          <w:p w:rsidR="0013118C" w:rsidRPr="00217692" w:rsidRDefault="0013118C" w:rsidP="00217692">
            <w:pPr>
              <w:spacing w:after="0"/>
              <w:rPr>
                <w:rFonts w:ascii="Times New Roman" w:hAnsi="Times New Roman"/>
                <w:sz w:val="28"/>
                <w:szCs w:val="28"/>
              </w:rPr>
            </w:pPr>
            <w:r w:rsidRPr="00217692">
              <w:rPr>
                <w:rFonts w:ascii="Times New Roman" w:hAnsi="Times New Roman"/>
                <w:sz w:val="28"/>
                <w:szCs w:val="28"/>
              </w:rPr>
              <w:t>Тамбур</w:t>
            </w:r>
          </w:p>
        </w:tc>
      </w:tr>
      <w:tr w:rsidR="0013118C" w:rsidRPr="0046740E" w:rsidTr="00217692">
        <w:tc>
          <w:tcPr>
            <w:tcW w:w="3686" w:type="dxa"/>
            <w:vMerge w:val="restart"/>
          </w:tcPr>
          <w:p w:rsidR="0013118C" w:rsidRPr="00217692" w:rsidRDefault="0013118C" w:rsidP="00217692">
            <w:pPr>
              <w:spacing w:after="0"/>
              <w:rPr>
                <w:rFonts w:ascii="Times New Roman" w:hAnsi="Times New Roman"/>
                <w:b/>
                <w:bCs/>
                <w:sz w:val="28"/>
                <w:szCs w:val="28"/>
              </w:rPr>
            </w:pPr>
            <w:r w:rsidRPr="00217692">
              <w:rPr>
                <w:rFonts w:ascii="Times New Roman" w:hAnsi="Times New Roman"/>
                <w:b/>
                <w:bCs/>
                <w:sz w:val="28"/>
                <w:szCs w:val="28"/>
              </w:rPr>
              <w:t xml:space="preserve">Путь (пути) движения внутри здания </w:t>
            </w:r>
          </w:p>
          <w:p w:rsidR="0013118C" w:rsidRPr="00217692" w:rsidRDefault="0013118C" w:rsidP="00217692">
            <w:pPr>
              <w:spacing w:after="0"/>
              <w:rPr>
                <w:rFonts w:ascii="Times New Roman" w:hAnsi="Times New Roman"/>
                <w:b/>
                <w:bCs/>
                <w:sz w:val="28"/>
                <w:szCs w:val="28"/>
              </w:rPr>
            </w:pPr>
            <w:r w:rsidRPr="00217692">
              <w:rPr>
                <w:rFonts w:ascii="Times New Roman" w:hAnsi="Times New Roman"/>
                <w:b/>
                <w:bCs/>
                <w:sz w:val="28"/>
                <w:szCs w:val="28"/>
              </w:rPr>
              <w:t>(в т.ч. пути эвакуации)</w:t>
            </w:r>
          </w:p>
        </w:tc>
        <w:tc>
          <w:tcPr>
            <w:tcW w:w="5778" w:type="dxa"/>
            <w:gridSpan w:val="2"/>
          </w:tcPr>
          <w:p w:rsidR="0013118C" w:rsidRPr="00217692" w:rsidRDefault="0013118C" w:rsidP="00217692">
            <w:pPr>
              <w:spacing w:after="0"/>
              <w:rPr>
                <w:rFonts w:ascii="Times New Roman" w:hAnsi="Times New Roman"/>
                <w:sz w:val="28"/>
                <w:szCs w:val="28"/>
              </w:rPr>
            </w:pPr>
            <w:r w:rsidRPr="00217692">
              <w:rPr>
                <w:rFonts w:ascii="Times New Roman" w:hAnsi="Times New Roman"/>
                <w:sz w:val="28"/>
                <w:szCs w:val="28"/>
              </w:rPr>
              <w:t>Коридор (вестибюль, зона ожидания, галерея, балкон)</w:t>
            </w:r>
          </w:p>
        </w:tc>
      </w:tr>
      <w:tr w:rsidR="0013118C" w:rsidRPr="0046740E" w:rsidTr="00217692">
        <w:tc>
          <w:tcPr>
            <w:tcW w:w="3686" w:type="dxa"/>
            <w:vMerge/>
          </w:tcPr>
          <w:p w:rsidR="0013118C" w:rsidRPr="00217692" w:rsidRDefault="0013118C" w:rsidP="00217692">
            <w:pPr>
              <w:spacing w:after="0"/>
              <w:rPr>
                <w:rFonts w:ascii="Times New Roman" w:hAnsi="Times New Roman"/>
                <w:b/>
                <w:bCs/>
                <w:sz w:val="28"/>
                <w:szCs w:val="28"/>
              </w:rPr>
            </w:pPr>
          </w:p>
        </w:tc>
        <w:tc>
          <w:tcPr>
            <w:tcW w:w="5778" w:type="dxa"/>
            <w:gridSpan w:val="2"/>
          </w:tcPr>
          <w:p w:rsidR="0013118C" w:rsidRPr="00217692" w:rsidRDefault="0013118C" w:rsidP="00217692">
            <w:pPr>
              <w:spacing w:after="0"/>
              <w:rPr>
                <w:rFonts w:ascii="Times New Roman" w:hAnsi="Times New Roman"/>
                <w:sz w:val="28"/>
                <w:szCs w:val="28"/>
              </w:rPr>
            </w:pPr>
            <w:r w:rsidRPr="00217692">
              <w:rPr>
                <w:rFonts w:ascii="Times New Roman" w:hAnsi="Times New Roman"/>
                <w:sz w:val="28"/>
                <w:szCs w:val="28"/>
              </w:rPr>
              <w:t>Лестница (внутри здания)</w:t>
            </w:r>
          </w:p>
        </w:tc>
      </w:tr>
      <w:tr w:rsidR="0013118C" w:rsidRPr="0046740E" w:rsidTr="00217692">
        <w:tc>
          <w:tcPr>
            <w:tcW w:w="3686" w:type="dxa"/>
            <w:vMerge/>
          </w:tcPr>
          <w:p w:rsidR="0013118C" w:rsidRPr="00217692" w:rsidRDefault="0013118C" w:rsidP="00217692">
            <w:pPr>
              <w:spacing w:after="0"/>
              <w:rPr>
                <w:rFonts w:ascii="Times New Roman" w:hAnsi="Times New Roman"/>
                <w:b/>
                <w:bCs/>
                <w:sz w:val="28"/>
                <w:szCs w:val="28"/>
              </w:rPr>
            </w:pPr>
          </w:p>
        </w:tc>
        <w:tc>
          <w:tcPr>
            <w:tcW w:w="5778" w:type="dxa"/>
            <w:gridSpan w:val="2"/>
          </w:tcPr>
          <w:p w:rsidR="0013118C" w:rsidRPr="00217692" w:rsidRDefault="0013118C" w:rsidP="00217692">
            <w:pPr>
              <w:spacing w:after="0"/>
              <w:rPr>
                <w:rFonts w:ascii="Times New Roman" w:hAnsi="Times New Roman"/>
                <w:sz w:val="28"/>
                <w:szCs w:val="28"/>
              </w:rPr>
            </w:pPr>
            <w:r w:rsidRPr="00217692">
              <w:rPr>
                <w:rFonts w:ascii="Times New Roman" w:hAnsi="Times New Roman"/>
                <w:sz w:val="28"/>
                <w:szCs w:val="28"/>
              </w:rPr>
              <w:t>Пандус (внутри здания)</w:t>
            </w:r>
          </w:p>
        </w:tc>
      </w:tr>
      <w:tr w:rsidR="0013118C" w:rsidRPr="0046740E" w:rsidTr="00217692">
        <w:tc>
          <w:tcPr>
            <w:tcW w:w="3686" w:type="dxa"/>
            <w:vMerge/>
          </w:tcPr>
          <w:p w:rsidR="0013118C" w:rsidRPr="00217692" w:rsidRDefault="0013118C" w:rsidP="00217692">
            <w:pPr>
              <w:spacing w:after="0"/>
              <w:rPr>
                <w:rFonts w:ascii="Times New Roman" w:hAnsi="Times New Roman"/>
                <w:b/>
                <w:bCs/>
                <w:sz w:val="28"/>
                <w:szCs w:val="28"/>
              </w:rPr>
            </w:pPr>
          </w:p>
        </w:tc>
        <w:tc>
          <w:tcPr>
            <w:tcW w:w="5778" w:type="dxa"/>
            <w:gridSpan w:val="2"/>
          </w:tcPr>
          <w:p w:rsidR="0013118C" w:rsidRPr="00217692" w:rsidRDefault="0013118C" w:rsidP="00217692">
            <w:pPr>
              <w:spacing w:after="0"/>
              <w:rPr>
                <w:rFonts w:ascii="Times New Roman" w:hAnsi="Times New Roman"/>
                <w:sz w:val="28"/>
                <w:szCs w:val="28"/>
              </w:rPr>
            </w:pPr>
            <w:r w:rsidRPr="00217692">
              <w:rPr>
                <w:rFonts w:ascii="Times New Roman" w:hAnsi="Times New Roman"/>
                <w:sz w:val="28"/>
                <w:szCs w:val="28"/>
              </w:rPr>
              <w:t>Лифт пассажирский (или подъемник)</w:t>
            </w:r>
          </w:p>
        </w:tc>
      </w:tr>
      <w:tr w:rsidR="0013118C" w:rsidRPr="0046740E" w:rsidTr="00217692">
        <w:tc>
          <w:tcPr>
            <w:tcW w:w="3686" w:type="dxa"/>
            <w:vMerge/>
          </w:tcPr>
          <w:p w:rsidR="0013118C" w:rsidRPr="00217692" w:rsidRDefault="0013118C" w:rsidP="00217692">
            <w:pPr>
              <w:spacing w:after="0"/>
              <w:rPr>
                <w:rFonts w:ascii="Times New Roman" w:hAnsi="Times New Roman"/>
                <w:b/>
                <w:bCs/>
                <w:sz w:val="28"/>
                <w:szCs w:val="28"/>
              </w:rPr>
            </w:pPr>
          </w:p>
        </w:tc>
        <w:tc>
          <w:tcPr>
            <w:tcW w:w="5778" w:type="dxa"/>
            <w:gridSpan w:val="2"/>
          </w:tcPr>
          <w:p w:rsidR="0013118C" w:rsidRPr="00217692" w:rsidRDefault="0013118C" w:rsidP="00217692">
            <w:pPr>
              <w:spacing w:after="0"/>
              <w:rPr>
                <w:rFonts w:ascii="Times New Roman" w:hAnsi="Times New Roman"/>
                <w:sz w:val="28"/>
                <w:szCs w:val="28"/>
              </w:rPr>
            </w:pPr>
            <w:r w:rsidRPr="00217692">
              <w:rPr>
                <w:rFonts w:ascii="Times New Roman" w:hAnsi="Times New Roman"/>
                <w:sz w:val="28"/>
                <w:szCs w:val="28"/>
              </w:rPr>
              <w:t>Дверь</w:t>
            </w:r>
          </w:p>
        </w:tc>
      </w:tr>
      <w:tr w:rsidR="0013118C" w:rsidRPr="0046740E" w:rsidTr="00217692">
        <w:tc>
          <w:tcPr>
            <w:tcW w:w="3686" w:type="dxa"/>
            <w:vMerge/>
          </w:tcPr>
          <w:p w:rsidR="0013118C" w:rsidRPr="00217692" w:rsidRDefault="0013118C" w:rsidP="00217692">
            <w:pPr>
              <w:spacing w:after="0"/>
              <w:rPr>
                <w:rFonts w:ascii="Times New Roman" w:hAnsi="Times New Roman"/>
                <w:b/>
                <w:bCs/>
                <w:sz w:val="28"/>
                <w:szCs w:val="28"/>
              </w:rPr>
            </w:pPr>
          </w:p>
        </w:tc>
        <w:tc>
          <w:tcPr>
            <w:tcW w:w="5778" w:type="dxa"/>
            <w:gridSpan w:val="2"/>
          </w:tcPr>
          <w:p w:rsidR="0013118C" w:rsidRPr="00217692" w:rsidRDefault="0013118C" w:rsidP="00217692">
            <w:pPr>
              <w:spacing w:after="0"/>
              <w:rPr>
                <w:rFonts w:ascii="Times New Roman" w:hAnsi="Times New Roman"/>
                <w:sz w:val="28"/>
                <w:szCs w:val="28"/>
              </w:rPr>
            </w:pPr>
            <w:r w:rsidRPr="00217692">
              <w:rPr>
                <w:rFonts w:ascii="Times New Roman" w:hAnsi="Times New Roman"/>
                <w:sz w:val="28"/>
                <w:szCs w:val="28"/>
              </w:rPr>
              <w:t>Пути эвакуации (в т.ч. зоны безопасности)</w:t>
            </w:r>
          </w:p>
        </w:tc>
      </w:tr>
      <w:tr w:rsidR="0013118C" w:rsidRPr="0046740E" w:rsidTr="00217692">
        <w:tc>
          <w:tcPr>
            <w:tcW w:w="3686" w:type="dxa"/>
            <w:vMerge w:val="restart"/>
          </w:tcPr>
          <w:p w:rsidR="0013118C" w:rsidRPr="00217692" w:rsidRDefault="0013118C" w:rsidP="00217692">
            <w:pPr>
              <w:spacing w:after="0"/>
              <w:rPr>
                <w:rFonts w:ascii="Times New Roman" w:hAnsi="Times New Roman"/>
                <w:b/>
                <w:bCs/>
                <w:sz w:val="28"/>
                <w:szCs w:val="28"/>
              </w:rPr>
            </w:pPr>
            <w:r w:rsidRPr="00217692">
              <w:rPr>
                <w:rFonts w:ascii="Times New Roman" w:hAnsi="Times New Roman"/>
                <w:b/>
                <w:bCs/>
                <w:sz w:val="28"/>
                <w:szCs w:val="28"/>
              </w:rPr>
              <w:t>Зона целевого назначения здания (целевого посещения объекта)</w:t>
            </w:r>
          </w:p>
        </w:tc>
        <w:tc>
          <w:tcPr>
            <w:tcW w:w="2126" w:type="dxa"/>
            <w:vMerge w:val="restart"/>
          </w:tcPr>
          <w:p w:rsidR="0013118C" w:rsidRPr="00217692" w:rsidRDefault="0013118C" w:rsidP="00217692">
            <w:pPr>
              <w:spacing w:after="0"/>
              <w:rPr>
                <w:rFonts w:ascii="Times New Roman" w:hAnsi="Times New Roman"/>
                <w:sz w:val="28"/>
                <w:szCs w:val="28"/>
              </w:rPr>
            </w:pPr>
            <w:r w:rsidRPr="00217692">
              <w:rPr>
                <w:rFonts w:ascii="Times New Roman" w:hAnsi="Times New Roman"/>
                <w:sz w:val="28"/>
                <w:szCs w:val="28"/>
              </w:rPr>
              <w:t xml:space="preserve">Вариант </w:t>
            </w:r>
            <w:r w:rsidRPr="00217692">
              <w:rPr>
                <w:rFonts w:ascii="Times New Roman" w:hAnsi="Times New Roman"/>
                <w:sz w:val="28"/>
                <w:szCs w:val="28"/>
                <w:lang w:val="en-US"/>
              </w:rPr>
              <w:t>I</w:t>
            </w:r>
            <w:r w:rsidRPr="00217692">
              <w:rPr>
                <w:rFonts w:ascii="Times New Roman" w:hAnsi="Times New Roman"/>
                <w:sz w:val="28"/>
                <w:szCs w:val="28"/>
              </w:rPr>
              <w:t xml:space="preserve"> - зона обслуживания граждан (в том числе инвалидов и других МГН)</w:t>
            </w:r>
          </w:p>
        </w:tc>
        <w:tc>
          <w:tcPr>
            <w:tcW w:w="3652" w:type="dxa"/>
          </w:tcPr>
          <w:p w:rsidR="0013118C" w:rsidRPr="00217692" w:rsidRDefault="0013118C" w:rsidP="00217692">
            <w:pPr>
              <w:spacing w:after="0"/>
              <w:rPr>
                <w:rFonts w:ascii="Times New Roman" w:hAnsi="Times New Roman"/>
                <w:sz w:val="28"/>
                <w:szCs w:val="28"/>
              </w:rPr>
            </w:pPr>
            <w:r w:rsidRPr="00217692">
              <w:rPr>
                <w:rFonts w:ascii="Times New Roman" w:hAnsi="Times New Roman"/>
                <w:sz w:val="28"/>
                <w:szCs w:val="28"/>
              </w:rPr>
              <w:t>кабинетная форма обслуживания</w:t>
            </w:r>
          </w:p>
        </w:tc>
      </w:tr>
      <w:tr w:rsidR="0013118C" w:rsidRPr="0046740E" w:rsidTr="00217692">
        <w:tc>
          <w:tcPr>
            <w:tcW w:w="3686" w:type="dxa"/>
            <w:vMerge/>
          </w:tcPr>
          <w:p w:rsidR="0013118C" w:rsidRPr="00217692" w:rsidRDefault="0013118C" w:rsidP="00217692">
            <w:pPr>
              <w:spacing w:after="0"/>
              <w:rPr>
                <w:rFonts w:ascii="Times New Roman" w:hAnsi="Times New Roman"/>
                <w:b/>
                <w:bCs/>
                <w:sz w:val="28"/>
                <w:szCs w:val="28"/>
              </w:rPr>
            </w:pPr>
          </w:p>
        </w:tc>
        <w:tc>
          <w:tcPr>
            <w:tcW w:w="2126" w:type="dxa"/>
            <w:vMerge/>
          </w:tcPr>
          <w:p w:rsidR="0013118C" w:rsidRPr="00217692" w:rsidRDefault="0013118C" w:rsidP="00217692">
            <w:pPr>
              <w:spacing w:after="0"/>
              <w:rPr>
                <w:rFonts w:ascii="Times New Roman" w:hAnsi="Times New Roman"/>
                <w:sz w:val="28"/>
                <w:szCs w:val="28"/>
              </w:rPr>
            </w:pPr>
          </w:p>
        </w:tc>
        <w:tc>
          <w:tcPr>
            <w:tcW w:w="3652" w:type="dxa"/>
          </w:tcPr>
          <w:p w:rsidR="0013118C" w:rsidRPr="00217692" w:rsidRDefault="0013118C" w:rsidP="00217692">
            <w:pPr>
              <w:spacing w:after="0"/>
              <w:rPr>
                <w:rFonts w:ascii="Times New Roman" w:hAnsi="Times New Roman"/>
                <w:sz w:val="28"/>
                <w:szCs w:val="28"/>
              </w:rPr>
            </w:pPr>
            <w:r w:rsidRPr="00217692">
              <w:rPr>
                <w:rFonts w:ascii="Times New Roman" w:hAnsi="Times New Roman"/>
                <w:sz w:val="28"/>
                <w:szCs w:val="28"/>
              </w:rPr>
              <w:t>зальная форма обслуживания</w:t>
            </w:r>
          </w:p>
        </w:tc>
      </w:tr>
      <w:tr w:rsidR="0013118C" w:rsidRPr="0046740E" w:rsidTr="00217692">
        <w:tc>
          <w:tcPr>
            <w:tcW w:w="3686" w:type="dxa"/>
            <w:vMerge/>
          </w:tcPr>
          <w:p w:rsidR="0013118C" w:rsidRPr="00217692" w:rsidRDefault="0013118C" w:rsidP="00217692">
            <w:pPr>
              <w:spacing w:after="0"/>
              <w:rPr>
                <w:rFonts w:ascii="Times New Roman" w:hAnsi="Times New Roman"/>
                <w:b/>
                <w:bCs/>
                <w:sz w:val="28"/>
                <w:szCs w:val="28"/>
              </w:rPr>
            </w:pPr>
          </w:p>
        </w:tc>
        <w:tc>
          <w:tcPr>
            <w:tcW w:w="2126" w:type="dxa"/>
            <w:vMerge/>
          </w:tcPr>
          <w:p w:rsidR="0013118C" w:rsidRPr="00217692" w:rsidRDefault="0013118C" w:rsidP="00217692">
            <w:pPr>
              <w:spacing w:after="0"/>
              <w:rPr>
                <w:rFonts w:ascii="Times New Roman" w:hAnsi="Times New Roman"/>
                <w:sz w:val="28"/>
                <w:szCs w:val="28"/>
              </w:rPr>
            </w:pPr>
          </w:p>
        </w:tc>
        <w:tc>
          <w:tcPr>
            <w:tcW w:w="3652" w:type="dxa"/>
          </w:tcPr>
          <w:p w:rsidR="0013118C" w:rsidRPr="00217692" w:rsidRDefault="0013118C" w:rsidP="00217692">
            <w:pPr>
              <w:spacing w:after="0"/>
              <w:ind w:firstLine="33"/>
              <w:rPr>
                <w:rFonts w:ascii="Times New Roman" w:hAnsi="Times New Roman"/>
                <w:sz w:val="28"/>
                <w:szCs w:val="28"/>
              </w:rPr>
            </w:pPr>
            <w:r w:rsidRPr="00217692">
              <w:rPr>
                <w:rFonts w:ascii="Times New Roman" w:hAnsi="Times New Roman"/>
                <w:sz w:val="28"/>
                <w:szCs w:val="28"/>
              </w:rPr>
              <w:t>прилавочная форма обслуживания</w:t>
            </w:r>
          </w:p>
        </w:tc>
      </w:tr>
      <w:tr w:rsidR="0013118C" w:rsidRPr="0046740E" w:rsidTr="00217692">
        <w:tc>
          <w:tcPr>
            <w:tcW w:w="3686" w:type="dxa"/>
            <w:vMerge/>
          </w:tcPr>
          <w:p w:rsidR="0013118C" w:rsidRPr="00217692" w:rsidRDefault="0013118C" w:rsidP="00217692">
            <w:pPr>
              <w:spacing w:after="0"/>
              <w:rPr>
                <w:rFonts w:ascii="Times New Roman" w:hAnsi="Times New Roman"/>
                <w:b/>
                <w:bCs/>
                <w:sz w:val="28"/>
                <w:szCs w:val="28"/>
              </w:rPr>
            </w:pPr>
          </w:p>
        </w:tc>
        <w:tc>
          <w:tcPr>
            <w:tcW w:w="2126" w:type="dxa"/>
            <w:vMerge/>
          </w:tcPr>
          <w:p w:rsidR="0013118C" w:rsidRPr="00217692" w:rsidRDefault="0013118C" w:rsidP="00217692">
            <w:pPr>
              <w:spacing w:after="0"/>
              <w:rPr>
                <w:rFonts w:ascii="Times New Roman" w:hAnsi="Times New Roman"/>
                <w:sz w:val="28"/>
                <w:szCs w:val="28"/>
              </w:rPr>
            </w:pPr>
          </w:p>
        </w:tc>
        <w:tc>
          <w:tcPr>
            <w:tcW w:w="3652" w:type="dxa"/>
          </w:tcPr>
          <w:p w:rsidR="0013118C" w:rsidRPr="00217692" w:rsidRDefault="0013118C" w:rsidP="00217692">
            <w:pPr>
              <w:spacing w:after="0"/>
              <w:rPr>
                <w:rFonts w:ascii="Times New Roman" w:hAnsi="Times New Roman"/>
                <w:sz w:val="28"/>
                <w:szCs w:val="28"/>
              </w:rPr>
            </w:pPr>
            <w:r w:rsidRPr="00217692">
              <w:rPr>
                <w:rFonts w:ascii="Times New Roman" w:hAnsi="Times New Roman"/>
                <w:sz w:val="28"/>
                <w:szCs w:val="28"/>
              </w:rPr>
              <w:t>форма обслуживания с перемещением по маршруту</w:t>
            </w:r>
          </w:p>
        </w:tc>
      </w:tr>
      <w:tr w:rsidR="0013118C" w:rsidRPr="0046740E" w:rsidTr="00217692">
        <w:tc>
          <w:tcPr>
            <w:tcW w:w="3686" w:type="dxa"/>
            <w:vMerge/>
          </w:tcPr>
          <w:p w:rsidR="0013118C" w:rsidRPr="00217692" w:rsidRDefault="0013118C" w:rsidP="00217692">
            <w:pPr>
              <w:spacing w:after="0"/>
              <w:rPr>
                <w:rFonts w:ascii="Times New Roman" w:hAnsi="Times New Roman"/>
                <w:b/>
                <w:bCs/>
                <w:sz w:val="28"/>
                <w:szCs w:val="28"/>
              </w:rPr>
            </w:pPr>
          </w:p>
        </w:tc>
        <w:tc>
          <w:tcPr>
            <w:tcW w:w="2126" w:type="dxa"/>
            <w:vMerge/>
          </w:tcPr>
          <w:p w:rsidR="0013118C" w:rsidRPr="00217692" w:rsidRDefault="0013118C" w:rsidP="00217692">
            <w:pPr>
              <w:spacing w:after="0"/>
              <w:rPr>
                <w:rFonts w:ascii="Times New Roman" w:hAnsi="Times New Roman"/>
                <w:sz w:val="28"/>
                <w:szCs w:val="28"/>
              </w:rPr>
            </w:pPr>
          </w:p>
        </w:tc>
        <w:tc>
          <w:tcPr>
            <w:tcW w:w="3652" w:type="dxa"/>
          </w:tcPr>
          <w:p w:rsidR="0013118C" w:rsidRPr="00217692" w:rsidRDefault="0013118C" w:rsidP="00217692">
            <w:pPr>
              <w:spacing w:after="0"/>
              <w:rPr>
                <w:rFonts w:ascii="Times New Roman" w:hAnsi="Times New Roman"/>
                <w:sz w:val="28"/>
                <w:szCs w:val="28"/>
              </w:rPr>
            </w:pPr>
            <w:r w:rsidRPr="00217692">
              <w:rPr>
                <w:rFonts w:ascii="Times New Roman" w:hAnsi="Times New Roman"/>
                <w:sz w:val="28"/>
                <w:szCs w:val="28"/>
              </w:rPr>
              <w:t>кабина индивидуального обслуживания</w:t>
            </w:r>
          </w:p>
        </w:tc>
      </w:tr>
      <w:tr w:rsidR="0013118C" w:rsidRPr="0046740E" w:rsidTr="00217692">
        <w:tc>
          <w:tcPr>
            <w:tcW w:w="3686" w:type="dxa"/>
            <w:vMerge/>
          </w:tcPr>
          <w:p w:rsidR="0013118C" w:rsidRPr="00217692" w:rsidRDefault="0013118C" w:rsidP="00217692">
            <w:pPr>
              <w:spacing w:after="0"/>
              <w:rPr>
                <w:rFonts w:ascii="Times New Roman" w:hAnsi="Times New Roman"/>
                <w:b/>
                <w:bCs/>
                <w:sz w:val="28"/>
                <w:szCs w:val="28"/>
              </w:rPr>
            </w:pPr>
          </w:p>
        </w:tc>
        <w:tc>
          <w:tcPr>
            <w:tcW w:w="5778" w:type="dxa"/>
            <w:gridSpan w:val="2"/>
          </w:tcPr>
          <w:p w:rsidR="0013118C" w:rsidRPr="00217692" w:rsidRDefault="0013118C" w:rsidP="00217692">
            <w:pPr>
              <w:spacing w:after="0"/>
              <w:rPr>
                <w:rFonts w:ascii="Times New Roman" w:hAnsi="Times New Roman"/>
                <w:sz w:val="28"/>
                <w:szCs w:val="28"/>
              </w:rPr>
            </w:pPr>
            <w:r w:rsidRPr="00217692">
              <w:rPr>
                <w:rFonts w:ascii="Times New Roman" w:hAnsi="Times New Roman"/>
                <w:sz w:val="28"/>
                <w:szCs w:val="28"/>
              </w:rPr>
              <w:t xml:space="preserve">Вариант </w:t>
            </w:r>
            <w:r w:rsidRPr="00217692">
              <w:rPr>
                <w:rFonts w:ascii="Times New Roman" w:hAnsi="Times New Roman"/>
                <w:sz w:val="28"/>
                <w:szCs w:val="28"/>
                <w:lang w:val="en-US"/>
              </w:rPr>
              <w:t>II</w:t>
            </w:r>
            <w:r w:rsidRPr="00217692">
              <w:rPr>
                <w:rFonts w:ascii="Times New Roman" w:hAnsi="Times New Roman"/>
                <w:sz w:val="28"/>
                <w:szCs w:val="28"/>
              </w:rPr>
              <w:t xml:space="preserve"> - места приложения труда</w:t>
            </w:r>
          </w:p>
        </w:tc>
      </w:tr>
      <w:tr w:rsidR="0013118C" w:rsidRPr="0046740E" w:rsidTr="00217692">
        <w:trPr>
          <w:trHeight w:val="435"/>
        </w:trPr>
        <w:tc>
          <w:tcPr>
            <w:tcW w:w="3686" w:type="dxa"/>
            <w:vMerge/>
          </w:tcPr>
          <w:p w:rsidR="0013118C" w:rsidRPr="00217692" w:rsidRDefault="0013118C" w:rsidP="00217692">
            <w:pPr>
              <w:spacing w:after="0"/>
              <w:rPr>
                <w:rFonts w:ascii="Times New Roman" w:hAnsi="Times New Roman"/>
                <w:b/>
                <w:bCs/>
                <w:sz w:val="28"/>
                <w:szCs w:val="28"/>
              </w:rPr>
            </w:pPr>
          </w:p>
        </w:tc>
        <w:tc>
          <w:tcPr>
            <w:tcW w:w="5778" w:type="dxa"/>
            <w:gridSpan w:val="2"/>
          </w:tcPr>
          <w:p w:rsidR="0013118C" w:rsidRPr="00217692" w:rsidRDefault="0013118C" w:rsidP="00217692">
            <w:pPr>
              <w:spacing w:after="0"/>
              <w:rPr>
                <w:rFonts w:ascii="Times New Roman" w:hAnsi="Times New Roman"/>
                <w:sz w:val="28"/>
                <w:szCs w:val="28"/>
              </w:rPr>
            </w:pPr>
            <w:r w:rsidRPr="00217692">
              <w:rPr>
                <w:rFonts w:ascii="Times New Roman" w:hAnsi="Times New Roman"/>
                <w:sz w:val="28"/>
                <w:szCs w:val="28"/>
              </w:rPr>
              <w:t xml:space="preserve">Вариант </w:t>
            </w:r>
            <w:r w:rsidRPr="00217692">
              <w:rPr>
                <w:rFonts w:ascii="Times New Roman" w:hAnsi="Times New Roman"/>
                <w:sz w:val="28"/>
                <w:szCs w:val="28"/>
                <w:lang w:val="en-US"/>
              </w:rPr>
              <w:t>III -</w:t>
            </w:r>
            <w:r w:rsidRPr="00217692">
              <w:rPr>
                <w:rFonts w:ascii="Times New Roman" w:hAnsi="Times New Roman"/>
                <w:sz w:val="28"/>
                <w:szCs w:val="28"/>
              </w:rPr>
              <w:t xml:space="preserve"> жилые помещения</w:t>
            </w:r>
          </w:p>
        </w:tc>
      </w:tr>
      <w:tr w:rsidR="0013118C" w:rsidRPr="0046740E" w:rsidTr="00217692">
        <w:tc>
          <w:tcPr>
            <w:tcW w:w="3686" w:type="dxa"/>
            <w:vMerge w:val="restart"/>
          </w:tcPr>
          <w:p w:rsidR="0013118C" w:rsidRPr="00217692" w:rsidRDefault="0013118C" w:rsidP="00217692">
            <w:pPr>
              <w:spacing w:after="0"/>
              <w:rPr>
                <w:rFonts w:ascii="Times New Roman" w:hAnsi="Times New Roman"/>
                <w:b/>
                <w:bCs/>
                <w:sz w:val="28"/>
                <w:szCs w:val="28"/>
              </w:rPr>
            </w:pPr>
            <w:r w:rsidRPr="00217692">
              <w:rPr>
                <w:rFonts w:ascii="Times New Roman" w:hAnsi="Times New Roman"/>
                <w:b/>
                <w:bCs/>
                <w:sz w:val="28"/>
                <w:szCs w:val="28"/>
              </w:rPr>
              <w:t>Санитарно-гигиенические помещения</w:t>
            </w:r>
          </w:p>
        </w:tc>
        <w:tc>
          <w:tcPr>
            <w:tcW w:w="5778" w:type="dxa"/>
            <w:gridSpan w:val="2"/>
          </w:tcPr>
          <w:p w:rsidR="0013118C" w:rsidRPr="00217692" w:rsidRDefault="0013118C" w:rsidP="00217692">
            <w:pPr>
              <w:spacing w:after="0"/>
              <w:rPr>
                <w:rFonts w:ascii="Times New Roman" w:hAnsi="Times New Roman"/>
                <w:sz w:val="28"/>
                <w:szCs w:val="28"/>
              </w:rPr>
            </w:pPr>
            <w:r w:rsidRPr="00217692">
              <w:rPr>
                <w:rFonts w:ascii="Times New Roman" w:hAnsi="Times New Roman"/>
                <w:sz w:val="28"/>
                <w:szCs w:val="28"/>
              </w:rPr>
              <w:t>Туалетная комната</w:t>
            </w:r>
          </w:p>
        </w:tc>
      </w:tr>
      <w:tr w:rsidR="0013118C" w:rsidRPr="0046740E" w:rsidTr="00217692">
        <w:tc>
          <w:tcPr>
            <w:tcW w:w="3686" w:type="dxa"/>
            <w:vMerge/>
          </w:tcPr>
          <w:p w:rsidR="0013118C" w:rsidRPr="00217692" w:rsidRDefault="0013118C" w:rsidP="00217692">
            <w:pPr>
              <w:spacing w:after="0"/>
              <w:rPr>
                <w:rFonts w:ascii="Times New Roman" w:hAnsi="Times New Roman"/>
                <w:b/>
                <w:bCs/>
                <w:sz w:val="28"/>
                <w:szCs w:val="28"/>
              </w:rPr>
            </w:pPr>
          </w:p>
        </w:tc>
        <w:tc>
          <w:tcPr>
            <w:tcW w:w="5778" w:type="dxa"/>
            <w:gridSpan w:val="2"/>
          </w:tcPr>
          <w:p w:rsidR="0013118C" w:rsidRPr="00217692" w:rsidRDefault="0013118C" w:rsidP="00217692">
            <w:pPr>
              <w:spacing w:after="0"/>
              <w:rPr>
                <w:rFonts w:ascii="Times New Roman" w:hAnsi="Times New Roman"/>
                <w:sz w:val="28"/>
                <w:szCs w:val="28"/>
              </w:rPr>
            </w:pPr>
            <w:r w:rsidRPr="00217692">
              <w:rPr>
                <w:rFonts w:ascii="Times New Roman" w:hAnsi="Times New Roman"/>
                <w:sz w:val="28"/>
                <w:szCs w:val="28"/>
              </w:rPr>
              <w:t>Душевая/ ванная комната</w:t>
            </w:r>
          </w:p>
        </w:tc>
      </w:tr>
      <w:tr w:rsidR="0013118C" w:rsidRPr="0046740E" w:rsidTr="00217692">
        <w:tc>
          <w:tcPr>
            <w:tcW w:w="3686" w:type="dxa"/>
            <w:vMerge/>
          </w:tcPr>
          <w:p w:rsidR="0013118C" w:rsidRPr="00217692" w:rsidRDefault="0013118C" w:rsidP="00217692">
            <w:pPr>
              <w:spacing w:after="0"/>
              <w:rPr>
                <w:rFonts w:ascii="Times New Roman" w:hAnsi="Times New Roman"/>
                <w:b/>
                <w:bCs/>
                <w:sz w:val="28"/>
                <w:szCs w:val="28"/>
              </w:rPr>
            </w:pPr>
          </w:p>
        </w:tc>
        <w:tc>
          <w:tcPr>
            <w:tcW w:w="5778" w:type="dxa"/>
            <w:gridSpan w:val="2"/>
          </w:tcPr>
          <w:p w:rsidR="0013118C" w:rsidRPr="00217692" w:rsidRDefault="0013118C" w:rsidP="00217692">
            <w:pPr>
              <w:spacing w:after="0"/>
              <w:rPr>
                <w:rFonts w:ascii="Times New Roman" w:hAnsi="Times New Roman"/>
                <w:sz w:val="28"/>
                <w:szCs w:val="28"/>
              </w:rPr>
            </w:pPr>
            <w:r w:rsidRPr="00217692">
              <w:rPr>
                <w:rFonts w:ascii="Times New Roman" w:hAnsi="Times New Roman"/>
                <w:sz w:val="28"/>
                <w:szCs w:val="28"/>
              </w:rPr>
              <w:t>Бытовая комната (гардеробная)</w:t>
            </w:r>
          </w:p>
        </w:tc>
      </w:tr>
      <w:tr w:rsidR="0013118C" w:rsidRPr="0046740E" w:rsidTr="00217692">
        <w:tc>
          <w:tcPr>
            <w:tcW w:w="3686" w:type="dxa"/>
            <w:vMerge w:val="restart"/>
          </w:tcPr>
          <w:p w:rsidR="0013118C" w:rsidRPr="00217692" w:rsidRDefault="0013118C" w:rsidP="00217692">
            <w:pPr>
              <w:spacing w:after="0"/>
              <w:rPr>
                <w:rFonts w:ascii="Times New Roman" w:hAnsi="Times New Roman"/>
                <w:b/>
                <w:bCs/>
                <w:sz w:val="28"/>
                <w:szCs w:val="28"/>
              </w:rPr>
            </w:pPr>
            <w:r w:rsidRPr="00217692">
              <w:rPr>
                <w:rFonts w:ascii="Times New Roman" w:hAnsi="Times New Roman"/>
                <w:b/>
                <w:bCs/>
                <w:sz w:val="28"/>
                <w:szCs w:val="28"/>
              </w:rPr>
              <w:t>Система информации на объекте</w:t>
            </w:r>
          </w:p>
        </w:tc>
        <w:tc>
          <w:tcPr>
            <w:tcW w:w="5778" w:type="dxa"/>
            <w:gridSpan w:val="2"/>
          </w:tcPr>
          <w:p w:rsidR="0013118C" w:rsidRPr="00217692" w:rsidRDefault="0013118C" w:rsidP="00217692">
            <w:pPr>
              <w:spacing w:after="0"/>
              <w:rPr>
                <w:rFonts w:ascii="Times New Roman" w:hAnsi="Times New Roman"/>
                <w:sz w:val="28"/>
                <w:szCs w:val="28"/>
              </w:rPr>
            </w:pPr>
            <w:r w:rsidRPr="00217692">
              <w:rPr>
                <w:rFonts w:ascii="Times New Roman" w:hAnsi="Times New Roman"/>
                <w:sz w:val="28"/>
                <w:szCs w:val="28"/>
              </w:rPr>
              <w:t>Визуальные средства</w:t>
            </w:r>
          </w:p>
        </w:tc>
      </w:tr>
      <w:tr w:rsidR="0013118C" w:rsidRPr="0046740E" w:rsidTr="00217692">
        <w:tc>
          <w:tcPr>
            <w:tcW w:w="3686" w:type="dxa"/>
            <w:vMerge/>
          </w:tcPr>
          <w:p w:rsidR="0013118C" w:rsidRPr="00217692" w:rsidRDefault="0013118C" w:rsidP="00217692">
            <w:pPr>
              <w:spacing w:after="0"/>
              <w:rPr>
                <w:rFonts w:ascii="Times New Roman" w:hAnsi="Times New Roman"/>
                <w:b/>
                <w:bCs/>
                <w:sz w:val="28"/>
                <w:szCs w:val="28"/>
              </w:rPr>
            </w:pPr>
          </w:p>
        </w:tc>
        <w:tc>
          <w:tcPr>
            <w:tcW w:w="5778" w:type="dxa"/>
            <w:gridSpan w:val="2"/>
          </w:tcPr>
          <w:p w:rsidR="0013118C" w:rsidRPr="00217692" w:rsidRDefault="0013118C" w:rsidP="00217692">
            <w:pPr>
              <w:spacing w:after="0"/>
              <w:rPr>
                <w:rFonts w:ascii="Times New Roman" w:hAnsi="Times New Roman"/>
                <w:sz w:val="28"/>
                <w:szCs w:val="28"/>
              </w:rPr>
            </w:pPr>
            <w:r w:rsidRPr="00217692">
              <w:rPr>
                <w:rFonts w:ascii="Times New Roman" w:hAnsi="Times New Roman"/>
                <w:sz w:val="28"/>
                <w:szCs w:val="28"/>
              </w:rPr>
              <w:t>Акустические средства</w:t>
            </w:r>
          </w:p>
        </w:tc>
      </w:tr>
      <w:tr w:rsidR="0013118C" w:rsidRPr="0046740E" w:rsidTr="00217692">
        <w:tc>
          <w:tcPr>
            <w:tcW w:w="3686" w:type="dxa"/>
            <w:vMerge/>
          </w:tcPr>
          <w:p w:rsidR="0013118C" w:rsidRPr="00217692" w:rsidRDefault="0013118C" w:rsidP="00217692">
            <w:pPr>
              <w:spacing w:after="0"/>
              <w:rPr>
                <w:rFonts w:ascii="Times New Roman" w:hAnsi="Times New Roman"/>
                <w:b/>
                <w:bCs/>
                <w:sz w:val="28"/>
                <w:szCs w:val="28"/>
              </w:rPr>
            </w:pPr>
          </w:p>
        </w:tc>
        <w:tc>
          <w:tcPr>
            <w:tcW w:w="5778" w:type="dxa"/>
            <w:gridSpan w:val="2"/>
          </w:tcPr>
          <w:p w:rsidR="0013118C" w:rsidRPr="00217692" w:rsidRDefault="0013118C" w:rsidP="00217692">
            <w:pPr>
              <w:spacing w:after="0"/>
              <w:rPr>
                <w:rFonts w:ascii="Times New Roman" w:hAnsi="Times New Roman"/>
                <w:sz w:val="28"/>
                <w:szCs w:val="28"/>
              </w:rPr>
            </w:pPr>
            <w:r w:rsidRPr="00217692">
              <w:rPr>
                <w:rFonts w:ascii="Times New Roman" w:hAnsi="Times New Roman"/>
                <w:sz w:val="28"/>
                <w:szCs w:val="28"/>
              </w:rPr>
              <w:t>Тактильные средства</w:t>
            </w:r>
          </w:p>
        </w:tc>
      </w:tr>
    </w:tbl>
    <w:p w:rsidR="0013118C" w:rsidRDefault="0013118C" w:rsidP="0013118C">
      <w:pPr>
        <w:tabs>
          <w:tab w:val="left" w:pos="709"/>
        </w:tabs>
        <w:suppressAutoHyphens/>
        <w:spacing w:after="0"/>
        <w:jc w:val="both"/>
        <w:rPr>
          <w:rFonts w:ascii="Times New Roman" w:hAnsi="Times New Roman"/>
          <w:sz w:val="28"/>
          <w:szCs w:val="28"/>
          <w:lang w:eastAsia="ar-SA"/>
        </w:rPr>
      </w:pPr>
    </w:p>
    <w:p w:rsidR="0013118C" w:rsidRPr="008A6743" w:rsidRDefault="0013118C" w:rsidP="0013118C">
      <w:pPr>
        <w:tabs>
          <w:tab w:val="left" w:pos="709"/>
        </w:tabs>
        <w:suppressAutoHyphens/>
        <w:spacing w:after="0"/>
        <w:jc w:val="both"/>
        <w:rPr>
          <w:rFonts w:ascii="Times New Roman" w:hAnsi="Times New Roman"/>
          <w:sz w:val="28"/>
          <w:szCs w:val="28"/>
          <w:lang w:eastAsia="ar-SA"/>
        </w:rPr>
      </w:pPr>
    </w:p>
    <w:p w:rsidR="0013118C" w:rsidRDefault="0013118C" w:rsidP="0013118C">
      <w:pPr>
        <w:autoSpaceDE w:val="0"/>
        <w:autoSpaceDN w:val="0"/>
        <w:adjustRightInd w:val="0"/>
        <w:spacing w:after="0"/>
        <w:ind w:firstLine="567"/>
        <w:jc w:val="both"/>
        <w:rPr>
          <w:rFonts w:ascii="Times New Roman" w:hAnsi="Times New Roman"/>
          <w:sz w:val="28"/>
          <w:szCs w:val="28"/>
          <w:u w:val="single"/>
          <w:lang w:eastAsia="ru-RU"/>
        </w:rPr>
      </w:pPr>
      <w:r w:rsidRPr="00B07395">
        <w:rPr>
          <w:rFonts w:ascii="Times New Roman" w:hAnsi="Times New Roman"/>
          <w:b/>
          <w:sz w:val="28"/>
          <w:szCs w:val="28"/>
          <w:u w:val="single"/>
          <w:lang w:eastAsia="ru-RU"/>
        </w:rPr>
        <w:t>Зона 1 «Территория, прилегающая к зданию (участок)»</w:t>
      </w:r>
    </w:p>
    <w:p w:rsidR="0013118C" w:rsidRPr="00B07395" w:rsidRDefault="0013118C" w:rsidP="0013118C">
      <w:pPr>
        <w:autoSpaceDE w:val="0"/>
        <w:autoSpaceDN w:val="0"/>
        <w:adjustRightInd w:val="0"/>
        <w:spacing w:after="0"/>
        <w:ind w:firstLine="567"/>
        <w:jc w:val="both"/>
        <w:rPr>
          <w:rFonts w:ascii="Times New Roman" w:hAnsi="Times New Roman"/>
          <w:sz w:val="28"/>
          <w:szCs w:val="28"/>
          <w:lang w:eastAsia="ru-RU"/>
        </w:rPr>
      </w:pPr>
      <w:r w:rsidRPr="00B07395">
        <w:rPr>
          <w:rFonts w:ascii="Times New Roman" w:hAnsi="Times New Roman"/>
          <w:sz w:val="28"/>
          <w:szCs w:val="28"/>
          <w:lang w:eastAsia="ru-RU"/>
        </w:rPr>
        <w:t>Основные требования к данной зоне</w:t>
      </w:r>
      <w:r>
        <w:rPr>
          <w:rFonts w:ascii="Times New Roman" w:hAnsi="Times New Roman"/>
          <w:sz w:val="28"/>
          <w:szCs w:val="28"/>
          <w:lang w:eastAsia="ru-RU"/>
        </w:rPr>
        <w:t>:</w:t>
      </w:r>
    </w:p>
    <w:p w:rsidR="0013118C" w:rsidRPr="00463594" w:rsidRDefault="0013118C" w:rsidP="002E00EE">
      <w:pPr>
        <w:numPr>
          <w:ilvl w:val="0"/>
          <w:numId w:val="32"/>
        </w:numPr>
        <w:autoSpaceDE w:val="0"/>
        <w:autoSpaceDN w:val="0"/>
        <w:adjustRightInd w:val="0"/>
        <w:spacing w:after="0"/>
        <w:ind w:left="993" w:hanging="426"/>
        <w:jc w:val="both"/>
        <w:rPr>
          <w:rFonts w:ascii="Times New Roman" w:hAnsi="Times New Roman"/>
          <w:sz w:val="28"/>
          <w:szCs w:val="28"/>
          <w:lang w:eastAsia="ru-RU"/>
        </w:rPr>
      </w:pPr>
      <w:r w:rsidRPr="00463594">
        <w:rPr>
          <w:rFonts w:ascii="Times New Roman" w:hAnsi="Times New Roman"/>
          <w:sz w:val="28"/>
          <w:szCs w:val="28"/>
          <w:lang w:eastAsia="ru-RU"/>
        </w:rPr>
        <w:t>наличие хотя бы одного входа (въезда) на территорию объекта (на прилегающую к зданию территорию), приспособленного для всех категорий граждан (инвалидов и других МГН);</w:t>
      </w:r>
    </w:p>
    <w:p w:rsidR="0013118C" w:rsidRPr="00463594" w:rsidRDefault="0013118C" w:rsidP="002E00EE">
      <w:pPr>
        <w:numPr>
          <w:ilvl w:val="0"/>
          <w:numId w:val="32"/>
        </w:numPr>
        <w:autoSpaceDE w:val="0"/>
        <w:autoSpaceDN w:val="0"/>
        <w:adjustRightInd w:val="0"/>
        <w:spacing w:after="0"/>
        <w:ind w:left="993" w:hanging="426"/>
        <w:jc w:val="both"/>
        <w:rPr>
          <w:rFonts w:ascii="Times New Roman" w:hAnsi="Times New Roman"/>
          <w:sz w:val="28"/>
          <w:szCs w:val="28"/>
          <w:lang w:eastAsia="ru-RU"/>
        </w:rPr>
      </w:pPr>
      <w:r w:rsidRPr="00463594">
        <w:rPr>
          <w:rFonts w:ascii="Times New Roman" w:hAnsi="Times New Roman"/>
          <w:sz w:val="28"/>
          <w:szCs w:val="28"/>
          <w:lang w:eastAsia="ru-RU"/>
        </w:rPr>
        <w:t>наличие путей движения для МГН (транспортных и пешеходных; с возможностью их совмещения);</w:t>
      </w:r>
    </w:p>
    <w:p w:rsidR="0013118C" w:rsidRPr="00463594" w:rsidRDefault="0013118C" w:rsidP="002E00EE">
      <w:pPr>
        <w:numPr>
          <w:ilvl w:val="0"/>
          <w:numId w:val="32"/>
        </w:numPr>
        <w:autoSpaceDE w:val="0"/>
        <w:autoSpaceDN w:val="0"/>
        <w:adjustRightInd w:val="0"/>
        <w:spacing w:after="0"/>
        <w:ind w:left="993" w:hanging="426"/>
        <w:jc w:val="both"/>
        <w:rPr>
          <w:rFonts w:ascii="Times New Roman" w:hAnsi="Times New Roman"/>
          <w:sz w:val="28"/>
          <w:szCs w:val="28"/>
          <w:lang w:eastAsia="ru-RU"/>
        </w:rPr>
      </w:pPr>
      <w:r w:rsidRPr="00463594">
        <w:rPr>
          <w:rFonts w:ascii="Times New Roman" w:hAnsi="Times New Roman"/>
          <w:sz w:val="28"/>
          <w:szCs w:val="28"/>
          <w:lang w:eastAsia="ru-RU"/>
        </w:rPr>
        <w:t>наличие выделенных и маркированных мест (хотя бы одного) для транспорта инвалидов;</w:t>
      </w:r>
    </w:p>
    <w:p w:rsidR="0013118C" w:rsidRDefault="0013118C" w:rsidP="002E00EE">
      <w:pPr>
        <w:numPr>
          <w:ilvl w:val="0"/>
          <w:numId w:val="32"/>
        </w:numPr>
        <w:autoSpaceDE w:val="0"/>
        <w:autoSpaceDN w:val="0"/>
        <w:adjustRightInd w:val="0"/>
        <w:spacing w:after="0"/>
        <w:ind w:left="993" w:hanging="426"/>
        <w:jc w:val="both"/>
        <w:rPr>
          <w:rFonts w:ascii="Times New Roman" w:hAnsi="Times New Roman"/>
          <w:sz w:val="28"/>
          <w:szCs w:val="28"/>
          <w:lang w:eastAsia="ru-RU"/>
        </w:rPr>
      </w:pPr>
      <w:r w:rsidRPr="00463594">
        <w:rPr>
          <w:rFonts w:ascii="Times New Roman" w:hAnsi="Times New Roman"/>
          <w:sz w:val="28"/>
          <w:szCs w:val="28"/>
          <w:lang w:eastAsia="ru-RU"/>
        </w:rPr>
        <w:t>наличие мест отдыха (рекомендуется).</w:t>
      </w:r>
    </w:p>
    <w:p w:rsidR="0013118C" w:rsidRDefault="0013118C" w:rsidP="0013118C">
      <w:pPr>
        <w:autoSpaceDE w:val="0"/>
        <w:autoSpaceDN w:val="0"/>
        <w:adjustRightInd w:val="0"/>
        <w:spacing w:after="0"/>
        <w:ind w:firstLine="567"/>
        <w:jc w:val="both"/>
        <w:rPr>
          <w:rFonts w:ascii="Times New Roman" w:hAnsi="Times New Roman"/>
          <w:sz w:val="28"/>
          <w:szCs w:val="28"/>
          <w:lang w:eastAsia="ru-RU"/>
        </w:rPr>
      </w:pPr>
      <w:r>
        <w:rPr>
          <w:rFonts w:ascii="Times New Roman" w:hAnsi="Times New Roman"/>
          <w:sz w:val="28"/>
          <w:szCs w:val="28"/>
          <w:lang w:eastAsia="ru-RU"/>
        </w:rPr>
        <w:t xml:space="preserve"> Характеристика параметров доступности к земельным участкам обобщена в табл.</w:t>
      </w:r>
      <w:r w:rsidR="002E453E">
        <w:rPr>
          <w:rFonts w:ascii="Times New Roman" w:hAnsi="Times New Roman"/>
          <w:sz w:val="28"/>
          <w:szCs w:val="28"/>
          <w:lang w:eastAsia="ru-RU"/>
        </w:rPr>
        <w:t>7</w:t>
      </w:r>
      <w:r>
        <w:rPr>
          <w:rFonts w:ascii="Times New Roman" w:hAnsi="Times New Roman"/>
          <w:sz w:val="28"/>
          <w:szCs w:val="28"/>
          <w:lang w:eastAsia="ru-RU"/>
        </w:rPr>
        <w:t xml:space="preserve"> </w:t>
      </w:r>
      <w:r>
        <w:rPr>
          <w:rStyle w:val="a7"/>
          <w:rFonts w:ascii="Times New Roman" w:hAnsi="Times New Roman"/>
          <w:sz w:val="28"/>
          <w:szCs w:val="28"/>
          <w:lang w:eastAsia="ru-RU"/>
        </w:rPr>
        <w:footnoteReference w:id="34"/>
      </w:r>
      <w:r>
        <w:rPr>
          <w:rFonts w:ascii="Times New Roman" w:hAnsi="Times New Roman"/>
          <w:sz w:val="28"/>
          <w:szCs w:val="28"/>
          <w:lang w:eastAsia="ru-RU"/>
        </w:rPr>
        <w:t xml:space="preserve">; иллюстрации представлены на </w:t>
      </w:r>
      <w:r w:rsidR="00DB6C3C">
        <w:rPr>
          <w:rFonts w:ascii="Times New Roman" w:hAnsi="Times New Roman"/>
          <w:sz w:val="28"/>
          <w:szCs w:val="28"/>
          <w:lang w:eastAsia="ru-RU"/>
        </w:rPr>
        <w:t>рисунках</w:t>
      </w:r>
      <w:r>
        <w:rPr>
          <w:rFonts w:ascii="Times New Roman" w:hAnsi="Times New Roman"/>
          <w:sz w:val="28"/>
          <w:szCs w:val="28"/>
          <w:lang w:eastAsia="ru-RU"/>
        </w:rPr>
        <w:t>.</w:t>
      </w:r>
    </w:p>
    <w:p w:rsidR="0013118C" w:rsidRDefault="0013118C" w:rsidP="0013118C">
      <w:pPr>
        <w:autoSpaceDE w:val="0"/>
        <w:autoSpaceDN w:val="0"/>
        <w:adjustRightInd w:val="0"/>
        <w:spacing w:after="0"/>
        <w:jc w:val="both"/>
        <w:rPr>
          <w:rFonts w:ascii="Times New Roman" w:hAnsi="Times New Roman"/>
          <w:sz w:val="28"/>
          <w:szCs w:val="28"/>
          <w:lang w:eastAsia="ru-RU"/>
        </w:rPr>
      </w:pPr>
      <w:r>
        <w:rPr>
          <w:rFonts w:ascii="Times New Roman" w:hAnsi="Times New Roman"/>
          <w:sz w:val="28"/>
          <w:szCs w:val="28"/>
          <w:lang w:eastAsia="ru-RU"/>
        </w:rPr>
        <w:t xml:space="preserve"> </w:t>
      </w:r>
    </w:p>
    <w:p w:rsidR="0013118C" w:rsidRDefault="0013118C" w:rsidP="0013118C">
      <w:pPr>
        <w:autoSpaceDE w:val="0"/>
        <w:autoSpaceDN w:val="0"/>
        <w:adjustRightInd w:val="0"/>
        <w:spacing w:after="0"/>
        <w:jc w:val="both"/>
        <w:rPr>
          <w:rFonts w:ascii="Times New Roman" w:hAnsi="Times New Roman"/>
          <w:noProof/>
          <w:sz w:val="28"/>
          <w:szCs w:val="28"/>
          <w:lang w:eastAsia="ru-RU"/>
        </w:rPr>
      </w:pPr>
      <w:r>
        <w:rPr>
          <w:rFonts w:ascii="Times New Roman" w:hAnsi="Times New Roman"/>
          <w:noProof/>
          <w:sz w:val="28"/>
          <w:szCs w:val="28"/>
          <w:lang w:eastAsia="ru-RU"/>
        </w:rPr>
        <w:t xml:space="preserve">                            </w:t>
      </w:r>
      <w:r w:rsidR="00946ECE" w:rsidRPr="00217692">
        <w:rPr>
          <w:rFonts w:ascii="Times New Roman" w:hAnsi="Times New Roman"/>
          <w:noProof/>
          <w:sz w:val="28"/>
          <w:szCs w:val="28"/>
          <w:lang w:eastAsia="ru-RU"/>
        </w:rPr>
        <w:drawing>
          <wp:inline distT="0" distB="0" distL="0" distR="0">
            <wp:extent cx="3295650" cy="2028825"/>
            <wp:effectExtent l="0" t="0" r="0" b="9525"/>
            <wp:docPr id="8" name="Рисунок 7" descr="C:\Users\Учёный секретарь\Desktop\avtoparkovka-dlja-mg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C:\Users\Учёный секретарь\Desktop\avtoparkovka-dlja-mgn.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295650" cy="2028825"/>
                    </a:xfrm>
                    <a:prstGeom prst="rect">
                      <a:avLst/>
                    </a:prstGeom>
                    <a:noFill/>
                    <a:ln>
                      <a:noFill/>
                    </a:ln>
                  </pic:spPr>
                </pic:pic>
              </a:graphicData>
            </a:graphic>
          </wp:inline>
        </w:drawing>
      </w:r>
    </w:p>
    <w:p w:rsidR="0013118C" w:rsidRDefault="0013118C" w:rsidP="0013118C">
      <w:pPr>
        <w:autoSpaceDE w:val="0"/>
        <w:autoSpaceDN w:val="0"/>
        <w:adjustRightInd w:val="0"/>
        <w:spacing w:after="0"/>
        <w:jc w:val="both"/>
        <w:rPr>
          <w:rFonts w:ascii="Times New Roman" w:hAnsi="Times New Roman"/>
          <w:sz w:val="28"/>
          <w:szCs w:val="28"/>
          <w:lang w:eastAsia="ru-RU"/>
        </w:rPr>
      </w:pPr>
    </w:p>
    <w:p w:rsidR="0013118C" w:rsidRDefault="00946ECE" w:rsidP="0013118C">
      <w:pPr>
        <w:autoSpaceDE w:val="0"/>
        <w:autoSpaceDN w:val="0"/>
        <w:adjustRightInd w:val="0"/>
        <w:spacing w:after="0"/>
        <w:ind w:left="567"/>
        <w:jc w:val="both"/>
        <w:rPr>
          <w:rFonts w:ascii="Times New Roman" w:hAnsi="Times New Roman"/>
          <w:noProof/>
          <w:sz w:val="28"/>
          <w:szCs w:val="28"/>
          <w:lang w:eastAsia="ru-RU"/>
        </w:rPr>
      </w:pPr>
      <w:r w:rsidRPr="00217692">
        <w:rPr>
          <w:rFonts w:ascii="Times New Roman" w:hAnsi="Times New Roman"/>
          <w:noProof/>
          <w:sz w:val="28"/>
          <w:szCs w:val="28"/>
          <w:lang w:eastAsia="ru-RU"/>
        </w:rPr>
        <w:drawing>
          <wp:inline distT="0" distB="0" distL="0" distR="0">
            <wp:extent cx="2219325" cy="1657350"/>
            <wp:effectExtent l="0" t="0" r="9525" b="0"/>
            <wp:docPr id="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19325" cy="1657350"/>
                    </a:xfrm>
                    <a:prstGeom prst="rect">
                      <a:avLst/>
                    </a:prstGeom>
                    <a:noFill/>
                    <a:ln>
                      <a:noFill/>
                    </a:ln>
                  </pic:spPr>
                </pic:pic>
              </a:graphicData>
            </a:graphic>
          </wp:inline>
        </w:drawing>
      </w:r>
      <w:r w:rsidR="0013118C">
        <w:rPr>
          <w:rFonts w:ascii="Times New Roman" w:hAnsi="Times New Roman"/>
          <w:noProof/>
          <w:sz w:val="28"/>
          <w:szCs w:val="28"/>
          <w:lang w:eastAsia="ru-RU"/>
        </w:rPr>
        <w:t xml:space="preserve">        </w:t>
      </w:r>
      <w:r w:rsidRPr="00217692">
        <w:rPr>
          <w:rFonts w:ascii="Times New Roman" w:hAnsi="Times New Roman"/>
          <w:noProof/>
          <w:sz w:val="28"/>
          <w:szCs w:val="28"/>
          <w:lang w:eastAsia="ru-RU"/>
        </w:rPr>
        <w:drawing>
          <wp:inline distT="0" distB="0" distL="0" distR="0">
            <wp:extent cx="2209800" cy="1657350"/>
            <wp:effectExtent l="0" t="0" r="0" b="0"/>
            <wp:docPr id="1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09800" cy="1657350"/>
                    </a:xfrm>
                    <a:prstGeom prst="rect">
                      <a:avLst/>
                    </a:prstGeom>
                    <a:noFill/>
                    <a:ln>
                      <a:noFill/>
                    </a:ln>
                  </pic:spPr>
                </pic:pic>
              </a:graphicData>
            </a:graphic>
          </wp:inline>
        </w:drawing>
      </w:r>
    </w:p>
    <w:p w:rsidR="0013118C" w:rsidRDefault="0013118C" w:rsidP="0013118C">
      <w:pPr>
        <w:autoSpaceDE w:val="0"/>
        <w:autoSpaceDN w:val="0"/>
        <w:adjustRightInd w:val="0"/>
        <w:spacing w:after="0"/>
        <w:ind w:left="567"/>
        <w:jc w:val="both"/>
        <w:rPr>
          <w:rFonts w:ascii="Times New Roman" w:hAnsi="Times New Roman"/>
          <w:sz w:val="28"/>
          <w:szCs w:val="28"/>
          <w:lang w:eastAsia="ru-RU"/>
        </w:rPr>
      </w:pPr>
    </w:p>
    <w:p w:rsidR="0013118C" w:rsidRPr="008A105E" w:rsidRDefault="0013118C" w:rsidP="0013118C">
      <w:pPr>
        <w:autoSpaceDE w:val="0"/>
        <w:autoSpaceDN w:val="0"/>
        <w:adjustRightInd w:val="0"/>
        <w:spacing w:after="0"/>
        <w:ind w:left="567"/>
        <w:jc w:val="both"/>
        <w:rPr>
          <w:rFonts w:ascii="Times New Roman" w:hAnsi="Times New Roman"/>
          <w:sz w:val="28"/>
          <w:szCs w:val="28"/>
          <w:lang w:eastAsia="ru-RU"/>
        </w:rPr>
      </w:pPr>
      <w:r>
        <w:rPr>
          <w:rFonts w:ascii="Times New Roman" w:hAnsi="Times New Roman"/>
          <w:noProof/>
          <w:sz w:val="28"/>
          <w:szCs w:val="28"/>
          <w:lang w:eastAsia="ru-RU"/>
        </w:rPr>
        <w:t xml:space="preserve">  </w:t>
      </w:r>
      <w:r w:rsidR="00946ECE" w:rsidRPr="00217692">
        <w:rPr>
          <w:rFonts w:ascii="Times New Roman" w:hAnsi="Times New Roman"/>
          <w:noProof/>
          <w:sz w:val="28"/>
          <w:szCs w:val="28"/>
          <w:lang w:eastAsia="ru-RU"/>
        </w:rPr>
        <w:drawing>
          <wp:inline distT="0" distB="0" distL="0" distR="0">
            <wp:extent cx="2505075" cy="1857375"/>
            <wp:effectExtent l="0" t="0" r="9525" b="9525"/>
            <wp:docPr id="11" name="Рисунок 8" descr="C:\Users\Учёный секретарь\Desktop\17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Users\Учёный секретарь\Desktop\1743.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05075" cy="1857375"/>
                    </a:xfrm>
                    <a:prstGeom prst="rect">
                      <a:avLst/>
                    </a:prstGeom>
                    <a:noFill/>
                    <a:ln>
                      <a:noFill/>
                    </a:ln>
                  </pic:spPr>
                </pic:pic>
              </a:graphicData>
            </a:graphic>
          </wp:inline>
        </w:drawing>
      </w:r>
      <w:r>
        <w:rPr>
          <w:rFonts w:ascii="Times New Roman" w:hAnsi="Times New Roman"/>
          <w:snapToGrid w:val="0"/>
          <w:color w:val="000000"/>
          <w:w w:val="0"/>
          <w:sz w:val="0"/>
          <w:szCs w:val="0"/>
          <w:u w:color="000000"/>
          <w:bdr w:val="none" w:sz="0" w:space="0" w:color="000000"/>
          <w:shd w:val="clear" w:color="000000" w:fill="000000"/>
        </w:rPr>
        <w:t xml:space="preserve">      </w:t>
      </w:r>
      <w:r w:rsidR="00946ECE" w:rsidRPr="00217692">
        <w:rPr>
          <w:rFonts w:ascii="Times New Roman" w:hAnsi="Times New Roman"/>
          <w:noProof/>
          <w:sz w:val="28"/>
          <w:szCs w:val="28"/>
          <w:lang w:eastAsia="ru-RU"/>
        </w:rPr>
        <w:drawing>
          <wp:inline distT="0" distB="0" distL="0" distR="0">
            <wp:extent cx="2190750" cy="1638300"/>
            <wp:effectExtent l="0" t="0" r="0" b="0"/>
            <wp:docPr id="12" name="Рисунок 9" descr="C:\Users\Учёный секретарь\Desktop\Kazan-Kremlin-pandus-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C:\Users\Учёный секретарь\Desktop\Kazan-Kremlin-pandus-04.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190750" cy="1638300"/>
                    </a:xfrm>
                    <a:prstGeom prst="rect">
                      <a:avLst/>
                    </a:prstGeom>
                    <a:noFill/>
                    <a:ln>
                      <a:noFill/>
                    </a:ln>
                  </pic:spPr>
                </pic:pic>
              </a:graphicData>
            </a:graphic>
          </wp:inline>
        </w:drawing>
      </w:r>
      <w:r>
        <w:rPr>
          <w:rFonts w:ascii="Times New Roman" w:hAnsi="Times New Roman"/>
          <w:snapToGrid w:val="0"/>
          <w:color w:val="000000"/>
          <w:w w:val="0"/>
          <w:sz w:val="0"/>
          <w:szCs w:val="0"/>
          <w:u w:color="000000"/>
          <w:bdr w:val="none" w:sz="0" w:space="0" w:color="000000"/>
          <w:shd w:val="clear" w:color="000000" w:fill="000000"/>
        </w:rPr>
        <w:t xml:space="preserve">  </w:t>
      </w:r>
    </w:p>
    <w:p w:rsidR="0013118C" w:rsidRDefault="0013118C" w:rsidP="00DB6C3C">
      <w:pPr>
        <w:pStyle w:val="aff8"/>
        <w:rPr>
          <w:color w:val="FF0000"/>
        </w:rPr>
      </w:pPr>
      <w:r>
        <w:t>Примеры обустройства различных зон территории, прилегающей к зданию (участ</w:t>
      </w:r>
      <w:r w:rsidRPr="007A0D72">
        <w:t>к</w:t>
      </w:r>
      <w:r>
        <w:t>у)</w:t>
      </w:r>
      <w:r>
        <w:rPr>
          <w:rStyle w:val="a7"/>
        </w:rPr>
        <w:footnoteReference w:id="35"/>
      </w:r>
      <w:r>
        <w:rPr>
          <w:color w:val="FF0000"/>
        </w:rPr>
        <w:t xml:space="preserve"> </w:t>
      </w:r>
    </w:p>
    <w:p w:rsidR="0003011C" w:rsidRDefault="0003011C" w:rsidP="0003011C">
      <w:pPr>
        <w:autoSpaceDE w:val="0"/>
        <w:autoSpaceDN w:val="0"/>
        <w:adjustRightInd w:val="0"/>
        <w:spacing w:after="0"/>
        <w:ind w:left="567"/>
        <w:jc w:val="right"/>
        <w:rPr>
          <w:rFonts w:ascii="Times New Roman" w:hAnsi="Times New Roman"/>
          <w:sz w:val="24"/>
          <w:szCs w:val="24"/>
          <w:lang w:eastAsia="ru-RU"/>
        </w:rPr>
      </w:pPr>
    </w:p>
    <w:p w:rsidR="0003011C" w:rsidRPr="00981810" w:rsidRDefault="0003011C" w:rsidP="0003011C">
      <w:pPr>
        <w:autoSpaceDE w:val="0"/>
        <w:autoSpaceDN w:val="0"/>
        <w:adjustRightInd w:val="0"/>
        <w:spacing w:after="0"/>
        <w:ind w:left="567"/>
        <w:jc w:val="right"/>
        <w:rPr>
          <w:rFonts w:ascii="Times New Roman" w:hAnsi="Times New Roman"/>
          <w:sz w:val="24"/>
          <w:szCs w:val="24"/>
          <w:lang w:eastAsia="ru-RU"/>
        </w:rPr>
      </w:pPr>
      <w:r w:rsidRPr="00981810">
        <w:rPr>
          <w:rFonts w:ascii="Times New Roman" w:hAnsi="Times New Roman"/>
          <w:sz w:val="24"/>
          <w:szCs w:val="24"/>
          <w:lang w:eastAsia="ru-RU"/>
        </w:rPr>
        <w:t xml:space="preserve">Таблица </w:t>
      </w:r>
      <w:r w:rsidR="002E453E">
        <w:rPr>
          <w:rFonts w:ascii="Times New Roman" w:hAnsi="Times New Roman"/>
          <w:sz w:val="24"/>
          <w:szCs w:val="24"/>
          <w:lang w:eastAsia="ru-RU"/>
        </w:rPr>
        <w:t>7</w:t>
      </w:r>
    </w:p>
    <w:p w:rsidR="0003011C" w:rsidRPr="00981810" w:rsidRDefault="0003011C" w:rsidP="0003011C">
      <w:pPr>
        <w:autoSpaceDE w:val="0"/>
        <w:autoSpaceDN w:val="0"/>
        <w:adjustRightInd w:val="0"/>
        <w:spacing w:after="0"/>
        <w:jc w:val="center"/>
        <w:rPr>
          <w:rFonts w:ascii="Times New Roman" w:hAnsi="Times New Roman"/>
          <w:sz w:val="24"/>
          <w:szCs w:val="24"/>
          <w:lang w:eastAsia="ru-RU"/>
        </w:rPr>
      </w:pPr>
      <w:r w:rsidRPr="00981810">
        <w:rPr>
          <w:rFonts w:ascii="Times New Roman" w:hAnsi="Times New Roman"/>
          <w:sz w:val="24"/>
          <w:szCs w:val="24"/>
          <w:lang w:eastAsia="ru-RU"/>
        </w:rPr>
        <w:t xml:space="preserve">ХАРАКТЕРИСТИКА ПАРАМЕТРОВ ДОСТУПНОСТИ </w:t>
      </w:r>
    </w:p>
    <w:p w:rsidR="0003011C" w:rsidRPr="00981810" w:rsidRDefault="0003011C" w:rsidP="0003011C">
      <w:pPr>
        <w:autoSpaceDE w:val="0"/>
        <w:autoSpaceDN w:val="0"/>
        <w:adjustRightInd w:val="0"/>
        <w:spacing w:after="0"/>
        <w:jc w:val="center"/>
        <w:rPr>
          <w:rFonts w:ascii="Times New Roman" w:hAnsi="Times New Roman"/>
          <w:sz w:val="24"/>
          <w:szCs w:val="24"/>
          <w:lang w:eastAsia="ru-RU"/>
        </w:rPr>
      </w:pPr>
      <w:r w:rsidRPr="00981810">
        <w:rPr>
          <w:rFonts w:ascii="Times New Roman" w:hAnsi="Times New Roman"/>
          <w:sz w:val="24"/>
          <w:szCs w:val="24"/>
          <w:lang w:eastAsia="ru-RU"/>
        </w:rPr>
        <w:t xml:space="preserve">ТЕРРИТОРИИ, ПРИЛЕГАЮЩЕЙ К ЗДАНИЮ (УЧАСТКА) </w:t>
      </w:r>
    </w:p>
    <w:tbl>
      <w:tblPr>
        <w:tblW w:w="9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13"/>
        <w:gridCol w:w="1297"/>
      </w:tblGrid>
      <w:tr w:rsidR="0003011C" w:rsidRPr="0046740E" w:rsidTr="00636C29">
        <w:tc>
          <w:tcPr>
            <w:tcW w:w="8613" w:type="dxa"/>
            <w:shd w:val="clear" w:color="auto" w:fill="BDD6EE"/>
          </w:tcPr>
          <w:p w:rsidR="0003011C" w:rsidRPr="0046740E" w:rsidRDefault="0003011C" w:rsidP="00AE7381">
            <w:pPr>
              <w:autoSpaceDE w:val="0"/>
              <w:autoSpaceDN w:val="0"/>
              <w:adjustRightInd w:val="0"/>
              <w:spacing w:after="0"/>
              <w:jc w:val="center"/>
              <w:rPr>
                <w:rFonts w:ascii="Times New Roman" w:hAnsi="Times New Roman"/>
                <w:sz w:val="24"/>
                <w:szCs w:val="24"/>
                <w:lang w:eastAsia="ru-RU"/>
              </w:rPr>
            </w:pPr>
            <w:r w:rsidRPr="0046740E">
              <w:rPr>
                <w:rFonts w:ascii="Times New Roman" w:hAnsi="Times New Roman"/>
                <w:sz w:val="24"/>
                <w:szCs w:val="24"/>
                <w:lang w:eastAsia="ru-RU"/>
              </w:rPr>
              <w:t>Наименование и характеристика основных</w:t>
            </w:r>
            <w:r w:rsidRPr="0046740E">
              <w:rPr>
                <w:rFonts w:ascii="Times New Roman" w:hAnsi="Times New Roman"/>
                <w:sz w:val="24"/>
                <w:szCs w:val="24"/>
              </w:rPr>
              <w:t xml:space="preserve"> </w:t>
            </w:r>
            <w:r w:rsidRPr="0046740E">
              <w:rPr>
                <w:rFonts w:ascii="Times New Roman" w:hAnsi="Times New Roman"/>
                <w:sz w:val="24"/>
                <w:szCs w:val="24"/>
                <w:lang w:eastAsia="ru-RU"/>
              </w:rPr>
              <w:t>функционально-планировочных элементов</w:t>
            </w:r>
            <w:r w:rsidRPr="0046740E">
              <w:rPr>
                <w:rFonts w:ascii="Times New Roman" w:hAnsi="Times New Roman"/>
                <w:sz w:val="24"/>
                <w:szCs w:val="24"/>
              </w:rPr>
              <w:t xml:space="preserve"> (</w:t>
            </w:r>
            <w:r w:rsidRPr="0046740E">
              <w:rPr>
                <w:rFonts w:ascii="Times New Roman" w:hAnsi="Times New Roman"/>
                <w:sz w:val="24"/>
                <w:szCs w:val="24"/>
                <w:lang w:eastAsia="ru-RU"/>
              </w:rPr>
              <w:t>параметры доступности)</w:t>
            </w:r>
          </w:p>
        </w:tc>
        <w:tc>
          <w:tcPr>
            <w:tcW w:w="1297" w:type="dxa"/>
            <w:shd w:val="clear" w:color="auto" w:fill="BDD6EE"/>
          </w:tcPr>
          <w:p w:rsidR="0003011C" w:rsidRPr="0046740E" w:rsidRDefault="0003011C" w:rsidP="009D1706">
            <w:pPr>
              <w:autoSpaceDE w:val="0"/>
              <w:autoSpaceDN w:val="0"/>
              <w:adjustRightInd w:val="0"/>
              <w:spacing w:after="0"/>
              <w:jc w:val="center"/>
              <w:rPr>
                <w:rFonts w:ascii="Times New Roman" w:hAnsi="Times New Roman"/>
                <w:sz w:val="24"/>
                <w:szCs w:val="24"/>
                <w:lang w:eastAsia="ru-RU"/>
              </w:rPr>
            </w:pPr>
            <w:r w:rsidRPr="0046740E">
              <w:rPr>
                <w:rFonts w:ascii="Times New Roman" w:hAnsi="Times New Roman"/>
                <w:sz w:val="24"/>
                <w:szCs w:val="24"/>
                <w:lang w:eastAsia="ru-RU"/>
              </w:rPr>
              <w:t>Категории</w:t>
            </w:r>
          </w:p>
          <w:p w:rsidR="0003011C" w:rsidRPr="0046740E" w:rsidRDefault="0003011C" w:rsidP="009D1706">
            <w:pPr>
              <w:autoSpaceDE w:val="0"/>
              <w:autoSpaceDN w:val="0"/>
              <w:adjustRightInd w:val="0"/>
              <w:spacing w:after="0"/>
              <w:jc w:val="center"/>
              <w:rPr>
                <w:rFonts w:ascii="Times New Roman" w:hAnsi="Times New Roman"/>
                <w:sz w:val="24"/>
                <w:szCs w:val="24"/>
                <w:lang w:eastAsia="ru-RU"/>
              </w:rPr>
            </w:pPr>
            <w:r w:rsidRPr="0046740E">
              <w:rPr>
                <w:rFonts w:ascii="Times New Roman" w:hAnsi="Times New Roman"/>
                <w:sz w:val="24"/>
                <w:szCs w:val="24"/>
                <w:lang w:eastAsia="ru-RU"/>
              </w:rPr>
              <w:t>инвалидов</w:t>
            </w:r>
          </w:p>
        </w:tc>
      </w:tr>
      <w:tr w:rsidR="0003011C" w:rsidRPr="0046740E" w:rsidTr="0003011C">
        <w:tc>
          <w:tcPr>
            <w:tcW w:w="8613" w:type="dxa"/>
          </w:tcPr>
          <w:p w:rsidR="0003011C" w:rsidRPr="0046740E" w:rsidRDefault="0003011C" w:rsidP="009D1706">
            <w:pPr>
              <w:autoSpaceDE w:val="0"/>
              <w:autoSpaceDN w:val="0"/>
              <w:adjustRightInd w:val="0"/>
              <w:spacing w:after="0"/>
              <w:jc w:val="center"/>
              <w:rPr>
                <w:rFonts w:ascii="Times New Roman" w:hAnsi="Times New Roman"/>
                <w:sz w:val="24"/>
                <w:szCs w:val="24"/>
                <w:lang w:eastAsia="ru-RU"/>
              </w:rPr>
            </w:pPr>
            <w:r w:rsidRPr="0046740E">
              <w:rPr>
                <w:rFonts w:ascii="Times New Roman" w:hAnsi="Times New Roman"/>
                <w:sz w:val="24"/>
                <w:szCs w:val="24"/>
                <w:lang w:eastAsia="ru-RU"/>
              </w:rPr>
              <w:t xml:space="preserve">ОБЩИЕ ТРЕБОВАНИЯ К ЗОНЕ </w:t>
            </w:r>
          </w:p>
        </w:tc>
        <w:tc>
          <w:tcPr>
            <w:tcW w:w="1297" w:type="dxa"/>
          </w:tcPr>
          <w:p w:rsidR="0003011C" w:rsidRPr="0046740E" w:rsidRDefault="0003011C" w:rsidP="009D1706">
            <w:pPr>
              <w:autoSpaceDE w:val="0"/>
              <w:autoSpaceDN w:val="0"/>
              <w:adjustRightInd w:val="0"/>
              <w:spacing w:after="0"/>
              <w:jc w:val="center"/>
              <w:rPr>
                <w:rFonts w:ascii="Times New Roman" w:hAnsi="Times New Roman"/>
                <w:sz w:val="24"/>
                <w:szCs w:val="24"/>
                <w:lang w:eastAsia="ru-RU"/>
              </w:rPr>
            </w:pPr>
          </w:p>
        </w:tc>
      </w:tr>
      <w:tr w:rsidR="0003011C" w:rsidRPr="0046740E" w:rsidTr="0003011C">
        <w:tc>
          <w:tcPr>
            <w:tcW w:w="8613" w:type="dxa"/>
          </w:tcPr>
          <w:p w:rsidR="0003011C" w:rsidRPr="0046740E" w:rsidRDefault="0003011C" w:rsidP="009D1706">
            <w:pPr>
              <w:widowControl w:val="0"/>
              <w:autoSpaceDE w:val="0"/>
              <w:autoSpaceDN w:val="0"/>
              <w:adjustRightInd w:val="0"/>
              <w:spacing w:after="0"/>
              <w:rPr>
                <w:rFonts w:ascii="Times New Roman" w:hAnsi="Times New Roman"/>
                <w:sz w:val="24"/>
                <w:szCs w:val="24"/>
                <w:lang w:eastAsia="ru-RU"/>
              </w:rPr>
            </w:pPr>
            <w:r w:rsidRPr="0046740E">
              <w:rPr>
                <w:rFonts w:ascii="Times New Roman" w:hAnsi="Times New Roman"/>
                <w:sz w:val="24"/>
                <w:szCs w:val="24"/>
                <w:lang w:eastAsia="ru-RU"/>
              </w:rPr>
              <w:t xml:space="preserve">Беспрепятственное и удобное передвижение МГН по участку (территории предприятия) к зданию        </w:t>
            </w:r>
          </w:p>
        </w:tc>
        <w:tc>
          <w:tcPr>
            <w:tcW w:w="1297" w:type="dxa"/>
          </w:tcPr>
          <w:p w:rsidR="0003011C" w:rsidRPr="0046740E" w:rsidRDefault="0003011C" w:rsidP="009D1706">
            <w:pPr>
              <w:widowControl w:val="0"/>
              <w:autoSpaceDE w:val="0"/>
              <w:autoSpaceDN w:val="0"/>
              <w:adjustRightInd w:val="0"/>
              <w:spacing w:after="0"/>
              <w:jc w:val="center"/>
              <w:rPr>
                <w:rFonts w:ascii="Times New Roman" w:hAnsi="Times New Roman"/>
                <w:sz w:val="24"/>
                <w:szCs w:val="24"/>
                <w:lang w:eastAsia="ru-RU"/>
              </w:rPr>
            </w:pPr>
            <w:r w:rsidRPr="0046740E">
              <w:rPr>
                <w:rFonts w:ascii="Times New Roman" w:hAnsi="Times New Roman"/>
                <w:sz w:val="24"/>
                <w:szCs w:val="24"/>
                <w:lang w:eastAsia="ru-RU"/>
              </w:rPr>
              <w:t>все</w:t>
            </w:r>
          </w:p>
        </w:tc>
      </w:tr>
      <w:tr w:rsidR="0003011C" w:rsidRPr="0046740E" w:rsidTr="0003011C">
        <w:tc>
          <w:tcPr>
            <w:tcW w:w="8613" w:type="dxa"/>
          </w:tcPr>
          <w:p w:rsidR="0003011C" w:rsidRPr="0046740E" w:rsidRDefault="0003011C" w:rsidP="009D1706">
            <w:pPr>
              <w:widowControl w:val="0"/>
              <w:autoSpaceDE w:val="0"/>
              <w:autoSpaceDN w:val="0"/>
              <w:adjustRightInd w:val="0"/>
              <w:spacing w:after="0"/>
              <w:rPr>
                <w:rFonts w:ascii="Times New Roman" w:hAnsi="Times New Roman"/>
                <w:sz w:val="24"/>
                <w:szCs w:val="24"/>
                <w:lang w:eastAsia="ru-RU"/>
              </w:rPr>
            </w:pPr>
            <w:r w:rsidRPr="0046740E">
              <w:rPr>
                <w:rFonts w:ascii="Times New Roman" w:hAnsi="Times New Roman"/>
                <w:sz w:val="24"/>
                <w:szCs w:val="24"/>
                <w:lang w:eastAsia="ru-RU"/>
              </w:rPr>
              <w:t xml:space="preserve">Информационная поддержка на всех путях движения МГН  </w:t>
            </w:r>
          </w:p>
        </w:tc>
        <w:tc>
          <w:tcPr>
            <w:tcW w:w="1297" w:type="dxa"/>
          </w:tcPr>
          <w:p w:rsidR="0003011C" w:rsidRPr="0046740E" w:rsidRDefault="0003011C" w:rsidP="009D1706">
            <w:pPr>
              <w:widowControl w:val="0"/>
              <w:autoSpaceDE w:val="0"/>
              <w:autoSpaceDN w:val="0"/>
              <w:adjustRightInd w:val="0"/>
              <w:spacing w:after="0"/>
              <w:jc w:val="center"/>
              <w:rPr>
                <w:rFonts w:ascii="Times New Roman" w:hAnsi="Times New Roman"/>
                <w:sz w:val="24"/>
                <w:szCs w:val="24"/>
                <w:lang w:eastAsia="ru-RU"/>
              </w:rPr>
            </w:pPr>
            <w:r w:rsidRPr="0046740E">
              <w:rPr>
                <w:rFonts w:ascii="Times New Roman" w:hAnsi="Times New Roman"/>
                <w:sz w:val="24"/>
                <w:szCs w:val="24"/>
                <w:lang w:eastAsia="ru-RU"/>
              </w:rPr>
              <w:t>все</w:t>
            </w:r>
          </w:p>
        </w:tc>
      </w:tr>
      <w:tr w:rsidR="0003011C" w:rsidRPr="0046740E" w:rsidTr="0003011C">
        <w:tc>
          <w:tcPr>
            <w:tcW w:w="8613" w:type="dxa"/>
          </w:tcPr>
          <w:p w:rsidR="0003011C" w:rsidRPr="0046740E" w:rsidRDefault="0003011C" w:rsidP="009D1706">
            <w:pPr>
              <w:widowControl w:val="0"/>
              <w:autoSpaceDE w:val="0"/>
              <w:autoSpaceDN w:val="0"/>
              <w:adjustRightInd w:val="0"/>
              <w:spacing w:after="0"/>
              <w:rPr>
                <w:rFonts w:ascii="Times New Roman" w:hAnsi="Times New Roman"/>
                <w:sz w:val="24"/>
                <w:szCs w:val="24"/>
                <w:lang w:eastAsia="ru-RU"/>
              </w:rPr>
            </w:pPr>
            <w:r w:rsidRPr="0046740E">
              <w:rPr>
                <w:rFonts w:ascii="Times New Roman" w:hAnsi="Times New Roman"/>
                <w:sz w:val="24"/>
                <w:szCs w:val="24"/>
                <w:lang w:eastAsia="ru-RU"/>
              </w:rPr>
              <w:t xml:space="preserve">Возможность совмещения транспортных проездов и пешеходных дорог на пути к объектам (при соблюдении требований к параметрам путей движения)  </w:t>
            </w:r>
          </w:p>
        </w:tc>
        <w:tc>
          <w:tcPr>
            <w:tcW w:w="1297" w:type="dxa"/>
          </w:tcPr>
          <w:p w:rsidR="0003011C" w:rsidRPr="0046740E" w:rsidRDefault="0003011C" w:rsidP="009D1706">
            <w:pPr>
              <w:widowControl w:val="0"/>
              <w:autoSpaceDE w:val="0"/>
              <w:autoSpaceDN w:val="0"/>
              <w:adjustRightInd w:val="0"/>
              <w:spacing w:after="0"/>
              <w:jc w:val="center"/>
              <w:rPr>
                <w:rFonts w:ascii="Times New Roman" w:hAnsi="Times New Roman"/>
                <w:sz w:val="24"/>
                <w:szCs w:val="24"/>
                <w:lang w:eastAsia="ru-RU"/>
              </w:rPr>
            </w:pPr>
            <w:r w:rsidRPr="0046740E">
              <w:rPr>
                <w:rFonts w:ascii="Times New Roman" w:hAnsi="Times New Roman"/>
                <w:sz w:val="24"/>
                <w:szCs w:val="24"/>
                <w:lang w:eastAsia="ru-RU"/>
              </w:rPr>
              <w:t>все</w:t>
            </w:r>
          </w:p>
        </w:tc>
      </w:tr>
      <w:tr w:rsidR="0003011C" w:rsidRPr="0046740E" w:rsidTr="0003011C">
        <w:tc>
          <w:tcPr>
            <w:tcW w:w="8613" w:type="dxa"/>
          </w:tcPr>
          <w:p w:rsidR="0003011C" w:rsidRPr="0046740E" w:rsidRDefault="0003011C" w:rsidP="009D1706">
            <w:pPr>
              <w:widowControl w:val="0"/>
              <w:autoSpaceDE w:val="0"/>
              <w:autoSpaceDN w:val="0"/>
              <w:adjustRightInd w:val="0"/>
              <w:spacing w:after="0"/>
              <w:rPr>
                <w:rFonts w:ascii="Times New Roman" w:hAnsi="Times New Roman"/>
                <w:sz w:val="24"/>
                <w:szCs w:val="24"/>
                <w:lang w:eastAsia="ru-RU"/>
              </w:rPr>
            </w:pPr>
            <w:r w:rsidRPr="0046740E">
              <w:rPr>
                <w:rFonts w:ascii="Times New Roman" w:hAnsi="Times New Roman"/>
                <w:sz w:val="24"/>
                <w:szCs w:val="24"/>
                <w:lang w:eastAsia="ru-RU"/>
              </w:rPr>
              <w:t>Наличие гигиенических сертификатов на материалы (оснащение, оборудование, изделия, приборы),      используемые инвалидами или контактирующие с ними</w:t>
            </w:r>
          </w:p>
        </w:tc>
        <w:tc>
          <w:tcPr>
            <w:tcW w:w="1297" w:type="dxa"/>
          </w:tcPr>
          <w:p w:rsidR="0003011C" w:rsidRPr="0046740E" w:rsidRDefault="0003011C" w:rsidP="009D1706">
            <w:pPr>
              <w:widowControl w:val="0"/>
              <w:autoSpaceDE w:val="0"/>
              <w:autoSpaceDN w:val="0"/>
              <w:adjustRightInd w:val="0"/>
              <w:spacing w:after="0"/>
              <w:jc w:val="center"/>
              <w:rPr>
                <w:rFonts w:ascii="Times New Roman" w:hAnsi="Times New Roman"/>
                <w:sz w:val="24"/>
                <w:szCs w:val="24"/>
                <w:lang w:eastAsia="ru-RU"/>
              </w:rPr>
            </w:pPr>
            <w:r w:rsidRPr="0046740E">
              <w:rPr>
                <w:rFonts w:ascii="Times New Roman" w:hAnsi="Times New Roman"/>
                <w:sz w:val="24"/>
                <w:szCs w:val="24"/>
                <w:lang w:eastAsia="ru-RU"/>
              </w:rPr>
              <w:t>все</w:t>
            </w:r>
          </w:p>
        </w:tc>
      </w:tr>
      <w:tr w:rsidR="0003011C" w:rsidRPr="0046740E" w:rsidTr="0003011C">
        <w:tc>
          <w:tcPr>
            <w:tcW w:w="8613" w:type="dxa"/>
          </w:tcPr>
          <w:p w:rsidR="0003011C" w:rsidRPr="0046740E" w:rsidRDefault="0003011C" w:rsidP="009D1706">
            <w:pPr>
              <w:widowControl w:val="0"/>
              <w:autoSpaceDE w:val="0"/>
              <w:autoSpaceDN w:val="0"/>
              <w:adjustRightInd w:val="0"/>
              <w:spacing w:after="0"/>
              <w:rPr>
                <w:rFonts w:ascii="Times New Roman" w:hAnsi="Times New Roman"/>
                <w:sz w:val="24"/>
                <w:szCs w:val="24"/>
                <w:lang w:eastAsia="ru-RU"/>
              </w:rPr>
            </w:pPr>
            <w:r w:rsidRPr="0046740E">
              <w:rPr>
                <w:rFonts w:ascii="Times New Roman" w:hAnsi="Times New Roman"/>
                <w:sz w:val="24"/>
                <w:szCs w:val="24"/>
                <w:lang w:eastAsia="ru-RU"/>
              </w:rPr>
              <w:t xml:space="preserve">Организация мест отдыха на участке (рекомендуется)   </w:t>
            </w:r>
          </w:p>
        </w:tc>
        <w:tc>
          <w:tcPr>
            <w:tcW w:w="1297" w:type="dxa"/>
          </w:tcPr>
          <w:p w:rsidR="0003011C" w:rsidRPr="0046740E" w:rsidRDefault="0003011C" w:rsidP="009D1706">
            <w:pPr>
              <w:widowControl w:val="0"/>
              <w:autoSpaceDE w:val="0"/>
              <w:autoSpaceDN w:val="0"/>
              <w:adjustRightInd w:val="0"/>
              <w:spacing w:after="0"/>
              <w:jc w:val="center"/>
              <w:rPr>
                <w:rFonts w:ascii="Times New Roman" w:hAnsi="Times New Roman"/>
                <w:sz w:val="24"/>
                <w:szCs w:val="24"/>
                <w:lang w:eastAsia="ru-RU"/>
              </w:rPr>
            </w:pPr>
            <w:r w:rsidRPr="0046740E">
              <w:rPr>
                <w:rFonts w:ascii="Times New Roman" w:hAnsi="Times New Roman"/>
                <w:sz w:val="24"/>
                <w:szCs w:val="24"/>
                <w:lang w:eastAsia="ru-RU"/>
              </w:rPr>
              <w:t>все</w:t>
            </w:r>
          </w:p>
        </w:tc>
      </w:tr>
      <w:tr w:rsidR="0003011C" w:rsidRPr="0046740E" w:rsidTr="0003011C">
        <w:tc>
          <w:tcPr>
            <w:tcW w:w="8613" w:type="dxa"/>
          </w:tcPr>
          <w:p w:rsidR="0003011C" w:rsidRPr="0046740E" w:rsidRDefault="0003011C" w:rsidP="009D1706">
            <w:pPr>
              <w:widowControl w:val="0"/>
              <w:autoSpaceDE w:val="0"/>
              <w:autoSpaceDN w:val="0"/>
              <w:adjustRightInd w:val="0"/>
              <w:spacing w:after="0"/>
              <w:jc w:val="center"/>
              <w:rPr>
                <w:rFonts w:ascii="Times New Roman" w:hAnsi="Times New Roman"/>
                <w:b/>
                <w:sz w:val="24"/>
                <w:szCs w:val="24"/>
                <w:lang w:eastAsia="ru-RU"/>
              </w:rPr>
            </w:pPr>
            <w:r w:rsidRPr="0046740E">
              <w:rPr>
                <w:rFonts w:ascii="Times New Roman" w:hAnsi="Times New Roman"/>
                <w:b/>
                <w:sz w:val="24"/>
                <w:szCs w:val="24"/>
                <w:lang w:eastAsia="ru-RU"/>
              </w:rPr>
              <w:t>1.1. Вход (входы) на территорию</w:t>
            </w:r>
          </w:p>
        </w:tc>
        <w:tc>
          <w:tcPr>
            <w:tcW w:w="1297" w:type="dxa"/>
          </w:tcPr>
          <w:p w:rsidR="0003011C" w:rsidRPr="0046740E" w:rsidRDefault="0003011C" w:rsidP="009D1706">
            <w:pPr>
              <w:widowControl w:val="0"/>
              <w:autoSpaceDE w:val="0"/>
              <w:autoSpaceDN w:val="0"/>
              <w:adjustRightInd w:val="0"/>
              <w:spacing w:after="0"/>
              <w:jc w:val="center"/>
              <w:rPr>
                <w:rFonts w:ascii="Times New Roman" w:hAnsi="Times New Roman"/>
                <w:sz w:val="24"/>
                <w:szCs w:val="24"/>
                <w:lang w:eastAsia="ru-RU"/>
              </w:rPr>
            </w:pPr>
          </w:p>
        </w:tc>
      </w:tr>
      <w:tr w:rsidR="0003011C" w:rsidRPr="0046740E" w:rsidTr="0003011C">
        <w:tc>
          <w:tcPr>
            <w:tcW w:w="8613" w:type="dxa"/>
          </w:tcPr>
          <w:p w:rsidR="0003011C" w:rsidRPr="0046740E" w:rsidRDefault="0003011C" w:rsidP="009D1706">
            <w:pPr>
              <w:widowControl w:val="0"/>
              <w:autoSpaceDE w:val="0"/>
              <w:autoSpaceDN w:val="0"/>
              <w:adjustRightInd w:val="0"/>
              <w:spacing w:after="0"/>
              <w:jc w:val="center"/>
              <w:rPr>
                <w:rFonts w:ascii="Times New Roman" w:hAnsi="Times New Roman"/>
                <w:sz w:val="24"/>
                <w:szCs w:val="24"/>
                <w:lang w:eastAsia="ru-RU"/>
              </w:rPr>
            </w:pPr>
            <w:r w:rsidRPr="0046740E">
              <w:rPr>
                <w:rFonts w:ascii="Times New Roman" w:hAnsi="Times New Roman"/>
                <w:sz w:val="24"/>
                <w:szCs w:val="24"/>
                <w:lang w:eastAsia="ru-RU"/>
              </w:rPr>
              <w:t>УНИВЕРСАЛЬНЫЕ ТРЕБОВАНИЯ</w:t>
            </w:r>
          </w:p>
        </w:tc>
        <w:tc>
          <w:tcPr>
            <w:tcW w:w="1297" w:type="dxa"/>
          </w:tcPr>
          <w:p w:rsidR="0003011C" w:rsidRPr="0046740E" w:rsidRDefault="0003011C" w:rsidP="009D1706">
            <w:pPr>
              <w:widowControl w:val="0"/>
              <w:autoSpaceDE w:val="0"/>
              <w:autoSpaceDN w:val="0"/>
              <w:adjustRightInd w:val="0"/>
              <w:spacing w:after="0"/>
              <w:jc w:val="center"/>
              <w:rPr>
                <w:rFonts w:ascii="Times New Roman" w:hAnsi="Times New Roman"/>
                <w:sz w:val="24"/>
                <w:szCs w:val="24"/>
                <w:lang w:eastAsia="ru-RU"/>
              </w:rPr>
            </w:pPr>
          </w:p>
        </w:tc>
      </w:tr>
      <w:tr w:rsidR="0003011C" w:rsidRPr="0046740E" w:rsidTr="0003011C">
        <w:tc>
          <w:tcPr>
            <w:tcW w:w="8613" w:type="dxa"/>
          </w:tcPr>
          <w:p w:rsidR="0003011C" w:rsidRPr="0046740E" w:rsidRDefault="0003011C" w:rsidP="009D1706">
            <w:pPr>
              <w:widowControl w:val="0"/>
              <w:autoSpaceDE w:val="0"/>
              <w:autoSpaceDN w:val="0"/>
              <w:adjustRightInd w:val="0"/>
              <w:spacing w:after="0"/>
              <w:rPr>
                <w:rFonts w:ascii="Times New Roman" w:hAnsi="Times New Roman"/>
                <w:sz w:val="24"/>
                <w:szCs w:val="24"/>
                <w:lang w:eastAsia="ru-RU"/>
              </w:rPr>
            </w:pPr>
            <w:r w:rsidRPr="0046740E">
              <w:rPr>
                <w:rFonts w:ascii="Times New Roman" w:hAnsi="Times New Roman"/>
                <w:sz w:val="24"/>
                <w:szCs w:val="24"/>
                <w:lang w:eastAsia="ru-RU"/>
              </w:rPr>
              <w:t xml:space="preserve">Оборудование доступными элементами информации об объекте                                          </w:t>
            </w:r>
          </w:p>
        </w:tc>
        <w:tc>
          <w:tcPr>
            <w:tcW w:w="1297" w:type="dxa"/>
          </w:tcPr>
          <w:p w:rsidR="0003011C" w:rsidRPr="0046740E" w:rsidRDefault="0003011C" w:rsidP="009D1706">
            <w:pPr>
              <w:widowControl w:val="0"/>
              <w:autoSpaceDE w:val="0"/>
              <w:autoSpaceDN w:val="0"/>
              <w:adjustRightInd w:val="0"/>
              <w:spacing w:after="0"/>
              <w:jc w:val="center"/>
              <w:rPr>
                <w:rFonts w:ascii="Times New Roman" w:hAnsi="Times New Roman"/>
                <w:sz w:val="24"/>
                <w:szCs w:val="24"/>
                <w:lang w:eastAsia="ru-RU"/>
              </w:rPr>
            </w:pPr>
            <w:r w:rsidRPr="0046740E">
              <w:rPr>
                <w:rFonts w:ascii="Times New Roman" w:hAnsi="Times New Roman"/>
                <w:sz w:val="24"/>
                <w:szCs w:val="24"/>
                <w:lang w:eastAsia="ru-RU"/>
              </w:rPr>
              <w:t>все</w:t>
            </w:r>
          </w:p>
        </w:tc>
      </w:tr>
      <w:tr w:rsidR="0003011C" w:rsidRPr="0046740E" w:rsidTr="0003011C">
        <w:tc>
          <w:tcPr>
            <w:tcW w:w="8613" w:type="dxa"/>
          </w:tcPr>
          <w:p w:rsidR="0003011C" w:rsidRPr="0046740E" w:rsidRDefault="0003011C" w:rsidP="009D1706">
            <w:pPr>
              <w:widowControl w:val="0"/>
              <w:autoSpaceDE w:val="0"/>
              <w:autoSpaceDN w:val="0"/>
              <w:adjustRightInd w:val="0"/>
              <w:spacing w:after="0"/>
              <w:rPr>
                <w:rFonts w:ascii="Times New Roman" w:hAnsi="Times New Roman"/>
                <w:sz w:val="24"/>
                <w:szCs w:val="24"/>
                <w:lang w:eastAsia="ru-RU"/>
              </w:rPr>
            </w:pPr>
            <w:r w:rsidRPr="0046740E">
              <w:rPr>
                <w:rFonts w:ascii="Times New Roman" w:hAnsi="Times New Roman"/>
                <w:sz w:val="24"/>
                <w:szCs w:val="24"/>
                <w:lang w:eastAsia="ru-RU"/>
              </w:rPr>
              <w:t xml:space="preserve">Отсутствие на входе для МГН турникетов и навесных калиток с непрозрачными полотнами двустороннего  действия или вращающимися  </w:t>
            </w:r>
          </w:p>
        </w:tc>
        <w:tc>
          <w:tcPr>
            <w:tcW w:w="1297" w:type="dxa"/>
          </w:tcPr>
          <w:p w:rsidR="0003011C" w:rsidRPr="0046740E" w:rsidRDefault="0003011C" w:rsidP="009D1706">
            <w:pPr>
              <w:widowControl w:val="0"/>
              <w:autoSpaceDE w:val="0"/>
              <w:autoSpaceDN w:val="0"/>
              <w:adjustRightInd w:val="0"/>
              <w:spacing w:after="0"/>
              <w:jc w:val="center"/>
              <w:rPr>
                <w:rFonts w:ascii="Times New Roman" w:hAnsi="Times New Roman"/>
                <w:sz w:val="24"/>
                <w:szCs w:val="24"/>
                <w:lang w:eastAsia="ru-RU"/>
              </w:rPr>
            </w:pPr>
            <w:r w:rsidRPr="0046740E">
              <w:rPr>
                <w:rFonts w:ascii="Times New Roman" w:hAnsi="Times New Roman"/>
                <w:sz w:val="24"/>
                <w:szCs w:val="24"/>
                <w:lang w:eastAsia="ru-RU"/>
              </w:rPr>
              <w:t>все</w:t>
            </w:r>
          </w:p>
        </w:tc>
      </w:tr>
      <w:tr w:rsidR="0003011C" w:rsidRPr="0046740E" w:rsidTr="0003011C">
        <w:tc>
          <w:tcPr>
            <w:tcW w:w="8613" w:type="dxa"/>
          </w:tcPr>
          <w:p w:rsidR="0003011C" w:rsidRPr="0046740E" w:rsidRDefault="0003011C" w:rsidP="009D1706">
            <w:pPr>
              <w:widowControl w:val="0"/>
              <w:autoSpaceDE w:val="0"/>
              <w:autoSpaceDN w:val="0"/>
              <w:adjustRightInd w:val="0"/>
              <w:spacing w:after="0"/>
              <w:jc w:val="center"/>
              <w:rPr>
                <w:rFonts w:ascii="Times New Roman" w:hAnsi="Times New Roman"/>
                <w:b/>
                <w:sz w:val="24"/>
                <w:szCs w:val="24"/>
                <w:lang w:eastAsia="ru-RU"/>
              </w:rPr>
            </w:pPr>
            <w:r w:rsidRPr="0046740E">
              <w:rPr>
                <w:rFonts w:ascii="Times New Roman" w:hAnsi="Times New Roman"/>
                <w:b/>
                <w:sz w:val="24"/>
                <w:szCs w:val="24"/>
                <w:lang w:eastAsia="ru-RU"/>
              </w:rPr>
              <w:t>1.2. Путь (пути) движения на территории</w:t>
            </w:r>
          </w:p>
        </w:tc>
        <w:tc>
          <w:tcPr>
            <w:tcW w:w="1297" w:type="dxa"/>
          </w:tcPr>
          <w:p w:rsidR="0003011C" w:rsidRPr="0046740E" w:rsidRDefault="0003011C" w:rsidP="009D1706">
            <w:pPr>
              <w:widowControl w:val="0"/>
              <w:autoSpaceDE w:val="0"/>
              <w:autoSpaceDN w:val="0"/>
              <w:adjustRightInd w:val="0"/>
              <w:spacing w:after="0"/>
              <w:jc w:val="center"/>
              <w:rPr>
                <w:rFonts w:ascii="Times New Roman" w:hAnsi="Times New Roman"/>
                <w:sz w:val="24"/>
                <w:szCs w:val="24"/>
                <w:lang w:eastAsia="ru-RU"/>
              </w:rPr>
            </w:pPr>
          </w:p>
        </w:tc>
      </w:tr>
      <w:tr w:rsidR="0003011C" w:rsidRPr="0046740E" w:rsidTr="0003011C">
        <w:tc>
          <w:tcPr>
            <w:tcW w:w="8613" w:type="dxa"/>
          </w:tcPr>
          <w:p w:rsidR="0003011C" w:rsidRPr="0046740E" w:rsidRDefault="0003011C" w:rsidP="009D1706">
            <w:pPr>
              <w:widowControl w:val="0"/>
              <w:autoSpaceDE w:val="0"/>
              <w:autoSpaceDN w:val="0"/>
              <w:adjustRightInd w:val="0"/>
              <w:spacing w:after="0"/>
              <w:jc w:val="center"/>
              <w:rPr>
                <w:rFonts w:ascii="Times New Roman" w:hAnsi="Times New Roman"/>
                <w:sz w:val="24"/>
                <w:szCs w:val="24"/>
                <w:lang w:eastAsia="ru-RU"/>
              </w:rPr>
            </w:pPr>
            <w:r w:rsidRPr="0046740E">
              <w:rPr>
                <w:rFonts w:ascii="Times New Roman" w:hAnsi="Times New Roman"/>
                <w:sz w:val="24"/>
                <w:szCs w:val="24"/>
                <w:lang w:eastAsia="ru-RU"/>
              </w:rPr>
              <w:t>УНИВЕРСАЛЬНЫЕ ТРЕБОВАНИЯ</w:t>
            </w:r>
          </w:p>
        </w:tc>
        <w:tc>
          <w:tcPr>
            <w:tcW w:w="1297" w:type="dxa"/>
          </w:tcPr>
          <w:p w:rsidR="0003011C" w:rsidRPr="0046740E" w:rsidRDefault="0003011C" w:rsidP="009D1706">
            <w:pPr>
              <w:widowControl w:val="0"/>
              <w:autoSpaceDE w:val="0"/>
              <w:autoSpaceDN w:val="0"/>
              <w:adjustRightInd w:val="0"/>
              <w:spacing w:after="0"/>
              <w:jc w:val="center"/>
              <w:rPr>
                <w:rFonts w:ascii="Times New Roman" w:hAnsi="Times New Roman"/>
                <w:sz w:val="24"/>
                <w:szCs w:val="24"/>
                <w:lang w:eastAsia="ru-RU"/>
              </w:rPr>
            </w:pPr>
          </w:p>
        </w:tc>
      </w:tr>
      <w:tr w:rsidR="0003011C" w:rsidRPr="0046740E" w:rsidTr="0003011C">
        <w:tc>
          <w:tcPr>
            <w:tcW w:w="8613" w:type="dxa"/>
          </w:tcPr>
          <w:p w:rsidR="0003011C" w:rsidRPr="0046740E" w:rsidRDefault="0003011C" w:rsidP="009D1706">
            <w:pPr>
              <w:widowControl w:val="0"/>
              <w:autoSpaceDE w:val="0"/>
              <w:autoSpaceDN w:val="0"/>
              <w:adjustRightInd w:val="0"/>
              <w:spacing w:after="0"/>
              <w:rPr>
                <w:rFonts w:ascii="Times New Roman" w:hAnsi="Times New Roman"/>
                <w:sz w:val="24"/>
                <w:szCs w:val="24"/>
                <w:lang w:eastAsia="ru-RU"/>
              </w:rPr>
            </w:pPr>
            <w:r w:rsidRPr="0046740E">
              <w:rPr>
                <w:rFonts w:ascii="Times New Roman" w:hAnsi="Times New Roman"/>
                <w:sz w:val="24"/>
                <w:szCs w:val="24"/>
                <w:lang w:eastAsia="ru-RU"/>
              </w:rPr>
              <w:t xml:space="preserve">Поверхность пути:                                 </w:t>
            </w:r>
          </w:p>
          <w:p w:rsidR="0003011C" w:rsidRPr="0046740E" w:rsidRDefault="0003011C" w:rsidP="009D1706">
            <w:pPr>
              <w:widowControl w:val="0"/>
              <w:autoSpaceDE w:val="0"/>
              <w:autoSpaceDN w:val="0"/>
              <w:adjustRightInd w:val="0"/>
              <w:spacing w:after="0"/>
              <w:rPr>
                <w:rFonts w:ascii="Times New Roman" w:hAnsi="Times New Roman"/>
                <w:sz w:val="24"/>
                <w:szCs w:val="24"/>
                <w:lang w:eastAsia="ru-RU"/>
              </w:rPr>
            </w:pPr>
            <w:r w:rsidRPr="0046740E">
              <w:rPr>
                <w:rFonts w:ascii="Times New Roman" w:hAnsi="Times New Roman"/>
                <w:sz w:val="24"/>
                <w:szCs w:val="24"/>
                <w:lang w:eastAsia="ru-RU"/>
              </w:rPr>
              <w:t>- отсутствие насыпных и крупноструктурных материалов</w:t>
            </w:r>
          </w:p>
          <w:p w:rsidR="0003011C" w:rsidRPr="0046740E" w:rsidRDefault="0003011C" w:rsidP="009D1706">
            <w:pPr>
              <w:widowControl w:val="0"/>
              <w:autoSpaceDE w:val="0"/>
              <w:autoSpaceDN w:val="0"/>
              <w:adjustRightInd w:val="0"/>
              <w:spacing w:after="0"/>
              <w:rPr>
                <w:rFonts w:ascii="Times New Roman" w:hAnsi="Times New Roman"/>
                <w:sz w:val="24"/>
                <w:szCs w:val="24"/>
                <w:lang w:eastAsia="ru-RU"/>
              </w:rPr>
            </w:pPr>
            <w:r w:rsidRPr="0046740E">
              <w:rPr>
                <w:rFonts w:ascii="Times New Roman" w:hAnsi="Times New Roman"/>
                <w:sz w:val="24"/>
                <w:szCs w:val="24"/>
                <w:lang w:eastAsia="ru-RU"/>
              </w:rPr>
              <w:t xml:space="preserve">- при наличии бетонных плит - ровная укладка, толщина швов между плитами - не более 0,015 м     </w:t>
            </w:r>
          </w:p>
        </w:tc>
        <w:tc>
          <w:tcPr>
            <w:tcW w:w="1297" w:type="dxa"/>
          </w:tcPr>
          <w:p w:rsidR="0003011C" w:rsidRPr="0046740E" w:rsidRDefault="0003011C" w:rsidP="009D1706">
            <w:pPr>
              <w:widowControl w:val="0"/>
              <w:autoSpaceDE w:val="0"/>
              <w:autoSpaceDN w:val="0"/>
              <w:adjustRightInd w:val="0"/>
              <w:spacing w:after="0"/>
              <w:jc w:val="center"/>
              <w:rPr>
                <w:rFonts w:ascii="Times New Roman" w:hAnsi="Times New Roman"/>
                <w:sz w:val="24"/>
                <w:szCs w:val="24"/>
                <w:lang w:eastAsia="ru-RU"/>
              </w:rPr>
            </w:pPr>
            <w:r w:rsidRPr="0046740E">
              <w:rPr>
                <w:rFonts w:ascii="Times New Roman" w:hAnsi="Times New Roman"/>
                <w:sz w:val="24"/>
                <w:szCs w:val="24"/>
                <w:lang w:eastAsia="ru-RU"/>
              </w:rPr>
              <w:t>все</w:t>
            </w:r>
          </w:p>
        </w:tc>
      </w:tr>
      <w:tr w:rsidR="0003011C" w:rsidRPr="0046740E" w:rsidTr="0003011C">
        <w:tc>
          <w:tcPr>
            <w:tcW w:w="8613" w:type="dxa"/>
          </w:tcPr>
          <w:p w:rsidR="0003011C" w:rsidRPr="0046740E" w:rsidRDefault="0003011C" w:rsidP="009D1706">
            <w:pPr>
              <w:widowControl w:val="0"/>
              <w:autoSpaceDE w:val="0"/>
              <w:autoSpaceDN w:val="0"/>
              <w:adjustRightInd w:val="0"/>
              <w:spacing w:after="0"/>
              <w:rPr>
                <w:rFonts w:ascii="Times New Roman" w:hAnsi="Times New Roman"/>
                <w:sz w:val="24"/>
                <w:szCs w:val="24"/>
                <w:lang w:eastAsia="ru-RU"/>
              </w:rPr>
            </w:pPr>
            <w:r w:rsidRPr="0046740E">
              <w:rPr>
                <w:rFonts w:ascii="Times New Roman" w:hAnsi="Times New Roman"/>
                <w:sz w:val="24"/>
                <w:szCs w:val="24"/>
                <w:lang w:eastAsia="ru-RU"/>
              </w:rPr>
              <w:t xml:space="preserve">Лестницы на пути: дублируются пандусами или другими средствами подъема                                          </w:t>
            </w:r>
          </w:p>
        </w:tc>
        <w:tc>
          <w:tcPr>
            <w:tcW w:w="1297" w:type="dxa"/>
          </w:tcPr>
          <w:p w:rsidR="0003011C" w:rsidRPr="0046740E" w:rsidRDefault="0003011C" w:rsidP="009D1706">
            <w:pPr>
              <w:widowControl w:val="0"/>
              <w:autoSpaceDE w:val="0"/>
              <w:autoSpaceDN w:val="0"/>
              <w:adjustRightInd w:val="0"/>
              <w:spacing w:after="0"/>
              <w:jc w:val="center"/>
              <w:rPr>
                <w:rFonts w:ascii="Times New Roman" w:hAnsi="Times New Roman"/>
                <w:sz w:val="24"/>
                <w:szCs w:val="24"/>
                <w:lang w:eastAsia="ru-RU"/>
              </w:rPr>
            </w:pPr>
            <w:r w:rsidRPr="0046740E">
              <w:rPr>
                <w:rFonts w:ascii="Times New Roman" w:hAnsi="Times New Roman"/>
                <w:sz w:val="24"/>
                <w:szCs w:val="24"/>
                <w:lang w:eastAsia="ru-RU"/>
              </w:rPr>
              <w:t>все</w:t>
            </w:r>
          </w:p>
        </w:tc>
      </w:tr>
      <w:tr w:rsidR="0003011C" w:rsidRPr="0046740E" w:rsidTr="0003011C">
        <w:tc>
          <w:tcPr>
            <w:tcW w:w="8613" w:type="dxa"/>
          </w:tcPr>
          <w:p w:rsidR="0003011C" w:rsidRPr="0046740E" w:rsidRDefault="0003011C" w:rsidP="009D1706">
            <w:pPr>
              <w:widowControl w:val="0"/>
              <w:autoSpaceDE w:val="0"/>
              <w:autoSpaceDN w:val="0"/>
              <w:adjustRightInd w:val="0"/>
              <w:spacing w:after="0"/>
              <w:rPr>
                <w:rFonts w:ascii="Times New Roman" w:hAnsi="Times New Roman"/>
                <w:sz w:val="24"/>
                <w:szCs w:val="24"/>
                <w:lang w:eastAsia="ru-RU"/>
              </w:rPr>
            </w:pPr>
            <w:r w:rsidRPr="0046740E">
              <w:rPr>
                <w:rFonts w:ascii="Times New Roman" w:hAnsi="Times New Roman"/>
                <w:sz w:val="24"/>
                <w:szCs w:val="24"/>
                <w:lang w:eastAsia="ru-RU"/>
              </w:rPr>
              <w:t>Устройства и оборудование (почтовые ящики, укрытия таксофонов, информационные щиты) на стенах зданий, сооружений или на отдельных конструкциях, а также выступающие элементы и части зданий и сооружений:</w:t>
            </w:r>
          </w:p>
          <w:p w:rsidR="0003011C" w:rsidRPr="0046740E" w:rsidRDefault="0003011C" w:rsidP="009D1706">
            <w:pPr>
              <w:widowControl w:val="0"/>
              <w:autoSpaceDE w:val="0"/>
              <w:autoSpaceDN w:val="0"/>
              <w:adjustRightInd w:val="0"/>
              <w:spacing w:after="0"/>
              <w:rPr>
                <w:rFonts w:ascii="Times New Roman" w:hAnsi="Times New Roman"/>
                <w:sz w:val="24"/>
                <w:szCs w:val="24"/>
                <w:lang w:eastAsia="ru-RU"/>
              </w:rPr>
            </w:pPr>
            <w:r w:rsidRPr="0046740E">
              <w:rPr>
                <w:rFonts w:ascii="Times New Roman" w:hAnsi="Times New Roman"/>
                <w:sz w:val="24"/>
                <w:szCs w:val="24"/>
                <w:lang w:eastAsia="ru-RU"/>
              </w:rPr>
              <w:t xml:space="preserve"> не должны сокращать нормируемое пространство для прохода, а также проезда и маневрирования  кресла-коляски                                   </w:t>
            </w:r>
          </w:p>
        </w:tc>
        <w:tc>
          <w:tcPr>
            <w:tcW w:w="1297" w:type="dxa"/>
          </w:tcPr>
          <w:p w:rsidR="0003011C" w:rsidRPr="0046740E" w:rsidRDefault="0003011C" w:rsidP="009D1706">
            <w:pPr>
              <w:widowControl w:val="0"/>
              <w:autoSpaceDE w:val="0"/>
              <w:autoSpaceDN w:val="0"/>
              <w:adjustRightInd w:val="0"/>
              <w:spacing w:after="0"/>
              <w:jc w:val="center"/>
              <w:rPr>
                <w:rFonts w:ascii="Times New Roman" w:hAnsi="Times New Roman"/>
                <w:sz w:val="24"/>
                <w:szCs w:val="24"/>
                <w:lang w:eastAsia="ru-RU"/>
              </w:rPr>
            </w:pPr>
            <w:r w:rsidRPr="0046740E">
              <w:rPr>
                <w:rFonts w:ascii="Times New Roman" w:hAnsi="Times New Roman"/>
                <w:sz w:val="24"/>
                <w:szCs w:val="24"/>
                <w:lang w:eastAsia="ru-RU"/>
              </w:rPr>
              <w:t>все</w:t>
            </w:r>
          </w:p>
        </w:tc>
      </w:tr>
      <w:tr w:rsidR="0003011C" w:rsidRPr="0046740E" w:rsidTr="0003011C">
        <w:tc>
          <w:tcPr>
            <w:tcW w:w="8613" w:type="dxa"/>
          </w:tcPr>
          <w:p w:rsidR="0003011C" w:rsidRPr="0046740E" w:rsidRDefault="0003011C" w:rsidP="009D1706">
            <w:pPr>
              <w:widowControl w:val="0"/>
              <w:autoSpaceDE w:val="0"/>
              <w:autoSpaceDN w:val="0"/>
              <w:adjustRightInd w:val="0"/>
              <w:spacing w:after="0"/>
              <w:jc w:val="center"/>
              <w:rPr>
                <w:rFonts w:ascii="Times New Roman" w:hAnsi="Times New Roman"/>
                <w:sz w:val="24"/>
                <w:szCs w:val="24"/>
                <w:lang w:eastAsia="ru-RU"/>
              </w:rPr>
            </w:pPr>
            <w:r w:rsidRPr="0046740E">
              <w:rPr>
                <w:rFonts w:ascii="Times New Roman" w:hAnsi="Times New Roman"/>
                <w:sz w:val="24"/>
                <w:szCs w:val="24"/>
                <w:lang w:eastAsia="ru-RU"/>
              </w:rPr>
              <w:t>СПЕЦИАЛЬНЫЕ ТРЕБОВАНИЯ (для отдельных категорий инвалидов)</w:t>
            </w:r>
          </w:p>
        </w:tc>
        <w:tc>
          <w:tcPr>
            <w:tcW w:w="1297" w:type="dxa"/>
          </w:tcPr>
          <w:p w:rsidR="0003011C" w:rsidRPr="0046740E" w:rsidRDefault="0003011C" w:rsidP="009D1706">
            <w:pPr>
              <w:widowControl w:val="0"/>
              <w:autoSpaceDE w:val="0"/>
              <w:autoSpaceDN w:val="0"/>
              <w:adjustRightInd w:val="0"/>
              <w:spacing w:after="0"/>
              <w:jc w:val="center"/>
              <w:rPr>
                <w:rFonts w:ascii="Times New Roman" w:hAnsi="Times New Roman"/>
                <w:sz w:val="24"/>
                <w:szCs w:val="24"/>
                <w:lang w:eastAsia="ru-RU"/>
              </w:rPr>
            </w:pPr>
          </w:p>
        </w:tc>
      </w:tr>
      <w:tr w:rsidR="0003011C" w:rsidRPr="0046740E" w:rsidTr="0003011C">
        <w:tc>
          <w:tcPr>
            <w:tcW w:w="8613" w:type="dxa"/>
          </w:tcPr>
          <w:p w:rsidR="0003011C" w:rsidRPr="0046740E" w:rsidRDefault="0003011C" w:rsidP="009D1706">
            <w:pPr>
              <w:widowControl w:val="0"/>
              <w:autoSpaceDE w:val="0"/>
              <w:autoSpaceDN w:val="0"/>
              <w:adjustRightInd w:val="0"/>
              <w:spacing w:after="0"/>
              <w:rPr>
                <w:rFonts w:ascii="Times New Roman" w:hAnsi="Times New Roman"/>
                <w:sz w:val="24"/>
                <w:szCs w:val="24"/>
                <w:lang w:eastAsia="ru-RU"/>
              </w:rPr>
            </w:pPr>
            <w:r w:rsidRPr="0046740E">
              <w:rPr>
                <w:rFonts w:ascii="Times New Roman" w:hAnsi="Times New Roman"/>
                <w:sz w:val="24"/>
                <w:szCs w:val="24"/>
                <w:lang w:eastAsia="ru-RU"/>
              </w:rPr>
              <w:t xml:space="preserve">Ширина пути: не менее 1,8 м (при встречном движении инвалидов  на креслах-колясках)    </w:t>
            </w:r>
          </w:p>
        </w:tc>
        <w:tc>
          <w:tcPr>
            <w:tcW w:w="1297" w:type="dxa"/>
          </w:tcPr>
          <w:p w:rsidR="0003011C" w:rsidRPr="0046740E" w:rsidRDefault="0003011C" w:rsidP="009D1706">
            <w:pPr>
              <w:widowControl w:val="0"/>
              <w:autoSpaceDE w:val="0"/>
              <w:autoSpaceDN w:val="0"/>
              <w:adjustRightInd w:val="0"/>
              <w:spacing w:after="0"/>
              <w:jc w:val="center"/>
              <w:rPr>
                <w:rFonts w:ascii="Times New Roman" w:hAnsi="Times New Roman"/>
                <w:sz w:val="24"/>
                <w:szCs w:val="24"/>
                <w:lang w:eastAsia="ru-RU"/>
              </w:rPr>
            </w:pPr>
            <w:r w:rsidRPr="0046740E">
              <w:rPr>
                <w:rFonts w:ascii="Times New Roman" w:hAnsi="Times New Roman"/>
                <w:sz w:val="24"/>
                <w:szCs w:val="24"/>
                <w:lang w:eastAsia="ru-RU"/>
              </w:rPr>
              <w:t>К</w:t>
            </w:r>
          </w:p>
        </w:tc>
      </w:tr>
      <w:tr w:rsidR="0003011C" w:rsidRPr="0046740E" w:rsidTr="0003011C">
        <w:tc>
          <w:tcPr>
            <w:tcW w:w="8613" w:type="dxa"/>
          </w:tcPr>
          <w:p w:rsidR="0003011C" w:rsidRPr="0046740E" w:rsidRDefault="0003011C" w:rsidP="009D1706">
            <w:pPr>
              <w:widowControl w:val="0"/>
              <w:autoSpaceDE w:val="0"/>
              <w:autoSpaceDN w:val="0"/>
              <w:adjustRightInd w:val="0"/>
              <w:spacing w:after="0"/>
              <w:rPr>
                <w:rFonts w:ascii="Times New Roman" w:hAnsi="Times New Roman"/>
                <w:sz w:val="24"/>
                <w:szCs w:val="24"/>
                <w:lang w:eastAsia="ru-RU"/>
              </w:rPr>
            </w:pPr>
            <w:r w:rsidRPr="0046740E">
              <w:rPr>
                <w:rFonts w:ascii="Times New Roman" w:hAnsi="Times New Roman"/>
                <w:sz w:val="24"/>
                <w:szCs w:val="24"/>
                <w:lang w:eastAsia="ru-RU"/>
              </w:rPr>
              <w:t xml:space="preserve">Уклон пути: поперечный - 1 - 2%; продольный - не более 5%  (при съезде с тротуара и в стесненных местах – до 10% на протяжении не более 10 м)                 </w:t>
            </w:r>
          </w:p>
        </w:tc>
        <w:tc>
          <w:tcPr>
            <w:tcW w:w="1297" w:type="dxa"/>
          </w:tcPr>
          <w:p w:rsidR="0003011C" w:rsidRPr="0046740E" w:rsidRDefault="0003011C" w:rsidP="009D1706">
            <w:pPr>
              <w:widowControl w:val="0"/>
              <w:autoSpaceDE w:val="0"/>
              <w:autoSpaceDN w:val="0"/>
              <w:adjustRightInd w:val="0"/>
              <w:spacing w:after="0"/>
              <w:jc w:val="center"/>
              <w:rPr>
                <w:rFonts w:ascii="Times New Roman" w:hAnsi="Times New Roman"/>
                <w:sz w:val="24"/>
                <w:szCs w:val="24"/>
                <w:lang w:eastAsia="ru-RU"/>
              </w:rPr>
            </w:pPr>
            <w:r w:rsidRPr="0046740E">
              <w:rPr>
                <w:rFonts w:ascii="Times New Roman" w:hAnsi="Times New Roman"/>
                <w:sz w:val="24"/>
                <w:szCs w:val="24"/>
                <w:lang w:eastAsia="ru-RU"/>
              </w:rPr>
              <w:t>К, О, С</w:t>
            </w:r>
          </w:p>
        </w:tc>
      </w:tr>
      <w:tr w:rsidR="0003011C" w:rsidRPr="0046740E" w:rsidTr="0003011C">
        <w:tc>
          <w:tcPr>
            <w:tcW w:w="8613" w:type="dxa"/>
          </w:tcPr>
          <w:p w:rsidR="0003011C" w:rsidRPr="0046740E" w:rsidRDefault="0003011C" w:rsidP="009D1706">
            <w:pPr>
              <w:widowControl w:val="0"/>
              <w:autoSpaceDE w:val="0"/>
              <w:autoSpaceDN w:val="0"/>
              <w:adjustRightInd w:val="0"/>
              <w:spacing w:after="0"/>
              <w:rPr>
                <w:rFonts w:ascii="Times New Roman" w:hAnsi="Times New Roman"/>
                <w:sz w:val="24"/>
                <w:szCs w:val="24"/>
                <w:lang w:eastAsia="ru-RU"/>
              </w:rPr>
            </w:pPr>
            <w:r w:rsidRPr="0046740E">
              <w:rPr>
                <w:rFonts w:ascii="Times New Roman" w:hAnsi="Times New Roman"/>
                <w:sz w:val="24"/>
                <w:szCs w:val="24"/>
                <w:lang w:eastAsia="ru-RU"/>
              </w:rPr>
              <w:t xml:space="preserve">Тактильные средства на покрытии пешеходных путей: </w:t>
            </w:r>
          </w:p>
          <w:p w:rsidR="0003011C" w:rsidRPr="0046740E" w:rsidRDefault="0003011C" w:rsidP="009D1706">
            <w:pPr>
              <w:widowControl w:val="0"/>
              <w:autoSpaceDE w:val="0"/>
              <w:autoSpaceDN w:val="0"/>
              <w:adjustRightInd w:val="0"/>
              <w:spacing w:after="0"/>
              <w:rPr>
                <w:rFonts w:ascii="Times New Roman" w:hAnsi="Times New Roman"/>
                <w:sz w:val="24"/>
                <w:szCs w:val="24"/>
                <w:lang w:eastAsia="ru-RU"/>
              </w:rPr>
            </w:pPr>
            <w:r w:rsidRPr="0046740E">
              <w:rPr>
                <w:rFonts w:ascii="Times New Roman" w:hAnsi="Times New Roman"/>
                <w:sz w:val="24"/>
                <w:szCs w:val="24"/>
                <w:lang w:eastAsia="ru-RU"/>
              </w:rPr>
              <w:t xml:space="preserve">- не менее чем за 0,8 м до объекта информации(начала опасного участка, изменения направления движения, входа)                                 </w:t>
            </w:r>
          </w:p>
        </w:tc>
        <w:tc>
          <w:tcPr>
            <w:tcW w:w="1297" w:type="dxa"/>
          </w:tcPr>
          <w:p w:rsidR="0003011C" w:rsidRPr="0046740E" w:rsidRDefault="0003011C" w:rsidP="009D1706">
            <w:pPr>
              <w:widowControl w:val="0"/>
              <w:autoSpaceDE w:val="0"/>
              <w:autoSpaceDN w:val="0"/>
              <w:adjustRightInd w:val="0"/>
              <w:spacing w:after="0"/>
              <w:jc w:val="center"/>
              <w:rPr>
                <w:rFonts w:ascii="Times New Roman" w:hAnsi="Times New Roman"/>
                <w:sz w:val="24"/>
                <w:szCs w:val="24"/>
                <w:lang w:eastAsia="ru-RU"/>
              </w:rPr>
            </w:pPr>
            <w:r w:rsidRPr="0046740E">
              <w:rPr>
                <w:rFonts w:ascii="Times New Roman" w:hAnsi="Times New Roman"/>
                <w:sz w:val="24"/>
                <w:szCs w:val="24"/>
                <w:lang w:eastAsia="ru-RU"/>
              </w:rPr>
              <w:t>С</w:t>
            </w:r>
          </w:p>
        </w:tc>
      </w:tr>
      <w:tr w:rsidR="0003011C" w:rsidRPr="0046740E" w:rsidTr="0003011C">
        <w:tc>
          <w:tcPr>
            <w:tcW w:w="8613" w:type="dxa"/>
          </w:tcPr>
          <w:p w:rsidR="0003011C" w:rsidRPr="0046740E" w:rsidRDefault="0003011C" w:rsidP="009D1706">
            <w:pPr>
              <w:widowControl w:val="0"/>
              <w:autoSpaceDE w:val="0"/>
              <w:autoSpaceDN w:val="0"/>
              <w:adjustRightInd w:val="0"/>
              <w:spacing w:after="0"/>
              <w:rPr>
                <w:rFonts w:ascii="Times New Roman" w:hAnsi="Times New Roman"/>
                <w:sz w:val="24"/>
                <w:szCs w:val="24"/>
                <w:lang w:eastAsia="ru-RU"/>
              </w:rPr>
            </w:pPr>
            <w:r w:rsidRPr="0046740E">
              <w:rPr>
                <w:rFonts w:ascii="Times New Roman" w:hAnsi="Times New Roman"/>
                <w:sz w:val="24"/>
                <w:szCs w:val="24"/>
                <w:lang w:eastAsia="ru-RU"/>
              </w:rPr>
              <w:t xml:space="preserve">Бордюры по краям пешеходных путей: высота не  менее 0,05 м                                     </w:t>
            </w:r>
          </w:p>
        </w:tc>
        <w:tc>
          <w:tcPr>
            <w:tcW w:w="1297" w:type="dxa"/>
          </w:tcPr>
          <w:p w:rsidR="0003011C" w:rsidRPr="0046740E" w:rsidRDefault="0003011C" w:rsidP="009D1706">
            <w:pPr>
              <w:widowControl w:val="0"/>
              <w:autoSpaceDE w:val="0"/>
              <w:autoSpaceDN w:val="0"/>
              <w:adjustRightInd w:val="0"/>
              <w:spacing w:after="0"/>
              <w:jc w:val="center"/>
              <w:rPr>
                <w:rFonts w:ascii="Times New Roman" w:hAnsi="Times New Roman"/>
                <w:sz w:val="24"/>
                <w:szCs w:val="24"/>
                <w:lang w:eastAsia="ru-RU"/>
              </w:rPr>
            </w:pPr>
            <w:r w:rsidRPr="0046740E">
              <w:rPr>
                <w:rFonts w:ascii="Times New Roman" w:hAnsi="Times New Roman"/>
                <w:sz w:val="24"/>
                <w:szCs w:val="24"/>
                <w:lang w:eastAsia="ru-RU"/>
              </w:rPr>
              <w:t>К, О, С</w:t>
            </w:r>
          </w:p>
        </w:tc>
      </w:tr>
      <w:tr w:rsidR="0003011C" w:rsidRPr="0046740E" w:rsidTr="0003011C">
        <w:tc>
          <w:tcPr>
            <w:tcW w:w="8613" w:type="dxa"/>
          </w:tcPr>
          <w:p w:rsidR="0003011C" w:rsidRPr="0046740E" w:rsidRDefault="0003011C" w:rsidP="009D1706">
            <w:pPr>
              <w:widowControl w:val="0"/>
              <w:autoSpaceDE w:val="0"/>
              <w:autoSpaceDN w:val="0"/>
              <w:adjustRightInd w:val="0"/>
              <w:spacing w:after="0"/>
              <w:rPr>
                <w:rFonts w:ascii="Times New Roman" w:hAnsi="Times New Roman"/>
                <w:sz w:val="24"/>
                <w:szCs w:val="24"/>
                <w:lang w:eastAsia="ru-RU"/>
              </w:rPr>
            </w:pPr>
            <w:r w:rsidRPr="0046740E">
              <w:rPr>
                <w:rFonts w:ascii="Times New Roman" w:hAnsi="Times New Roman"/>
                <w:sz w:val="24"/>
                <w:szCs w:val="24"/>
                <w:lang w:eastAsia="ru-RU"/>
              </w:rPr>
              <w:t xml:space="preserve">Бортовой камень на пересечении тротуаров с проезжей частью, вдоль газонов и озелененных площадок, примыкающих к путям пешеходного движения - высота не более 0,04 м                </w:t>
            </w:r>
          </w:p>
        </w:tc>
        <w:tc>
          <w:tcPr>
            <w:tcW w:w="1297" w:type="dxa"/>
          </w:tcPr>
          <w:p w:rsidR="0003011C" w:rsidRPr="0046740E" w:rsidRDefault="0003011C" w:rsidP="009D1706">
            <w:pPr>
              <w:widowControl w:val="0"/>
              <w:autoSpaceDE w:val="0"/>
              <w:autoSpaceDN w:val="0"/>
              <w:adjustRightInd w:val="0"/>
              <w:spacing w:after="0"/>
              <w:jc w:val="center"/>
              <w:rPr>
                <w:rFonts w:ascii="Times New Roman" w:hAnsi="Times New Roman"/>
                <w:sz w:val="24"/>
                <w:szCs w:val="24"/>
                <w:lang w:eastAsia="ru-RU"/>
              </w:rPr>
            </w:pPr>
            <w:r w:rsidRPr="0046740E">
              <w:rPr>
                <w:rFonts w:ascii="Times New Roman" w:hAnsi="Times New Roman"/>
                <w:sz w:val="24"/>
                <w:szCs w:val="24"/>
                <w:lang w:eastAsia="ru-RU"/>
              </w:rPr>
              <w:t>К</w:t>
            </w:r>
          </w:p>
        </w:tc>
      </w:tr>
      <w:tr w:rsidR="0003011C" w:rsidRPr="0046740E" w:rsidTr="0003011C">
        <w:tc>
          <w:tcPr>
            <w:tcW w:w="8613" w:type="dxa"/>
          </w:tcPr>
          <w:p w:rsidR="0003011C" w:rsidRPr="0046740E" w:rsidRDefault="0003011C" w:rsidP="009D1706">
            <w:pPr>
              <w:widowControl w:val="0"/>
              <w:autoSpaceDE w:val="0"/>
              <w:autoSpaceDN w:val="0"/>
              <w:adjustRightInd w:val="0"/>
              <w:spacing w:after="0"/>
              <w:rPr>
                <w:rFonts w:ascii="Times New Roman" w:hAnsi="Times New Roman"/>
                <w:sz w:val="24"/>
                <w:szCs w:val="24"/>
                <w:lang w:eastAsia="ru-RU"/>
              </w:rPr>
            </w:pPr>
            <w:r w:rsidRPr="0046740E">
              <w:rPr>
                <w:rFonts w:ascii="Times New Roman" w:hAnsi="Times New Roman"/>
                <w:sz w:val="24"/>
                <w:szCs w:val="24"/>
                <w:lang w:eastAsia="ru-RU"/>
              </w:rPr>
              <w:t>Подземные и надземные переходы:оборудуются пандусами или подъемными устройствами</w:t>
            </w:r>
          </w:p>
        </w:tc>
        <w:tc>
          <w:tcPr>
            <w:tcW w:w="1297" w:type="dxa"/>
          </w:tcPr>
          <w:p w:rsidR="0003011C" w:rsidRPr="0046740E" w:rsidRDefault="0003011C" w:rsidP="009D1706">
            <w:pPr>
              <w:widowControl w:val="0"/>
              <w:autoSpaceDE w:val="0"/>
              <w:autoSpaceDN w:val="0"/>
              <w:adjustRightInd w:val="0"/>
              <w:spacing w:after="0"/>
              <w:jc w:val="center"/>
              <w:rPr>
                <w:rFonts w:ascii="Times New Roman" w:hAnsi="Times New Roman"/>
                <w:sz w:val="24"/>
                <w:szCs w:val="24"/>
                <w:lang w:eastAsia="ru-RU"/>
              </w:rPr>
            </w:pPr>
            <w:r w:rsidRPr="0046740E">
              <w:rPr>
                <w:rFonts w:ascii="Times New Roman" w:hAnsi="Times New Roman"/>
                <w:sz w:val="24"/>
                <w:szCs w:val="24"/>
                <w:lang w:eastAsia="ru-RU"/>
              </w:rPr>
              <w:t>К, О</w:t>
            </w:r>
          </w:p>
        </w:tc>
      </w:tr>
      <w:tr w:rsidR="0003011C" w:rsidRPr="0046740E" w:rsidTr="0003011C">
        <w:tc>
          <w:tcPr>
            <w:tcW w:w="8613" w:type="dxa"/>
          </w:tcPr>
          <w:p w:rsidR="0003011C" w:rsidRPr="0046740E" w:rsidRDefault="0003011C" w:rsidP="009D1706">
            <w:pPr>
              <w:widowControl w:val="0"/>
              <w:autoSpaceDE w:val="0"/>
              <w:autoSpaceDN w:val="0"/>
              <w:adjustRightInd w:val="0"/>
              <w:spacing w:after="0"/>
              <w:rPr>
                <w:rFonts w:ascii="Times New Roman" w:hAnsi="Times New Roman"/>
                <w:sz w:val="24"/>
                <w:szCs w:val="24"/>
                <w:lang w:eastAsia="ru-RU"/>
              </w:rPr>
            </w:pPr>
            <w:r w:rsidRPr="0046740E">
              <w:rPr>
                <w:rFonts w:ascii="Times New Roman" w:hAnsi="Times New Roman"/>
                <w:sz w:val="24"/>
                <w:szCs w:val="24"/>
                <w:lang w:eastAsia="ru-RU"/>
              </w:rPr>
              <w:t xml:space="preserve">Выступающие объекты и подвесное оборудование:     </w:t>
            </w:r>
          </w:p>
          <w:p w:rsidR="0003011C" w:rsidRPr="0046740E" w:rsidRDefault="0003011C" w:rsidP="009D1706">
            <w:pPr>
              <w:widowControl w:val="0"/>
              <w:autoSpaceDE w:val="0"/>
              <w:autoSpaceDN w:val="0"/>
              <w:adjustRightInd w:val="0"/>
              <w:spacing w:after="0"/>
              <w:rPr>
                <w:rFonts w:ascii="Times New Roman" w:hAnsi="Times New Roman"/>
                <w:sz w:val="24"/>
                <w:szCs w:val="24"/>
                <w:lang w:eastAsia="ru-RU"/>
              </w:rPr>
            </w:pPr>
            <w:r w:rsidRPr="0046740E">
              <w:rPr>
                <w:rFonts w:ascii="Times New Roman" w:hAnsi="Times New Roman"/>
                <w:sz w:val="24"/>
                <w:szCs w:val="24"/>
                <w:lang w:eastAsia="ru-RU"/>
              </w:rPr>
              <w:t xml:space="preserve">- не более 0,1 м (если нижняя кромка их на высоте 0,7 - 2,1 м от уровня пешеходного пути); </w:t>
            </w:r>
          </w:p>
          <w:p w:rsidR="0003011C" w:rsidRPr="0046740E" w:rsidRDefault="0003011C" w:rsidP="009D1706">
            <w:pPr>
              <w:widowControl w:val="0"/>
              <w:autoSpaceDE w:val="0"/>
              <w:autoSpaceDN w:val="0"/>
              <w:adjustRightInd w:val="0"/>
              <w:spacing w:after="0"/>
              <w:rPr>
                <w:rFonts w:ascii="Times New Roman" w:hAnsi="Times New Roman"/>
                <w:sz w:val="24"/>
                <w:szCs w:val="24"/>
                <w:lang w:eastAsia="ru-RU"/>
              </w:rPr>
            </w:pPr>
            <w:r w:rsidRPr="0046740E">
              <w:rPr>
                <w:rFonts w:ascii="Times New Roman" w:hAnsi="Times New Roman"/>
                <w:sz w:val="24"/>
                <w:szCs w:val="24"/>
                <w:lang w:eastAsia="ru-RU"/>
              </w:rPr>
              <w:t xml:space="preserve">- не более 0,3 м (при их размещении на отдельно стоящей опоре);                                  </w:t>
            </w:r>
            <w:r w:rsidRPr="0046740E">
              <w:rPr>
                <w:rFonts w:ascii="Times New Roman" w:hAnsi="Times New Roman"/>
                <w:sz w:val="24"/>
                <w:szCs w:val="24"/>
                <w:lang w:eastAsia="ru-RU"/>
              </w:rPr>
              <w:br/>
              <w:t xml:space="preserve">- в иных случаях выделять пространство под этими  объектами бордюрным камнем, бортиком высотой не  менее 0,05 м либо ограждениями высотой не менее 0,7 м;                                           </w:t>
            </w:r>
            <w:r w:rsidRPr="0046740E">
              <w:rPr>
                <w:rFonts w:ascii="Times New Roman" w:hAnsi="Times New Roman"/>
                <w:sz w:val="24"/>
                <w:szCs w:val="24"/>
                <w:lang w:eastAsia="ru-RU"/>
              </w:rPr>
              <w:br/>
              <w:t xml:space="preserve">- формы и края подвесного оборудования скруглены </w:t>
            </w:r>
          </w:p>
        </w:tc>
        <w:tc>
          <w:tcPr>
            <w:tcW w:w="1297" w:type="dxa"/>
          </w:tcPr>
          <w:p w:rsidR="0003011C" w:rsidRPr="0046740E" w:rsidRDefault="0003011C" w:rsidP="009D1706">
            <w:pPr>
              <w:widowControl w:val="0"/>
              <w:autoSpaceDE w:val="0"/>
              <w:autoSpaceDN w:val="0"/>
              <w:adjustRightInd w:val="0"/>
              <w:spacing w:after="0"/>
              <w:jc w:val="center"/>
              <w:rPr>
                <w:rFonts w:ascii="Times New Roman" w:hAnsi="Times New Roman"/>
                <w:sz w:val="24"/>
                <w:szCs w:val="24"/>
                <w:lang w:eastAsia="ru-RU"/>
              </w:rPr>
            </w:pPr>
            <w:r w:rsidRPr="0046740E">
              <w:rPr>
                <w:rFonts w:ascii="Times New Roman" w:hAnsi="Times New Roman"/>
                <w:sz w:val="24"/>
                <w:szCs w:val="24"/>
                <w:lang w:eastAsia="ru-RU"/>
              </w:rPr>
              <w:t>С</w:t>
            </w:r>
          </w:p>
        </w:tc>
      </w:tr>
      <w:tr w:rsidR="0003011C" w:rsidRPr="0046740E" w:rsidTr="0003011C">
        <w:tc>
          <w:tcPr>
            <w:tcW w:w="8613" w:type="dxa"/>
          </w:tcPr>
          <w:p w:rsidR="0003011C" w:rsidRPr="0046740E" w:rsidRDefault="0003011C" w:rsidP="009D1706">
            <w:pPr>
              <w:widowControl w:val="0"/>
              <w:autoSpaceDE w:val="0"/>
              <w:autoSpaceDN w:val="0"/>
              <w:adjustRightInd w:val="0"/>
              <w:spacing w:after="0"/>
              <w:rPr>
                <w:rFonts w:ascii="Times New Roman" w:hAnsi="Times New Roman"/>
                <w:sz w:val="24"/>
                <w:szCs w:val="24"/>
                <w:lang w:eastAsia="ru-RU"/>
              </w:rPr>
            </w:pPr>
            <w:r w:rsidRPr="0046740E">
              <w:rPr>
                <w:rFonts w:ascii="Times New Roman" w:hAnsi="Times New Roman"/>
                <w:sz w:val="24"/>
                <w:szCs w:val="24"/>
                <w:lang w:eastAsia="ru-RU"/>
              </w:rPr>
              <w:t xml:space="preserve">Установленное оборудование: (в т.ч. таксофоны и другое специализированное оборудование для людей с недостатками зрения)     </w:t>
            </w:r>
          </w:p>
          <w:p w:rsidR="0003011C" w:rsidRPr="0046740E" w:rsidRDefault="0003011C" w:rsidP="009D1706">
            <w:pPr>
              <w:widowControl w:val="0"/>
              <w:autoSpaceDE w:val="0"/>
              <w:autoSpaceDN w:val="0"/>
              <w:adjustRightInd w:val="0"/>
              <w:spacing w:after="0"/>
              <w:rPr>
                <w:rFonts w:ascii="Times New Roman" w:hAnsi="Times New Roman"/>
                <w:sz w:val="24"/>
                <w:szCs w:val="24"/>
                <w:lang w:eastAsia="ru-RU"/>
              </w:rPr>
            </w:pPr>
            <w:r w:rsidRPr="0046740E">
              <w:rPr>
                <w:rFonts w:ascii="Times New Roman" w:hAnsi="Times New Roman"/>
                <w:sz w:val="24"/>
                <w:szCs w:val="24"/>
                <w:lang w:eastAsia="ru-RU"/>
              </w:rPr>
              <w:t xml:space="preserve">- на горизонтальной плоскости с применением рифленого покрытия или </w:t>
            </w:r>
          </w:p>
          <w:p w:rsidR="0003011C" w:rsidRPr="0046740E" w:rsidRDefault="0003011C" w:rsidP="009D1706">
            <w:pPr>
              <w:widowControl w:val="0"/>
              <w:autoSpaceDE w:val="0"/>
              <w:autoSpaceDN w:val="0"/>
              <w:adjustRightInd w:val="0"/>
              <w:spacing w:after="0"/>
              <w:rPr>
                <w:rFonts w:ascii="Times New Roman" w:hAnsi="Times New Roman"/>
                <w:sz w:val="24"/>
                <w:szCs w:val="24"/>
                <w:lang w:eastAsia="ru-RU"/>
              </w:rPr>
            </w:pPr>
            <w:r w:rsidRPr="0046740E">
              <w:rPr>
                <w:rFonts w:ascii="Times New Roman" w:hAnsi="Times New Roman"/>
                <w:sz w:val="24"/>
                <w:szCs w:val="24"/>
                <w:lang w:eastAsia="ru-RU"/>
              </w:rPr>
              <w:t>- на отдельных плитах высотой до 0,04 м, край которых на расстоянии 0,7 - 0,8 м от установленного оборудования</w:t>
            </w:r>
          </w:p>
        </w:tc>
        <w:tc>
          <w:tcPr>
            <w:tcW w:w="1297" w:type="dxa"/>
          </w:tcPr>
          <w:p w:rsidR="0003011C" w:rsidRPr="0046740E" w:rsidRDefault="0003011C" w:rsidP="009D1706">
            <w:pPr>
              <w:widowControl w:val="0"/>
              <w:autoSpaceDE w:val="0"/>
              <w:autoSpaceDN w:val="0"/>
              <w:adjustRightInd w:val="0"/>
              <w:spacing w:after="0"/>
              <w:jc w:val="center"/>
              <w:rPr>
                <w:rFonts w:ascii="Times New Roman" w:hAnsi="Times New Roman"/>
                <w:sz w:val="24"/>
                <w:szCs w:val="24"/>
                <w:lang w:eastAsia="ru-RU"/>
              </w:rPr>
            </w:pPr>
            <w:r w:rsidRPr="0046740E">
              <w:rPr>
                <w:rFonts w:ascii="Times New Roman" w:hAnsi="Times New Roman"/>
                <w:sz w:val="24"/>
                <w:szCs w:val="24"/>
                <w:lang w:eastAsia="ru-RU"/>
              </w:rPr>
              <w:t>С</w:t>
            </w:r>
          </w:p>
        </w:tc>
      </w:tr>
      <w:tr w:rsidR="0003011C" w:rsidRPr="0046740E" w:rsidTr="0003011C">
        <w:tc>
          <w:tcPr>
            <w:tcW w:w="8613" w:type="dxa"/>
          </w:tcPr>
          <w:p w:rsidR="0003011C" w:rsidRPr="0046740E" w:rsidRDefault="0003011C" w:rsidP="009D1706">
            <w:pPr>
              <w:widowControl w:val="0"/>
              <w:autoSpaceDE w:val="0"/>
              <w:autoSpaceDN w:val="0"/>
              <w:adjustRightInd w:val="0"/>
              <w:spacing w:after="0"/>
              <w:jc w:val="center"/>
              <w:rPr>
                <w:rFonts w:ascii="Times New Roman" w:hAnsi="Times New Roman"/>
                <w:b/>
                <w:sz w:val="24"/>
                <w:szCs w:val="24"/>
                <w:lang w:eastAsia="ru-RU"/>
              </w:rPr>
            </w:pPr>
            <w:r w:rsidRPr="0046740E">
              <w:rPr>
                <w:rFonts w:ascii="Times New Roman" w:hAnsi="Times New Roman"/>
                <w:b/>
                <w:sz w:val="24"/>
                <w:szCs w:val="24"/>
                <w:lang w:eastAsia="ru-RU"/>
              </w:rPr>
              <w:t>1.3. Лестница (наружная)</w:t>
            </w:r>
          </w:p>
        </w:tc>
        <w:tc>
          <w:tcPr>
            <w:tcW w:w="1297" w:type="dxa"/>
          </w:tcPr>
          <w:p w:rsidR="0003011C" w:rsidRPr="0046740E" w:rsidRDefault="0003011C" w:rsidP="009D1706">
            <w:pPr>
              <w:widowControl w:val="0"/>
              <w:autoSpaceDE w:val="0"/>
              <w:autoSpaceDN w:val="0"/>
              <w:adjustRightInd w:val="0"/>
              <w:spacing w:after="0"/>
              <w:jc w:val="center"/>
              <w:rPr>
                <w:rFonts w:ascii="Times New Roman" w:hAnsi="Times New Roman"/>
                <w:sz w:val="24"/>
                <w:szCs w:val="24"/>
                <w:lang w:eastAsia="ru-RU"/>
              </w:rPr>
            </w:pPr>
          </w:p>
        </w:tc>
      </w:tr>
      <w:tr w:rsidR="0003011C" w:rsidRPr="0046740E" w:rsidTr="0003011C">
        <w:tc>
          <w:tcPr>
            <w:tcW w:w="8613" w:type="dxa"/>
          </w:tcPr>
          <w:p w:rsidR="0003011C" w:rsidRPr="0046740E" w:rsidRDefault="0003011C" w:rsidP="009D1706">
            <w:pPr>
              <w:widowControl w:val="0"/>
              <w:autoSpaceDE w:val="0"/>
              <w:autoSpaceDN w:val="0"/>
              <w:adjustRightInd w:val="0"/>
              <w:spacing w:after="0"/>
              <w:jc w:val="center"/>
              <w:rPr>
                <w:rFonts w:ascii="Times New Roman" w:hAnsi="Times New Roman"/>
                <w:sz w:val="24"/>
                <w:szCs w:val="24"/>
                <w:lang w:eastAsia="ru-RU"/>
              </w:rPr>
            </w:pPr>
            <w:r w:rsidRPr="0046740E">
              <w:rPr>
                <w:rFonts w:ascii="Times New Roman" w:hAnsi="Times New Roman"/>
                <w:sz w:val="24"/>
                <w:szCs w:val="24"/>
                <w:lang w:eastAsia="ru-RU"/>
              </w:rPr>
              <w:t>УНИВЕРСАЛЬНЫЕ ТРЕБОВАНИЯ</w:t>
            </w:r>
          </w:p>
        </w:tc>
        <w:tc>
          <w:tcPr>
            <w:tcW w:w="1297" w:type="dxa"/>
          </w:tcPr>
          <w:p w:rsidR="0003011C" w:rsidRPr="0046740E" w:rsidRDefault="0003011C" w:rsidP="009D1706">
            <w:pPr>
              <w:widowControl w:val="0"/>
              <w:autoSpaceDE w:val="0"/>
              <w:autoSpaceDN w:val="0"/>
              <w:adjustRightInd w:val="0"/>
              <w:spacing w:after="0"/>
              <w:jc w:val="center"/>
              <w:rPr>
                <w:rFonts w:ascii="Times New Roman" w:hAnsi="Times New Roman"/>
                <w:sz w:val="24"/>
                <w:szCs w:val="24"/>
                <w:lang w:eastAsia="ru-RU"/>
              </w:rPr>
            </w:pPr>
          </w:p>
        </w:tc>
      </w:tr>
      <w:tr w:rsidR="0003011C" w:rsidRPr="0046740E" w:rsidTr="0003011C">
        <w:trPr>
          <w:trHeight w:val="400"/>
        </w:trPr>
        <w:tc>
          <w:tcPr>
            <w:tcW w:w="8613" w:type="dxa"/>
          </w:tcPr>
          <w:p w:rsidR="0003011C" w:rsidRPr="0046740E" w:rsidRDefault="0003011C" w:rsidP="009D1706">
            <w:pPr>
              <w:widowControl w:val="0"/>
              <w:autoSpaceDE w:val="0"/>
              <w:autoSpaceDN w:val="0"/>
              <w:adjustRightInd w:val="0"/>
              <w:spacing w:after="0"/>
              <w:rPr>
                <w:rFonts w:ascii="Times New Roman" w:hAnsi="Times New Roman"/>
                <w:sz w:val="24"/>
                <w:szCs w:val="24"/>
                <w:lang w:eastAsia="ru-RU"/>
              </w:rPr>
            </w:pPr>
            <w:r w:rsidRPr="0046740E">
              <w:rPr>
                <w:rFonts w:ascii="Times New Roman" w:hAnsi="Times New Roman"/>
                <w:sz w:val="24"/>
                <w:szCs w:val="24"/>
                <w:lang w:eastAsia="ru-RU"/>
              </w:rPr>
              <w:t xml:space="preserve">Дублируются пандусами или другими средствами подъема                                          </w:t>
            </w:r>
          </w:p>
        </w:tc>
        <w:tc>
          <w:tcPr>
            <w:tcW w:w="1297" w:type="dxa"/>
          </w:tcPr>
          <w:p w:rsidR="0003011C" w:rsidRPr="0046740E" w:rsidRDefault="0003011C" w:rsidP="009D1706">
            <w:pPr>
              <w:widowControl w:val="0"/>
              <w:autoSpaceDE w:val="0"/>
              <w:autoSpaceDN w:val="0"/>
              <w:adjustRightInd w:val="0"/>
              <w:spacing w:after="0"/>
              <w:jc w:val="center"/>
              <w:rPr>
                <w:rFonts w:ascii="Times New Roman" w:hAnsi="Times New Roman"/>
                <w:sz w:val="24"/>
                <w:szCs w:val="24"/>
                <w:lang w:eastAsia="ru-RU"/>
              </w:rPr>
            </w:pPr>
            <w:r w:rsidRPr="0046740E">
              <w:rPr>
                <w:rFonts w:ascii="Times New Roman" w:hAnsi="Times New Roman"/>
                <w:sz w:val="24"/>
                <w:szCs w:val="24"/>
                <w:lang w:eastAsia="ru-RU"/>
              </w:rPr>
              <w:t>все</w:t>
            </w:r>
          </w:p>
        </w:tc>
      </w:tr>
      <w:tr w:rsidR="0003011C" w:rsidRPr="0046740E" w:rsidTr="0003011C">
        <w:trPr>
          <w:trHeight w:val="400"/>
        </w:trPr>
        <w:tc>
          <w:tcPr>
            <w:tcW w:w="8613" w:type="dxa"/>
          </w:tcPr>
          <w:p w:rsidR="0003011C" w:rsidRPr="0046740E" w:rsidRDefault="0003011C" w:rsidP="009D1706">
            <w:pPr>
              <w:widowControl w:val="0"/>
              <w:autoSpaceDE w:val="0"/>
              <w:autoSpaceDN w:val="0"/>
              <w:adjustRightInd w:val="0"/>
              <w:spacing w:after="0"/>
              <w:jc w:val="center"/>
              <w:rPr>
                <w:rFonts w:ascii="Times New Roman" w:hAnsi="Times New Roman"/>
                <w:sz w:val="24"/>
                <w:szCs w:val="24"/>
                <w:lang w:eastAsia="ru-RU"/>
              </w:rPr>
            </w:pPr>
            <w:r w:rsidRPr="0046740E">
              <w:rPr>
                <w:rFonts w:ascii="Times New Roman" w:hAnsi="Times New Roman"/>
                <w:sz w:val="24"/>
                <w:szCs w:val="24"/>
                <w:lang w:eastAsia="ru-RU"/>
              </w:rPr>
              <w:t>СПЕЦИАЛЬНЫЕ ТРЕБОВАНИЯ (для отдельных категорий инвалидов)</w:t>
            </w:r>
          </w:p>
        </w:tc>
        <w:tc>
          <w:tcPr>
            <w:tcW w:w="1297" w:type="dxa"/>
          </w:tcPr>
          <w:p w:rsidR="0003011C" w:rsidRPr="0046740E" w:rsidRDefault="0003011C" w:rsidP="009D1706">
            <w:pPr>
              <w:widowControl w:val="0"/>
              <w:autoSpaceDE w:val="0"/>
              <w:autoSpaceDN w:val="0"/>
              <w:adjustRightInd w:val="0"/>
              <w:spacing w:after="0"/>
              <w:jc w:val="center"/>
              <w:rPr>
                <w:rFonts w:ascii="Times New Roman" w:hAnsi="Times New Roman"/>
                <w:sz w:val="24"/>
                <w:szCs w:val="24"/>
                <w:lang w:eastAsia="ru-RU"/>
              </w:rPr>
            </w:pPr>
          </w:p>
        </w:tc>
      </w:tr>
      <w:tr w:rsidR="0003011C" w:rsidRPr="0046740E" w:rsidTr="0003011C">
        <w:trPr>
          <w:trHeight w:val="589"/>
        </w:trPr>
        <w:tc>
          <w:tcPr>
            <w:tcW w:w="8613" w:type="dxa"/>
          </w:tcPr>
          <w:p w:rsidR="0003011C" w:rsidRPr="0046740E" w:rsidRDefault="0003011C" w:rsidP="009D1706">
            <w:pPr>
              <w:widowControl w:val="0"/>
              <w:autoSpaceDE w:val="0"/>
              <w:autoSpaceDN w:val="0"/>
              <w:adjustRightInd w:val="0"/>
              <w:spacing w:after="0"/>
              <w:rPr>
                <w:rFonts w:ascii="Times New Roman" w:hAnsi="Times New Roman"/>
                <w:sz w:val="24"/>
                <w:szCs w:val="24"/>
                <w:lang w:eastAsia="ru-RU"/>
              </w:rPr>
            </w:pPr>
            <w:r w:rsidRPr="0046740E">
              <w:rPr>
                <w:rFonts w:ascii="Times New Roman" w:hAnsi="Times New Roman"/>
                <w:sz w:val="24"/>
                <w:szCs w:val="24"/>
                <w:lang w:eastAsia="ru-RU"/>
              </w:rPr>
              <w:t xml:space="preserve">Ступени: одинаковой формы: ширина проступей не менее 0,4 м, высота подъемов ступеней - не более 0,12 м; поперечный уклон 1 - 2%                          </w:t>
            </w:r>
          </w:p>
        </w:tc>
        <w:tc>
          <w:tcPr>
            <w:tcW w:w="1297" w:type="dxa"/>
          </w:tcPr>
          <w:p w:rsidR="0003011C" w:rsidRPr="0046740E" w:rsidRDefault="0003011C" w:rsidP="009D1706">
            <w:pPr>
              <w:widowControl w:val="0"/>
              <w:autoSpaceDE w:val="0"/>
              <w:autoSpaceDN w:val="0"/>
              <w:adjustRightInd w:val="0"/>
              <w:spacing w:after="0"/>
              <w:jc w:val="center"/>
              <w:rPr>
                <w:rFonts w:ascii="Times New Roman" w:hAnsi="Times New Roman"/>
                <w:sz w:val="24"/>
                <w:szCs w:val="24"/>
                <w:lang w:eastAsia="ru-RU"/>
              </w:rPr>
            </w:pPr>
            <w:r w:rsidRPr="0046740E">
              <w:rPr>
                <w:rFonts w:ascii="Times New Roman" w:hAnsi="Times New Roman"/>
                <w:sz w:val="24"/>
                <w:szCs w:val="24"/>
                <w:lang w:eastAsia="ru-RU"/>
              </w:rPr>
              <w:t>О, С</w:t>
            </w:r>
          </w:p>
        </w:tc>
      </w:tr>
      <w:tr w:rsidR="0003011C" w:rsidRPr="0046740E" w:rsidTr="0003011C">
        <w:trPr>
          <w:trHeight w:val="562"/>
        </w:trPr>
        <w:tc>
          <w:tcPr>
            <w:tcW w:w="8613" w:type="dxa"/>
          </w:tcPr>
          <w:p w:rsidR="0003011C" w:rsidRPr="0046740E" w:rsidRDefault="0003011C" w:rsidP="009D1706">
            <w:pPr>
              <w:widowControl w:val="0"/>
              <w:autoSpaceDE w:val="0"/>
              <w:autoSpaceDN w:val="0"/>
              <w:adjustRightInd w:val="0"/>
              <w:spacing w:after="0"/>
              <w:rPr>
                <w:rFonts w:ascii="Times New Roman" w:hAnsi="Times New Roman"/>
                <w:sz w:val="24"/>
                <w:szCs w:val="24"/>
                <w:lang w:eastAsia="ru-RU"/>
              </w:rPr>
            </w:pPr>
            <w:r w:rsidRPr="0046740E">
              <w:rPr>
                <w:rFonts w:ascii="Times New Roman" w:hAnsi="Times New Roman"/>
                <w:sz w:val="24"/>
                <w:szCs w:val="24"/>
                <w:lang w:eastAsia="ru-RU"/>
              </w:rPr>
              <w:t xml:space="preserve">Поручни (при перепаде высот более 0,45 м): с двух сторон; на высоте 0,9 м (в дошкольных учреждениях - и 0,5 м); завершающие части поручня длиннее марша на 0,3 м                                            </w:t>
            </w:r>
          </w:p>
        </w:tc>
        <w:tc>
          <w:tcPr>
            <w:tcW w:w="1297" w:type="dxa"/>
          </w:tcPr>
          <w:p w:rsidR="0003011C" w:rsidRPr="0046740E" w:rsidRDefault="0003011C" w:rsidP="009D1706">
            <w:pPr>
              <w:widowControl w:val="0"/>
              <w:autoSpaceDE w:val="0"/>
              <w:autoSpaceDN w:val="0"/>
              <w:adjustRightInd w:val="0"/>
              <w:spacing w:after="0"/>
              <w:jc w:val="center"/>
              <w:rPr>
                <w:rFonts w:ascii="Times New Roman" w:hAnsi="Times New Roman"/>
                <w:sz w:val="24"/>
                <w:szCs w:val="24"/>
                <w:lang w:eastAsia="ru-RU"/>
              </w:rPr>
            </w:pPr>
            <w:r w:rsidRPr="0046740E">
              <w:rPr>
                <w:rFonts w:ascii="Times New Roman" w:hAnsi="Times New Roman"/>
                <w:sz w:val="24"/>
                <w:szCs w:val="24"/>
                <w:lang w:eastAsia="ru-RU"/>
              </w:rPr>
              <w:t>О, С</w:t>
            </w:r>
          </w:p>
        </w:tc>
      </w:tr>
      <w:tr w:rsidR="0003011C" w:rsidRPr="0046740E" w:rsidTr="0003011C">
        <w:trPr>
          <w:trHeight w:val="337"/>
        </w:trPr>
        <w:tc>
          <w:tcPr>
            <w:tcW w:w="8613" w:type="dxa"/>
          </w:tcPr>
          <w:p w:rsidR="0003011C" w:rsidRPr="0046740E" w:rsidRDefault="0003011C" w:rsidP="009D1706">
            <w:pPr>
              <w:widowControl w:val="0"/>
              <w:autoSpaceDE w:val="0"/>
              <w:autoSpaceDN w:val="0"/>
              <w:adjustRightInd w:val="0"/>
              <w:spacing w:after="0"/>
              <w:jc w:val="center"/>
              <w:rPr>
                <w:rFonts w:ascii="Times New Roman" w:hAnsi="Times New Roman"/>
                <w:b/>
                <w:sz w:val="24"/>
                <w:szCs w:val="24"/>
                <w:lang w:eastAsia="ru-RU"/>
              </w:rPr>
            </w:pPr>
            <w:r w:rsidRPr="0046740E">
              <w:rPr>
                <w:rFonts w:ascii="Times New Roman" w:hAnsi="Times New Roman"/>
                <w:b/>
                <w:sz w:val="24"/>
                <w:szCs w:val="24"/>
                <w:lang w:eastAsia="ru-RU"/>
              </w:rPr>
              <w:t>1.4. Пандус (наружный)</w:t>
            </w:r>
          </w:p>
        </w:tc>
        <w:tc>
          <w:tcPr>
            <w:tcW w:w="1297" w:type="dxa"/>
          </w:tcPr>
          <w:p w:rsidR="0003011C" w:rsidRPr="0046740E" w:rsidRDefault="0003011C" w:rsidP="009D1706">
            <w:pPr>
              <w:widowControl w:val="0"/>
              <w:autoSpaceDE w:val="0"/>
              <w:autoSpaceDN w:val="0"/>
              <w:adjustRightInd w:val="0"/>
              <w:spacing w:after="0"/>
              <w:jc w:val="center"/>
              <w:rPr>
                <w:rFonts w:ascii="Times New Roman" w:hAnsi="Times New Roman"/>
                <w:sz w:val="24"/>
                <w:szCs w:val="24"/>
                <w:lang w:eastAsia="ru-RU"/>
              </w:rPr>
            </w:pPr>
          </w:p>
        </w:tc>
      </w:tr>
      <w:tr w:rsidR="0003011C" w:rsidRPr="0046740E" w:rsidTr="0003011C">
        <w:trPr>
          <w:trHeight w:val="397"/>
        </w:trPr>
        <w:tc>
          <w:tcPr>
            <w:tcW w:w="8613" w:type="dxa"/>
          </w:tcPr>
          <w:p w:rsidR="0003011C" w:rsidRPr="0046740E" w:rsidRDefault="0003011C" w:rsidP="009D1706">
            <w:pPr>
              <w:widowControl w:val="0"/>
              <w:autoSpaceDE w:val="0"/>
              <w:autoSpaceDN w:val="0"/>
              <w:adjustRightInd w:val="0"/>
              <w:spacing w:after="0"/>
              <w:jc w:val="center"/>
              <w:rPr>
                <w:rFonts w:ascii="Times New Roman" w:hAnsi="Times New Roman"/>
                <w:sz w:val="24"/>
                <w:szCs w:val="24"/>
                <w:lang w:eastAsia="ru-RU"/>
              </w:rPr>
            </w:pPr>
            <w:r w:rsidRPr="0046740E">
              <w:rPr>
                <w:rFonts w:ascii="Times New Roman" w:hAnsi="Times New Roman"/>
                <w:sz w:val="24"/>
                <w:szCs w:val="24"/>
                <w:lang w:eastAsia="ru-RU"/>
              </w:rPr>
              <w:t>УНИВЕРСАЛЬНЫЕ ТРЕБОВАНИЯ</w:t>
            </w:r>
          </w:p>
        </w:tc>
        <w:tc>
          <w:tcPr>
            <w:tcW w:w="1297" w:type="dxa"/>
          </w:tcPr>
          <w:p w:rsidR="0003011C" w:rsidRPr="0046740E" w:rsidRDefault="0003011C" w:rsidP="009D1706">
            <w:pPr>
              <w:widowControl w:val="0"/>
              <w:autoSpaceDE w:val="0"/>
              <w:autoSpaceDN w:val="0"/>
              <w:adjustRightInd w:val="0"/>
              <w:spacing w:after="0"/>
              <w:jc w:val="center"/>
              <w:rPr>
                <w:rFonts w:ascii="Times New Roman" w:hAnsi="Times New Roman"/>
                <w:sz w:val="24"/>
                <w:szCs w:val="24"/>
                <w:lang w:eastAsia="ru-RU"/>
              </w:rPr>
            </w:pPr>
          </w:p>
        </w:tc>
      </w:tr>
      <w:tr w:rsidR="0003011C" w:rsidRPr="0046740E" w:rsidTr="0003011C">
        <w:trPr>
          <w:trHeight w:val="400"/>
        </w:trPr>
        <w:tc>
          <w:tcPr>
            <w:tcW w:w="8613" w:type="dxa"/>
          </w:tcPr>
          <w:p w:rsidR="0003011C" w:rsidRPr="0046740E" w:rsidRDefault="0003011C" w:rsidP="009D1706">
            <w:pPr>
              <w:widowControl w:val="0"/>
              <w:autoSpaceDE w:val="0"/>
              <w:autoSpaceDN w:val="0"/>
              <w:adjustRightInd w:val="0"/>
              <w:spacing w:after="0"/>
              <w:rPr>
                <w:rFonts w:ascii="Times New Roman" w:hAnsi="Times New Roman"/>
                <w:sz w:val="24"/>
                <w:szCs w:val="24"/>
                <w:lang w:eastAsia="ru-RU"/>
              </w:rPr>
            </w:pPr>
            <w:r w:rsidRPr="0046740E">
              <w:rPr>
                <w:rFonts w:ascii="Times New Roman" w:hAnsi="Times New Roman"/>
                <w:sz w:val="24"/>
                <w:szCs w:val="24"/>
                <w:lang w:eastAsia="ru-RU"/>
              </w:rPr>
              <w:t xml:space="preserve">Материалы несущих конструкции пандусов - негорючие                                        </w:t>
            </w:r>
          </w:p>
        </w:tc>
        <w:tc>
          <w:tcPr>
            <w:tcW w:w="1297" w:type="dxa"/>
          </w:tcPr>
          <w:p w:rsidR="0003011C" w:rsidRPr="0046740E" w:rsidRDefault="0003011C" w:rsidP="009D1706">
            <w:pPr>
              <w:widowControl w:val="0"/>
              <w:autoSpaceDE w:val="0"/>
              <w:autoSpaceDN w:val="0"/>
              <w:adjustRightInd w:val="0"/>
              <w:spacing w:after="0"/>
              <w:jc w:val="center"/>
              <w:rPr>
                <w:rFonts w:ascii="Times New Roman" w:hAnsi="Times New Roman"/>
                <w:sz w:val="24"/>
                <w:szCs w:val="24"/>
                <w:lang w:eastAsia="ru-RU"/>
              </w:rPr>
            </w:pPr>
            <w:r w:rsidRPr="0046740E">
              <w:rPr>
                <w:rFonts w:ascii="Times New Roman" w:hAnsi="Times New Roman"/>
                <w:sz w:val="24"/>
                <w:szCs w:val="24"/>
                <w:lang w:eastAsia="ru-RU"/>
              </w:rPr>
              <w:t>все</w:t>
            </w:r>
          </w:p>
        </w:tc>
      </w:tr>
      <w:tr w:rsidR="0003011C" w:rsidRPr="0046740E" w:rsidTr="0003011C">
        <w:trPr>
          <w:trHeight w:val="328"/>
        </w:trPr>
        <w:tc>
          <w:tcPr>
            <w:tcW w:w="8613" w:type="dxa"/>
          </w:tcPr>
          <w:p w:rsidR="0003011C" w:rsidRPr="0046740E" w:rsidRDefault="0003011C" w:rsidP="009D1706">
            <w:pPr>
              <w:widowControl w:val="0"/>
              <w:autoSpaceDE w:val="0"/>
              <w:autoSpaceDN w:val="0"/>
              <w:adjustRightInd w:val="0"/>
              <w:spacing w:after="0"/>
              <w:rPr>
                <w:rFonts w:ascii="Times New Roman" w:hAnsi="Times New Roman"/>
                <w:sz w:val="24"/>
                <w:szCs w:val="24"/>
                <w:lang w:eastAsia="ru-RU"/>
              </w:rPr>
            </w:pPr>
            <w:r w:rsidRPr="0046740E">
              <w:rPr>
                <w:rFonts w:ascii="Times New Roman" w:hAnsi="Times New Roman"/>
                <w:sz w:val="24"/>
                <w:szCs w:val="24"/>
                <w:lang w:eastAsia="ru-RU"/>
              </w:rPr>
              <w:t xml:space="preserve">Высота одного подъема (марша):  - до 0,8 м (при уклоне до 8%); - до 0,2 (уклон до 10%)                          </w:t>
            </w:r>
          </w:p>
        </w:tc>
        <w:tc>
          <w:tcPr>
            <w:tcW w:w="1297" w:type="dxa"/>
          </w:tcPr>
          <w:p w:rsidR="0003011C" w:rsidRPr="0046740E" w:rsidRDefault="0003011C" w:rsidP="009D1706">
            <w:pPr>
              <w:widowControl w:val="0"/>
              <w:autoSpaceDE w:val="0"/>
              <w:autoSpaceDN w:val="0"/>
              <w:adjustRightInd w:val="0"/>
              <w:spacing w:after="0"/>
              <w:jc w:val="center"/>
              <w:rPr>
                <w:rFonts w:ascii="Times New Roman" w:hAnsi="Times New Roman"/>
                <w:sz w:val="24"/>
                <w:szCs w:val="24"/>
                <w:lang w:eastAsia="ru-RU"/>
              </w:rPr>
            </w:pPr>
            <w:r w:rsidRPr="0046740E">
              <w:rPr>
                <w:rFonts w:ascii="Times New Roman" w:hAnsi="Times New Roman"/>
                <w:sz w:val="24"/>
                <w:szCs w:val="24"/>
                <w:lang w:eastAsia="ru-RU"/>
              </w:rPr>
              <w:t>все</w:t>
            </w:r>
          </w:p>
        </w:tc>
      </w:tr>
      <w:tr w:rsidR="0003011C" w:rsidRPr="0046740E" w:rsidTr="0003011C">
        <w:trPr>
          <w:trHeight w:val="279"/>
        </w:trPr>
        <w:tc>
          <w:tcPr>
            <w:tcW w:w="8613" w:type="dxa"/>
          </w:tcPr>
          <w:p w:rsidR="0003011C" w:rsidRPr="0046740E" w:rsidRDefault="0003011C" w:rsidP="009D1706">
            <w:pPr>
              <w:widowControl w:val="0"/>
              <w:autoSpaceDE w:val="0"/>
              <w:autoSpaceDN w:val="0"/>
              <w:adjustRightInd w:val="0"/>
              <w:spacing w:after="0"/>
              <w:rPr>
                <w:rFonts w:ascii="Times New Roman" w:hAnsi="Times New Roman"/>
                <w:sz w:val="24"/>
                <w:szCs w:val="24"/>
                <w:lang w:eastAsia="ru-RU"/>
              </w:rPr>
            </w:pPr>
            <w:r w:rsidRPr="0046740E">
              <w:rPr>
                <w:rFonts w:ascii="Times New Roman" w:hAnsi="Times New Roman"/>
                <w:sz w:val="24"/>
                <w:szCs w:val="24"/>
                <w:lang w:eastAsia="ru-RU"/>
              </w:rPr>
              <w:t xml:space="preserve">Ширина пандуса:  при одностороннем движении - не менее 1,0 м (остальные - 1,8 м)                              </w:t>
            </w:r>
          </w:p>
        </w:tc>
        <w:tc>
          <w:tcPr>
            <w:tcW w:w="1297" w:type="dxa"/>
          </w:tcPr>
          <w:p w:rsidR="0003011C" w:rsidRPr="0046740E" w:rsidRDefault="0003011C" w:rsidP="009D1706">
            <w:pPr>
              <w:widowControl w:val="0"/>
              <w:autoSpaceDE w:val="0"/>
              <w:autoSpaceDN w:val="0"/>
              <w:adjustRightInd w:val="0"/>
              <w:spacing w:after="0"/>
              <w:jc w:val="center"/>
              <w:rPr>
                <w:rFonts w:ascii="Times New Roman" w:hAnsi="Times New Roman"/>
                <w:sz w:val="24"/>
                <w:szCs w:val="24"/>
                <w:lang w:eastAsia="ru-RU"/>
              </w:rPr>
            </w:pPr>
            <w:r w:rsidRPr="0046740E">
              <w:rPr>
                <w:rFonts w:ascii="Times New Roman" w:hAnsi="Times New Roman"/>
                <w:sz w:val="24"/>
                <w:szCs w:val="24"/>
                <w:lang w:eastAsia="ru-RU"/>
              </w:rPr>
              <w:t>все</w:t>
            </w:r>
          </w:p>
        </w:tc>
      </w:tr>
      <w:tr w:rsidR="0003011C" w:rsidRPr="0046740E" w:rsidTr="0003011C">
        <w:trPr>
          <w:trHeight w:val="563"/>
        </w:trPr>
        <w:tc>
          <w:tcPr>
            <w:tcW w:w="8613" w:type="dxa"/>
          </w:tcPr>
          <w:p w:rsidR="0003011C" w:rsidRPr="0046740E" w:rsidRDefault="0003011C" w:rsidP="009D1706">
            <w:pPr>
              <w:widowControl w:val="0"/>
              <w:autoSpaceDE w:val="0"/>
              <w:autoSpaceDN w:val="0"/>
              <w:adjustRightInd w:val="0"/>
              <w:spacing w:after="0"/>
              <w:rPr>
                <w:rFonts w:ascii="Times New Roman" w:hAnsi="Times New Roman"/>
                <w:sz w:val="24"/>
                <w:szCs w:val="24"/>
                <w:lang w:eastAsia="ru-RU"/>
              </w:rPr>
            </w:pPr>
            <w:r w:rsidRPr="0046740E">
              <w:rPr>
                <w:rFonts w:ascii="Times New Roman" w:hAnsi="Times New Roman"/>
                <w:sz w:val="24"/>
                <w:szCs w:val="24"/>
                <w:lang w:eastAsia="ru-RU"/>
              </w:rPr>
              <w:t xml:space="preserve">Горизонтальные площадки:  после каждого марша;  глубина площадки - не менее 1,5 м; (в исключительных случаях предусматривать винтовые пандусы)                                </w:t>
            </w:r>
          </w:p>
        </w:tc>
        <w:tc>
          <w:tcPr>
            <w:tcW w:w="1297" w:type="dxa"/>
          </w:tcPr>
          <w:p w:rsidR="0003011C" w:rsidRPr="0046740E" w:rsidRDefault="0003011C" w:rsidP="009D1706">
            <w:pPr>
              <w:widowControl w:val="0"/>
              <w:autoSpaceDE w:val="0"/>
              <w:autoSpaceDN w:val="0"/>
              <w:adjustRightInd w:val="0"/>
              <w:spacing w:after="0"/>
              <w:jc w:val="center"/>
              <w:rPr>
                <w:rFonts w:ascii="Times New Roman" w:hAnsi="Times New Roman"/>
                <w:sz w:val="24"/>
                <w:szCs w:val="24"/>
                <w:lang w:eastAsia="ru-RU"/>
              </w:rPr>
            </w:pPr>
            <w:r w:rsidRPr="0046740E">
              <w:rPr>
                <w:rFonts w:ascii="Times New Roman" w:hAnsi="Times New Roman"/>
                <w:sz w:val="24"/>
                <w:szCs w:val="24"/>
                <w:lang w:eastAsia="ru-RU"/>
              </w:rPr>
              <w:t>все</w:t>
            </w:r>
          </w:p>
        </w:tc>
      </w:tr>
      <w:tr w:rsidR="0003011C" w:rsidRPr="0046740E" w:rsidTr="0003011C">
        <w:trPr>
          <w:trHeight w:val="345"/>
        </w:trPr>
        <w:tc>
          <w:tcPr>
            <w:tcW w:w="8613" w:type="dxa"/>
          </w:tcPr>
          <w:p w:rsidR="0003011C" w:rsidRPr="0046740E" w:rsidRDefault="0003011C" w:rsidP="009D1706">
            <w:pPr>
              <w:widowControl w:val="0"/>
              <w:autoSpaceDE w:val="0"/>
              <w:autoSpaceDN w:val="0"/>
              <w:adjustRightInd w:val="0"/>
              <w:spacing w:after="0"/>
              <w:rPr>
                <w:rFonts w:ascii="Times New Roman" w:hAnsi="Times New Roman"/>
                <w:sz w:val="24"/>
                <w:szCs w:val="24"/>
                <w:lang w:eastAsia="ru-RU"/>
              </w:rPr>
            </w:pPr>
            <w:r w:rsidRPr="0046740E">
              <w:rPr>
                <w:rFonts w:ascii="Times New Roman" w:hAnsi="Times New Roman"/>
                <w:sz w:val="24"/>
                <w:szCs w:val="24"/>
                <w:lang w:eastAsia="ru-RU"/>
              </w:rPr>
              <w:t xml:space="preserve">Бортики (при перепаде высот более 0,45 м): по краям маршей и горизонтальных поверхностей - высотой не менее 0,05 м                          </w:t>
            </w:r>
          </w:p>
        </w:tc>
        <w:tc>
          <w:tcPr>
            <w:tcW w:w="1297" w:type="dxa"/>
          </w:tcPr>
          <w:p w:rsidR="0003011C" w:rsidRPr="0046740E" w:rsidRDefault="0003011C" w:rsidP="009D1706">
            <w:pPr>
              <w:widowControl w:val="0"/>
              <w:autoSpaceDE w:val="0"/>
              <w:autoSpaceDN w:val="0"/>
              <w:adjustRightInd w:val="0"/>
              <w:spacing w:after="0"/>
              <w:jc w:val="center"/>
              <w:rPr>
                <w:rFonts w:ascii="Times New Roman" w:hAnsi="Times New Roman"/>
                <w:sz w:val="24"/>
                <w:szCs w:val="24"/>
                <w:lang w:eastAsia="ru-RU"/>
              </w:rPr>
            </w:pPr>
            <w:r w:rsidRPr="0046740E">
              <w:rPr>
                <w:rFonts w:ascii="Times New Roman" w:hAnsi="Times New Roman"/>
                <w:sz w:val="24"/>
                <w:szCs w:val="24"/>
                <w:lang w:eastAsia="ru-RU"/>
              </w:rPr>
              <w:t>все</w:t>
            </w:r>
          </w:p>
        </w:tc>
      </w:tr>
      <w:tr w:rsidR="0003011C" w:rsidRPr="0046740E" w:rsidTr="0003011C">
        <w:trPr>
          <w:trHeight w:val="705"/>
        </w:trPr>
        <w:tc>
          <w:tcPr>
            <w:tcW w:w="8613" w:type="dxa"/>
          </w:tcPr>
          <w:p w:rsidR="0003011C" w:rsidRPr="0046740E" w:rsidRDefault="0003011C" w:rsidP="009D1706">
            <w:pPr>
              <w:widowControl w:val="0"/>
              <w:autoSpaceDE w:val="0"/>
              <w:autoSpaceDN w:val="0"/>
              <w:adjustRightInd w:val="0"/>
              <w:spacing w:after="0"/>
              <w:rPr>
                <w:rFonts w:ascii="Times New Roman" w:hAnsi="Times New Roman"/>
                <w:sz w:val="24"/>
                <w:szCs w:val="24"/>
                <w:lang w:eastAsia="ru-RU"/>
              </w:rPr>
            </w:pPr>
            <w:r w:rsidRPr="0046740E">
              <w:rPr>
                <w:rFonts w:ascii="Times New Roman" w:hAnsi="Times New Roman"/>
                <w:sz w:val="24"/>
                <w:szCs w:val="24"/>
                <w:lang w:eastAsia="ru-RU"/>
              </w:rPr>
              <w:t xml:space="preserve">Поручни (при перепаде высот более 0,45 м): с двух сторон; на высоте 0,7 и 0,9 м (в дошкольных учреждениях - и 0,5 м);                                      </w:t>
            </w:r>
            <w:r w:rsidRPr="0046740E">
              <w:rPr>
                <w:rFonts w:ascii="Times New Roman" w:hAnsi="Times New Roman"/>
                <w:sz w:val="24"/>
                <w:szCs w:val="24"/>
                <w:lang w:eastAsia="ru-RU"/>
              </w:rPr>
              <w:br/>
              <w:t xml:space="preserve">- завершающие части длиннее наклонной части пандуса на 0,3 м                                 </w:t>
            </w:r>
          </w:p>
        </w:tc>
        <w:tc>
          <w:tcPr>
            <w:tcW w:w="1297" w:type="dxa"/>
          </w:tcPr>
          <w:p w:rsidR="0003011C" w:rsidRPr="0046740E" w:rsidRDefault="0003011C" w:rsidP="009D1706">
            <w:pPr>
              <w:widowControl w:val="0"/>
              <w:autoSpaceDE w:val="0"/>
              <w:autoSpaceDN w:val="0"/>
              <w:adjustRightInd w:val="0"/>
              <w:spacing w:after="0"/>
              <w:jc w:val="center"/>
              <w:rPr>
                <w:rFonts w:ascii="Times New Roman" w:hAnsi="Times New Roman"/>
                <w:sz w:val="24"/>
                <w:szCs w:val="24"/>
                <w:lang w:eastAsia="ru-RU"/>
              </w:rPr>
            </w:pPr>
            <w:r w:rsidRPr="0046740E">
              <w:rPr>
                <w:rFonts w:ascii="Times New Roman" w:hAnsi="Times New Roman"/>
                <w:sz w:val="24"/>
                <w:szCs w:val="24"/>
                <w:lang w:eastAsia="ru-RU"/>
              </w:rPr>
              <w:t>все</w:t>
            </w:r>
          </w:p>
        </w:tc>
      </w:tr>
      <w:tr w:rsidR="0003011C" w:rsidRPr="0046740E" w:rsidTr="0003011C">
        <w:trPr>
          <w:trHeight w:val="293"/>
        </w:trPr>
        <w:tc>
          <w:tcPr>
            <w:tcW w:w="8613" w:type="dxa"/>
          </w:tcPr>
          <w:p w:rsidR="0003011C" w:rsidRPr="0046740E" w:rsidRDefault="0003011C" w:rsidP="009D1706">
            <w:pPr>
              <w:widowControl w:val="0"/>
              <w:autoSpaceDE w:val="0"/>
              <w:autoSpaceDN w:val="0"/>
              <w:adjustRightInd w:val="0"/>
              <w:spacing w:after="0"/>
              <w:jc w:val="center"/>
              <w:rPr>
                <w:rFonts w:ascii="Times New Roman" w:hAnsi="Times New Roman"/>
                <w:b/>
                <w:sz w:val="24"/>
                <w:szCs w:val="24"/>
                <w:lang w:eastAsia="ru-RU"/>
              </w:rPr>
            </w:pPr>
            <w:r w:rsidRPr="0046740E">
              <w:rPr>
                <w:rFonts w:ascii="Times New Roman" w:hAnsi="Times New Roman"/>
                <w:b/>
                <w:sz w:val="24"/>
                <w:szCs w:val="24"/>
                <w:lang w:eastAsia="ru-RU"/>
              </w:rPr>
              <w:t>1.5. Автостоянка и парковка</w:t>
            </w:r>
          </w:p>
        </w:tc>
        <w:tc>
          <w:tcPr>
            <w:tcW w:w="1297" w:type="dxa"/>
          </w:tcPr>
          <w:p w:rsidR="0003011C" w:rsidRPr="0046740E" w:rsidRDefault="0003011C" w:rsidP="009D1706">
            <w:pPr>
              <w:widowControl w:val="0"/>
              <w:autoSpaceDE w:val="0"/>
              <w:autoSpaceDN w:val="0"/>
              <w:adjustRightInd w:val="0"/>
              <w:spacing w:after="0"/>
              <w:jc w:val="center"/>
              <w:rPr>
                <w:rFonts w:ascii="Times New Roman" w:hAnsi="Times New Roman"/>
                <w:sz w:val="24"/>
                <w:szCs w:val="24"/>
                <w:lang w:eastAsia="ru-RU"/>
              </w:rPr>
            </w:pPr>
          </w:p>
        </w:tc>
      </w:tr>
      <w:tr w:rsidR="0003011C" w:rsidRPr="0046740E" w:rsidTr="0003011C">
        <w:trPr>
          <w:trHeight w:val="368"/>
        </w:trPr>
        <w:tc>
          <w:tcPr>
            <w:tcW w:w="8613" w:type="dxa"/>
          </w:tcPr>
          <w:p w:rsidR="0003011C" w:rsidRPr="0046740E" w:rsidRDefault="0003011C" w:rsidP="009D1706">
            <w:pPr>
              <w:widowControl w:val="0"/>
              <w:autoSpaceDE w:val="0"/>
              <w:autoSpaceDN w:val="0"/>
              <w:adjustRightInd w:val="0"/>
              <w:spacing w:after="0"/>
              <w:jc w:val="center"/>
              <w:rPr>
                <w:rFonts w:ascii="Times New Roman" w:hAnsi="Times New Roman"/>
                <w:sz w:val="24"/>
                <w:szCs w:val="24"/>
                <w:lang w:eastAsia="ru-RU"/>
              </w:rPr>
            </w:pPr>
            <w:r w:rsidRPr="0046740E">
              <w:rPr>
                <w:rFonts w:ascii="Times New Roman" w:hAnsi="Times New Roman"/>
                <w:sz w:val="24"/>
                <w:szCs w:val="24"/>
                <w:lang w:eastAsia="ru-RU"/>
              </w:rPr>
              <w:t>УНИВЕРСАЛЬНЫЕ ТРЕБОВАНИЯ</w:t>
            </w:r>
          </w:p>
        </w:tc>
        <w:tc>
          <w:tcPr>
            <w:tcW w:w="1297" w:type="dxa"/>
          </w:tcPr>
          <w:p w:rsidR="0003011C" w:rsidRPr="0046740E" w:rsidRDefault="0003011C" w:rsidP="009D1706">
            <w:pPr>
              <w:widowControl w:val="0"/>
              <w:autoSpaceDE w:val="0"/>
              <w:autoSpaceDN w:val="0"/>
              <w:adjustRightInd w:val="0"/>
              <w:spacing w:after="0"/>
              <w:jc w:val="center"/>
              <w:rPr>
                <w:rFonts w:ascii="Times New Roman" w:hAnsi="Times New Roman"/>
                <w:sz w:val="24"/>
                <w:szCs w:val="24"/>
                <w:lang w:eastAsia="ru-RU"/>
              </w:rPr>
            </w:pPr>
          </w:p>
        </w:tc>
      </w:tr>
      <w:tr w:rsidR="0003011C" w:rsidRPr="0046740E" w:rsidTr="0003011C">
        <w:trPr>
          <w:trHeight w:val="562"/>
        </w:trPr>
        <w:tc>
          <w:tcPr>
            <w:tcW w:w="8613" w:type="dxa"/>
          </w:tcPr>
          <w:p w:rsidR="0003011C" w:rsidRPr="0046740E" w:rsidRDefault="0003011C" w:rsidP="009D1706">
            <w:pPr>
              <w:widowControl w:val="0"/>
              <w:autoSpaceDE w:val="0"/>
              <w:autoSpaceDN w:val="0"/>
              <w:adjustRightInd w:val="0"/>
              <w:spacing w:after="0"/>
              <w:rPr>
                <w:rFonts w:ascii="Times New Roman" w:hAnsi="Times New Roman"/>
                <w:sz w:val="24"/>
                <w:szCs w:val="24"/>
                <w:lang w:eastAsia="ru-RU"/>
              </w:rPr>
            </w:pPr>
            <w:r w:rsidRPr="0046740E">
              <w:rPr>
                <w:rFonts w:ascii="Times New Roman" w:hAnsi="Times New Roman"/>
                <w:sz w:val="24"/>
                <w:szCs w:val="24"/>
                <w:lang w:eastAsia="ru-RU"/>
              </w:rPr>
              <w:t xml:space="preserve">Площадки для остановки специализированных средств общественного транспорта для инвалидов размещаются не далее 100 м от входов в общественные здания для МГН                                   </w:t>
            </w:r>
          </w:p>
        </w:tc>
        <w:tc>
          <w:tcPr>
            <w:tcW w:w="1297" w:type="dxa"/>
          </w:tcPr>
          <w:p w:rsidR="0003011C" w:rsidRPr="0046740E" w:rsidRDefault="0003011C" w:rsidP="009D1706">
            <w:pPr>
              <w:widowControl w:val="0"/>
              <w:autoSpaceDE w:val="0"/>
              <w:autoSpaceDN w:val="0"/>
              <w:adjustRightInd w:val="0"/>
              <w:spacing w:after="0"/>
              <w:jc w:val="center"/>
              <w:rPr>
                <w:rFonts w:ascii="Times New Roman" w:hAnsi="Times New Roman"/>
                <w:sz w:val="24"/>
                <w:szCs w:val="24"/>
                <w:lang w:eastAsia="ru-RU"/>
              </w:rPr>
            </w:pPr>
            <w:r w:rsidRPr="0046740E">
              <w:rPr>
                <w:rFonts w:ascii="Times New Roman" w:hAnsi="Times New Roman"/>
                <w:sz w:val="24"/>
                <w:szCs w:val="24"/>
                <w:lang w:eastAsia="ru-RU"/>
              </w:rPr>
              <w:t>все</w:t>
            </w:r>
          </w:p>
        </w:tc>
      </w:tr>
      <w:tr w:rsidR="0003011C" w:rsidRPr="0046740E" w:rsidTr="0003011C">
        <w:trPr>
          <w:trHeight w:val="269"/>
        </w:trPr>
        <w:tc>
          <w:tcPr>
            <w:tcW w:w="8613" w:type="dxa"/>
          </w:tcPr>
          <w:p w:rsidR="0003011C" w:rsidRPr="0046740E" w:rsidRDefault="0003011C" w:rsidP="009D1706">
            <w:pPr>
              <w:widowControl w:val="0"/>
              <w:autoSpaceDE w:val="0"/>
              <w:autoSpaceDN w:val="0"/>
              <w:adjustRightInd w:val="0"/>
              <w:spacing w:after="0"/>
              <w:jc w:val="center"/>
              <w:rPr>
                <w:rFonts w:ascii="Times New Roman" w:hAnsi="Times New Roman"/>
                <w:sz w:val="24"/>
                <w:szCs w:val="24"/>
                <w:lang w:eastAsia="ru-RU"/>
              </w:rPr>
            </w:pPr>
            <w:r w:rsidRPr="0046740E">
              <w:rPr>
                <w:rFonts w:ascii="Times New Roman" w:hAnsi="Times New Roman"/>
                <w:sz w:val="24"/>
                <w:szCs w:val="24"/>
                <w:lang w:eastAsia="ru-RU"/>
              </w:rPr>
              <w:t>СПЕЦИАЛЬНЫЕ ТРЕБОВАНИЯ (для отдельных категорий инвалидов)</w:t>
            </w:r>
          </w:p>
        </w:tc>
        <w:tc>
          <w:tcPr>
            <w:tcW w:w="1297" w:type="dxa"/>
          </w:tcPr>
          <w:p w:rsidR="0003011C" w:rsidRPr="0046740E" w:rsidRDefault="0003011C" w:rsidP="009D1706">
            <w:pPr>
              <w:widowControl w:val="0"/>
              <w:autoSpaceDE w:val="0"/>
              <w:autoSpaceDN w:val="0"/>
              <w:adjustRightInd w:val="0"/>
              <w:spacing w:after="0"/>
              <w:jc w:val="center"/>
              <w:rPr>
                <w:rFonts w:ascii="Times New Roman" w:hAnsi="Times New Roman"/>
                <w:sz w:val="24"/>
                <w:szCs w:val="24"/>
                <w:lang w:eastAsia="ru-RU"/>
              </w:rPr>
            </w:pPr>
          </w:p>
        </w:tc>
      </w:tr>
      <w:tr w:rsidR="0003011C" w:rsidRPr="0046740E" w:rsidTr="0003011C">
        <w:trPr>
          <w:trHeight w:val="800"/>
        </w:trPr>
        <w:tc>
          <w:tcPr>
            <w:tcW w:w="8613" w:type="dxa"/>
          </w:tcPr>
          <w:p w:rsidR="0003011C" w:rsidRPr="0046740E" w:rsidRDefault="0003011C" w:rsidP="009D1706">
            <w:pPr>
              <w:widowControl w:val="0"/>
              <w:autoSpaceDE w:val="0"/>
              <w:autoSpaceDN w:val="0"/>
              <w:adjustRightInd w:val="0"/>
              <w:spacing w:after="0"/>
              <w:rPr>
                <w:rFonts w:ascii="Times New Roman" w:hAnsi="Times New Roman"/>
                <w:sz w:val="24"/>
                <w:szCs w:val="24"/>
                <w:lang w:eastAsia="ru-RU"/>
              </w:rPr>
            </w:pPr>
            <w:r w:rsidRPr="0046740E">
              <w:rPr>
                <w:rFonts w:ascii="Times New Roman" w:hAnsi="Times New Roman"/>
                <w:sz w:val="24"/>
                <w:szCs w:val="24"/>
                <w:lang w:eastAsia="ru-RU"/>
              </w:rPr>
              <w:t xml:space="preserve">Зоны для парковки (стоянки) автомобиля инвалида:  - ширина - не менее 3,5 м; </w:t>
            </w:r>
          </w:p>
          <w:p w:rsidR="0003011C" w:rsidRPr="0046740E" w:rsidRDefault="0003011C" w:rsidP="009D1706">
            <w:pPr>
              <w:widowControl w:val="0"/>
              <w:autoSpaceDE w:val="0"/>
              <w:autoSpaceDN w:val="0"/>
              <w:adjustRightInd w:val="0"/>
              <w:spacing w:after="0"/>
              <w:rPr>
                <w:rFonts w:ascii="Times New Roman" w:hAnsi="Times New Roman"/>
                <w:sz w:val="24"/>
                <w:szCs w:val="24"/>
                <w:lang w:eastAsia="ru-RU"/>
              </w:rPr>
            </w:pPr>
            <w:r w:rsidRPr="0046740E">
              <w:rPr>
                <w:rFonts w:ascii="Times New Roman" w:hAnsi="Times New Roman"/>
                <w:sz w:val="24"/>
                <w:szCs w:val="24"/>
                <w:lang w:eastAsia="ru-RU"/>
              </w:rPr>
              <w:t xml:space="preserve">- обозначение знаками (международными);         </w:t>
            </w:r>
          </w:p>
          <w:p w:rsidR="0003011C" w:rsidRPr="0046740E" w:rsidRDefault="0003011C" w:rsidP="009D1706">
            <w:pPr>
              <w:widowControl w:val="0"/>
              <w:autoSpaceDE w:val="0"/>
              <w:autoSpaceDN w:val="0"/>
              <w:adjustRightInd w:val="0"/>
              <w:spacing w:after="0"/>
              <w:rPr>
                <w:rFonts w:ascii="Times New Roman" w:hAnsi="Times New Roman"/>
                <w:sz w:val="24"/>
                <w:szCs w:val="24"/>
                <w:lang w:eastAsia="ru-RU"/>
              </w:rPr>
            </w:pPr>
            <w:r w:rsidRPr="0046740E">
              <w:rPr>
                <w:rFonts w:ascii="Times New Roman" w:hAnsi="Times New Roman"/>
                <w:sz w:val="24"/>
                <w:szCs w:val="24"/>
                <w:lang w:eastAsia="ru-RU"/>
              </w:rPr>
              <w:t xml:space="preserve">- вблизи входа в здание - не далее 50 м    </w:t>
            </w:r>
          </w:p>
        </w:tc>
        <w:tc>
          <w:tcPr>
            <w:tcW w:w="1297" w:type="dxa"/>
          </w:tcPr>
          <w:p w:rsidR="0003011C" w:rsidRPr="0046740E" w:rsidRDefault="0003011C" w:rsidP="009D1706">
            <w:pPr>
              <w:widowControl w:val="0"/>
              <w:autoSpaceDE w:val="0"/>
              <w:autoSpaceDN w:val="0"/>
              <w:adjustRightInd w:val="0"/>
              <w:spacing w:after="0"/>
              <w:jc w:val="center"/>
              <w:rPr>
                <w:rFonts w:ascii="Times New Roman" w:hAnsi="Times New Roman"/>
                <w:sz w:val="24"/>
                <w:szCs w:val="24"/>
                <w:lang w:eastAsia="ru-RU"/>
              </w:rPr>
            </w:pPr>
            <w:r w:rsidRPr="0046740E">
              <w:rPr>
                <w:rFonts w:ascii="Times New Roman" w:hAnsi="Times New Roman"/>
                <w:sz w:val="24"/>
                <w:szCs w:val="24"/>
                <w:lang w:eastAsia="ru-RU"/>
              </w:rPr>
              <w:t>К</w:t>
            </w:r>
          </w:p>
        </w:tc>
      </w:tr>
      <w:tr w:rsidR="0003011C" w:rsidRPr="0046740E" w:rsidTr="0003011C">
        <w:trPr>
          <w:trHeight w:val="600"/>
        </w:trPr>
        <w:tc>
          <w:tcPr>
            <w:tcW w:w="8613" w:type="dxa"/>
          </w:tcPr>
          <w:p w:rsidR="0003011C" w:rsidRPr="0046740E" w:rsidRDefault="0003011C" w:rsidP="009D1706">
            <w:pPr>
              <w:widowControl w:val="0"/>
              <w:autoSpaceDE w:val="0"/>
              <w:autoSpaceDN w:val="0"/>
              <w:adjustRightInd w:val="0"/>
              <w:spacing w:after="0"/>
              <w:rPr>
                <w:rFonts w:ascii="Times New Roman" w:hAnsi="Times New Roman"/>
                <w:sz w:val="24"/>
                <w:szCs w:val="24"/>
                <w:lang w:eastAsia="ru-RU"/>
              </w:rPr>
            </w:pPr>
            <w:r w:rsidRPr="0046740E">
              <w:rPr>
                <w:rFonts w:ascii="Times New Roman" w:hAnsi="Times New Roman"/>
                <w:sz w:val="24"/>
                <w:szCs w:val="24"/>
                <w:lang w:eastAsia="ru-RU"/>
              </w:rPr>
              <w:t xml:space="preserve">Количество мест для транспорта инвалидов: (на открытых индивидуальных автостоянках)  - не менее 10% (но не менее одного места)  </w:t>
            </w:r>
          </w:p>
        </w:tc>
        <w:tc>
          <w:tcPr>
            <w:tcW w:w="1297" w:type="dxa"/>
          </w:tcPr>
          <w:p w:rsidR="0003011C" w:rsidRPr="0046740E" w:rsidRDefault="0003011C" w:rsidP="009D1706">
            <w:pPr>
              <w:widowControl w:val="0"/>
              <w:autoSpaceDE w:val="0"/>
              <w:autoSpaceDN w:val="0"/>
              <w:adjustRightInd w:val="0"/>
              <w:spacing w:after="0"/>
              <w:jc w:val="center"/>
              <w:rPr>
                <w:rFonts w:ascii="Times New Roman" w:hAnsi="Times New Roman"/>
                <w:sz w:val="24"/>
                <w:szCs w:val="24"/>
                <w:lang w:eastAsia="ru-RU"/>
              </w:rPr>
            </w:pPr>
            <w:r w:rsidRPr="0046740E">
              <w:rPr>
                <w:rFonts w:ascii="Times New Roman" w:hAnsi="Times New Roman"/>
                <w:sz w:val="24"/>
                <w:szCs w:val="24"/>
                <w:lang w:eastAsia="ru-RU"/>
              </w:rPr>
              <w:t>К, О</w:t>
            </w:r>
          </w:p>
        </w:tc>
      </w:tr>
      <w:tr w:rsidR="0003011C" w:rsidRPr="0046740E" w:rsidTr="0003011C">
        <w:trPr>
          <w:trHeight w:val="339"/>
        </w:trPr>
        <w:tc>
          <w:tcPr>
            <w:tcW w:w="8613" w:type="dxa"/>
          </w:tcPr>
          <w:p w:rsidR="0003011C" w:rsidRPr="0046740E" w:rsidRDefault="0003011C" w:rsidP="009D1706">
            <w:pPr>
              <w:widowControl w:val="0"/>
              <w:autoSpaceDE w:val="0"/>
              <w:autoSpaceDN w:val="0"/>
              <w:adjustRightInd w:val="0"/>
              <w:spacing w:after="0"/>
              <w:jc w:val="center"/>
              <w:rPr>
                <w:rFonts w:ascii="Times New Roman" w:hAnsi="Times New Roman"/>
                <w:sz w:val="24"/>
                <w:szCs w:val="24"/>
                <w:lang w:eastAsia="ru-RU"/>
              </w:rPr>
            </w:pPr>
            <w:r w:rsidRPr="0046740E">
              <w:rPr>
                <w:rFonts w:ascii="Times New Roman" w:hAnsi="Times New Roman"/>
                <w:sz w:val="24"/>
                <w:szCs w:val="24"/>
                <w:lang w:eastAsia="ru-RU"/>
              </w:rPr>
              <w:t>ОСОБЫЕ ТРЕБОВАНИЯ К ОТДЕЛЬНЫМ ТИПАМ ОСИ</w:t>
            </w:r>
          </w:p>
        </w:tc>
        <w:tc>
          <w:tcPr>
            <w:tcW w:w="1297" w:type="dxa"/>
          </w:tcPr>
          <w:p w:rsidR="0003011C" w:rsidRPr="0046740E" w:rsidRDefault="0003011C" w:rsidP="009D1706">
            <w:pPr>
              <w:widowControl w:val="0"/>
              <w:autoSpaceDE w:val="0"/>
              <w:autoSpaceDN w:val="0"/>
              <w:adjustRightInd w:val="0"/>
              <w:spacing w:after="0"/>
              <w:jc w:val="center"/>
              <w:rPr>
                <w:rFonts w:ascii="Times New Roman" w:hAnsi="Times New Roman"/>
                <w:sz w:val="24"/>
                <w:szCs w:val="24"/>
                <w:lang w:eastAsia="ru-RU"/>
              </w:rPr>
            </w:pPr>
          </w:p>
        </w:tc>
      </w:tr>
      <w:tr w:rsidR="0003011C" w:rsidRPr="0046740E" w:rsidTr="0003011C">
        <w:trPr>
          <w:trHeight w:val="401"/>
        </w:trPr>
        <w:tc>
          <w:tcPr>
            <w:tcW w:w="8613" w:type="dxa"/>
          </w:tcPr>
          <w:p w:rsidR="0003011C" w:rsidRPr="0046740E" w:rsidRDefault="0003011C" w:rsidP="009D1706">
            <w:pPr>
              <w:widowControl w:val="0"/>
              <w:autoSpaceDE w:val="0"/>
              <w:autoSpaceDN w:val="0"/>
              <w:adjustRightInd w:val="0"/>
              <w:spacing w:after="0"/>
              <w:rPr>
                <w:rFonts w:ascii="Times New Roman" w:hAnsi="Times New Roman"/>
                <w:sz w:val="24"/>
                <w:szCs w:val="24"/>
                <w:lang w:eastAsia="ru-RU"/>
              </w:rPr>
            </w:pPr>
            <w:r w:rsidRPr="0046740E">
              <w:rPr>
                <w:rFonts w:ascii="Times New Roman" w:hAnsi="Times New Roman"/>
                <w:sz w:val="24"/>
                <w:szCs w:val="24"/>
                <w:lang w:eastAsia="ru-RU"/>
              </w:rPr>
              <w:t>Зоны для парковки (стоянки) автомобиля инвалида при жилых зданиях:  не далее 100 м</w:t>
            </w:r>
          </w:p>
        </w:tc>
        <w:tc>
          <w:tcPr>
            <w:tcW w:w="1297" w:type="dxa"/>
          </w:tcPr>
          <w:p w:rsidR="0003011C" w:rsidRPr="0046740E" w:rsidRDefault="0003011C" w:rsidP="009D1706">
            <w:pPr>
              <w:widowControl w:val="0"/>
              <w:autoSpaceDE w:val="0"/>
              <w:autoSpaceDN w:val="0"/>
              <w:adjustRightInd w:val="0"/>
              <w:spacing w:after="0"/>
              <w:jc w:val="center"/>
              <w:rPr>
                <w:rFonts w:ascii="Times New Roman" w:hAnsi="Times New Roman"/>
                <w:sz w:val="24"/>
                <w:szCs w:val="24"/>
                <w:lang w:eastAsia="ru-RU"/>
              </w:rPr>
            </w:pPr>
            <w:r w:rsidRPr="0046740E">
              <w:rPr>
                <w:rFonts w:ascii="Times New Roman" w:hAnsi="Times New Roman"/>
                <w:sz w:val="24"/>
                <w:szCs w:val="24"/>
                <w:lang w:eastAsia="ru-RU"/>
              </w:rPr>
              <w:t>все</w:t>
            </w:r>
          </w:p>
        </w:tc>
      </w:tr>
      <w:tr w:rsidR="0003011C" w:rsidRPr="0046740E" w:rsidTr="0003011C">
        <w:trPr>
          <w:trHeight w:val="800"/>
        </w:trPr>
        <w:tc>
          <w:tcPr>
            <w:tcW w:w="8613" w:type="dxa"/>
          </w:tcPr>
          <w:p w:rsidR="0003011C" w:rsidRPr="0046740E" w:rsidRDefault="0003011C" w:rsidP="007C50B7">
            <w:pPr>
              <w:widowControl w:val="0"/>
              <w:autoSpaceDE w:val="0"/>
              <w:autoSpaceDN w:val="0"/>
              <w:adjustRightInd w:val="0"/>
              <w:spacing w:after="0"/>
              <w:rPr>
                <w:rFonts w:ascii="Times New Roman" w:hAnsi="Times New Roman"/>
                <w:sz w:val="24"/>
                <w:szCs w:val="24"/>
                <w:lang w:eastAsia="ru-RU"/>
              </w:rPr>
            </w:pPr>
            <w:r w:rsidRPr="0046740E">
              <w:rPr>
                <w:rFonts w:ascii="Times New Roman" w:hAnsi="Times New Roman"/>
                <w:sz w:val="24"/>
                <w:szCs w:val="24"/>
                <w:lang w:eastAsia="ru-RU"/>
              </w:rPr>
              <w:t>К участку жилого одноквартирного дома - оборудование контрольно-охранными приборами или устройствами сигнализации (для людей с нарушениями</w:t>
            </w:r>
            <w:r w:rsidR="007C50B7">
              <w:rPr>
                <w:rFonts w:ascii="Times New Roman" w:hAnsi="Times New Roman"/>
                <w:sz w:val="24"/>
                <w:szCs w:val="24"/>
                <w:lang w:eastAsia="ru-RU"/>
              </w:rPr>
              <w:t xml:space="preserve"> </w:t>
            </w:r>
            <w:r w:rsidRPr="0046740E">
              <w:rPr>
                <w:rFonts w:ascii="Times New Roman" w:hAnsi="Times New Roman"/>
                <w:sz w:val="24"/>
                <w:szCs w:val="24"/>
                <w:lang w:eastAsia="ru-RU"/>
              </w:rPr>
              <w:t xml:space="preserve">зрения и слуха)                                  </w:t>
            </w:r>
          </w:p>
        </w:tc>
        <w:tc>
          <w:tcPr>
            <w:tcW w:w="1297" w:type="dxa"/>
          </w:tcPr>
          <w:p w:rsidR="0003011C" w:rsidRPr="0046740E" w:rsidRDefault="0003011C" w:rsidP="009D1706">
            <w:pPr>
              <w:widowControl w:val="0"/>
              <w:autoSpaceDE w:val="0"/>
              <w:autoSpaceDN w:val="0"/>
              <w:adjustRightInd w:val="0"/>
              <w:spacing w:after="0"/>
              <w:jc w:val="center"/>
              <w:rPr>
                <w:rFonts w:ascii="Times New Roman" w:hAnsi="Times New Roman"/>
                <w:sz w:val="24"/>
                <w:szCs w:val="24"/>
                <w:lang w:eastAsia="ru-RU"/>
              </w:rPr>
            </w:pPr>
            <w:r w:rsidRPr="0046740E">
              <w:rPr>
                <w:rFonts w:ascii="Times New Roman" w:hAnsi="Times New Roman"/>
                <w:sz w:val="24"/>
                <w:szCs w:val="24"/>
                <w:lang w:eastAsia="ru-RU"/>
              </w:rPr>
              <w:t>С, Г</w:t>
            </w:r>
          </w:p>
        </w:tc>
      </w:tr>
    </w:tbl>
    <w:p w:rsidR="0013118C" w:rsidRDefault="0013118C" w:rsidP="0013118C">
      <w:pPr>
        <w:autoSpaceDE w:val="0"/>
        <w:autoSpaceDN w:val="0"/>
        <w:adjustRightInd w:val="0"/>
        <w:spacing w:after="0"/>
        <w:jc w:val="both"/>
        <w:rPr>
          <w:rFonts w:ascii="Times New Roman" w:hAnsi="Times New Roman"/>
          <w:sz w:val="28"/>
          <w:szCs w:val="28"/>
          <w:lang w:eastAsia="ru-RU"/>
        </w:rPr>
        <w:sectPr w:rsidR="0013118C" w:rsidSect="00F823FE">
          <w:pgSz w:w="11906" w:h="16838"/>
          <w:pgMar w:top="1134" w:right="851" w:bottom="1134" w:left="1418" w:header="708" w:footer="708" w:gutter="0"/>
          <w:cols w:space="708"/>
          <w:docGrid w:linePitch="360"/>
        </w:sectPr>
      </w:pPr>
    </w:p>
    <w:p w:rsidR="0013118C" w:rsidRPr="00B07395" w:rsidRDefault="0013118C" w:rsidP="0013118C">
      <w:pPr>
        <w:autoSpaceDE w:val="0"/>
        <w:autoSpaceDN w:val="0"/>
        <w:adjustRightInd w:val="0"/>
        <w:spacing w:after="0"/>
        <w:ind w:firstLine="709"/>
        <w:jc w:val="both"/>
        <w:rPr>
          <w:rFonts w:ascii="Times New Roman" w:hAnsi="Times New Roman"/>
          <w:b/>
          <w:sz w:val="28"/>
          <w:szCs w:val="28"/>
          <w:u w:val="single"/>
          <w:lang w:eastAsia="ru-RU"/>
        </w:rPr>
      </w:pPr>
      <w:r w:rsidRPr="00B07395">
        <w:rPr>
          <w:rFonts w:ascii="Times New Roman" w:hAnsi="Times New Roman"/>
          <w:b/>
          <w:sz w:val="28"/>
          <w:szCs w:val="28"/>
          <w:u w:val="single"/>
          <w:lang w:eastAsia="ru-RU"/>
        </w:rPr>
        <w:t>Зона 2 «Вход (входы) в здание».</w:t>
      </w:r>
    </w:p>
    <w:p w:rsidR="0013118C" w:rsidRPr="008A6743" w:rsidRDefault="0013118C" w:rsidP="0013118C">
      <w:pPr>
        <w:autoSpaceDE w:val="0"/>
        <w:autoSpaceDN w:val="0"/>
        <w:adjustRightInd w:val="0"/>
        <w:spacing w:after="0"/>
        <w:ind w:firstLine="709"/>
        <w:jc w:val="both"/>
        <w:rPr>
          <w:rFonts w:ascii="Times New Roman" w:hAnsi="Times New Roman"/>
          <w:sz w:val="28"/>
          <w:szCs w:val="28"/>
          <w:lang w:eastAsia="ru-RU"/>
        </w:rPr>
      </w:pPr>
      <w:r>
        <w:rPr>
          <w:rFonts w:ascii="Times New Roman" w:hAnsi="Times New Roman"/>
          <w:sz w:val="28"/>
          <w:szCs w:val="28"/>
          <w:lang w:eastAsia="ru-RU"/>
        </w:rPr>
        <w:t>Основным требованием к данной зоне</w:t>
      </w:r>
      <w:r w:rsidR="00DB6C3C">
        <w:rPr>
          <w:rFonts w:ascii="Times New Roman" w:hAnsi="Times New Roman"/>
          <w:sz w:val="28"/>
          <w:szCs w:val="28"/>
          <w:lang w:eastAsia="ru-RU"/>
        </w:rPr>
        <w:t xml:space="preserve"> </w:t>
      </w:r>
      <w:r w:rsidRPr="008A6743">
        <w:rPr>
          <w:rFonts w:ascii="Times New Roman" w:hAnsi="Times New Roman"/>
          <w:sz w:val="28"/>
          <w:szCs w:val="28"/>
          <w:lang w:eastAsia="ru-RU"/>
        </w:rPr>
        <w:t>является наличие в здании как минимум одного входа, доступного для всех категорий инвалидов (с различными видами нарушений здоровья) и других МГН. При наличии нескольких входов в здание, как правило, выбирается вход, максимально приближенный к уровню земли и более других отвечающий требованиям доступности основных параметров по входной зоне.</w:t>
      </w:r>
    </w:p>
    <w:p w:rsidR="0013118C" w:rsidRPr="008A6743" w:rsidRDefault="0013118C" w:rsidP="0013118C">
      <w:pPr>
        <w:autoSpaceDE w:val="0"/>
        <w:autoSpaceDN w:val="0"/>
        <w:adjustRightInd w:val="0"/>
        <w:spacing w:after="0"/>
        <w:ind w:firstLine="709"/>
        <w:jc w:val="both"/>
        <w:rPr>
          <w:rFonts w:ascii="Times New Roman" w:hAnsi="Times New Roman"/>
          <w:sz w:val="28"/>
          <w:szCs w:val="28"/>
          <w:lang w:eastAsia="ru-RU"/>
        </w:rPr>
      </w:pPr>
      <w:r w:rsidRPr="008A6743">
        <w:rPr>
          <w:rFonts w:ascii="Times New Roman" w:hAnsi="Times New Roman"/>
          <w:sz w:val="28"/>
          <w:szCs w:val="28"/>
          <w:lang w:eastAsia="ru-RU"/>
        </w:rPr>
        <w:t>К основным функционально-планировочным элементам зоны «Вход в здание» относятся:</w:t>
      </w:r>
    </w:p>
    <w:p w:rsidR="0013118C" w:rsidRPr="008A6743" w:rsidRDefault="0013118C" w:rsidP="002E00EE">
      <w:pPr>
        <w:numPr>
          <w:ilvl w:val="0"/>
          <w:numId w:val="33"/>
        </w:numPr>
        <w:autoSpaceDE w:val="0"/>
        <w:autoSpaceDN w:val="0"/>
        <w:adjustRightInd w:val="0"/>
        <w:spacing w:after="0"/>
        <w:ind w:left="1276" w:hanging="567"/>
        <w:jc w:val="both"/>
        <w:rPr>
          <w:rFonts w:ascii="Times New Roman" w:hAnsi="Times New Roman"/>
          <w:sz w:val="28"/>
          <w:szCs w:val="28"/>
          <w:lang w:eastAsia="ru-RU"/>
        </w:rPr>
      </w:pPr>
      <w:r w:rsidRPr="008A6743">
        <w:rPr>
          <w:rFonts w:ascii="Times New Roman" w:hAnsi="Times New Roman"/>
          <w:sz w:val="28"/>
          <w:szCs w:val="28"/>
          <w:lang w:eastAsia="ru-RU"/>
        </w:rPr>
        <w:t>Лестница (наружная);</w:t>
      </w:r>
    </w:p>
    <w:p w:rsidR="0013118C" w:rsidRPr="008A6743" w:rsidRDefault="0013118C" w:rsidP="002E00EE">
      <w:pPr>
        <w:numPr>
          <w:ilvl w:val="0"/>
          <w:numId w:val="33"/>
        </w:numPr>
        <w:autoSpaceDE w:val="0"/>
        <w:autoSpaceDN w:val="0"/>
        <w:adjustRightInd w:val="0"/>
        <w:spacing w:after="0"/>
        <w:ind w:left="1276" w:hanging="567"/>
        <w:jc w:val="both"/>
        <w:rPr>
          <w:rFonts w:ascii="Times New Roman" w:hAnsi="Times New Roman"/>
          <w:sz w:val="28"/>
          <w:szCs w:val="28"/>
          <w:lang w:eastAsia="ru-RU"/>
        </w:rPr>
      </w:pPr>
      <w:r w:rsidRPr="008A6743">
        <w:rPr>
          <w:rFonts w:ascii="Times New Roman" w:hAnsi="Times New Roman"/>
          <w:sz w:val="28"/>
          <w:szCs w:val="28"/>
          <w:lang w:eastAsia="ru-RU"/>
        </w:rPr>
        <w:t>Пандус (наружный);</w:t>
      </w:r>
    </w:p>
    <w:p w:rsidR="0013118C" w:rsidRPr="008A6743" w:rsidRDefault="0013118C" w:rsidP="002E00EE">
      <w:pPr>
        <w:numPr>
          <w:ilvl w:val="0"/>
          <w:numId w:val="33"/>
        </w:numPr>
        <w:autoSpaceDE w:val="0"/>
        <w:autoSpaceDN w:val="0"/>
        <w:adjustRightInd w:val="0"/>
        <w:spacing w:after="0"/>
        <w:ind w:left="1276" w:hanging="567"/>
        <w:jc w:val="both"/>
        <w:rPr>
          <w:rFonts w:ascii="Times New Roman" w:hAnsi="Times New Roman"/>
          <w:sz w:val="28"/>
          <w:szCs w:val="28"/>
          <w:lang w:eastAsia="ru-RU"/>
        </w:rPr>
      </w:pPr>
      <w:r w:rsidRPr="008A6743">
        <w:rPr>
          <w:rFonts w:ascii="Times New Roman" w:hAnsi="Times New Roman"/>
          <w:sz w:val="28"/>
          <w:szCs w:val="28"/>
          <w:lang w:eastAsia="ru-RU"/>
        </w:rPr>
        <w:t>Входная площадка (перед дверью);</w:t>
      </w:r>
    </w:p>
    <w:p w:rsidR="0013118C" w:rsidRPr="008A6743" w:rsidRDefault="0013118C" w:rsidP="002E00EE">
      <w:pPr>
        <w:numPr>
          <w:ilvl w:val="0"/>
          <w:numId w:val="33"/>
        </w:numPr>
        <w:autoSpaceDE w:val="0"/>
        <w:autoSpaceDN w:val="0"/>
        <w:adjustRightInd w:val="0"/>
        <w:spacing w:after="0"/>
        <w:ind w:left="1276" w:hanging="567"/>
        <w:jc w:val="both"/>
        <w:rPr>
          <w:rFonts w:ascii="Times New Roman" w:hAnsi="Times New Roman"/>
          <w:sz w:val="28"/>
          <w:szCs w:val="28"/>
          <w:lang w:eastAsia="ru-RU"/>
        </w:rPr>
      </w:pPr>
      <w:r w:rsidRPr="008A6743">
        <w:rPr>
          <w:rFonts w:ascii="Times New Roman" w:hAnsi="Times New Roman"/>
          <w:sz w:val="28"/>
          <w:szCs w:val="28"/>
          <w:lang w:eastAsia="ru-RU"/>
        </w:rPr>
        <w:t>Дверь (входная);</w:t>
      </w:r>
    </w:p>
    <w:p w:rsidR="0013118C" w:rsidRPr="008A6743" w:rsidRDefault="0013118C" w:rsidP="002E00EE">
      <w:pPr>
        <w:numPr>
          <w:ilvl w:val="0"/>
          <w:numId w:val="33"/>
        </w:numPr>
        <w:autoSpaceDE w:val="0"/>
        <w:autoSpaceDN w:val="0"/>
        <w:adjustRightInd w:val="0"/>
        <w:spacing w:after="0"/>
        <w:ind w:left="1276" w:hanging="567"/>
        <w:jc w:val="both"/>
        <w:rPr>
          <w:rFonts w:ascii="Times New Roman" w:hAnsi="Times New Roman"/>
          <w:sz w:val="28"/>
          <w:szCs w:val="28"/>
          <w:lang w:eastAsia="ru-RU"/>
        </w:rPr>
      </w:pPr>
      <w:r w:rsidRPr="008A6743">
        <w:rPr>
          <w:rFonts w:ascii="Times New Roman" w:hAnsi="Times New Roman"/>
          <w:sz w:val="28"/>
          <w:szCs w:val="28"/>
          <w:lang w:eastAsia="ru-RU"/>
        </w:rPr>
        <w:t>Тамбур.</w:t>
      </w:r>
    </w:p>
    <w:p w:rsidR="0013118C" w:rsidRDefault="0013118C" w:rsidP="0013118C">
      <w:pPr>
        <w:spacing w:after="0"/>
        <w:ind w:firstLine="567"/>
        <w:jc w:val="both"/>
        <w:rPr>
          <w:rFonts w:ascii="Times New Roman" w:hAnsi="Times New Roman"/>
          <w:spacing w:val="-6"/>
          <w:sz w:val="28"/>
          <w:szCs w:val="28"/>
          <w:lang w:eastAsia="ru-RU"/>
        </w:rPr>
      </w:pPr>
      <w:r w:rsidRPr="008A6743">
        <w:rPr>
          <w:rFonts w:ascii="Times New Roman" w:hAnsi="Times New Roman"/>
          <w:spacing w:val="-6"/>
          <w:sz w:val="28"/>
          <w:szCs w:val="28"/>
          <w:lang w:eastAsia="ru-RU"/>
        </w:rPr>
        <w:t xml:space="preserve">При входе с уровня поверхности земли элементы </w:t>
      </w:r>
      <w:r>
        <w:rPr>
          <w:rFonts w:ascii="Times New Roman" w:hAnsi="Times New Roman"/>
          <w:spacing w:val="-6"/>
          <w:sz w:val="28"/>
          <w:szCs w:val="28"/>
          <w:lang w:eastAsia="ru-RU"/>
        </w:rPr>
        <w:t>«лестница», «пандус», «входная площадка»</w:t>
      </w:r>
      <w:r w:rsidRPr="008A6743">
        <w:rPr>
          <w:rFonts w:ascii="Times New Roman" w:hAnsi="Times New Roman"/>
          <w:spacing w:val="-6"/>
          <w:sz w:val="28"/>
          <w:szCs w:val="28"/>
          <w:lang w:eastAsia="ru-RU"/>
        </w:rPr>
        <w:t xml:space="preserve"> могут отсутствовать; при наличии лестницы, необходимо ее ду</w:t>
      </w:r>
      <w:r>
        <w:rPr>
          <w:rFonts w:ascii="Times New Roman" w:hAnsi="Times New Roman"/>
          <w:spacing w:val="-6"/>
          <w:sz w:val="28"/>
          <w:szCs w:val="28"/>
          <w:lang w:eastAsia="ru-RU"/>
        </w:rPr>
        <w:t>блирование пандусом. Элемент «тамбур»</w:t>
      </w:r>
      <w:r w:rsidRPr="008A6743">
        <w:rPr>
          <w:rFonts w:ascii="Times New Roman" w:hAnsi="Times New Roman"/>
          <w:spacing w:val="-6"/>
          <w:sz w:val="28"/>
          <w:szCs w:val="28"/>
          <w:lang w:eastAsia="ru-RU"/>
        </w:rPr>
        <w:t xml:space="preserve"> оценивается при его наличии.</w:t>
      </w:r>
    </w:p>
    <w:p w:rsidR="0013118C" w:rsidRPr="003658B0" w:rsidRDefault="0013118C" w:rsidP="0013118C">
      <w:pPr>
        <w:spacing w:after="0"/>
        <w:ind w:firstLine="567"/>
        <w:jc w:val="both"/>
        <w:rPr>
          <w:rFonts w:ascii="Times New Roman" w:hAnsi="Times New Roman"/>
          <w:spacing w:val="-6"/>
          <w:sz w:val="28"/>
          <w:szCs w:val="28"/>
          <w:lang w:eastAsia="ru-RU"/>
        </w:rPr>
      </w:pPr>
      <w:r w:rsidRPr="00855152">
        <w:t xml:space="preserve"> </w:t>
      </w:r>
      <w:r>
        <w:rPr>
          <w:rFonts w:ascii="Times New Roman" w:hAnsi="Times New Roman"/>
          <w:spacing w:val="-6"/>
          <w:sz w:val="28"/>
          <w:szCs w:val="28"/>
          <w:lang w:eastAsia="ru-RU"/>
        </w:rPr>
        <w:t xml:space="preserve"> Характеристика параметров доступности</w:t>
      </w:r>
      <w:r w:rsidRPr="00855152">
        <w:rPr>
          <w:rFonts w:ascii="Times New Roman" w:hAnsi="Times New Roman"/>
          <w:spacing w:val="-6"/>
          <w:sz w:val="28"/>
          <w:szCs w:val="28"/>
          <w:lang w:eastAsia="ru-RU"/>
        </w:rPr>
        <w:t xml:space="preserve"> </w:t>
      </w:r>
      <w:r>
        <w:rPr>
          <w:rFonts w:ascii="Times New Roman" w:hAnsi="Times New Roman"/>
          <w:spacing w:val="-6"/>
          <w:sz w:val="28"/>
          <w:szCs w:val="28"/>
          <w:lang w:eastAsia="ru-RU"/>
        </w:rPr>
        <w:t xml:space="preserve"> данной зоны  обобщена в табл. </w:t>
      </w:r>
      <w:r w:rsidR="002E453E">
        <w:rPr>
          <w:rFonts w:ascii="Times New Roman" w:hAnsi="Times New Roman"/>
          <w:spacing w:val="-6"/>
          <w:sz w:val="28"/>
          <w:szCs w:val="28"/>
          <w:lang w:eastAsia="ru-RU"/>
        </w:rPr>
        <w:t>8</w:t>
      </w:r>
      <w:r w:rsidRPr="00855152">
        <w:rPr>
          <w:rFonts w:ascii="Times New Roman" w:hAnsi="Times New Roman"/>
          <w:spacing w:val="-6"/>
          <w:sz w:val="28"/>
          <w:szCs w:val="28"/>
          <w:lang w:eastAsia="ru-RU"/>
        </w:rPr>
        <w:t>; ил</w:t>
      </w:r>
      <w:r>
        <w:rPr>
          <w:rFonts w:ascii="Times New Roman" w:hAnsi="Times New Roman"/>
          <w:spacing w:val="-6"/>
          <w:sz w:val="28"/>
          <w:szCs w:val="28"/>
          <w:lang w:eastAsia="ru-RU"/>
        </w:rPr>
        <w:t xml:space="preserve">люстрации представлены на </w:t>
      </w:r>
      <w:r w:rsidR="00DB6C3C">
        <w:rPr>
          <w:rFonts w:ascii="Times New Roman" w:hAnsi="Times New Roman"/>
          <w:spacing w:val="-6"/>
          <w:sz w:val="28"/>
          <w:szCs w:val="28"/>
          <w:lang w:eastAsia="ru-RU"/>
        </w:rPr>
        <w:t>фотографиях</w:t>
      </w:r>
      <w:r>
        <w:rPr>
          <w:rFonts w:ascii="Times New Roman" w:hAnsi="Times New Roman"/>
          <w:spacing w:val="-6"/>
          <w:sz w:val="28"/>
          <w:szCs w:val="28"/>
          <w:lang w:eastAsia="ru-RU"/>
        </w:rPr>
        <w:t>.</w:t>
      </w:r>
    </w:p>
    <w:p w:rsidR="0013118C" w:rsidRDefault="0013118C" w:rsidP="0013118C">
      <w:pPr>
        <w:autoSpaceDE w:val="0"/>
        <w:autoSpaceDN w:val="0"/>
        <w:adjustRightInd w:val="0"/>
        <w:spacing w:after="0"/>
        <w:jc w:val="both"/>
        <w:rPr>
          <w:rFonts w:ascii="Times New Roman" w:hAnsi="Times New Roman"/>
          <w:snapToGrid w:val="0"/>
          <w:color w:val="000000"/>
          <w:w w:val="0"/>
          <w:sz w:val="0"/>
          <w:szCs w:val="0"/>
          <w:u w:color="000000"/>
          <w:bdr w:val="none" w:sz="0" w:space="0" w:color="000000"/>
          <w:shd w:val="clear" w:color="000000" w:fill="000000"/>
        </w:rPr>
      </w:pPr>
      <w:r>
        <w:rPr>
          <w:rFonts w:ascii="Times New Roman" w:hAnsi="Times New Roman"/>
          <w:snapToGrid w:val="0"/>
          <w:color w:val="000000"/>
          <w:w w:val="0"/>
          <w:sz w:val="0"/>
          <w:szCs w:val="0"/>
          <w:u w:color="000000"/>
          <w:bdr w:val="none" w:sz="0" w:space="0" w:color="000000"/>
          <w:shd w:val="clear" w:color="000000" w:fill="000000"/>
        </w:rPr>
        <w:t xml:space="preserve">    </w:t>
      </w:r>
      <w:r>
        <w:rPr>
          <w:noProof/>
          <w:lang w:eastAsia="ru-RU"/>
        </w:rPr>
        <w:t xml:space="preserve">                   </w:t>
      </w:r>
      <w:r>
        <w:rPr>
          <w:rFonts w:ascii="Times New Roman" w:hAnsi="Times New Roman"/>
          <w:snapToGrid w:val="0"/>
          <w:color w:val="000000"/>
          <w:w w:val="0"/>
          <w:sz w:val="0"/>
          <w:szCs w:val="0"/>
          <w:u w:color="000000"/>
          <w:bdr w:val="none" w:sz="0" w:space="0" w:color="000000"/>
          <w:shd w:val="clear" w:color="000000" w:fill="000000"/>
        </w:rPr>
        <w:t xml:space="preserve">         </w:t>
      </w:r>
    </w:p>
    <w:p w:rsidR="0013118C" w:rsidRDefault="0013118C" w:rsidP="0013118C">
      <w:pPr>
        <w:autoSpaceDE w:val="0"/>
        <w:autoSpaceDN w:val="0"/>
        <w:adjustRightInd w:val="0"/>
        <w:spacing w:after="0"/>
        <w:ind w:firstLine="709"/>
        <w:jc w:val="both"/>
        <w:rPr>
          <w:rFonts w:ascii="Times New Roman" w:hAnsi="Times New Roman"/>
          <w:snapToGrid w:val="0"/>
          <w:color w:val="000000"/>
          <w:w w:val="0"/>
          <w:sz w:val="0"/>
          <w:szCs w:val="0"/>
          <w:u w:color="000000"/>
          <w:bdr w:val="none" w:sz="0" w:space="0" w:color="000000"/>
          <w:shd w:val="clear" w:color="000000" w:fill="000000"/>
        </w:rPr>
      </w:pPr>
    </w:p>
    <w:p w:rsidR="0013118C" w:rsidRDefault="0013118C" w:rsidP="0013118C">
      <w:pPr>
        <w:autoSpaceDE w:val="0"/>
        <w:autoSpaceDN w:val="0"/>
        <w:adjustRightInd w:val="0"/>
        <w:spacing w:after="0"/>
        <w:ind w:firstLine="709"/>
        <w:jc w:val="both"/>
        <w:rPr>
          <w:rFonts w:ascii="Times New Roman" w:hAnsi="Times New Roman"/>
          <w:snapToGrid w:val="0"/>
          <w:color w:val="000000"/>
          <w:w w:val="0"/>
          <w:sz w:val="0"/>
          <w:szCs w:val="0"/>
          <w:u w:color="000000"/>
          <w:bdr w:val="none" w:sz="0" w:space="0" w:color="000000"/>
          <w:shd w:val="clear" w:color="000000" w:fill="000000"/>
        </w:rPr>
      </w:pPr>
    </w:p>
    <w:p w:rsidR="0013118C" w:rsidRDefault="0013118C" w:rsidP="0013118C">
      <w:pPr>
        <w:autoSpaceDE w:val="0"/>
        <w:autoSpaceDN w:val="0"/>
        <w:adjustRightInd w:val="0"/>
        <w:spacing w:after="0"/>
        <w:ind w:firstLine="709"/>
        <w:jc w:val="both"/>
        <w:rPr>
          <w:rFonts w:ascii="Times New Roman" w:hAnsi="Times New Roman"/>
          <w:snapToGrid w:val="0"/>
          <w:color w:val="000000"/>
          <w:w w:val="0"/>
          <w:sz w:val="0"/>
          <w:szCs w:val="0"/>
          <w:u w:color="000000"/>
          <w:bdr w:val="none" w:sz="0" w:space="0" w:color="000000"/>
          <w:shd w:val="clear" w:color="000000" w:fill="000000"/>
        </w:rPr>
      </w:pPr>
    </w:p>
    <w:p w:rsidR="0013118C" w:rsidRDefault="0013118C" w:rsidP="0013118C">
      <w:pPr>
        <w:autoSpaceDE w:val="0"/>
        <w:autoSpaceDN w:val="0"/>
        <w:adjustRightInd w:val="0"/>
        <w:spacing w:after="0"/>
        <w:ind w:firstLine="709"/>
        <w:jc w:val="both"/>
        <w:rPr>
          <w:rFonts w:ascii="Times New Roman" w:hAnsi="Times New Roman"/>
          <w:snapToGrid w:val="0"/>
          <w:color w:val="000000"/>
          <w:w w:val="0"/>
          <w:sz w:val="0"/>
          <w:szCs w:val="0"/>
          <w:u w:color="000000"/>
          <w:bdr w:val="none" w:sz="0" w:space="0" w:color="000000"/>
          <w:shd w:val="clear" w:color="000000" w:fill="000000"/>
        </w:rPr>
      </w:pPr>
    </w:p>
    <w:p w:rsidR="0013118C" w:rsidRDefault="0013118C" w:rsidP="0013118C">
      <w:pPr>
        <w:autoSpaceDE w:val="0"/>
        <w:autoSpaceDN w:val="0"/>
        <w:adjustRightInd w:val="0"/>
        <w:spacing w:after="0"/>
        <w:ind w:firstLine="709"/>
        <w:jc w:val="both"/>
        <w:rPr>
          <w:rFonts w:ascii="Times New Roman" w:hAnsi="Times New Roman"/>
          <w:snapToGrid w:val="0"/>
          <w:color w:val="000000"/>
          <w:w w:val="0"/>
          <w:sz w:val="0"/>
          <w:szCs w:val="0"/>
          <w:u w:color="000000"/>
          <w:bdr w:val="none" w:sz="0" w:space="0" w:color="000000"/>
          <w:shd w:val="clear" w:color="000000" w:fill="000000"/>
        </w:rPr>
      </w:pPr>
    </w:p>
    <w:p w:rsidR="0013118C" w:rsidRDefault="0013118C" w:rsidP="0013118C">
      <w:pPr>
        <w:autoSpaceDE w:val="0"/>
        <w:autoSpaceDN w:val="0"/>
        <w:adjustRightInd w:val="0"/>
        <w:spacing w:after="0"/>
        <w:ind w:firstLine="709"/>
        <w:jc w:val="both"/>
        <w:rPr>
          <w:rFonts w:ascii="Times New Roman" w:hAnsi="Times New Roman"/>
          <w:snapToGrid w:val="0"/>
          <w:color w:val="000000"/>
          <w:w w:val="0"/>
          <w:sz w:val="0"/>
          <w:szCs w:val="0"/>
          <w:u w:color="000000"/>
          <w:bdr w:val="none" w:sz="0" w:space="0" w:color="000000"/>
          <w:shd w:val="clear" w:color="000000" w:fill="000000"/>
        </w:rPr>
      </w:pPr>
    </w:p>
    <w:p w:rsidR="0013118C" w:rsidRDefault="0013118C" w:rsidP="0013118C">
      <w:pPr>
        <w:autoSpaceDE w:val="0"/>
        <w:autoSpaceDN w:val="0"/>
        <w:adjustRightInd w:val="0"/>
        <w:spacing w:after="0"/>
        <w:ind w:firstLine="709"/>
        <w:jc w:val="both"/>
        <w:rPr>
          <w:rFonts w:ascii="Times New Roman" w:hAnsi="Times New Roman"/>
          <w:snapToGrid w:val="0"/>
          <w:color w:val="000000"/>
          <w:w w:val="0"/>
          <w:sz w:val="0"/>
          <w:szCs w:val="0"/>
          <w:u w:color="000000"/>
          <w:bdr w:val="none" w:sz="0" w:space="0" w:color="000000"/>
          <w:shd w:val="clear" w:color="000000" w:fill="000000"/>
        </w:rPr>
      </w:pPr>
    </w:p>
    <w:p w:rsidR="0013118C" w:rsidRDefault="0013118C" w:rsidP="0013118C">
      <w:pPr>
        <w:autoSpaceDE w:val="0"/>
        <w:autoSpaceDN w:val="0"/>
        <w:adjustRightInd w:val="0"/>
        <w:spacing w:after="0"/>
        <w:ind w:firstLine="709"/>
        <w:jc w:val="both"/>
        <w:rPr>
          <w:rFonts w:ascii="Times New Roman" w:hAnsi="Times New Roman"/>
          <w:snapToGrid w:val="0"/>
          <w:color w:val="000000"/>
          <w:w w:val="0"/>
          <w:sz w:val="0"/>
          <w:szCs w:val="0"/>
          <w:u w:color="000000"/>
          <w:bdr w:val="none" w:sz="0" w:space="0" w:color="000000"/>
          <w:shd w:val="clear" w:color="000000" w:fill="000000"/>
        </w:rPr>
      </w:pPr>
    </w:p>
    <w:p w:rsidR="0013118C" w:rsidRDefault="0013118C" w:rsidP="0013118C">
      <w:pPr>
        <w:autoSpaceDE w:val="0"/>
        <w:autoSpaceDN w:val="0"/>
        <w:adjustRightInd w:val="0"/>
        <w:spacing w:after="0"/>
        <w:ind w:firstLine="709"/>
        <w:jc w:val="both"/>
        <w:rPr>
          <w:rFonts w:ascii="Times New Roman" w:hAnsi="Times New Roman"/>
          <w:snapToGrid w:val="0"/>
          <w:color w:val="000000"/>
          <w:w w:val="0"/>
          <w:sz w:val="0"/>
          <w:szCs w:val="0"/>
          <w:u w:color="000000"/>
          <w:bdr w:val="none" w:sz="0" w:space="0" w:color="000000"/>
          <w:shd w:val="clear" w:color="000000" w:fill="000000"/>
        </w:rPr>
      </w:pPr>
    </w:p>
    <w:p w:rsidR="0013118C" w:rsidRDefault="0013118C" w:rsidP="0013118C">
      <w:pPr>
        <w:autoSpaceDE w:val="0"/>
        <w:autoSpaceDN w:val="0"/>
        <w:adjustRightInd w:val="0"/>
        <w:spacing w:after="0"/>
        <w:ind w:firstLine="709"/>
        <w:jc w:val="both"/>
        <w:rPr>
          <w:rFonts w:ascii="Times New Roman" w:hAnsi="Times New Roman"/>
          <w:snapToGrid w:val="0"/>
          <w:color w:val="000000"/>
          <w:w w:val="0"/>
          <w:sz w:val="0"/>
          <w:szCs w:val="0"/>
          <w:u w:color="000000"/>
          <w:bdr w:val="none" w:sz="0" w:space="0" w:color="000000"/>
          <w:shd w:val="clear" w:color="000000" w:fill="000000"/>
        </w:rPr>
      </w:pPr>
    </w:p>
    <w:p w:rsidR="0013118C" w:rsidRDefault="0013118C" w:rsidP="0013118C">
      <w:pPr>
        <w:autoSpaceDE w:val="0"/>
        <w:autoSpaceDN w:val="0"/>
        <w:adjustRightInd w:val="0"/>
        <w:spacing w:after="0"/>
        <w:ind w:firstLine="709"/>
        <w:jc w:val="both"/>
        <w:rPr>
          <w:rFonts w:ascii="Times New Roman" w:hAnsi="Times New Roman"/>
          <w:snapToGrid w:val="0"/>
          <w:color w:val="000000"/>
          <w:w w:val="0"/>
          <w:sz w:val="0"/>
          <w:szCs w:val="0"/>
          <w:u w:color="000000"/>
          <w:bdr w:val="none" w:sz="0" w:space="0" w:color="000000"/>
          <w:shd w:val="clear" w:color="000000" w:fill="000000"/>
        </w:rPr>
      </w:pPr>
    </w:p>
    <w:p w:rsidR="0013118C" w:rsidRDefault="0013118C" w:rsidP="0013118C">
      <w:pPr>
        <w:autoSpaceDE w:val="0"/>
        <w:autoSpaceDN w:val="0"/>
        <w:adjustRightInd w:val="0"/>
        <w:spacing w:after="0"/>
        <w:ind w:firstLine="709"/>
        <w:jc w:val="both"/>
        <w:rPr>
          <w:rFonts w:ascii="Times New Roman" w:hAnsi="Times New Roman"/>
          <w:snapToGrid w:val="0"/>
          <w:color w:val="000000"/>
          <w:w w:val="0"/>
          <w:sz w:val="0"/>
          <w:szCs w:val="0"/>
          <w:u w:color="000000"/>
          <w:bdr w:val="none" w:sz="0" w:space="0" w:color="000000"/>
          <w:shd w:val="clear" w:color="000000" w:fill="000000"/>
        </w:rPr>
      </w:pPr>
    </w:p>
    <w:p w:rsidR="0013118C" w:rsidRDefault="0013118C" w:rsidP="0013118C">
      <w:pPr>
        <w:autoSpaceDE w:val="0"/>
        <w:autoSpaceDN w:val="0"/>
        <w:adjustRightInd w:val="0"/>
        <w:spacing w:after="0"/>
        <w:ind w:firstLine="709"/>
        <w:jc w:val="both"/>
        <w:rPr>
          <w:rFonts w:ascii="Times New Roman" w:hAnsi="Times New Roman"/>
          <w:snapToGrid w:val="0"/>
          <w:color w:val="000000"/>
          <w:w w:val="0"/>
          <w:sz w:val="0"/>
          <w:szCs w:val="0"/>
          <w:u w:color="000000"/>
          <w:bdr w:val="none" w:sz="0" w:space="0" w:color="000000"/>
          <w:shd w:val="clear" w:color="000000" w:fill="000000"/>
        </w:rPr>
      </w:pPr>
    </w:p>
    <w:p w:rsidR="0013118C" w:rsidRDefault="0013118C" w:rsidP="0013118C">
      <w:pPr>
        <w:autoSpaceDE w:val="0"/>
        <w:autoSpaceDN w:val="0"/>
        <w:adjustRightInd w:val="0"/>
        <w:spacing w:after="0"/>
        <w:ind w:firstLine="709"/>
        <w:jc w:val="both"/>
        <w:rPr>
          <w:rFonts w:ascii="Times New Roman" w:hAnsi="Times New Roman"/>
          <w:snapToGrid w:val="0"/>
          <w:color w:val="000000"/>
          <w:w w:val="0"/>
          <w:sz w:val="0"/>
          <w:szCs w:val="0"/>
          <w:u w:color="000000"/>
          <w:bdr w:val="none" w:sz="0" w:space="0" w:color="000000"/>
          <w:shd w:val="clear" w:color="000000" w:fill="000000"/>
        </w:rPr>
      </w:pPr>
    </w:p>
    <w:p w:rsidR="0013118C" w:rsidRDefault="0013118C" w:rsidP="0013118C">
      <w:pPr>
        <w:autoSpaceDE w:val="0"/>
        <w:autoSpaceDN w:val="0"/>
        <w:adjustRightInd w:val="0"/>
        <w:spacing w:after="0"/>
        <w:ind w:firstLine="709"/>
        <w:jc w:val="both"/>
        <w:rPr>
          <w:rFonts w:ascii="Times New Roman" w:hAnsi="Times New Roman"/>
          <w:snapToGrid w:val="0"/>
          <w:color w:val="000000"/>
          <w:w w:val="0"/>
          <w:sz w:val="0"/>
          <w:szCs w:val="0"/>
          <w:u w:color="000000"/>
          <w:bdr w:val="none" w:sz="0" w:space="0" w:color="000000"/>
          <w:shd w:val="clear" w:color="000000" w:fill="000000"/>
        </w:rPr>
      </w:pPr>
    </w:p>
    <w:p w:rsidR="0013118C" w:rsidRDefault="0013118C" w:rsidP="0013118C">
      <w:pPr>
        <w:autoSpaceDE w:val="0"/>
        <w:autoSpaceDN w:val="0"/>
        <w:adjustRightInd w:val="0"/>
        <w:spacing w:after="0"/>
        <w:ind w:firstLine="709"/>
        <w:jc w:val="both"/>
        <w:rPr>
          <w:rFonts w:ascii="Times New Roman" w:hAnsi="Times New Roman"/>
          <w:snapToGrid w:val="0"/>
          <w:color w:val="000000"/>
          <w:w w:val="0"/>
          <w:sz w:val="0"/>
          <w:szCs w:val="0"/>
          <w:u w:color="000000"/>
          <w:bdr w:val="none" w:sz="0" w:space="0" w:color="000000"/>
          <w:shd w:val="clear" w:color="000000" w:fill="000000"/>
        </w:rPr>
      </w:pPr>
    </w:p>
    <w:p w:rsidR="0013118C" w:rsidRDefault="00946ECE" w:rsidP="0013118C">
      <w:pPr>
        <w:autoSpaceDE w:val="0"/>
        <w:autoSpaceDN w:val="0"/>
        <w:adjustRightInd w:val="0"/>
        <w:spacing w:after="0"/>
        <w:ind w:firstLine="709"/>
        <w:jc w:val="both"/>
        <w:rPr>
          <w:rFonts w:ascii="Times New Roman" w:hAnsi="Times New Roman"/>
          <w:snapToGrid w:val="0"/>
          <w:color w:val="000000"/>
          <w:w w:val="0"/>
          <w:sz w:val="0"/>
          <w:szCs w:val="0"/>
          <w:u w:color="000000"/>
          <w:bdr w:val="none" w:sz="0" w:space="0" w:color="000000"/>
          <w:shd w:val="clear" w:color="000000" w:fill="000000"/>
        </w:rPr>
      </w:pPr>
      <w:r w:rsidRPr="00D84CBB">
        <w:rPr>
          <w:rFonts w:ascii="Times New Roman" w:hAnsi="Times New Roman"/>
          <w:noProof/>
          <w:color w:val="000000"/>
          <w:sz w:val="0"/>
          <w:szCs w:val="0"/>
          <w:u w:color="000000"/>
          <w:lang w:eastAsia="ru-RU"/>
        </w:rPr>
        <mc:AlternateContent>
          <mc:Choice Requires="wpg">
            <w:drawing>
              <wp:inline distT="0" distB="0" distL="0" distR="0">
                <wp:extent cx="4752975" cy="3155315"/>
                <wp:effectExtent l="0" t="0" r="0" b="0"/>
                <wp:docPr id="48978" name="Группа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52975" cy="3155315"/>
                          <a:chOff x="0" y="0"/>
                          <a:chExt cx="47531" cy="31554"/>
                        </a:xfrm>
                      </wpg:grpSpPr>
                      <pic:pic xmlns:pic="http://schemas.openxmlformats.org/drawingml/2006/picture">
                        <pic:nvPicPr>
                          <pic:cNvPr id="48979" name="Рисунок 16" descr="IMG_1488"/>
                          <pic:cNvPicPr>
                            <a:picLocks noChangeAspect="1"/>
                          </pic:cNvPicPr>
                        </pic:nvPicPr>
                        <pic:blipFill>
                          <a:blip r:embed="rId21">
                            <a:extLst>
                              <a:ext uri="{28A0092B-C50C-407E-A947-70E740481C1C}">
                                <a14:useLocalDpi xmlns:a14="http://schemas.microsoft.com/office/drawing/2010/main" val="0"/>
                              </a:ext>
                            </a:extLst>
                          </a:blip>
                          <a:srcRect t="11388" b="8272"/>
                          <a:stretch>
                            <a:fillRect/>
                          </a:stretch>
                        </pic:blipFill>
                        <pic:spPr bwMode="auto">
                          <a:xfrm>
                            <a:off x="0" y="17045"/>
                            <a:ext cx="29025" cy="1450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8980" name="Picture 2"/>
                          <pic:cNvPicPr>
                            <a:picLocks noChangeAspect="1"/>
                          </pic:cNvPicPr>
                        </pic:nvPicPr>
                        <pic:blipFill>
                          <a:blip r:embed="rId22">
                            <a:extLst>
                              <a:ext uri="{28A0092B-C50C-407E-A947-70E740481C1C}">
                                <a14:useLocalDpi xmlns:a14="http://schemas.microsoft.com/office/drawing/2010/main" val="0"/>
                              </a:ext>
                            </a:extLst>
                          </a:blip>
                          <a:srcRect t="5762" b="10983"/>
                          <a:stretch>
                            <a:fillRect/>
                          </a:stretch>
                        </pic:blipFill>
                        <pic:spPr bwMode="auto">
                          <a:xfrm>
                            <a:off x="0" y="0"/>
                            <a:ext cx="25476" cy="1588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8981" name="Рисунок 13" descr="Дверные проемы. Двери"/>
                          <pic:cNvPicPr>
                            <a:picLocks noChangeAspect="1"/>
                          </pic:cNvPicPr>
                        </pic:nvPicPr>
                        <pic:blipFill>
                          <a:blip r:embed="rId23">
                            <a:extLst>
                              <a:ext uri="{28A0092B-C50C-407E-A947-70E740481C1C}">
                                <a14:useLocalDpi xmlns:a14="http://schemas.microsoft.com/office/drawing/2010/main" val="0"/>
                              </a:ext>
                            </a:extLst>
                          </a:blip>
                          <a:srcRect/>
                          <a:stretch>
                            <a:fillRect/>
                          </a:stretch>
                        </pic:blipFill>
                        <pic:spPr bwMode="auto">
                          <a:xfrm>
                            <a:off x="26277" y="0"/>
                            <a:ext cx="21254" cy="1588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8982" name="Рисунок 11" descr="oglavlenie_clip_image008_0000"/>
                          <pic:cNvPicPr>
                            <a:picLocks noChangeAspect="1"/>
                          </pic:cNvPicPr>
                        </pic:nvPicPr>
                        <pic:blipFill>
                          <a:blip r:embed="rId24">
                            <a:extLst>
                              <a:ext uri="{28A0092B-C50C-407E-A947-70E740481C1C}">
                                <a14:useLocalDpi xmlns:a14="http://schemas.microsoft.com/office/drawing/2010/main" val="0"/>
                              </a:ext>
                            </a:extLst>
                          </a:blip>
                          <a:srcRect/>
                          <a:stretch>
                            <a:fillRect/>
                          </a:stretch>
                        </pic:blipFill>
                        <pic:spPr bwMode="auto">
                          <a:xfrm>
                            <a:off x="30095" y="17045"/>
                            <a:ext cx="17380" cy="1450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6DDAE75" id="Группа 35" o:spid="_x0000_s1026" style="width:374.25pt;height:248.45pt;mso-position-horizontal-relative:char;mso-position-vertical-relative:line" coordsize="47531,3155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&#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">
                <v:shape id="Рисунок 16" o:spid="_x0000_s1027" type="#_x0000_t75" alt="IMG_1488" style="position:absolute;top:17045;width:29025;height:145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13TdfJAAAA3gAAAA8AAABkcnMvZG93bnJldi54bWxEj1tLAzEUhN8F/0M4gi/SZq3Sy7ZpEUGs&#10;4ou9vJ9ujpvFzUl2E7vb/vpGEHwcZuYbZrHqbS2O1IbKsYL7YQaCuHC64lLBbvsymIIIEVlj7ZgU&#10;nCjAanl9tcBcu44/6biJpUgQDjkqMDH6XMpQGLIYhs4TJ+/LtRZjkm0pdYtdgttajrJsLC1WnBYM&#10;eno2VHxvfqyCu4/DodOv5b4bvfnxe/PQmLNvlLq96Z/mICL18T/8115rBY/T2WQGv3fSFZDLC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3XdN18kAAADeAAAADwAAAAAAAAAA&#10;AAAAAACfAgAAZHJzL2Rvd25yZXYueG1sUEsFBgAAAAAEAAQA9wAAAJUDAAAAAA==&#10;">
                  <v:imagedata r:id="rId25" o:title="IMG_1488" croptop="7463f" cropbottom="5421f"/>
                  <v:path arrowok="t"/>
                </v:shape>
                <v:shape id="Picture 2" o:spid="_x0000_s1028" type="#_x0000_t75" style="position:absolute;width:25476;height:158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YAk5PEAAAA3gAAAA8AAABkcnMvZG93bnJldi54bWxEj82KwjAUhfeC7xCu4EbG1OJIp5qKKII7&#10;qbpweae505Y2N6WJ2nn7yUKY5eH88W22g2nFk3pXW1awmEcgiAuray4V3K7HjwSE88gaW8uk4Jcc&#10;bLPxaIOpti/O6XnxpQgj7FJUUHnfpVK6oiKDbm474uD92N6gD7Ivpe7xFcZNK+MoWkmDNYeHCjva&#10;V1Q0l4dRkJu4O38Xh4fN2/tudqe4iT5jpaaTYbcG4Wnw/+F3+6QVLJOvJAAEnIACMvs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YAk5PEAAAA3gAAAA8AAAAAAAAAAAAAAAAA&#10;nwIAAGRycy9kb3ducmV2LnhtbFBLBQYAAAAABAAEAPcAAACQAwAAAAA=&#10;">
                  <v:imagedata r:id="rId26" o:title="" croptop="3776f" cropbottom="7198f"/>
                  <v:path arrowok="t"/>
                </v:shape>
                <v:shape id="Рисунок 13" o:spid="_x0000_s1029" type="#_x0000_t75" alt="Дверные проемы. Двери" style="position:absolute;left:26277;width:21254;height:158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LhISjGAAAA3gAAAA8AAABkcnMvZG93bnJldi54bWxEj0FrwkAUhO+F/oflFXqrm4hKGl1FLFI9&#10;Gr309sy+JqHZt2F366b/visUehxm5htmtRlNL27kfGdZQT7JQBDXVnfcKLic9y8FCB+QNfaWScEP&#10;edisHx9WWGob+US3KjQiQdiXqKANYSil9HVLBv3EDsTJ+7TOYEjSNVI7jAluejnNsoU02HFaaHGg&#10;XUv1V/VtFMRjvZ9Nrx+H43wXm5i/ufft4JR6fhq3SxCBxvAf/msftIJZ8VrkcL+TroBc/w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uEhKMYAAADeAAAADwAAAAAAAAAAAAAA&#10;AACfAgAAZHJzL2Rvd25yZXYueG1sUEsFBgAAAAAEAAQA9wAAAJIDAAAAAA==&#10;">
                  <v:imagedata r:id="rId27" o:title="Дверные проемы"/>
                  <v:path arrowok="t"/>
                </v:shape>
                <v:shape id="Рисунок 11" o:spid="_x0000_s1030" type="#_x0000_t75" alt="oglavlenie_clip_image008_0000" style="position:absolute;left:30095;top:17045;width:17380;height:145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GvZZ/HAAAA3gAAAA8AAABkcnMvZG93bnJldi54bWxEj0FrwkAUhO8F/8PyhN7qxlBKTF2lSCtC&#10;vVQFe3xmn9nQ7NuQXU3Mr+8WCh6HmfmGmS97W4srtb5yrGA6SUAQF05XXCo47D+eMhA+IGusHZOC&#10;G3lYLkYPc8y16/iLrrtQighhn6MCE0KTS+kLQxb9xDXE0Tu71mKIsi2lbrGLcFvLNElepMWK44LB&#10;hlaGip/dxSo4vn8Pt/7QbWn7me7NOgyndDMo9Tju315BBOrDPfzf3mgFz9ksS+HvTrwCcvEL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JGvZZ/HAAAA3gAAAA8AAAAAAAAAAAAA&#10;AAAAnwIAAGRycy9kb3ducmV2LnhtbFBLBQYAAAAABAAEAPcAAACTAwAAAAA=&#10;">
                  <v:imagedata r:id="rId28" o:title="oglavlenie_clip_image008_0000"/>
                  <v:path arrowok="t"/>
                </v:shape>
                <w10:anchorlock/>
              </v:group>
            </w:pict>
          </mc:Fallback>
        </mc:AlternateContent>
      </w:r>
    </w:p>
    <w:p w:rsidR="0013118C" w:rsidRDefault="0013118C" w:rsidP="0013118C">
      <w:pPr>
        <w:autoSpaceDE w:val="0"/>
        <w:autoSpaceDN w:val="0"/>
        <w:adjustRightInd w:val="0"/>
        <w:spacing w:after="0"/>
        <w:ind w:firstLine="709"/>
        <w:jc w:val="both"/>
        <w:rPr>
          <w:rFonts w:ascii="Times New Roman" w:hAnsi="Times New Roman"/>
          <w:snapToGrid w:val="0"/>
          <w:color w:val="000000"/>
          <w:w w:val="0"/>
          <w:sz w:val="0"/>
          <w:szCs w:val="0"/>
          <w:u w:color="000000"/>
          <w:bdr w:val="none" w:sz="0" w:space="0" w:color="000000"/>
          <w:shd w:val="clear" w:color="000000" w:fill="000000"/>
        </w:rPr>
      </w:pPr>
    </w:p>
    <w:p w:rsidR="0013118C" w:rsidRDefault="0013118C" w:rsidP="0013118C">
      <w:pPr>
        <w:autoSpaceDE w:val="0"/>
        <w:autoSpaceDN w:val="0"/>
        <w:adjustRightInd w:val="0"/>
        <w:spacing w:after="0"/>
        <w:ind w:firstLine="709"/>
        <w:jc w:val="both"/>
        <w:rPr>
          <w:rFonts w:ascii="Times New Roman" w:hAnsi="Times New Roman"/>
          <w:snapToGrid w:val="0"/>
          <w:color w:val="000000"/>
          <w:w w:val="0"/>
          <w:sz w:val="0"/>
          <w:szCs w:val="0"/>
          <w:u w:color="000000"/>
          <w:bdr w:val="none" w:sz="0" w:space="0" w:color="000000"/>
          <w:shd w:val="clear" w:color="000000" w:fill="000000"/>
        </w:rPr>
      </w:pPr>
    </w:p>
    <w:p w:rsidR="0013118C" w:rsidRDefault="0013118C" w:rsidP="0013118C">
      <w:pPr>
        <w:autoSpaceDE w:val="0"/>
        <w:autoSpaceDN w:val="0"/>
        <w:adjustRightInd w:val="0"/>
        <w:spacing w:after="0"/>
        <w:ind w:firstLine="709"/>
        <w:jc w:val="both"/>
        <w:rPr>
          <w:rFonts w:ascii="Times New Roman" w:hAnsi="Times New Roman"/>
          <w:snapToGrid w:val="0"/>
          <w:color w:val="000000"/>
          <w:w w:val="0"/>
          <w:sz w:val="0"/>
          <w:szCs w:val="0"/>
          <w:u w:color="000000"/>
          <w:bdr w:val="none" w:sz="0" w:space="0" w:color="000000"/>
          <w:shd w:val="clear" w:color="000000" w:fill="000000"/>
        </w:rPr>
      </w:pPr>
    </w:p>
    <w:p w:rsidR="0013118C" w:rsidRDefault="0013118C" w:rsidP="0013118C">
      <w:pPr>
        <w:autoSpaceDE w:val="0"/>
        <w:autoSpaceDN w:val="0"/>
        <w:adjustRightInd w:val="0"/>
        <w:spacing w:after="0"/>
        <w:ind w:firstLine="709"/>
        <w:jc w:val="both"/>
        <w:rPr>
          <w:rFonts w:ascii="Times New Roman" w:hAnsi="Times New Roman"/>
          <w:snapToGrid w:val="0"/>
          <w:color w:val="000000"/>
          <w:w w:val="0"/>
          <w:sz w:val="0"/>
          <w:szCs w:val="0"/>
          <w:u w:color="000000"/>
          <w:bdr w:val="none" w:sz="0" w:space="0" w:color="000000"/>
          <w:shd w:val="clear" w:color="000000" w:fill="000000"/>
        </w:rPr>
      </w:pPr>
    </w:p>
    <w:p w:rsidR="0013118C" w:rsidRDefault="0013118C" w:rsidP="0013118C">
      <w:pPr>
        <w:autoSpaceDE w:val="0"/>
        <w:autoSpaceDN w:val="0"/>
        <w:adjustRightInd w:val="0"/>
        <w:spacing w:after="0"/>
        <w:ind w:firstLine="709"/>
        <w:jc w:val="both"/>
        <w:rPr>
          <w:rFonts w:ascii="Times New Roman" w:hAnsi="Times New Roman"/>
          <w:snapToGrid w:val="0"/>
          <w:color w:val="000000"/>
          <w:w w:val="0"/>
          <w:sz w:val="0"/>
          <w:szCs w:val="0"/>
          <w:u w:color="000000"/>
          <w:bdr w:val="none" w:sz="0" w:space="0" w:color="000000"/>
          <w:shd w:val="clear" w:color="000000" w:fill="000000"/>
        </w:rPr>
      </w:pPr>
    </w:p>
    <w:p w:rsidR="0013118C" w:rsidRDefault="0013118C" w:rsidP="0013118C">
      <w:pPr>
        <w:autoSpaceDE w:val="0"/>
        <w:autoSpaceDN w:val="0"/>
        <w:adjustRightInd w:val="0"/>
        <w:spacing w:after="0"/>
        <w:ind w:firstLine="709"/>
        <w:jc w:val="both"/>
        <w:rPr>
          <w:rFonts w:ascii="Times New Roman" w:hAnsi="Times New Roman"/>
          <w:snapToGrid w:val="0"/>
          <w:color w:val="000000"/>
          <w:w w:val="0"/>
          <w:sz w:val="0"/>
          <w:szCs w:val="0"/>
          <w:u w:color="000000"/>
          <w:bdr w:val="none" w:sz="0" w:space="0" w:color="000000"/>
          <w:shd w:val="clear" w:color="000000" w:fill="000000"/>
        </w:rPr>
      </w:pPr>
    </w:p>
    <w:p w:rsidR="0013118C" w:rsidRDefault="0013118C" w:rsidP="0013118C">
      <w:pPr>
        <w:autoSpaceDE w:val="0"/>
        <w:autoSpaceDN w:val="0"/>
        <w:adjustRightInd w:val="0"/>
        <w:spacing w:after="0"/>
        <w:ind w:firstLine="709"/>
        <w:jc w:val="both"/>
        <w:rPr>
          <w:rFonts w:ascii="Times New Roman" w:hAnsi="Times New Roman"/>
          <w:snapToGrid w:val="0"/>
          <w:color w:val="000000"/>
          <w:w w:val="0"/>
          <w:sz w:val="0"/>
          <w:szCs w:val="0"/>
          <w:u w:color="000000"/>
          <w:bdr w:val="none" w:sz="0" w:space="0" w:color="000000"/>
          <w:shd w:val="clear" w:color="000000" w:fill="000000"/>
        </w:rPr>
      </w:pPr>
    </w:p>
    <w:p w:rsidR="0013118C" w:rsidRDefault="0013118C" w:rsidP="0013118C">
      <w:pPr>
        <w:autoSpaceDE w:val="0"/>
        <w:autoSpaceDN w:val="0"/>
        <w:adjustRightInd w:val="0"/>
        <w:spacing w:after="0"/>
        <w:ind w:firstLine="709"/>
        <w:jc w:val="both"/>
        <w:rPr>
          <w:rFonts w:ascii="Times New Roman" w:hAnsi="Times New Roman"/>
          <w:snapToGrid w:val="0"/>
          <w:color w:val="000000"/>
          <w:w w:val="0"/>
          <w:sz w:val="0"/>
          <w:szCs w:val="0"/>
          <w:u w:color="000000"/>
          <w:bdr w:val="none" w:sz="0" w:space="0" w:color="000000"/>
          <w:shd w:val="clear" w:color="000000" w:fill="000000"/>
        </w:rPr>
      </w:pPr>
    </w:p>
    <w:p w:rsidR="0013118C" w:rsidRDefault="0013118C" w:rsidP="0013118C">
      <w:pPr>
        <w:autoSpaceDE w:val="0"/>
        <w:autoSpaceDN w:val="0"/>
        <w:adjustRightInd w:val="0"/>
        <w:spacing w:after="0"/>
        <w:ind w:firstLine="709"/>
        <w:jc w:val="both"/>
        <w:rPr>
          <w:rFonts w:ascii="Times New Roman" w:hAnsi="Times New Roman"/>
          <w:snapToGrid w:val="0"/>
          <w:color w:val="000000"/>
          <w:w w:val="0"/>
          <w:sz w:val="0"/>
          <w:szCs w:val="0"/>
          <w:u w:color="000000"/>
          <w:bdr w:val="none" w:sz="0" w:space="0" w:color="000000"/>
          <w:shd w:val="clear" w:color="000000" w:fill="000000"/>
        </w:rPr>
      </w:pPr>
    </w:p>
    <w:p w:rsidR="0013118C" w:rsidRDefault="0013118C" w:rsidP="0013118C">
      <w:pPr>
        <w:autoSpaceDE w:val="0"/>
        <w:autoSpaceDN w:val="0"/>
        <w:adjustRightInd w:val="0"/>
        <w:spacing w:after="0"/>
        <w:ind w:firstLine="709"/>
        <w:jc w:val="both"/>
        <w:rPr>
          <w:rFonts w:ascii="Times New Roman" w:hAnsi="Times New Roman"/>
          <w:snapToGrid w:val="0"/>
          <w:color w:val="000000"/>
          <w:w w:val="0"/>
          <w:sz w:val="0"/>
          <w:szCs w:val="0"/>
          <w:u w:color="000000"/>
          <w:bdr w:val="none" w:sz="0" w:space="0" w:color="000000"/>
          <w:shd w:val="clear" w:color="000000" w:fill="000000"/>
        </w:rPr>
      </w:pPr>
    </w:p>
    <w:p w:rsidR="0013118C" w:rsidRDefault="0013118C" w:rsidP="0013118C">
      <w:pPr>
        <w:autoSpaceDE w:val="0"/>
        <w:autoSpaceDN w:val="0"/>
        <w:adjustRightInd w:val="0"/>
        <w:spacing w:after="0"/>
        <w:ind w:firstLine="709"/>
        <w:jc w:val="both"/>
        <w:rPr>
          <w:rFonts w:ascii="Times New Roman" w:hAnsi="Times New Roman"/>
          <w:snapToGrid w:val="0"/>
          <w:color w:val="000000"/>
          <w:w w:val="0"/>
          <w:sz w:val="0"/>
          <w:szCs w:val="0"/>
          <w:u w:color="000000"/>
          <w:bdr w:val="none" w:sz="0" w:space="0" w:color="000000"/>
          <w:shd w:val="clear" w:color="000000" w:fill="000000"/>
        </w:rPr>
      </w:pPr>
    </w:p>
    <w:p w:rsidR="0013118C" w:rsidRDefault="0013118C" w:rsidP="0013118C">
      <w:pPr>
        <w:autoSpaceDE w:val="0"/>
        <w:autoSpaceDN w:val="0"/>
        <w:adjustRightInd w:val="0"/>
        <w:spacing w:after="0"/>
        <w:ind w:firstLine="709"/>
        <w:jc w:val="both"/>
        <w:rPr>
          <w:rFonts w:ascii="Times New Roman" w:hAnsi="Times New Roman"/>
          <w:snapToGrid w:val="0"/>
          <w:color w:val="000000"/>
          <w:w w:val="0"/>
          <w:sz w:val="0"/>
          <w:szCs w:val="0"/>
          <w:u w:color="000000"/>
          <w:bdr w:val="none" w:sz="0" w:space="0" w:color="000000"/>
          <w:shd w:val="clear" w:color="000000" w:fill="000000"/>
        </w:rPr>
      </w:pPr>
    </w:p>
    <w:p w:rsidR="0013118C" w:rsidRDefault="0013118C" w:rsidP="0013118C">
      <w:pPr>
        <w:autoSpaceDE w:val="0"/>
        <w:autoSpaceDN w:val="0"/>
        <w:adjustRightInd w:val="0"/>
        <w:spacing w:after="0"/>
        <w:ind w:firstLine="709"/>
        <w:jc w:val="both"/>
        <w:rPr>
          <w:rFonts w:ascii="Times New Roman" w:hAnsi="Times New Roman"/>
          <w:snapToGrid w:val="0"/>
          <w:color w:val="000000"/>
          <w:w w:val="0"/>
          <w:sz w:val="0"/>
          <w:szCs w:val="0"/>
          <w:u w:color="000000"/>
          <w:bdr w:val="none" w:sz="0" w:space="0" w:color="000000"/>
          <w:shd w:val="clear" w:color="000000" w:fill="000000"/>
        </w:rPr>
      </w:pPr>
    </w:p>
    <w:p w:rsidR="0013118C" w:rsidRDefault="0013118C" w:rsidP="0013118C">
      <w:pPr>
        <w:autoSpaceDE w:val="0"/>
        <w:autoSpaceDN w:val="0"/>
        <w:adjustRightInd w:val="0"/>
        <w:spacing w:after="0"/>
        <w:ind w:firstLine="709"/>
        <w:jc w:val="both"/>
        <w:rPr>
          <w:rFonts w:ascii="Times New Roman" w:hAnsi="Times New Roman"/>
          <w:snapToGrid w:val="0"/>
          <w:color w:val="000000"/>
          <w:w w:val="0"/>
          <w:sz w:val="0"/>
          <w:szCs w:val="0"/>
          <w:u w:color="000000"/>
          <w:bdr w:val="none" w:sz="0" w:space="0" w:color="000000"/>
          <w:shd w:val="clear" w:color="000000" w:fill="000000"/>
        </w:rPr>
      </w:pPr>
    </w:p>
    <w:p w:rsidR="0013118C" w:rsidRDefault="0013118C" w:rsidP="0013118C">
      <w:pPr>
        <w:autoSpaceDE w:val="0"/>
        <w:autoSpaceDN w:val="0"/>
        <w:adjustRightInd w:val="0"/>
        <w:spacing w:after="0"/>
        <w:ind w:firstLine="709"/>
        <w:jc w:val="both"/>
        <w:rPr>
          <w:rFonts w:ascii="Times New Roman" w:hAnsi="Times New Roman"/>
          <w:snapToGrid w:val="0"/>
          <w:color w:val="000000"/>
          <w:w w:val="0"/>
          <w:sz w:val="0"/>
          <w:szCs w:val="0"/>
          <w:u w:color="000000"/>
          <w:bdr w:val="none" w:sz="0" w:space="0" w:color="000000"/>
          <w:shd w:val="clear" w:color="000000" w:fill="000000"/>
        </w:rPr>
      </w:pPr>
    </w:p>
    <w:p w:rsidR="0013118C" w:rsidRDefault="0013118C" w:rsidP="0013118C">
      <w:pPr>
        <w:autoSpaceDE w:val="0"/>
        <w:autoSpaceDN w:val="0"/>
        <w:adjustRightInd w:val="0"/>
        <w:spacing w:after="0"/>
        <w:ind w:firstLine="709"/>
        <w:jc w:val="both"/>
        <w:rPr>
          <w:rFonts w:ascii="Times New Roman" w:hAnsi="Times New Roman"/>
          <w:snapToGrid w:val="0"/>
          <w:color w:val="000000"/>
          <w:w w:val="0"/>
          <w:sz w:val="0"/>
          <w:szCs w:val="0"/>
          <w:u w:color="000000"/>
          <w:bdr w:val="none" w:sz="0" w:space="0" w:color="000000"/>
          <w:shd w:val="clear" w:color="000000" w:fill="000000"/>
        </w:rPr>
      </w:pPr>
    </w:p>
    <w:p w:rsidR="0013118C" w:rsidRDefault="0013118C" w:rsidP="0013118C">
      <w:pPr>
        <w:autoSpaceDE w:val="0"/>
        <w:autoSpaceDN w:val="0"/>
        <w:adjustRightInd w:val="0"/>
        <w:spacing w:after="0"/>
        <w:ind w:firstLine="709"/>
        <w:jc w:val="both"/>
        <w:rPr>
          <w:rFonts w:ascii="Times New Roman" w:hAnsi="Times New Roman"/>
          <w:snapToGrid w:val="0"/>
          <w:color w:val="000000"/>
          <w:w w:val="0"/>
          <w:sz w:val="0"/>
          <w:szCs w:val="0"/>
          <w:u w:color="000000"/>
          <w:bdr w:val="none" w:sz="0" w:space="0" w:color="000000"/>
          <w:shd w:val="clear" w:color="000000" w:fill="000000"/>
        </w:rPr>
      </w:pPr>
    </w:p>
    <w:p w:rsidR="00E74FC6" w:rsidRDefault="0013118C" w:rsidP="002E453E">
      <w:pPr>
        <w:pStyle w:val="aff8"/>
        <w:rPr>
          <w:spacing w:val="-6"/>
        </w:rPr>
      </w:pPr>
      <w:r>
        <w:t>Примеры решений входных узлов в здание</w:t>
      </w:r>
      <w:r>
        <w:rPr>
          <w:rStyle w:val="a7"/>
          <w:spacing w:val="-6"/>
        </w:rPr>
        <w:footnoteReference w:id="36"/>
      </w:r>
      <w:r w:rsidR="00E74FC6">
        <w:rPr>
          <w:spacing w:val="-6"/>
        </w:rPr>
        <w:br w:type="page"/>
      </w:r>
    </w:p>
    <w:p w:rsidR="00E74FC6" w:rsidRPr="00981810" w:rsidRDefault="00E74FC6" w:rsidP="00E74FC6">
      <w:pPr>
        <w:spacing w:after="0" w:line="240" w:lineRule="auto"/>
        <w:jc w:val="right"/>
        <w:rPr>
          <w:rFonts w:ascii="Times New Roman" w:hAnsi="Times New Roman"/>
          <w:sz w:val="24"/>
          <w:szCs w:val="24"/>
          <w:lang w:eastAsia="ru-RU"/>
        </w:rPr>
      </w:pPr>
      <w:r w:rsidRPr="00981810">
        <w:rPr>
          <w:rFonts w:ascii="Times New Roman" w:hAnsi="Times New Roman"/>
          <w:sz w:val="24"/>
          <w:szCs w:val="24"/>
          <w:lang w:eastAsia="ru-RU"/>
        </w:rPr>
        <w:t xml:space="preserve">Таблица </w:t>
      </w:r>
      <w:r w:rsidR="002E453E">
        <w:rPr>
          <w:rFonts w:ascii="Times New Roman" w:hAnsi="Times New Roman"/>
          <w:sz w:val="24"/>
          <w:szCs w:val="24"/>
          <w:lang w:eastAsia="ru-RU"/>
        </w:rPr>
        <w:t>8</w:t>
      </w:r>
      <w:r w:rsidRPr="00981810">
        <w:rPr>
          <w:rFonts w:ascii="Times New Roman" w:hAnsi="Times New Roman"/>
          <w:sz w:val="24"/>
          <w:szCs w:val="24"/>
          <w:lang w:eastAsia="ru-RU"/>
        </w:rPr>
        <w:t xml:space="preserve"> </w:t>
      </w:r>
    </w:p>
    <w:p w:rsidR="00E74FC6" w:rsidRPr="00981810" w:rsidRDefault="00E74FC6" w:rsidP="00E74FC6">
      <w:pPr>
        <w:autoSpaceDE w:val="0"/>
        <w:autoSpaceDN w:val="0"/>
        <w:adjustRightInd w:val="0"/>
        <w:spacing w:after="0"/>
        <w:jc w:val="center"/>
        <w:rPr>
          <w:rFonts w:ascii="Times New Roman" w:hAnsi="Times New Roman"/>
          <w:sz w:val="24"/>
          <w:szCs w:val="24"/>
          <w:lang w:eastAsia="ru-RU"/>
        </w:rPr>
      </w:pPr>
      <w:r w:rsidRPr="00981810">
        <w:rPr>
          <w:rFonts w:ascii="Times New Roman" w:hAnsi="Times New Roman"/>
          <w:sz w:val="24"/>
          <w:szCs w:val="24"/>
          <w:lang w:eastAsia="ru-RU"/>
        </w:rPr>
        <w:t xml:space="preserve">ХАРАКТЕРИСТИКА ПАРАМЕТРОВ ДОСТУПНОСТИ </w:t>
      </w:r>
    </w:p>
    <w:p w:rsidR="00E74FC6" w:rsidRPr="00981810" w:rsidRDefault="00E74FC6" w:rsidP="00E74FC6">
      <w:pPr>
        <w:autoSpaceDE w:val="0"/>
        <w:autoSpaceDN w:val="0"/>
        <w:adjustRightInd w:val="0"/>
        <w:spacing w:after="0"/>
        <w:jc w:val="center"/>
        <w:rPr>
          <w:rFonts w:ascii="Times New Roman" w:hAnsi="Times New Roman"/>
          <w:sz w:val="24"/>
          <w:szCs w:val="24"/>
          <w:lang w:eastAsia="ru-RU"/>
        </w:rPr>
      </w:pPr>
      <w:r w:rsidRPr="00981810">
        <w:rPr>
          <w:rFonts w:ascii="Times New Roman" w:hAnsi="Times New Roman"/>
          <w:sz w:val="24"/>
          <w:szCs w:val="24"/>
          <w:lang w:eastAsia="ru-RU"/>
        </w:rPr>
        <w:t xml:space="preserve">     ВХОДА (ВХОДОВ) В ЗДАНИЕ</w:t>
      </w:r>
    </w:p>
    <w:tbl>
      <w:tblPr>
        <w:tblW w:w="9418" w:type="dxa"/>
        <w:tblCellSpacing w:w="5" w:type="nil"/>
        <w:tblInd w:w="75" w:type="dxa"/>
        <w:tblLayout w:type="fixed"/>
        <w:tblCellMar>
          <w:left w:w="75" w:type="dxa"/>
          <w:right w:w="75" w:type="dxa"/>
        </w:tblCellMar>
        <w:tblLook w:val="0000" w:firstRow="0" w:lastRow="0" w:firstColumn="0" w:lastColumn="0" w:noHBand="0" w:noVBand="0"/>
      </w:tblPr>
      <w:tblGrid>
        <w:gridCol w:w="7858"/>
        <w:gridCol w:w="1560"/>
      </w:tblGrid>
      <w:tr w:rsidR="00E74FC6" w:rsidRPr="0046740E" w:rsidTr="00636C29">
        <w:trPr>
          <w:trHeight w:val="629"/>
          <w:tblCellSpacing w:w="5" w:type="nil"/>
        </w:trPr>
        <w:tc>
          <w:tcPr>
            <w:tcW w:w="7858" w:type="dxa"/>
            <w:tcBorders>
              <w:top w:val="single" w:sz="4" w:space="0" w:color="auto"/>
              <w:left w:val="single" w:sz="4" w:space="0" w:color="auto"/>
              <w:bottom w:val="single" w:sz="4" w:space="0" w:color="auto"/>
              <w:right w:val="single" w:sz="4" w:space="0" w:color="auto"/>
            </w:tcBorders>
            <w:shd w:val="clear" w:color="auto" w:fill="BDD6EE"/>
          </w:tcPr>
          <w:p w:rsidR="00E74FC6" w:rsidRDefault="00E74FC6" w:rsidP="009D1706">
            <w:pPr>
              <w:widowControl w:val="0"/>
              <w:autoSpaceDE w:val="0"/>
              <w:autoSpaceDN w:val="0"/>
              <w:adjustRightInd w:val="0"/>
              <w:spacing w:after="0"/>
              <w:jc w:val="center"/>
              <w:rPr>
                <w:rFonts w:ascii="Times New Roman" w:hAnsi="Times New Roman"/>
                <w:sz w:val="24"/>
                <w:szCs w:val="24"/>
                <w:lang w:eastAsia="ru-RU"/>
              </w:rPr>
            </w:pPr>
            <w:r w:rsidRPr="00A15F02">
              <w:rPr>
                <w:rFonts w:ascii="Times New Roman" w:hAnsi="Times New Roman"/>
                <w:sz w:val="24"/>
                <w:szCs w:val="24"/>
                <w:lang w:eastAsia="ru-RU"/>
              </w:rPr>
              <w:t>Наименование и хар</w:t>
            </w:r>
            <w:r>
              <w:rPr>
                <w:rFonts w:ascii="Times New Roman" w:hAnsi="Times New Roman"/>
                <w:sz w:val="24"/>
                <w:szCs w:val="24"/>
                <w:lang w:eastAsia="ru-RU"/>
              </w:rPr>
              <w:t>актеристика основных</w:t>
            </w:r>
            <w:r w:rsidRPr="00A15F02">
              <w:rPr>
                <w:rFonts w:ascii="Times New Roman" w:hAnsi="Times New Roman"/>
                <w:sz w:val="24"/>
                <w:szCs w:val="24"/>
                <w:lang w:eastAsia="ru-RU"/>
              </w:rPr>
              <w:t xml:space="preserve"> функционально-планировочн</w:t>
            </w:r>
            <w:r>
              <w:rPr>
                <w:rFonts w:ascii="Times New Roman" w:hAnsi="Times New Roman"/>
                <w:sz w:val="24"/>
                <w:szCs w:val="24"/>
                <w:lang w:eastAsia="ru-RU"/>
              </w:rPr>
              <w:t>ых элементов</w:t>
            </w:r>
          </w:p>
          <w:p w:rsidR="00E74FC6" w:rsidRPr="00A15F02" w:rsidRDefault="00E74FC6" w:rsidP="009D1706">
            <w:pPr>
              <w:widowControl w:val="0"/>
              <w:autoSpaceDE w:val="0"/>
              <w:autoSpaceDN w:val="0"/>
              <w:adjustRightInd w:val="0"/>
              <w:spacing w:after="0"/>
              <w:jc w:val="center"/>
              <w:rPr>
                <w:rFonts w:ascii="Times New Roman" w:hAnsi="Times New Roman"/>
                <w:sz w:val="24"/>
                <w:szCs w:val="24"/>
                <w:lang w:eastAsia="ru-RU"/>
              </w:rPr>
            </w:pPr>
            <w:r w:rsidRPr="00A15F02">
              <w:rPr>
                <w:rFonts w:ascii="Times New Roman" w:hAnsi="Times New Roman"/>
                <w:sz w:val="24"/>
                <w:szCs w:val="24"/>
                <w:lang w:eastAsia="ru-RU"/>
              </w:rPr>
              <w:t>(параметры доступности)</w:t>
            </w:r>
          </w:p>
        </w:tc>
        <w:tc>
          <w:tcPr>
            <w:tcW w:w="1560" w:type="dxa"/>
            <w:tcBorders>
              <w:top w:val="single" w:sz="4" w:space="0" w:color="auto"/>
              <w:left w:val="single" w:sz="4" w:space="0" w:color="auto"/>
              <w:bottom w:val="single" w:sz="4" w:space="0" w:color="auto"/>
              <w:right w:val="single" w:sz="4" w:space="0" w:color="auto"/>
            </w:tcBorders>
            <w:shd w:val="clear" w:color="auto" w:fill="BDD6EE"/>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r w:rsidRPr="00A15F02">
              <w:rPr>
                <w:rFonts w:ascii="Times New Roman" w:hAnsi="Times New Roman"/>
                <w:sz w:val="24"/>
                <w:szCs w:val="24"/>
                <w:lang w:eastAsia="ru-RU"/>
              </w:rPr>
              <w:t>Категории</w:t>
            </w:r>
            <w:r w:rsidRPr="00A15F02">
              <w:rPr>
                <w:rFonts w:ascii="Times New Roman" w:hAnsi="Times New Roman"/>
                <w:sz w:val="24"/>
                <w:szCs w:val="24"/>
                <w:lang w:eastAsia="ru-RU"/>
              </w:rPr>
              <w:br/>
              <w:t>инвалидов</w:t>
            </w:r>
          </w:p>
        </w:tc>
      </w:tr>
      <w:tr w:rsidR="00E74FC6" w:rsidRPr="0046740E" w:rsidTr="00E74FC6">
        <w:trPr>
          <w:tblCellSpacing w:w="5" w:type="nil"/>
        </w:trPr>
        <w:tc>
          <w:tcPr>
            <w:tcW w:w="7858"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ind w:left="902"/>
              <w:jc w:val="center"/>
              <w:rPr>
                <w:rFonts w:ascii="Times New Roman" w:hAnsi="Times New Roman"/>
                <w:sz w:val="24"/>
                <w:szCs w:val="24"/>
                <w:lang w:eastAsia="ru-RU"/>
              </w:rPr>
            </w:pPr>
            <w:r w:rsidRPr="00A15F02">
              <w:rPr>
                <w:rFonts w:ascii="Times New Roman" w:hAnsi="Times New Roman"/>
                <w:sz w:val="24"/>
                <w:szCs w:val="24"/>
                <w:lang w:eastAsia="ru-RU"/>
              </w:rPr>
              <w:t>ОБЩИЕ ТРЕБОВАНИЯ К ЗОНЕ</w:t>
            </w:r>
          </w:p>
        </w:tc>
        <w:tc>
          <w:tcPr>
            <w:tcW w:w="1560"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p>
        </w:tc>
      </w:tr>
      <w:tr w:rsidR="00E74FC6" w:rsidRPr="0046740E" w:rsidTr="00E74FC6">
        <w:trPr>
          <w:trHeight w:val="600"/>
          <w:tblCellSpacing w:w="5" w:type="nil"/>
        </w:trPr>
        <w:tc>
          <w:tcPr>
            <w:tcW w:w="7858"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r w:rsidRPr="00A15F02">
              <w:rPr>
                <w:rFonts w:ascii="Times New Roman" w:hAnsi="Times New Roman"/>
                <w:sz w:val="24"/>
                <w:szCs w:val="24"/>
                <w:lang w:eastAsia="ru-RU"/>
              </w:rPr>
              <w:t>Как минимум один в</w:t>
            </w:r>
            <w:r>
              <w:rPr>
                <w:rFonts w:ascii="Times New Roman" w:hAnsi="Times New Roman"/>
                <w:sz w:val="24"/>
                <w:szCs w:val="24"/>
                <w:lang w:eastAsia="ru-RU"/>
              </w:rPr>
              <w:t xml:space="preserve">ход, приспособленный для МГН, с </w:t>
            </w:r>
            <w:r w:rsidRPr="00A15F02">
              <w:rPr>
                <w:rFonts w:ascii="Times New Roman" w:hAnsi="Times New Roman"/>
                <w:sz w:val="24"/>
                <w:szCs w:val="24"/>
                <w:lang w:eastAsia="ru-RU"/>
              </w:rPr>
              <w:t xml:space="preserve">поверхности земли </w:t>
            </w:r>
            <w:r>
              <w:rPr>
                <w:rFonts w:ascii="Times New Roman" w:hAnsi="Times New Roman"/>
                <w:sz w:val="24"/>
                <w:szCs w:val="24"/>
                <w:lang w:eastAsia="ru-RU"/>
              </w:rPr>
              <w:t xml:space="preserve">и из каждого доступного </w:t>
            </w:r>
            <w:r w:rsidRPr="00A15F02">
              <w:rPr>
                <w:rFonts w:ascii="Times New Roman" w:hAnsi="Times New Roman"/>
                <w:sz w:val="24"/>
                <w:szCs w:val="24"/>
                <w:lang w:eastAsia="ru-RU"/>
              </w:rPr>
              <w:t xml:space="preserve">подземного или надземного перехода к зданию      </w:t>
            </w:r>
          </w:p>
        </w:tc>
        <w:tc>
          <w:tcPr>
            <w:tcW w:w="1560"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r w:rsidRPr="00A15F02">
              <w:rPr>
                <w:rFonts w:ascii="Times New Roman" w:hAnsi="Times New Roman"/>
                <w:sz w:val="24"/>
                <w:szCs w:val="24"/>
                <w:lang w:eastAsia="ru-RU"/>
              </w:rPr>
              <w:t xml:space="preserve">все      </w:t>
            </w:r>
          </w:p>
        </w:tc>
      </w:tr>
      <w:tr w:rsidR="00E74FC6" w:rsidRPr="0046740E" w:rsidTr="00E74FC6">
        <w:trPr>
          <w:trHeight w:val="600"/>
          <w:tblCellSpacing w:w="5" w:type="nil"/>
        </w:trPr>
        <w:tc>
          <w:tcPr>
            <w:tcW w:w="7858"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r w:rsidRPr="00A15F02">
              <w:rPr>
                <w:rFonts w:ascii="Times New Roman" w:hAnsi="Times New Roman"/>
                <w:sz w:val="24"/>
                <w:szCs w:val="24"/>
                <w:lang w:eastAsia="ru-RU"/>
              </w:rPr>
              <w:t>Гигиенические серт</w:t>
            </w:r>
            <w:r>
              <w:rPr>
                <w:rFonts w:ascii="Times New Roman" w:hAnsi="Times New Roman"/>
                <w:sz w:val="24"/>
                <w:szCs w:val="24"/>
                <w:lang w:eastAsia="ru-RU"/>
              </w:rPr>
              <w:t xml:space="preserve">ификаты на материалы </w:t>
            </w:r>
            <w:r w:rsidRPr="00A15F02">
              <w:rPr>
                <w:rFonts w:ascii="Times New Roman" w:hAnsi="Times New Roman"/>
                <w:sz w:val="24"/>
                <w:szCs w:val="24"/>
                <w:lang w:eastAsia="ru-RU"/>
              </w:rPr>
              <w:t>(оснащение, оборуд</w:t>
            </w:r>
            <w:r>
              <w:rPr>
                <w:rFonts w:ascii="Times New Roman" w:hAnsi="Times New Roman"/>
                <w:sz w:val="24"/>
                <w:szCs w:val="24"/>
                <w:lang w:eastAsia="ru-RU"/>
              </w:rPr>
              <w:t xml:space="preserve">ование, изделия, приборы), </w:t>
            </w:r>
            <w:r w:rsidRPr="00A15F02">
              <w:rPr>
                <w:rFonts w:ascii="Times New Roman" w:hAnsi="Times New Roman"/>
                <w:sz w:val="24"/>
                <w:szCs w:val="24"/>
                <w:lang w:eastAsia="ru-RU"/>
              </w:rPr>
              <w:t>используемые инвалидами или контактирующие с ними</w:t>
            </w:r>
          </w:p>
        </w:tc>
        <w:tc>
          <w:tcPr>
            <w:tcW w:w="1560"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r w:rsidRPr="00A15F02">
              <w:rPr>
                <w:rFonts w:ascii="Times New Roman" w:hAnsi="Times New Roman"/>
                <w:sz w:val="24"/>
                <w:szCs w:val="24"/>
                <w:lang w:eastAsia="ru-RU"/>
              </w:rPr>
              <w:t xml:space="preserve">все      </w:t>
            </w:r>
          </w:p>
        </w:tc>
      </w:tr>
      <w:tr w:rsidR="00E74FC6" w:rsidRPr="0046740E" w:rsidTr="00E74FC6">
        <w:trPr>
          <w:trHeight w:val="400"/>
          <w:tblCellSpacing w:w="5" w:type="nil"/>
        </w:trPr>
        <w:tc>
          <w:tcPr>
            <w:tcW w:w="7858"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r w:rsidRPr="00A15F02">
              <w:rPr>
                <w:rFonts w:ascii="Times New Roman" w:hAnsi="Times New Roman"/>
                <w:sz w:val="24"/>
                <w:szCs w:val="24"/>
                <w:lang w:eastAsia="ru-RU"/>
              </w:rPr>
              <w:t>Выключатели и розе</w:t>
            </w:r>
            <w:r>
              <w:rPr>
                <w:rFonts w:ascii="Times New Roman" w:hAnsi="Times New Roman"/>
                <w:sz w:val="24"/>
                <w:szCs w:val="24"/>
                <w:lang w:eastAsia="ru-RU"/>
              </w:rPr>
              <w:t xml:space="preserve">тки - на высоте 0,8 м от уровня </w:t>
            </w:r>
            <w:r w:rsidRPr="00A15F02">
              <w:rPr>
                <w:rFonts w:ascii="Times New Roman" w:hAnsi="Times New Roman"/>
                <w:sz w:val="24"/>
                <w:szCs w:val="24"/>
                <w:lang w:eastAsia="ru-RU"/>
              </w:rPr>
              <w:t xml:space="preserve">пола                                             </w:t>
            </w:r>
          </w:p>
        </w:tc>
        <w:tc>
          <w:tcPr>
            <w:tcW w:w="1560"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r w:rsidRPr="00A15F02">
              <w:rPr>
                <w:rFonts w:ascii="Times New Roman" w:hAnsi="Times New Roman"/>
                <w:sz w:val="24"/>
                <w:szCs w:val="24"/>
                <w:lang w:eastAsia="ru-RU"/>
              </w:rPr>
              <w:t xml:space="preserve">все      </w:t>
            </w:r>
          </w:p>
        </w:tc>
      </w:tr>
      <w:tr w:rsidR="00E74FC6" w:rsidRPr="0046740E" w:rsidTr="00E74FC6">
        <w:trPr>
          <w:tblCellSpacing w:w="5" w:type="nil"/>
        </w:trPr>
        <w:tc>
          <w:tcPr>
            <w:tcW w:w="7858"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jc w:val="center"/>
              <w:rPr>
                <w:rFonts w:ascii="Times New Roman" w:hAnsi="Times New Roman"/>
                <w:b/>
                <w:sz w:val="24"/>
                <w:szCs w:val="24"/>
                <w:lang w:eastAsia="ru-RU"/>
              </w:rPr>
            </w:pPr>
            <w:r w:rsidRPr="00A15F02">
              <w:rPr>
                <w:rFonts w:ascii="Times New Roman" w:hAnsi="Times New Roman"/>
                <w:b/>
                <w:sz w:val="24"/>
                <w:szCs w:val="24"/>
                <w:lang w:eastAsia="ru-RU"/>
              </w:rPr>
              <w:t>2.1. Лестница (наружная)</w:t>
            </w:r>
          </w:p>
        </w:tc>
        <w:tc>
          <w:tcPr>
            <w:tcW w:w="1560"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p>
        </w:tc>
      </w:tr>
      <w:tr w:rsidR="00E74FC6" w:rsidRPr="0046740E" w:rsidTr="00E74FC6">
        <w:trPr>
          <w:tblCellSpacing w:w="5" w:type="nil"/>
        </w:trPr>
        <w:tc>
          <w:tcPr>
            <w:tcW w:w="7858"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jc w:val="center"/>
              <w:rPr>
                <w:rFonts w:ascii="Times New Roman" w:hAnsi="Times New Roman"/>
                <w:sz w:val="24"/>
                <w:szCs w:val="24"/>
                <w:lang w:eastAsia="ru-RU"/>
              </w:rPr>
            </w:pPr>
            <w:r w:rsidRPr="00A15F02">
              <w:rPr>
                <w:rFonts w:ascii="Times New Roman" w:hAnsi="Times New Roman"/>
                <w:sz w:val="24"/>
                <w:szCs w:val="24"/>
                <w:lang w:eastAsia="ru-RU"/>
              </w:rPr>
              <w:t>УНИВЕРСАЛЬНЫЕ ТРЕБОВАНИЯ</w:t>
            </w:r>
          </w:p>
        </w:tc>
        <w:tc>
          <w:tcPr>
            <w:tcW w:w="1560"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p>
        </w:tc>
      </w:tr>
      <w:tr w:rsidR="00E74FC6" w:rsidRPr="0046740E" w:rsidTr="00E74FC6">
        <w:trPr>
          <w:tblCellSpacing w:w="5" w:type="nil"/>
        </w:trPr>
        <w:tc>
          <w:tcPr>
            <w:tcW w:w="7858"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r w:rsidRPr="00A15F02">
              <w:rPr>
                <w:rFonts w:ascii="Times New Roman" w:hAnsi="Times New Roman"/>
                <w:sz w:val="24"/>
                <w:szCs w:val="24"/>
                <w:lang w:eastAsia="ru-RU"/>
              </w:rPr>
              <w:t xml:space="preserve">Ширина марша не менее 1,35 м                     </w:t>
            </w:r>
          </w:p>
        </w:tc>
        <w:tc>
          <w:tcPr>
            <w:tcW w:w="1560"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r w:rsidRPr="00A15F02">
              <w:rPr>
                <w:rFonts w:ascii="Times New Roman" w:hAnsi="Times New Roman"/>
                <w:sz w:val="24"/>
                <w:szCs w:val="24"/>
                <w:lang w:eastAsia="ru-RU"/>
              </w:rPr>
              <w:t xml:space="preserve">все      </w:t>
            </w:r>
          </w:p>
        </w:tc>
      </w:tr>
      <w:tr w:rsidR="00E74FC6" w:rsidRPr="0046740E" w:rsidTr="00E74FC6">
        <w:trPr>
          <w:trHeight w:val="400"/>
          <w:tblCellSpacing w:w="5" w:type="nil"/>
        </w:trPr>
        <w:tc>
          <w:tcPr>
            <w:tcW w:w="7858"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r w:rsidRPr="00A15F02">
              <w:rPr>
                <w:rFonts w:ascii="Times New Roman" w:hAnsi="Times New Roman"/>
                <w:sz w:val="24"/>
                <w:szCs w:val="24"/>
                <w:lang w:eastAsia="ru-RU"/>
              </w:rPr>
              <w:t>Поручни дополнител</w:t>
            </w:r>
            <w:r>
              <w:rPr>
                <w:rFonts w:ascii="Times New Roman" w:hAnsi="Times New Roman"/>
                <w:sz w:val="24"/>
                <w:szCs w:val="24"/>
                <w:lang w:eastAsia="ru-RU"/>
              </w:rPr>
              <w:t xml:space="preserve">ьные разделительные (при ширине </w:t>
            </w:r>
            <w:r w:rsidRPr="00A15F02">
              <w:rPr>
                <w:rFonts w:ascii="Times New Roman" w:hAnsi="Times New Roman"/>
                <w:sz w:val="24"/>
                <w:szCs w:val="24"/>
                <w:lang w:eastAsia="ru-RU"/>
              </w:rPr>
              <w:t xml:space="preserve">марша 2,5 м и более)                             </w:t>
            </w:r>
          </w:p>
        </w:tc>
        <w:tc>
          <w:tcPr>
            <w:tcW w:w="1560"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r w:rsidRPr="00A15F02">
              <w:rPr>
                <w:rFonts w:ascii="Times New Roman" w:hAnsi="Times New Roman"/>
                <w:sz w:val="24"/>
                <w:szCs w:val="24"/>
                <w:lang w:eastAsia="ru-RU"/>
              </w:rPr>
              <w:t xml:space="preserve">все      </w:t>
            </w:r>
          </w:p>
        </w:tc>
      </w:tr>
      <w:tr w:rsidR="00E74FC6" w:rsidRPr="0046740E" w:rsidTr="00E74FC6">
        <w:trPr>
          <w:tblCellSpacing w:w="5" w:type="nil"/>
        </w:trPr>
        <w:tc>
          <w:tcPr>
            <w:tcW w:w="7858"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r w:rsidRPr="00A15F02">
              <w:rPr>
                <w:rFonts w:ascii="Times New Roman" w:hAnsi="Times New Roman"/>
                <w:sz w:val="24"/>
                <w:szCs w:val="24"/>
                <w:lang w:eastAsia="ru-RU"/>
              </w:rPr>
              <w:t xml:space="preserve">Уклоны лестниц должны быть не более 1:2          </w:t>
            </w:r>
          </w:p>
        </w:tc>
        <w:tc>
          <w:tcPr>
            <w:tcW w:w="1560"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r w:rsidRPr="00A15F02">
              <w:rPr>
                <w:rFonts w:ascii="Times New Roman" w:hAnsi="Times New Roman"/>
                <w:sz w:val="24"/>
                <w:szCs w:val="24"/>
                <w:lang w:eastAsia="ru-RU"/>
              </w:rPr>
              <w:t xml:space="preserve">все      </w:t>
            </w:r>
          </w:p>
        </w:tc>
      </w:tr>
      <w:tr w:rsidR="00E74FC6" w:rsidRPr="0046740E" w:rsidTr="00E74FC6">
        <w:trPr>
          <w:trHeight w:val="634"/>
          <w:tblCellSpacing w:w="5" w:type="nil"/>
        </w:trPr>
        <w:tc>
          <w:tcPr>
            <w:tcW w:w="7858"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r w:rsidRPr="00A15F02">
              <w:rPr>
                <w:rFonts w:ascii="Times New Roman" w:hAnsi="Times New Roman"/>
                <w:sz w:val="24"/>
                <w:szCs w:val="24"/>
                <w:lang w:eastAsia="ru-RU"/>
              </w:rPr>
              <w:t>Поручни (при перепа</w:t>
            </w:r>
            <w:r>
              <w:rPr>
                <w:rFonts w:ascii="Times New Roman" w:hAnsi="Times New Roman"/>
                <w:sz w:val="24"/>
                <w:szCs w:val="24"/>
                <w:lang w:eastAsia="ru-RU"/>
              </w:rPr>
              <w:t xml:space="preserve">де высот более 0,45 м): с двух сторон; </w:t>
            </w:r>
            <w:r w:rsidRPr="00A15F02">
              <w:rPr>
                <w:rFonts w:ascii="Times New Roman" w:hAnsi="Times New Roman"/>
                <w:sz w:val="24"/>
                <w:szCs w:val="24"/>
                <w:lang w:eastAsia="ru-RU"/>
              </w:rPr>
              <w:t>на высоте 0,7 и 0,9 м (в дошкольных учреждениях</w:t>
            </w:r>
            <w:r w:rsidRPr="00A15F02">
              <w:rPr>
                <w:rFonts w:ascii="Times New Roman" w:hAnsi="Times New Roman"/>
                <w:sz w:val="24"/>
                <w:szCs w:val="24"/>
                <w:lang w:eastAsia="ru-RU"/>
              </w:rPr>
              <w:br/>
            </w:r>
            <w:r>
              <w:rPr>
                <w:rFonts w:ascii="Times New Roman" w:hAnsi="Times New Roman"/>
                <w:sz w:val="24"/>
                <w:szCs w:val="24"/>
                <w:lang w:eastAsia="ru-RU"/>
              </w:rPr>
              <w:t xml:space="preserve">- и 0,5 м); </w:t>
            </w:r>
            <w:r w:rsidRPr="00A15F02">
              <w:rPr>
                <w:rFonts w:ascii="Times New Roman" w:hAnsi="Times New Roman"/>
                <w:sz w:val="24"/>
                <w:szCs w:val="24"/>
                <w:lang w:eastAsia="ru-RU"/>
              </w:rPr>
              <w:t xml:space="preserve">завершающие части длиннее на 0,3 м             </w:t>
            </w:r>
          </w:p>
        </w:tc>
        <w:tc>
          <w:tcPr>
            <w:tcW w:w="1560"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r w:rsidRPr="00A15F02">
              <w:rPr>
                <w:rFonts w:ascii="Times New Roman" w:hAnsi="Times New Roman"/>
                <w:sz w:val="24"/>
                <w:szCs w:val="24"/>
                <w:lang w:eastAsia="ru-RU"/>
              </w:rPr>
              <w:t xml:space="preserve">все      </w:t>
            </w:r>
          </w:p>
        </w:tc>
      </w:tr>
      <w:tr w:rsidR="00E74FC6" w:rsidRPr="0046740E" w:rsidTr="00E74FC6">
        <w:trPr>
          <w:tblCellSpacing w:w="5" w:type="nil"/>
        </w:trPr>
        <w:tc>
          <w:tcPr>
            <w:tcW w:w="7858"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ind w:left="238"/>
              <w:rPr>
                <w:rFonts w:ascii="Times New Roman" w:hAnsi="Times New Roman"/>
                <w:sz w:val="24"/>
                <w:szCs w:val="24"/>
                <w:lang w:eastAsia="ru-RU"/>
              </w:rPr>
            </w:pPr>
            <w:r w:rsidRPr="00A15F02">
              <w:rPr>
                <w:rFonts w:ascii="Times New Roman" w:hAnsi="Times New Roman"/>
                <w:sz w:val="24"/>
                <w:szCs w:val="24"/>
                <w:lang w:eastAsia="ru-RU"/>
              </w:rPr>
              <w:t xml:space="preserve">СПЕЦИАЛЬНЫЕ ТРЕБОВАНИЯ (для отдельных категорий инвалидов)        </w:t>
            </w:r>
          </w:p>
        </w:tc>
        <w:tc>
          <w:tcPr>
            <w:tcW w:w="1560"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p>
        </w:tc>
      </w:tr>
      <w:tr w:rsidR="00E74FC6" w:rsidRPr="0046740E" w:rsidTr="00E74FC6">
        <w:trPr>
          <w:trHeight w:val="1229"/>
          <w:tblCellSpacing w:w="5" w:type="nil"/>
        </w:trPr>
        <w:tc>
          <w:tcPr>
            <w:tcW w:w="7858" w:type="dxa"/>
            <w:tcBorders>
              <w:left w:val="single" w:sz="4" w:space="0" w:color="auto"/>
              <w:bottom w:val="single" w:sz="4" w:space="0" w:color="auto"/>
              <w:right w:val="single" w:sz="4" w:space="0" w:color="auto"/>
            </w:tcBorders>
          </w:tcPr>
          <w:p w:rsidR="00E74FC6" w:rsidRDefault="00E74FC6" w:rsidP="009D1706">
            <w:pPr>
              <w:widowControl w:val="0"/>
              <w:autoSpaceDE w:val="0"/>
              <w:autoSpaceDN w:val="0"/>
              <w:adjustRightInd w:val="0"/>
              <w:spacing w:after="0"/>
              <w:rPr>
                <w:rFonts w:ascii="Times New Roman" w:hAnsi="Times New Roman"/>
                <w:sz w:val="24"/>
                <w:szCs w:val="24"/>
                <w:lang w:eastAsia="ru-RU"/>
              </w:rPr>
            </w:pPr>
            <w:r>
              <w:rPr>
                <w:rFonts w:ascii="Times New Roman" w:hAnsi="Times New Roman"/>
                <w:sz w:val="24"/>
                <w:szCs w:val="24"/>
                <w:lang w:eastAsia="ru-RU"/>
              </w:rPr>
              <w:t xml:space="preserve">Ступени: </w:t>
            </w:r>
          </w:p>
          <w:p w:rsidR="00E74FC6" w:rsidRDefault="00E74FC6" w:rsidP="009D1706">
            <w:pPr>
              <w:widowControl w:val="0"/>
              <w:autoSpaceDE w:val="0"/>
              <w:autoSpaceDN w:val="0"/>
              <w:adjustRightInd w:val="0"/>
              <w:spacing w:after="0"/>
              <w:rPr>
                <w:rFonts w:ascii="Times New Roman" w:hAnsi="Times New Roman"/>
                <w:sz w:val="24"/>
                <w:szCs w:val="24"/>
                <w:lang w:eastAsia="ru-RU"/>
              </w:rPr>
            </w:pPr>
            <w:r>
              <w:rPr>
                <w:rFonts w:ascii="Times New Roman" w:hAnsi="Times New Roman"/>
                <w:sz w:val="24"/>
                <w:szCs w:val="24"/>
                <w:lang w:eastAsia="ru-RU"/>
              </w:rPr>
              <w:t xml:space="preserve">- </w:t>
            </w:r>
            <w:r w:rsidRPr="00A15F02">
              <w:rPr>
                <w:rFonts w:ascii="Times New Roman" w:hAnsi="Times New Roman"/>
                <w:sz w:val="24"/>
                <w:szCs w:val="24"/>
                <w:lang w:eastAsia="ru-RU"/>
              </w:rPr>
              <w:t>одинаковая геометр</w:t>
            </w:r>
            <w:r>
              <w:rPr>
                <w:rFonts w:ascii="Times New Roman" w:hAnsi="Times New Roman"/>
                <w:sz w:val="24"/>
                <w:szCs w:val="24"/>
                <w:lang w:eastAsia="ru-RU"/>
              </w:rPr>
              <w:t xml:space="preserve">ия; </w:t>
            </w:r>
            <w:r w:rsidRPr="00A15F02">
              <w:rPr>
                <w:rFonts w:ascii="Times New Roman" w:hAnsi="Times New Roman"/>
                <w:sz w:val="24"/>
                <w:szCs w:val="24"/>
                <w:lang w:eastAsia="ru-RU"/>
              </w:rPr>
              <w:t>сплошные, ровные</w:t>
            </w:r>
            <w:r>
              <w:rPr>
                <w:rFonts w:ascii="Times New Roman" w:hAnsi="Times New Roman"/>
                <w:sz w:val="24"/>
                <w:szCs w:val="24"/>
                <w:lang w:eastAsia="ru-RU"/>
              </w:rPr>
              <w:t xml:space="preserve">, без выступов; с шероховатой  поверхностью; </w:t>
            </w:r>
          </w:p>
          <w:p w:rsidR="00E74FC6" w:rsidRDefault="00E74FC6" w:rsidP="009D1706">
            <w:pPr>
              <w:widowControl w:val="0"/>
              <w:autoSpaceDE w:val="0"/>
              <w:autoSpaceDN w:val="0"/>
              <w:adjustRightInd w:val="0"/>
              <w:spacing w:after="0"/>
              <w:rPr>
                <w:rFonts w:ascii="Times New Roman" w:hAnsi="Times New Roman"/>
                <w:sz w:val="24"/>
                <w:szCs w:val="24"/>
                <w:lang w:eastAsia="ru-RU"/>
              </w:rPr>
            </w:pPr>
            <w:r>
              <w:rPr>
                <w:rFonts w:ascii="Times New Roman" w:hAnsi="Times New Roman"/>
                <w:sz w:val="24"/>
                <w:szCs w:val="24"/>
                <w:lang w:eastAsia="ru-RU"/>
              </w:rPr>
              <w:t>-</w:t>
            </w:r>
            <w:r w:rsidRPr="00A15F02">
              <w:rPr>
                <w:rFonts w:ascii="Times New Roman" w:hAnsi="Times New Roman"/>
                <w:sz w:val="24"/>
                <w:szCs w:val="24"/>
                <w:lang w:eastAsia="ru-RU"/>
              </w:rPr>
              <w:t xml:space="preserve"> ширина проступей</w:t>
            </w:r>
            <w:r>
              <w:rPr>
                <w:rFonts w:ascii="Times New Roman" w:hAnsi="Times New Roman"/>
                <w:sz w:val="24"/>
                <w:szCs w:val="24"/>
                <w:lang w:eastAsia="ru-RU"/>
              </w:rPr>
              <w:t xml:space="preserve"> (кроме внутриквартирных) - не менее 0,3 м; </w:t>
            </w:r>
          </w:p>
          <w:p w:rsidR="00E74FC6" w:rsidRDefault="00E74FC6" w:rsidP="009D1706">
            <w:pPr>
              <w:widowControl w:val="0"/>
              <w:autoSpaceDE w:val="0"/>
              <w:autoSpaceDN w:val="0"/>
              <w:adjustRightInd w:val="0"/>
              <w:spacing w:after="0"/>
              <w:rPr>
                <w:rFonts w:ascii="Times New Roman" w:hAnsi="Times New Roman"/>
                <w:sz w:val="24"/>
                <w:szCs w:val="24"/>
                <w:lang w:eastAsia="ru-RU"/>
              </w:rPr>
            </w:pPr>
            <w:r>
              <w:rPr>
                <w:rFonts w:ascii="Times New Roman" w:hAnsi="Times New Roman"/>
                <w:sz w:val="24"/>
                <w:szCs w:val="24"/>
                <w:lang w:eastAsia="ru-RU"/>
              </w:rPr>
              <w:t xml:space="preserve"> </w:t>
            </w:r>
            <w:r w:rsidRPr="00A15F02">
              <w:rPr>
                <w:rFonts w:ascii="Times New Roman" w:hAnsi="Times New Roman"/>
                <w:sz w:val="24"/>
                <w:szCs w:val="24"/>
                <w:lang w:eastAsia="ru-RU"/>
              </w:rPr>
              <w:t>- высота подъема с</w:t>
            </w:r>
            <w:r>
              <w:rPr>
                <w:rFonts w:ascii="Times New Roman" w:hAnsi="Times New Roman"/>
                <w:sz w:val="24"/>
                <w:szCs w:val="24"/>
                <w:lang w:eastAsia="ru-RU"/>
              </w:rPr>
              <w:t xml:space="preserve">тупени - не более 0,15 м; </w:t>
            </w:r>
          </w:p>
          <w:p w:rsidR="00E74FC6" w:rsidRDefault="00E74FC6" w:rsidP="009D1706">
            <w:pPr>
              <w:widowControl w:val="0"/>
              <w:autoSpaceDE w:val="0"/>
              <w:autoSpaceDN w:val="0"/>
              <w:adjustRightInd w:val="0"/>
              <w:spacing w:after="0"/>
              <w:rPr>
                <w:rFonts w:ascii="Times New Roman" w:hAnsi="Times New Roman"/>
                <w:sz w:val="24"/>
                <w:szCs w:val="24"/>
                <w:lang w:eastAsia="ru-RU"/>
              </w:rPr>
            </w:pPr>
            <w:r w:rsidRPr="00A15F02">
              <w:rPr>
                <w:rFonts w:ascii="Times New Roman" w:hAnsi="Times New Roman"/>
                <w:sz w:val="24"/>
                <w:szCs w:val="24"/>
                <w:lang w:eastAsia="ru-RU"/>
              </w:rPr>
              <w:t>- ребро с закругле</w:t>
            </w:r>
            <w:r>
              <w:rPr>
                <w:rFonts w:ascii="Times New Roman" w:hAnsi="Times New Roman"/>
                <w:sz w:val="24"/>
                <w:szCs w:val="24"/>
                <w:lang w:eastAsia="ru-RU"/>
              </w:rPr>
              <w:t xml:space="preserve">нием радиусом не более 0,05 м; </w:t>
            </w:r>
          </w:p>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r w:rsidRPr="00A15F02">
              <w:rPr>
                <w:rFonts w:ascii="Times New Roman" w:hAnsi="Times New Roman"/>
                <w:sz w:val="24"/>
                <w:szCs w:val="24"/>
                <w:lang w:eastAsia="ru-RU"/>
              </w:rPr>
              <w:t>- боковые края (не примыкающие к с</w:t>
            </w:r>
            <w:r>
              <w:rPr>
                <w:rFonts w:ascii="Times New Roman" w:hAnsi="Times New Roman"/>
                <w:sz w:val="24"/>
                <w:szCs w:val="24"/>
                <w:lang w:eastAsia="ru-RU"/>
              </w:rPr>
              <w:t xml:space="preserve">тене) с </w:t>
            </w:r>
            <w:r w:rsidRPr="00A15F02">
              <w:rPr>
                <w:rFonts w:ascii="Times New Roman" w:hAnsi="Times New Roman"/>
                <w:sz w:val="24"/>
                <w:szCs w:val="24"/>
                <w:lang w:eastAsia="ru-RU"/>
              </w:rPr>
              <w:t xml:space="preserve">бортиками высотой не менее 0,02 м                </w:t>
            </w:r>
          </w:p>
        </w:tc>
        <w:tc>
          <w:tcPr>
            <w:tcW w:w="1560"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r w:rsidRPr="00A15F02">
              <w:rPr>
                <w:rFonts w:ascii="Times New Roman" w:hAnsi="Times New Roman"/>
                <w:sz w:val="24"/>
                <w:szCs w:val="24"/>
                <w:lang w:eastAsia="ru-RU"/>
              </w:rPr>
              <w:t xml:space="preserve">О, С     </w:t>
            </w:r>
          </w:p>
        </w:tc>
      </w:tr>
      <w:tr w:rsidR="00E74FC6" w:rsidRPr="0046740E" w:rsidTr="00E74FC6">
        <w:trPr>
          <w:trHeight w:val="227"/>
          <w:tblCellSpacing w:w="5" w:type="nil"/>
        </w:trPr>
        <w:tc>
          <w:tcPr>
            <w:tcW w:w="7858"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r>
              <w:rPr>
                <w:rFonts w:ascii="Times New Roman" w:hAnsi="Times New Roman"/>
                <w:sz w:val="24"/>
                <w:szCs w:val="24"/>
                <w:lang w:eastAsia="ru-RU"/>
              </w:rPr>
              <w:t xml:space="preserve">Ограждения:  </w:t>
            </w:r>
            <w:r w:rsidRPr="00A15F02">
              <w:rPr>
                <w:rFonts w:ascii="Times New Roman" w:hAnsi="Times New Roman"/>
                <w:sz w:val="24"/>
                <w:szCs w:val="24"/>
                <w:lang w:eastAsia="ru-RU"/>
              </w:rPr>
              <w:t>под маршем открыто</w:t>
            </w:r>
            <w:r>
              <w:rPr>
                <w:rFonts w:ascii="Times New Roman" w:hAnsi="Times New Roman"/>
                <w:sz w:val="24"/>
                <w:szCs w:val="24"/>
                <w:lang w:eastAsia="ru-RU"/>
              </w:rPr>
              <w:t xml:space="preserve">й лестницы и другими  </w:t>
            </w:r>
            <w:r w:rsidRPr="00A15F02">
              <w:rPr>
                <w:rFonts w:ascii="Times New Roman" w:hAnsi="Times New Roman"/>
                <w:sz w:val="24"/>
                <w:szCs w:val="24"/>
                <w:lang w:eastAsia="ru-RU"/>
              </w:rPr>
              <w:t>нависающими элемен</w:t>
            </w:r>
            <w:r>
              <w:rPr>
                <w:rFonts w:ascii="Times New Roman" w:hAnsi="Times New Roman"/>
                <w:sz w:val="24"/>
                <w:szCs w:val="24"/>
                <w:lang w:eastAsia="ru-RU"/>
              </w:rPr>
              <w:t xml:space="preserve">тами </w:t>
            </w:r>
            <w:r w:rsidRPr="00A15F02">
              <w:rPr>
                <w:rFonts w:ascii="Times New Roman" w:hAnsi="Times New Roman"/>
                <w:sz w:val="24"/>
                <w:szCs w:val="24"/>
                <w:lang w:eastAsia="ru-RU"/>
              </w:rPr>
              <w:t xml:space="preserve">(с высотой в свету менее 1,9 м)                  </w:t>
            </w:r>
          </w:p>
        </w:tc>
        <w:tc>
          <w:tcPr>
            <w:tcW w:w="1560"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r w:rsidRPr="00A15F02">
              <w:rPr>
                <w:rFonts w:ascii="Times New Roman" w:hAnsi="Times New Roman"/>
                <w:sz w:val="24"/>
                <w:szCs w:val="24"/>
                <w:lang w:eastAsia="ru-RU"/>
              </w:rPr>
              <w:t xml:space="preserve">С        </w:t>
            </w:r>
          </w:p>
        </w:tc>
      </w:tr>
      <w:tr w:rsidR="00E74FC6" w:rsidRPr="0046740E" w:rsidTr="00E74FC6">
        <w:trPr>
          <w:tblCellSpacing w:w="5" w:type="nil"/>
        </w:trPr>
        <w:tc>
          <w:tcPr>
            <w:tcW w:w="7858"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jc w:val="center"/>
              <w:rPr>
                <w:rFonts w:ascii="Times New Roman" w:hAnsi="Times New Roman"/>
                <w:b/>
                <w:sz w:val="24"/>
                <w:szCs w:val="24"/>
                <w:lang w:eastAsia="ru-RU"/>
              </w:rPr>
            </w:pPr>
            <w:r w:rsidRPr="00A15F02">
              <w:rPr>
                <w:rFonts w:ascii="Times New Roman" w:hAnsi="Times New Roman"/>
                <w:b/>
                <w:sz w:val="24"/>
                <w:szCs w:val="24"/>
                <w:lang w:eastAsia="ru-RU"/>
              </w:rPr>
              <w:t>2.2. Пандус (наружный)</w:t>
            </w:r>
          </w:p>
        </w:tc>
        <w:tc>
          <w:tcPr>
            <w:tcW w:w="1560"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p>
        </w:tc>
      </w:tr>
      <w:tr w:rsidR="00E74FC6" w:rsidRPr="0046740E" w:rsidTr="00E74FC6">
        <w:trPr>
          <w:tblCellSpacing w:w="5" w:type="nil"/>
        </w:trPr>
        <w:tc>
          <w:tcPr>
            <w:tcW w:w="7858"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jc w:val="center"/>
              <w:rPr>
                <w:rFonts w:ascii="Times New Roman" w:hAnsi="Times New Roman"/>
                <w:sz w:val="24"/>
                <w:szCs w:val="24"/>
                <w:lang w:eastAsia="ru-RU"/>
              </w:rPr>
            </w:pPr>
            <w:r w:rsidRPr="00A15F02">
              <w:rPr>
                <w:rFonts w:ascii="Times New Roman" w:hAnsi="Times New Roman"/>
                <w:sz w:val="24"/>
                <w:szCs w:val="24"/>
                <w:lang w:eastAsia="ru-RU"/>
              </w:rPr>
              <w:t>УНИВЕРСАЛЬНЫЕ ТРЕБОВАНИЯ</w:t>
            </w:r>
          </w:p>
        </w:tc>
        <w:tc>
          <w:tcPr>
            <w:tcW w:w="1560"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p>
        </w:tc>
      </w:tr>
      <w:tr w:rsidR="00E74FC6" w:rsidRPr="0046740E" w:rsidTr="00E74FC6">
        <w:trPr>
          <w:trHeight w:val="400"/>
          <w:tblCellSpacing w:w="5" w:type="nil"/>
        </w:trPr>
        <w:tc>
          <w:tcPr>
            <w:tcW w:w="7858"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r w:rsidRPr="00A15F02">
              <w:rPr>
                <w:rFonts w:ascii="Times New Roman" w:hAnsi="Times New Roman"/>
                <w:sz w:val="24"/>
                <w:szCs w:val="24"/>
                <w:lang w:eastAsia="ru-RU"/>
              </w:rPr>
              <w:t>Материалы несущих</w:t>
            </w:r>
            <w:r>
              <w:rPr>
                <w:rFonts w:ascii="Times New Roman" w:hAnsi="Times New Roman"/>
                <w:sz w:val="24"/>
                <w:szCs w:val="24"/>
                <w:lang w:eastAsia="ru-RU"/>
              </w:rPr>
              <w:t xml:space="preserve"> конструкций пандусов - </w:t>
            </w:r>
            <w:r w:rsidRPr="00A15F02">
              <w:rPr>
                <w:rFonts w:ascii="Times New Roman" w:hAnsi="Times New Roman"/>
                <w:sz w:val="24"/>
                <w:szCs w:val="24"/>
                <w:lang w:eastAsia="ru-RU"/>
              </w:rPr>
              <w:t xml:space="preserve">негорючие                                        </w:t>
            </w:r>
          </w:p>
        </w:tc>
        <w:tc>
          <w:tcPr>
            <w:tcW w:w="1560"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r w:rsidRPr="00A15F02">
              <w:rPr>
                <w:rFonts w:ascii="Times New Roman" w:hAnsi="Times New Roman"/>
                <w:sz w:val="24"/>
                <w:szCs w:val="24"/>
                <w:lang w:eastAsia="ru-RU"/>
              </w:rPr>
              <w:t xml:space="preserve">все      </w:t>
            </w:r>
          </w:p>
        </w:tc>
      </w:tr>
      <w:tr w:rsidR="00E74FC6" w:rsidRPr="0046740E" w:rsidTr="00E74FC6">
        <w:trPr>
          <w:trHeight w:val="424"/>
          <w:tblCellSpacing w:w="5" w:type="nil"/>
        </w:trPr>
        <w:tc>
          <w:tcPr>
            <w:tcW w:w="7858"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r w:rsidRPr="00A15F02">
              <w:rPr>
                <w:rFonts w:ascii="Times New Roman" w:hAnsi="Times New Roman"/>
                <w:sz w:val="24"/>
                <w:szCs w:val="24"/>
                <w:lang w:eastAsia="ru-RU"/>
              </w:rPr>
              <w:t>Подъем (1 марш) высо</w:t>
            </w:r>
            <w:r>
              <w:rPr>
                <w:rFonts w:ascii="Times New Roman" w:hAnsi="Times New Roman"/>
                <w:sz w:val="24"/>
                <w:szCs w:val="24"/>
                <w:lang w:eastAsia="ru-RU"/>
              </w:rPr>
              <w:t xml:space="preserve">та: </w:t>
            </w:r>
            <w:r w:rsidRPr="00A15F02">
              <w:rPr>
                <w:rFonts w:ascii="Times New Roman" w:hAnsi="Times New Roman"/>
                <w:sz w:val="24"/>
                <w:szCs w:val="24"/>
                <w:lang w:eastAsia="ru-RU"/>
              </w:rPr>
              <w:t>до 0,8 м (при укл</w:t>
            </w:r>
            <w:r>
              <w:rPr>
                <w:rFonts w:ascii="Times New Roman" w:hAnsi="Times New Roman"/>
                <w:sz w:val="24"/>
                <w:szCs w:val="24"/>
                <w:lang w:eastAsia="ru-RU"/>
              </w:rPr>
              <w:t xml:space="preserve">оне до 8%); </w:t>
            </w:r>
            <w:r w:rsidRPr="00A15F02">
              <w:rPr>
                <w:rFonts w:ascii="Times New Roman" w:hAnsi="Times New Roman"/>
                <w:sz w:val="24"/>
                <w:szCs w:val="24"/>
                <w:lang w:eastAsia="ru-RU"/>
              </w:rPr>
              <w:t xml:space="preserve"> до 0,2 (уклон до 10%)                          </w:t>
            </w:r>
          </w:p>
        </w:tc>
        <w:tc>
          <w:tcPr>
            <w:tcW w:w="1560"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r w:rsidRPr="00A15F02">
              <w:rPr>
                <w:rFonts w:ascii="Times New Roman" w:hAnsi="Times New Roman"/>
                <w:sz w:val="24"/>
                <w:szCs w:val="24"/>
                <w:lang w:eastAsia="ru-RU"/>
              </w:rPr>
              <w:t xml:space="preserve">все      </w:t>
            </w:r>
          </w:p>
        </w:tc>
      </w:tr>
      <w:tr w:rsidR="00E74FC6" w:rsidRPr="0046740E" w:rsidTr="00E74FC6">
        <w:trPr>
          <w:trHeight w:val="274"/>
          <w:tblCellSpacing w:w="5" w:type="nil"/>
        </w:trPr>
        <w:tc>
          <w:tcPr>
            <w:tcW w:w="7858"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r>
              <w:rPr>
                <w:rFonts w:ascii="Times New Roman" w:hAnsi="Times New Roman"/>
                <w:sz w:val="24"/>
                <w:szCs w:val="24"/>
                <w:lang w:eastAsia="ru-RU"/>
              </w:rPr>
              <w:t xml:space="preserve">Ширина пандуса: </w:t>
            </w:r>
            <w:r w:rsidRPr="00A15F02">
              <w:rPr>
                <w:rFonts w:ascii="Times New Roman" w:hAnsi="Times New Roman"/>
                <w:sz w:val="24"/>
                <w:szCs w:val="24"/>
                <w:lang w:eastAsia="ru-RU"/>
              </w:rPr>
              <w:t xml:space="preserve">при одностороннем </w:t>
            </w:r>
            <w:r>
              <w:rPr>
                <w:rFonts w:ascii="Times New Roman" w:hAnsi="Times New Roman"/>
                <w:sz w:val="24"/>
                <w:szCs w:val="24"/>
                <w:lang w:eastAsia="ru-RU"/>
              </w:rPr>
              <w:t xml:space="preserve">движении - не менее 1,0 м </w:t>
            </w:r>
            <w:r w:rsidRPr="00A15F02">
              <w:rPr>
                <w:rFonts w:ascii="Times New Roman" w:hAnsi="Times New Roman"/>
                <w:sz w:val="24"/>
                <w:szCs w:val="24"/>
                <w:lang w:eastAsia="ru-RU"/>
              </w:rPr>
              <w:t xml:space="preserve">(остальные - 1,8 м)                              </w:t>
            </w:r>
          </w:p>
        </w:tc>
        <w:tc>
          <w:tcPr>
            <w:tcW w:w="1560"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r w:rsidRPr="00A15F02">
              <w:rPr>
                <w:rFonts w:ascii="Times New Roman" w:hAnsi="Times New Roman"/>
                <w:sz w:val="24"/>
                <w:szCs w:val="24"/>
                <w:lang w:eastAsia="ru-RU"/>
              </w:rPr>
              <w:t xml:space="preserve">все      </w:t>
            </w:r>
          </w:p>
        </w:tc>
      </w:tr>
      <w:tr w:rsidR="00E74FC6" w:rsidRPr="0046740E" w:rsidTr="00E74FC6">
        <w:trPr>
          <w:trHeight w:val="519"/>
          <w:tblCellSpacing w:w="5" w:type="nil"/>
        </w:trPr>
        <w:tc>
          <w:tcPr>
            <w:tcW w:w="7858"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r w:rsidRPr="00A15F02">
              <w:rPr>
                <w:rFonts w:ascii="Times New Roman" w:hAnsi="Times New Roman"/>
                <w:sz w:val="24"/>
                <w:szCs w:val="24"/>
                <w:lang w:eastAsia="ru-RU"/>
              </w:rPr>
              <w:t>Горизонтальные площа</w:t>
            </w:r>
            <w:r>
              <w:rPr>
                <w:rFonts w:ascii="Times New Roman" w:hAnsi="Times New Roman"/>
                <w:sz w:val="24"/>
                <w:szCs w:val="24"/>
                <w:lang w:eastAsia="ru-RU"/>
              </w:rPr>
              <w:t xml:space="preserve">дки:  </w:t>
            </w:r>
            <w:r w:rsidRPr="00A15F02">
              <w:rPr>
                <w:rFonts w:ascii="Times New Roman" w:hAnsi="Times New Roman"/>
                <w:sz w:val="24"/>
                <w:szCs w:val="24"/>
                <w:lang w:eastAsia="ru-RU"/>
              </w:rPr>
              <w:t>после каждого мар</w:t>
            </w:r>
            <w:r>
              <w:rPr>
                <w:rFonts w:ascii="Times New Roman" w:hAnsi="Times New Roman"/>
                <w:sz w:val="24"/>
                <w:szCs w:val="24"/>
                <w:lang w:eastAsia="ru-RU"/>
              </w:rPr>
              <w:t xml:space="preserve">ша; </w:t>
            </w:r>
            <w:r w:rsidRPr="00A15F02">
              <w:rPr>
                <w:rFonts w:ascii="Times New Roman" w:hAnsi="Times New Roman"/>
                <w:sz w:val="24"/>
                <w:szCs w:val="24"/>
                <w:lang w:eastAsia="ru-RU"/>
              </w:rPr>
              <w:t xml:space="preserve"> глубина площадки</w:t>
            </w:r>
            <w:r>
              <w:rPr>
                <w:rFonts w:ascii="Times New Roman" w:hAnsi="Times New Roman"/>
                <w:sz w:val="24"/>
                <w:szCs w:val="24"/>
                <w:lang w:eastAsia="ru-RU"/>
              </w:rPr>
              <w:t xml:space="preserve"> - не менее 1,5 м </w:t>
            </w:r>
            <w:r w:rsidRPr="00A15F02">
              <w:rPr>
                <w:rFonts w:ascii="Times New Roman" w:hAnsi="Times New Roman"/>
                <w:sz w:val="24"/>
                <w:szCs w:val="24"/>
                <w:lang w:eastAsia="ru-RU"/>
              </w:rPr>
              <w:t>(в исключительных случаях предусматривать</w:t>
            </w:r>
            <w:r>
              <w:rPr>
                <w:rFonts w:ascii="Times New Roman" w:hAnsi="Times New Roman"/>
                <w:sz w:val="24"/>
                <w:szCs w:val="24"/>
                <w:lang w:eastAsia="ru-RU"/>
              </w:rPr>
              <w:t xml:space="preserve">  </w:t>
            </w:r>
            <w:r w:rsidRPr="00A15F02">
              <w:rPr>
                <w:rFonts w:ascii="Times New Roman" w:hAnsi="Times New Roman"/>
                <w:sz w:val="24"/>
                <w:szCs w:val="24"/>
                <w:lang w:eastAsia="ru-RU"/>
              </w:rPr>
              <w:t xml:space="preserve">винтовые пандусы)                                </w:t>
            </w:r>
          </w:p>
        </w:tc>
        <w:tc>
          <w:tcPr>
            <w:tcW w:w="1560"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r w:rsidRPr="00A15F02">
              <w:rPr>
                <w:rFonts w:ascii="Times New Roman" w:hAnsi="Times New Roman"/>
                <w:sz w:val="24"/>
                <w:szCs w:val="24"/>
                <w:lang w:eastAsia="ru-RU"/>
              </w:rPr>
              <w:t xml:space="preserve">все      </w:t>
            </w:r>
          </w:p>
        </w:tc>
      </w:tr>
      <w:tr w:rsidR="00E74FC6" w:rsidRPr="0046740E" w:rsidTr="00E74FC6">
        <w:trPr>
          <w:trHeight w:val="600"/>
          <w:tblCellSpacing w:w="5" w:type="nil"/>
        </w:trPr>
        <w:tc>
          <w:tcPr>
            <w:tcW w:w="7858"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r w:rsidRPr="00A15F02">
              <w:rPr>
                <w:rFonts w:ascii="Times New Roman" w:hAnsi="Times New Roman"/>
                <w:sz w:val="24"/>
                <w:szCs w:val="24"/>
                <w:lang w:eastAsia="ru-RU"/>
              </w:rPr>
              <w:t>Бортики (при переп</w:t>
            </w:r>
            <w:r>
              <w:rPr>
                <w:rFonts w:ascii="Times New Roman" w:hAnsi="Times New Roman"/>
                <w:sz w:val="24"/>
                <w:szCs w:val="24"/>
                <w:lang w:eastAsia="ru-RU"/>
              </w:rPr>
              <w:t xml:space="preserve">аде высот более 0,45 м): </w:t>
            </w:r>
            <w:r w:rsidRPr="00A15F02">
              <w:rPr>
                <w:rFonts w:ascii="Times New Roman" w:hAnsi="Times New Roman"/>
                <w:sz w:val="24"/>
                <w:szCs w:val="24"/>
                <w:lang w:eastAsia="ru-RU"/>
              </w:rPr>
              <w:t xml:space="preserve">по краям маршей и </w:t>
            </w:r>
            <w:r>
              <w:rPr>
                <w:rFonts w:ascii="Times New Roman" w:hAnsi="Times New Roman"/>
                <w:sz w:val="24"/>
                <w:szCs w:val="24"/>
                <w:lang w:eastAsia="ru-RU"/>
              </w:rPr>
              <w:t xml:space="preserve">горизонтальных поверхностей - </w:t>
            </w:r>
            <w:r w:rsidRPr="00A15F02">
              <w:rPr>
                <w:rFonts w:ascii="Times New Roman" w:hAnsi="Times New Roman"/>
                <w:sz w:val="24"/>
                <w:szCs w:val="24"/>
                <w:lang w:eastAsia="ru-RU"/>
              </w:rPr>
              <w:t xml:space="preserve">высотой не менее 0,05 м                          </w:t>
            </w:r>
          </w:p>
        </w:tc>
        <w:tc>
          <w:tcPr>
            <w:tcW w:w="1560"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r w:rsidRPr="00A15F02">
              <w:rPr>
                <w:rFonts w:ascii="Times New Roman" w:hAnsi="Times New Roman"/>
                <w:sz w:val="24"/>
                <w:szCs w:val="24"/>
                <w:lang w:eastAsia="ru-RU"/>
              </w:rPr>
              <w:t xml:space="preserve">все      </w:t>
            </w:r>
          </w:p>
        </w:tc>
      </w:tr>
      <w:tr w:rsidR="00E74FC6" w:rsidRPr="0046740E" w:rsidTr="00E74FC6">
        <w:trPr>
          <w:trHeight w:val="651"/>
          <w:tblCellSpacing w:w="5" w:type="nil"/>
        </w:trPr>
        <w:tc>
          <w:tcPr>
            <w:tcW w:w="7858"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r w:rsidRPr="00A15F02">
              <w:rPr>
                <w:rFonts w:ascii="Times New Roman" w:hAnsi="Times New Roman"/>
                <w:sz w:val="24"/>
                <w:szCs w:val="24"/>
                <w:lang w:eastAsia="ru-RU"/>
              </w:rPr>
              <w:t>Поручни (при перепад</w:t>
            </w:r>
            <w:r>
              <w:rPr>
                <w:rFonts w:ascii="Times New Roman" w:hAnsi="Times New Roman"/>
                <w:sz w:val="24"/>
                <w:szCs w:val="24"/>
                <w:lang w:eastAsia="ru-RU"/>
              </w:rPr>
              <w:t xml:space="preserve">е высот более 0,45 м): с двух сторон; </w:t>
            </w:r>
            <w:r w:rsidRPr="00A15F02">
              <w:rPr>
                <w:rFonts w:ascii="Times New Roman" w:hAnsi="Times New Roman"/>
                <w:sz w:val="24"/>
                <w:szCs w:val="24"/>
                <w:lang w:eastAsia="ru-RU"/>
              </w:rPr>
              <w:t xml:space="preserve">на высоте 0,7 и </w:t>
            </w:r>
            <w:r>
              <w:rPr>
                <w:rFonts w:ascii="Times New Roman" w:hAnsi="Times New Roman"/>
                <w:sz w:val="24"/>
                <w:szCs w:val="24"/>
                <w:lang w:eastAsia="ru-RU"/>
              </w:rPr>
              <w:t>0,9 м (в дошкольных учреждениях</w:t>
            </w:r>
            <w:r w:rsidRPr="00A15F02">
              <w:rPr>
                <w:rFonts w:ascii="Times New Roman" w:hAnsi="Times New Roman"/>
                <w:sz w:val="24"/>
                <w:szCs w:val="24"/>
                <w:lang w:eastAsia="ru-RU"/>
              </w:rPr>
              <w:t>-</w:t>
            </w:r>
            <w:r>
              <w:rPr>
                <w:rFonts w:ascii="Times New Roman" w:hAnsi="Times New Roman"/>
                <w:sz w:val="24"/>
                <w:szCs w:val="24"/>
                <w:lang w:eastAsia="ru-RU"/>
              </w:rPr>
              <w:t xml:space="preserve"> и 0,5 м); </w:t>
            </w:r>
            <w:r w:rsidRPr="00A15F02">
              <w:rPr>
                <w:rFonts w:ascii="Times New Roman" w:hAnsi="Times New Roman"/>
                <w:sz w:val="24"/>
                <w:szCs w:val="24"/>
                <w:lang w:eastAsia="ru-RU"/>
              </w:rPr>
              <w:t>завершающие част</w:t>
            </w:r>
            <w:r>
              <w:rPr>
                <w:rFonts w:ascii="Times New Roman" w:hAnsi="Times New Roman"/>
                <w:sz w:val="24"/>
                <w:szCs w:val="24"/>
                <w:lang w:eastAsia="ru-RU"/>
              </w:rPr>
              <w:t xml:space="preserve">и длиннее наклонной части </w:t>
            </w:r>
            <w:r w:rsidRPr="00A15F02">
              <w:rPr>
                <w:rFonts w:ascii="Times New Roman" w:hAnsi="Times New Roman"/>
                <w:sz w:val="24"/>
                <w:szCs w:val="24"/>
                <w:lang w:eastAsia="ru-RU"/>
              </w:rPr>
              <w:t xml:space="preserve">пандуса на 0,3 м                                 </w:t>
            </w:r>
          </w:p>
        </w:tc>
        <w:tc>
          <w:tcPr>
            <w:tcW w:w="1560"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r w:rsidRPr="00A15F02">
              <w:rPr>
                <w:rFonts w:ascii="Times New Roman" w:hAnsi="Times New Roman"/>
                <w:sz w:val="24"/>
                <w:szCs w:val="24"/>
                <w:lang w:eastAsia="ru-RU"/>
              </w:rPr>
              <w:t xml:space="preserve">все      </w:t>
            </w:r>
          </w:p>
        </w:tc>
      </w:tr>
      <w:tr w:rsidR="00E74FC6" w:rsidRPr="0046740E" w:rsidTr="00E74FC6">
        <w:trPr>
          <w:tblCellSpacing w:w="5" w:type="nil"/>
        </w:trPr>
        <w:tc>
          <w:tcPr>
            <w:tcW w:w="7858"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jc w:val="center"/>
              <w:rPr>
                <w:rFonts w:ascii="Times New Roman" w:hAnsi="Times New Roman"/>
                <w:b/>
                <w:sz w:val="24"/>
                <w:szCs w:val="24"/>
                <w:lang w:eastAsia="ru-RU"/>
              </w:rPr>
            </w:pPr>
            <w:r w:rsidRPr="00A15F02">
              <w:rPr>
                <w:rFonts w:ascii="Times New Roman" w:hAnsi="Times New Roman"/>
                <w:b/>
                <w:sz w:val="24"/>
                <w:szCs w:val="24"/>
                <w:lang w:eastAsia="ru-RU"/>
              </w:rPr>
              <w:t>2.3. Входная площадка (перед дверью)</w:t>
            </w:r>
          </w:p>
        </w:tc>
        <w:tc>
          <w:tcPr>
            <w:tcW w:w="1560"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p>
        </w:tc>
      </w:tr>
      <w:tr w:rsidR="00E74FC6" w:rsidRPr="0046740E" w:rsidTr="00E74FC6">
        <w:trPr>
          <w:tblCellSpacing w:w="5" w:type="nil"/>
        </w:trPr>
        <w:tc>
          <w:tcPr>
            <w:tcW w:w="7858"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jc w:val="center"/>
              <w:rPr>
                <w:rFonts w:ascii="Times New Roman" w:hAnsi="Times New Roman"/>
                <w:sz w:val="24"/>
                <w:szCs w:val="24"/>
                <w:lang w:eastAsia="ru-RU"/>
              </w:rPr>
            </w:pPr>
            <w:r w:rsidRPr="00A15F02">
              <w:rPr>
                <w:rFonts w:ascii="Times New Roman" w:hAnsi="Times New Roman"/>
                <w:sz w:val="24"/>
                <w:szCs w:val="24"/>
                <w:lang w:eastAsia="ru-RU"/>
              </w:rPr>
              <w:t>УНИВЕРСАЛЬНЫЕ ТРЕБОВАНИЯ</w:t>
            </w:r>
          </w:p>
        </w:tc>
        <w:tc>
          <w:tcPr>
            <w:tcW w:w="1560"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p>
        </w:tc>
      </w:tr>
      <w:tr w:rsidR="00E74FC6" w:rsidRPr="0046740E" w:rsidTr="00E74FC6">
        <w:trPr>
          <w:trHeight w:val="612"/>
          <w:tblCellSpacing w:w="5" w:type="nil"/>
        </w:trPr>
        <w:tc>
          <w:tcPr>
            <w:tcW w:w="7858"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r>
              <w:rPr>
                <w:rFonts w:ascii="Times New Roman" w:hAnsi="Times New Roman"/>
                <w:sz w:val="24"/>
                <w:szCs w:val="24"/>
                <w:lang w:eastAsia="ru-RU"/>
              </w:rPr>
              <w:t xml:space="preserve">Размеры площадки:  </w:t>
            </w:r>
            <w:r w:rsidRPr="00A15F02">
              <w:rPr>
                <w:rFonts w:ascii="Times New Roman" w:hAnsi="Times New Roman"/>
                <w:sz w:val="24"/>
                <w:szCs w:val="24"/>
                <w:lang w:eastAsia="ru-RU"/>
              </w:rPr>
              <w:t>глубина - не менее 1,2 м (при открывании две</w:t>
            </w:r>
            <w:r>
              <w:rPr>
                <w:rFonts w:ascii="Times New Roman" w:hAnsi="Times New Roman"/>
                <w:sz w:val="24"/>
                <w:szCs w:val="24"/>
                <w:lang w:eastAsia="ru-RU"/>
              </w:rPr>
              <w:t xml:space="preserve">ри "от себя"); </w:t>
            </w:r>
            <w:r w:rsidRPr="00A15F02">
              <w:rPr>
                <w:rFonts w:ascii="Times New Roman" w:hAnsi="Times New Roman"/>
                <w:sz w:val="24"/>
                <w:szCs w:val="24"/>
                <w:lang w:eastAsia="ru-RU"/>
              </w:rPr>
              <w:t>не менее 1,5 м (пр</w:t>
            </w:r>
            <w:r>
              <w:rPr>
                <w:rFonts w:ascii="Times New Roman" w:hAnsi="Times New Roman"/>
                <w:sz w:val="24"/>
                <w:szCs w:val="24"/>
                <w:lang w:eastAsia="ru-RU"/>
              </w:rPr>
              <w:t xml:space="preserve">и открывании "к себе"); </w:t>
            </w:r>
            <w:r w:rsidRPr="00A15F02">
              <w:rPr>
                <w:rFonts w:ascii="Times New Roman" w:hAnsi="Times New Roman"/>
                <w:sz w:val="24"/>
                <w:szCs w:val="24"/>
                <w:lang w:eastAsia="ru-RU"/>
              </w:rPr>
              <w:t xml:space="preserve">ширина - не менее 1,5 м                        </w:t>
            </w:r>
          </w:p>
        </w:tc>
        <w:tc>
          <w:tcPr>
            <w:tcW w:w="1560"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r w:rsidRPr="00A15F02">
              <w:rPr>
                <w:rFonts w:ascii="Times New Roman" w:hAnsi="Times New Roman"/>
                <w:sz w:val="24"/>
                <w:szCs w:val="24"/>
                <w:lang w:eastAsia="ru-RU"/>
              </w:rPr>
              <w:t xml:space="preserve">все      </w:t>
            </w:r>
          </w:p>
        </w:tc>
      </w:tr>
      <w:tr w:rsidR="00E74FC6" w:rsidRPr="0046740E" w:rsidTr="00E74FC6">
        <w:trPr>
          <w:trHeight w:val="664"/>
          <w:tblCellSpacing w:w="5" w:type="nil"/>
        </w:trPr>
        <w:tc>
          <w:tcPr>
            <w:tcW w:w="7858"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r w:rsidRPr="00A15F02">
              <w:rPr>
                <w:rFonts w:ascii="Times New Roman" w:hAnsi="Times New Roman"/>
                <w:sz w:val="24"/>
                <w:szCs w:val="24"/>
                <w:lang w:eastAsia="ru-RU"/>
              </w:rPr>
              <w:t>Поверхность площадки</w:t>
            </w:r>
            <w:r>
              <w:rPr>
                <w:rFonts w:ascii="Times New Roman" w:hAnsi="Times New Roman"/>
                <w:sz w:val="24"/>
                <w:szCs w:val="24"/>
                <w:lang w:eastAsia="ru-RU"/>
              </w:rPr>
              <w:t xml:space="preserve">:  </w:t>
            </w:r>
            <w:r w:rsidRPr="00A15F02">
              <w:rPr>
                <w:rFonts w:ascii="Times New Roman" w:hAnsi="Times New Roman"/>
                <w:sz w:val="24"/>
                <w:szCs w:val="24"/>
                <w:lang w:eastAsia="ru-RU"/>
              </w:rPr>
              <w:t>твердая (нескользк</w:t>
            </w:r>
            <w:r>
              <w:rPr>
                <w:rFonts w:ascii="Times New Roman" w:hAnsi="Times New Roman"/>
                <w:sz w:val="24"/>
                <w:szCs w:val="24"/>
                <w:lang w:eastAsia="ru-RU"/>
              </w:rPr>
              <w:t xml:space="preserve">ая при намокании); </w:t>
            </w:r>
            <w:r w:rsidRPr="00A15F02">
              <w:rPr>
                <w:rFonts w:ascii="Times New Roman" w:hAnsi="Times New Roman"/>
                <w:sz w:val="24"/>
                <w:szCs w:val="24"/>
                <w:lang w:eastAsia="ru-RU"/>
              </w:rPr>
              <w:t xml:space="preserve">уклон поперечный </w:t>
            </w:r>
            <w:r>
              <w:rPr>
                <w:rFonts w:ascii="Times New Roman" w:hAnsi="Times New Roman"/>
                <w:sz w:val="24"/>
                <w:szCs w:val="24"/>
                <w:lang w:eastAsia="ru-RU"/>
              </w:rPr>
              <w:t>1 - 2%;</w:t>
            </w:r>
            <w:r w:rsidRPr="00A15F02">
              <w:rPr>
                <w:rFonts w:ascii="Times New Roman" w:hAnsi="Times New Roman"/>
                <w:sz w:val="24"/>
                <w:szCs w:val="24"/>
                <w:lang w:eastAsia="ru-RU"/>
              </w:rPr>
              <w:t xml:space="preserve"> подогрев (при особых климатических условиях)   </w:t>
            </w:r>
          </w:p>
        </w:tc>
        <w:tc>
          <w:tcPr>
            <w:tcW w:w="1560"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r w:rsidRPr="00A15F02">
              <w:rPr>
                <w:rFonts w:ascii="Times New Roman" w:hAnsi="Times New Roman"/>
                <w:sz w:val="24"/>
                <w:szCs w:val="24"/>
                <w:lang w:eastAsia="ru-RU"/>
              </w:rPr>
              <w:t xml:space="preserve">все      </w:t>
            </w:r>
          </w:p>
        </w:tc>
      </w:tr>
      <w:tr w:rsidR="00E74FC6" w:rsidRPr="0046740E" w:rsidTr="00E74FC6">
        <w:trPr>
          <w:trHeight w:val="986"/>
          <w:tblCellSpacing w:w="5" w:type="nil"/>
        </w:trPr>
        <w:tc>
          <w:tcPr>
            <w:tcW w:w="7858"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r w:rsidRPr="00A15F02">
              <w:rPr>
                <w:rFonts w:ascii="Times New Roman" w:hAnsi="Times New Roman"/>
                <w:sz w:val="24"/>
                <w:szCs w:val="24"/>
                <w:lang w:eastAsia="ru-RU"/>
              </w:rPr>
              <w:t>Дополнительные элеме</w:t>
            </w:r>
            <w:r>
              <w:rPr>
                <w:rFonts w:ascii="Times New Roman" w:hAnsi="Times New Roman"/>
                <w:sz w:val="24"/>
                <w:szCs w:val="24"/>
                <w:lang w:eastAsia="ru-RU"/>
              </w:rPr>
              <w:t xml:space="preserve">нты: навес; </w:t>
            </w:r>
            <w:r w:rsidRPr="00A15F02">
              <w:rPr>
                <w:rFonts w:ascii="Times New Roman" w:hAnsi="Times New Roman"/>
                <w:sz w:val="24"/>
                <w:szCs w:val="24"/>
                <w:lang w:eastAsia="ru-RU"/>
              </w:rPr>
              <w:t>во</w:t>
            </w:r>
            <w:r>
              <w:rPr>
                <w:rFonts w:ascii="Times New Roman" w:hAnsi="Times New Roman"/>
                <w:sz w:val="24"/>
                <w:szCs w:val="24"/>
                <w:lang w:eastAsia="ru-RU"/>
              </w:rPr>
              <w:t xml:space="preserve">доотвод; </w:t>
            </w:r>
            <w:r w:rsidRPr="00A15F02">
              <w:rPr>
                <w:rFonts w:ascii="Times New Roman" w:hAnsi="Times New Roman"/>
                <w:sz w:val="24"/>
                <w:szCs w:val="24"/>
                <w:lang w:eastAsia="ru-RU"/>
              </w:rPr>
              <w:t>дренажные и водос</w:t>
            </w:r>
            <w:r>
              <w:rPr>
                <w:rFonts w:ascii="Times New Roman" w:hAnsi="Times New Roman"/>
                <w:sz w:val="24"/>
                <w:szCs w:val="24"/>
                <w:lang w:eastAsia="ru-RU"/>
              </w:rPr>
              <w:t>борные решетки (</w:t>
            </w:r>
            <w:r w:rsidRPr="00A15F02">
              <w:rPr>
                <w:rFonts w:ascii="Times New Roman" w:hAnsi="Times New Roman"/>
                <w:sz w:val="24"/>
                <w:szCs w:val="24"/>
                <w:lang w:eastAsia="ru-RU"/>
              </w:rPr>
              <w:t xml:space="preserve"> устанавливаются </w:t>
            </w:r>
            <w:r>
              <w:rPr>
                <w:rFonts w:ascii="Times New Roman" w:hAnsi="Times New Roman"/>
                <w:sz w:val="24"/>
                <w:szCs w:val="24"/>
                <w:lang w:eastAsia="ru-RU"/>
              </w:rPr>
              <w:t xml:space="preserve">в полу заподлицо с поверхностью </w:t>
            </w:r>
            <w:r w:rsidRPr="00A15F02">
              <w:rPr>
                <w:rFonts w:ascii="Times New Roman" w:hAnsi="Times New Roman"/>
                <w:sz w:val="24"/>
                <w:szCs w:val="24"/>
                <w:lang w:eastAsia="ru-RU"/>
              </w:rPr>
              <w:t>покрытия пола</w:t>
            </w:r>
            <w:r>
              <w:rPr>
                <w:rFonts w:ascii="Times New Roman" w:hAnsi="Times New Roman"/>
                <w:sz w:val="24"/>
                <w:szCs w:val="24"/>
                <w:lang w:eastAsia="ru-RU"/>
              </w:rPr>
              <w:t xml:space="preserve">); </w:t>
            </w:r>
            <w:r w:rsidRPr="00A15F02">
              <w:rPr>
                <w:rFonts w:ascii="Times New Roman" w:hAnsi="Times New Roman"/>
                <w:sz w:val="24"/>
                <w:szCs w:val="24"/>
                <w:lang w:eastAsia="ru-RU"/>
              </w:rPr>
              <w:t>ширина просветов</w:t>
            </w:r>
            <w:r>
              <w:rPr>
                <w:rFonts w:ascii="Times New Roman" w:hAnsi="Times New Roman"/>
                <w:sz w:val="24"/>
                <w:szCs w:val="24"/>
                <w:lang w:eastAsia="ru-RU"/>
              </w:rPr>
              <w:t xml:space="preserve"> их ячеек не более 0,015 м</w:t>
            </w:r>
            <w:r w:rsidRPr="00A15F02">
              <w:rPr>
                <w:rFonts w:ascii="Times New Roman" w:hAnsi="Times New Roman"/>
                <w:sz w:val="24"/>
                <w:szCs w:val="24"/>
                <w:lang w:eastAsia="ru-RU"/>
              </w:rPr>
              <w:t>(предпочтительно ромбовидные или квадратны</w:t>
            </w:r>
            <w:r>
              <w:rPr>
                <w:rFonts w:ascii="Times New Roman" w:hAnsi="Times New Roman"/>
                <w:sz w:val="24"/>
                <w:szCs w:val="24"/>
                <w:lang w:eastAsia="ru-RU"/>
              </w:rPr>
              <w:t xml:space="preserve">е </w:t>
            </w:r>
            <w:r w:rsidRPr="00A15F02">
              <w:rPr>
                <w:rFonts w:ascii="Times New Roman" w:hAnsi="Times New Roman"/>
                <w:sz w:val="24"/>
                <w:szCs w:val="24"/>
                <w:lang w:eastAsia="ru-RU"/>
              </w:rPr>
              <w:t xml:space="preserve">ячейки)                                          </w:t>
            </w:r>
          </w:p>
        </w:tc>
        <w:tc>
          <w:tcPr>
            <w:tcW w:w="1560"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r w:rsidRPr="00A15F02">
              <w:rPr>
                <w:rFonts w:ascii="Times New Roman" w:hAnsi="Times New Roman"/>
                <w:sz w:val="24"/>
                <w:szCs w:val="24"/>
                <w:lang w:eastAsia="ru-RU"/>
              </w:rPr>
              <w:t xml:space="preserve">все      </w:t>
            </w:r>
          </w:p>
        </w:tc>
      </w:tr>
      <w:tr w:rsidR="00E74FC6" w:rsidRPr="0046740E" w:rsidTr="00E74FC6">
        <w:trPr>
          <w:tblCellSpacing w:w="5" w:type="nil"/>
        </w:trPr>
        <w:tc>
          <w:tcPr>
            <w:tcW w:w="7858"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jc w:val="center"/>
              <w:rPr>
                <w:rFonts w:ascii="Times New Roman" w:hAnsi="Times New Roman"/>
                <w:b/>
                <w:sz w:val="24"/>
                <w:szCs w:val="24"/>
                <w:lang w:eastAsia="ru-RU"/>
              </w:rPr>
            </w:pPr>
            <w:r w:rsidRPr="00A15F02">
              <w:rPr>
                <w:rFonts w:ascii="Times New Roman" w:hAnsi="Times New Roman"/>
                <w:b/>
                <w:sz w:val="24"/>
                <w:szCs w:val="24"/>
                <w:lang w:eastAsia="ru-RU"/>
              </w:rPr>
              <w:t>2.4. Дверь (входная)</w:t>
            </w:r>
          </w:p>
        </w:tc>
        <w:tc>
          <w:tcPr>
            <w:tcW w:w="1560"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p>
        </w:tc>
      </w:tr>
      <w:tr w:rsidR="00E74FC6" w:rsidRPr="0046740E" w:rsidTr="00E74FC6">
        <w:trPr>
          <w:tblCellSpacing w:w="5" w:type="nil"/>
        </w:trPr>
        <w:tc>
          <w:tcPr>
            <w:tcW w:w="7858"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jc w:val="center"/>
              <w:rPr>
                <w:rFonts w:ascii="Times New Roman" w:hAnsi="Times New Roman"/>
                <w:sz w:val="24"/>
                <w:szCs w:val="24"/>
                <w:lang w:eastAsia="ru-RU"/>
              </w:rPr>
            </w:pPr>
            <w:r w:rsidRPr="00A15F02">
              <w:rPr>
                <w:rFonts w:ascii="Times New Roman" w:hAnsi="Times New Roman"/>
                <w:sz w:val="24"/>
                <w:szCs w:val="24"/>
                <w:lang w:eastAsia="ru-RU"/>
              </w:rPr>
              <w:t>УНИВЕРСАЛЬНЫЕ ТРЕБОВАНИЯ</w:t>
            </w:r>
          </w:p>
        </w:tc>
        <w:tc>
          <w:tcPr>
            <w:tcW w:w="1560"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p>
        </w:tc>
      </w:tr>
      <w:tr w:rsidR="00E74FC6" w:rsidRPr="0046740E" w:rsidTr="00E74FC6">
        <w:trPr>
          <w:trHeight w:val="600"/>
          <w:tblCellSpacing w:w="5" w:type="nil"/>
        </w:trPr>
        <w:tc>
          <w:tcPr>
            <w:tcW w:w="7858"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r w:rsidRPr="00A15F02">
              <w:rPr>
                <w:rFonts w:ascii="Times New Roman" w:hAnsi="Times New Roman"/>
                <w:sz w:val="24"/>
                <w:szCs w:val="24"/>
                <w:lang w:eastAsia="ru-RU"/>
              </w:rPr>
              <w:t>Контрольные устройс</w:t>
            </w:r>
            <w:r>
              <w:rPr>
                <w:rFonts w:ascii="Times New Roman" w:hAnsi="Times New Roman"/>
                <w:sz w:val="24"/>
                <w:szCs w:val="24"/>
                <w:lang w:eastAsia="ru-RU"/>
              </w:rPr>
              <w:t xml:space="preserve">тва на входе: </w:t>
            </w:r>
            <w:r w:rsidRPr="00A15F02">
              <w:rPr>
                <w:rFonts w:ascii="Times New Roman" w:hAnsi="Times New Roman"/>
                <w:sz w:val="24"/>
                <w:szCs w:val="24"/>
                <w:lang w:eastAsia="ru-RU"/>
              </w:rPr>
              <w:t xml:space="preserve"> приспособлены для пропуска тех категорий       </w:t>
            </w:r>
            <w:r w:rsidRPr="00A15F02">
              <w:rPr>
                <w:rFonts w:ascii="Times New Roman" w:hAnsi="Times New Roman"/>
                <w:sz w:val="24"/>
                <w:szCs w:val="24"/>
                <w:lang w:eastAsia="ru-RU"/>
              </w:rPr>
              <w:br/>
              <w:t xml:space="preserve">инвалидов, для которых доступен объект           </w:t>
            </w:r>
          </w:p>
        </w:tc>
        <w:tc>
          <w:tcPr>
            <w:tcW w:w="1560"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r w:rsidRPr="00A15F02">
              <w:rPr>
                <w:rFonts w:ascii="Times New Roman" w:hAnsi="Times New Roman"/>
                <w:sz w:val="24"/>
                <w:szCs w:val="24"/>
                <w:lang w:eastAsia="ru-RU"/>
              </w:rPr>
              <w:t xml:space="preserve">все      </w:t>
            </w:r>
          </w:p>
        </w:tc>
      </w:tr>
      <w:tr w:rsidR="00E74FC6" w:rsidRPr="0046740E" w:rsidTr="00E74FC6">
        <w:trPr>
          <w:trHeight w:val="1245"/>
          <w:tblCellSpacing w:w="5" w:type="nil"/>
        </w:trPr>
        <w:tc>
          <w:tcPr>
            <w:tcW w:w="7858"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r w:rsidRPr="00A15F02">
              <w:rPr>
                <w:rFonts w:ascii="Times New Roman" w:hAnsi="Times New Roman"/>
                <w:sz w:val="24"/>
                <w:szCs w:val="24"/>
                <w:lang w:eastAsia="ru-RU"/>
              </w:rPr>
              <w:t>Приборы и устройства (для открывания и зак</w:t>
            </w:r>
            <w:r>
              <w:rPr>
                <w:rFonts w:ascii="Times New Roman" w:hAnsi="Times New Roman"/>
                <w:sz w:val="24"/>
                <w:szCs w:val="24"/>
                <w:lang w:eastAsia="ru-RU"/>
              </w:rPr>
              <w:t xml:space="preserve">рытия  </w:t>
            </w:r>
            <w:r w:rsidRPr="00A15F02">
              <w:rPr>
                <w:rFonts w:ascii="Times New Roman" w:hAnsi="Times New Roman"/>
                <w:sz w:val="24"/>
                <w:szCs w:val="24"/>
                <w:lang w:eastAsia="ru-RU"/>
              </w:rPr>
              <w:t xml:space="preserve">дверей, горизонтальные поручни, ручки, рычаги,   </w:t>
            </w:r>
            <w:r w:rsidRPr="00A15F02">
              <w:rPr>
                <w:rFonts w:ascii="Times New Roman" w:hAnsi="Times New Roman"/>
                <w:sz w:val="24"/>
                <w:szCs w:val="24"/>
                <w:lang w:eastAsia="ru-RU"/>
              </w:rPr>
              <w:br/>
              <w:t>краны, кнопки разл</w:t>
            </w:r>
            <w:r>
              <w:rPr>
                <w:rFonts w:ascii="Times New Roman" w:hAnsi="Times New Roman"/>
                <w:sz w:val="24"/>
                <w:szCs w:val="24"/>
                <w:lang w:eastAsia="ru-RU"/>
              </w:rPr>
              <w:t xml:space="preserve">ичных аппаратов, отверстия </w:t>
            </w:r>
            <w:r w:rsidRPr="00A15F02">
              <w:rPr>
                <w:rFonts w:ascii="Times New Roman" w:hAnsi="Times New Roman"/>
                <w:sz w:val="24"/>
                <w:szCs w:val="24"/>
                <w:lang w:eastAsia="ru-RU"/>
              </w:rPr>
              <w:t>торговых и билетных</w:t>
            </w:r>
            <w:r>
              <w:rPr>
                <w:rFonts w:ascii="Times New Roman" w:hAnsi="Times New Roman"/>
                <w:sz w:val="24"/>
                <w:szCs w:val="24"/>
                <w:lang w:eastAsia="ru-RU"/>
              </w:rPr>
              <w:t xml:space="preserve"> автоматов и др.): -</w:t>
            </w:r>
            <w:r w:rsidRPr="00A15F02">
              <w:rPr>
                <w:rFonts w:ascii="Times New Roman" w:hAnsi="Times New Roman"/>
                <w:sz w:val="24"/>
                <w:szCs w:val="24"/>
                <w:lang w:eastAsia="ru-RU"/>
              </w:rPr>
              <w:t xml:space="preserve"> имеют форму, поз</w:t>
            </w:r>
            <w:r>
              <w:rPr>
                <w:rFonts w:ascii="Times New Roman" w:hAnsi="Times New Roman"/>
                <w:sz w:val="24"/>
                <w:szCs w:val="24"/>
                <w:lang w:eastAsia="ru-RU"/>
              </w:rPr>
              <w:t xml:space="preserve">воляющую управлять одной рукой; </w:t>
            </w:r>
            <w:r w:rsidRPr="00A15F02">
              <w:rPr>
                <w:rFonts w:ascii="Times New Roman" w:hAnsi="Times New Roman"/>
                <w:sz w:val="24"/>
                <w:szCs w:val="24"/>
                <w:lang w:eastAsia="ru-RU"/>
              </w:rPr>
              <w:t>- легкоуправляем</w:t>
            </w:r>
            <w:r>
              <w:rPr>
                <w:rFonts w:ascii="Times New Roman" w:hAnsi="Times New Roman"/>
                <w:sz w:val="24"/>
                <w:szCs w:val="24"/>
                <w:lang w:eastAsia="ru-RU"/>
              </w:rPr>
              <w:t xml:space="preserve">ые; легкодоступные с обеих сторон; </w:t>
            </w:r>
            <w:r w:rsidRPr="00A15F02">
              <w:rPr>
                <w:rFonts w:ascii="Times New Roman" w:hAnsi="Times New Roman"/>
                <w:sz w:val="24"/>
                <w:szCs w:val="24"/>
                <w:lang w:eastAsia="ru-RU"/>
              </w:rPr>
              <w:t>- на высоте от 0,8</w:t>
            </w:r>
            <w:r>
              <w:rPr>
                <w:rFonts w:ascii="Times New Roman" w:hAnsi="Times New Roman"/>
                <w:sz w:val="24"/>
                <w:szCs w:val="24"/>
                <w:lang w:eastAsia="ru-RU"/>
              </w:rPr>
              <w:t xml:space="preserve">5 м до 1,1 м от пола;        </w:t>
            </w:r>
            <w:r w:rsidRPr="00A15F02">
              <w:rPr>
                <w:rFonts w:ascii="Times New Roman" w:hAnsi="Times New Roman"/>
                <w:sz w:val="24"/>
                <w:szCs w:val="24"/>
                <w:lang w:eastAsia="ru-RU"/>
              </w:rPr>
              <w:t>- на расстоянии не</w:t>
            </w:r>
            <w:r>
              <w:rPr>
                <w:rFonts w:ascii="Times New Roman" w:hAnsi="Times New Roman"/>
                <w:sz w:val="24"/>
                <w:szCs w:val="24"/>
                <w:lang w:eastAsia="ru-RU"/>
              </w:rPr>
              <w:t xml:space="preserve"> менее 0,4 м от боковой стены </w:t>
            </w:r>
            <w:r w:rsidRPr="00A15F02">
              <w:rPr>
                <w:rFonts w:ascii="Times New Roman" w:hAnsi="Times New Roman"/>
                <w:sz w:val="24"/>
                <w:szCs w:val="24"/>
                <w:lang w:eastAsia="ru-RU"/>
              </w:rPr>
              <w:t xml:space="preserve">(при расположении в углу - не менее 0,6 м)       </w:t>
            </w:r>
          </w:p>
        </w:tc>
        <w:tc>
          <w:tcPr>
            <w:tcW w:w="1560"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r w:rsidRPr="00A15F02">
              <w:rPr>
                <w:rFonts w:ascii="Times New Roman" w:hAnsi="Times New Roman"/>
                <w:sz w:val="24"/>
                <w:szCs w:val="24"/>
                <w:lang w:eastAsia="ru-RU"/>
              </w:rPr>
              <w:t xml:space="preserve">все      </w:t>
            </w:r>
          </w:p>
        </w:tc>
      </w:tr>
      <w:tr w:rsidR="00E74FC6" w:rsidRPr="0046740E" w:rsidTr="00E74FC6">
        <w:trPr>
          <w:tblCellSpacing w:w="5" w:type="nil"/>
        </w:trPr>
        <w:tc>
          <w:tcPr>
            <w:tcW w:w="7858"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ind w:left="125"/>
              <w:jc w:val="center"/>
              <w:rPr>
                <w:rFonts w:ascii="Times New Roman" w:hAnsi="Times New Roman"/>
                <w:sz w:val="24"/>
                <w:szCs w:val="24"/>
                <w:lang w:eastAsia="ru-RU"/>
              </w:rPr>
            </w:pPr>
            <w:r w:rsidRPr="00A15F02">
              <w:rPr>
                <w:rFonts w:ascii="Times New Roman" w:hAnsi="Times New Roman"/>
                <w:sz w:val="24"/>
                <w:szCs w:val="24"/>
                <w:lang w:eastAsia="ru-RU"/>
              </w:rPr>
              <w:t>СПЕЦИАЛЬНЫЕ ТРЕБОВАНИЯ (для отдельных категорий инвалидов)</w:t>
            </w:r>
          </w:p>
        </w:tc>
        <w:tc>
          <w:tcPr>
            <w:tcW w:w="1560"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p>
        </w:tc>
      </w:tr>
      <w:tr w:rsidR="00E74FC6" w:rsidRPr="0046740E" w:rsidTr="00E74FC6">
        <w:trPr>
          <w:trHeight w:val="800"/>
          <w:tblCellSpacing w:w="5" w:type="nil"/>
        </w:trPr>
        <w:tc>
          <w:tcPr>
            <w:tcW w:w="7858"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r>
              <w:rPr>
                <w:rFonts w:ascii="Times New Roman" w:hAnsi="Times New Roman"/>
                <w:sz w:val="24"/>
                <w:szCs w:val="24"/>
                <w:lang w:eastAsia="ru-RU"/>
              </w:rPr>
              <w:t xml:space="preserve">Дверной проем:  </w:t>
            </w:r>
            <w:r w:rsidRPr="00A15F02">
              <w:rPr>
                <w:rFonts w:ascii="Times New Roman" w:hAnsi="Times New Roman"/>
                <w:sz w:val="24"/>
                <w:szCs w:val="24"/>
                <w:lang w:eastAsia="ru-RU"/>
              </w:rPr>
              <w:t>ширина - не мене</w:t>
            </w:r>
            <w:r>
              <w:rPr>
                <w:rFonts w:ascii="Times New Roman" w:hAnsi="Times New Roman"/>
                <w:sz w:val="24"/>
                <w:szCs w:val="24"/>
                <w:lang w:eastAsia="ru-RU"/>
              </w:rPr>
              <w:t xml:space="preserve">е 0,9 м </w:t>
            </w:r>
            <w:r w:rsidRPr="00A15F02">
              <w:rPr>
                <w:rFonts w:ascii="Times New Roman" w:hAnsi="Times New Roman"/>
                <w:sz w:val="24"/>
                <w:szCs w:val="24"/>
                <w:lang w:eastAsia="ru-RU"/>
              </w:rPr>
              <w:t xml:space="preserve">(при глубине откоса открытого проема более 1,0 м </w:t>
            </w:r>
            <w:r w:rsidRPr="00A15F02">
              <w:rPr>
                <w:rFonts w:ascii="Times New Roman" w:hAnsi="Times New Roman"/>
                <w:sz w:val="24"/>
                <w:szCs w:val="24"/>
                <w:lang w:eastAsia="ru-RU"/>
              </w:rPr>
              <w:br/>
              <w:t xml:space="preserve">- не менее 1,2 м)                                </w:t>
            </w:r>
          </w:p>
        </w:tc>
        <w:tc>
          <w:tcPr>
            <w:tcW w:w="1560"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r w:rsidRPr="00A15F02">
              <w:rPr>
                <w:rFonts w:ascii="Times New Roman" w:hAnsi="Times New Roman"/>
                <w:sz w:val="24"/>
                <w:szCs w:val="24"/>
                <w:lang w:eastAsia="ru-RU"/>
              </w:rPr>
              <w:t xml:space="preserve">К        </w:t>
            </w:r>
          </w:p>
        </w:tc>
      </w:tr>
      <w:tr w:rsidR="00E74FC6" w:rsidRPr="0046740E" w:rsidTr="00E74FC6">
        <w:trPr>
          <w:trHeight w:val="991"/>
          <w:tblCellSpacing w:w="5" w:type="nil"/>
        </w:trPr>
        <w:tc>
          <w:tcPr>
            <w:tcW w:w="7858"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r>
              <w:rPr>
                <w:rFonts w:ascii="Times New Roman" w:hAnsi="Times New Roman"/>
                <w:sz w:val="24"/>
                <w:szCs w:val="24"/>
                <w:lang w:eastAsia="ru-RU"/>
              </w:rPr>
              <w:t xml:space="preserve">Крепление двери: </w:t>
            </w:r>
            <w:r w:rsidRPr="00A15F02">
              <w:rPr>
                <w:rFonts w:ascii="Times New Roman" w:hAnsi="Times New Roman"/>
                <w:sz w:val="24"/>
                <w:szCs w:val="24"/>
                <w:lang w:eastAsia="ru-RU"/>
              </w:rPr>
              <w:t xml:space="preserve"> на петлях одност</w:t>
            </w:r>
            <w:r>
              <w:rPr>
                <w:rFonts w:ascii="Times New Roman" w:hAnsi="Times New Roman"/>
                <w:sz w:val="24"/>
                <w:szCs w:val="24"/>
                <w:lang w:eastAsia="ru-RU"/>
              </w:rPr>
              <w:t xml:space="preserve">ороннего действия с фиксаторами </w:t>
            </w:r>
            <w:r w:rsidRPr="00A15F02">
              <w:rPr>
                <w:rFonts w:ascii="Times New Roman" w:hAnsi="Times New Roman"/>
                <w:sz w:val="24"/>
                <w:szCs w:val="24"/>
                <w:lang w:eastAsia="ru-RU"/>
              </w:rPr>
              <w:t xml:space="preserve">в положениях "открыто" и "закрыто";              </w:t>
            </w:r>
            <w:r w:rsidRPr="00A15F02">
              <w:rPr>
                <w:rFonts w:ascii="Times New Roman" w:hAnsi="Times New Roman"/>
                <w:sz w:val="24"/>
                <w:szCs w:val="24"/>
                <w:lang w:eastAsia="ru-RU"/>
              </w:rPr>
              <w:br/>
              <w:t>- обеспечивающие з</w:t>
            </w:r>
            <w:r>
              <w:rPr>
                <w:rFonts w:ascii="Times New Roman" w:hAnsi="Times New Roman"/>
                <w:sz w:val="24"/>
                <w:szCs w:val="24"/>
                <w:lang w:eastAsia="ru-RU"/>
              </w:rPr>
              <w:t xml:space="preserve">адержку автоматического </w:t>
            </w:r>
            <w:r w:rsidRPr="00A15F02">
              <w:rPr>
                <w:rFonts w:ascii="Times New Roman" w:hAnsi="Times New Roman"/>
                <w:sz w:val="24"/>
                <w:szCs w:val="24"/>
                <w:lang w:eastAsia="ru-RU"/>
              </w:rPr>
              <w:t xml:space="preserve">закрывания продолжительностью не менее 5 сек.;   </w:t>
            </w:r>
            <w:r w:rsidRPr="00A15F02">
              <w:rPr>
                <w:rFonts w:ascii="Times New Roman" w:hAnsi="Times New Roman"/>
                <w:sz w:val="24"/>
                <w:szCs w:val="24"/>
                <w:lang w:eastAsia="ru-RU"/>
              </w:rPr>
              <w:br/>
              <w:t xml:space="preserve">- не допускаются вращающиеся двери и турникеты   </w:t>
            </w:r>
          </w:p>
        </w:tc>
        <w:tc>
          <w:tcPr>
            <w:tcW w:w="1560"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r w:rsidRPr="00A15F02">
              <w:rPr>
                <w:rFonts w:ascii="Times New Roman" w:hAnsi="Times New Roman"/>
                <w:sz w:val="24"/>
                <w:szCs w:val="24"/>
                <w:lang w:eastAsia="ru-RU"/>
              </w:rPr>
              <w:t xml:space="preserve">К        </w:t>
            </w:r>
          </w:p>
        </w:tc>
      </w:tr>
      <w:tr w:rsidR="00E74FC6" w:rsidRPr="0046740E" w:rsidTr="00E74FC6">
        <w:trPr>
          <w:trHeight w:val="400"/>
          <w:tblCellSpacing w:w="5" w:type="nil"/>
        </w:trPr>
        <w:tc>
          <w:tcPr>
            <w:tcW w:w="7858"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r w:rsidRPr="00A15F02">
              <w:rPr>
                <w:rFonts w:ascii="Times New Roman" w:hAnsi="Times New Roman"/>
                <w:sz w:val="24"/>
                <w:szCs w:val="24"/>
                <w:lang w:eastAsia="ru-RU"/>
              </w:rPr>
              <w:t>Порог и перепад выс</w:t>
            </w:r>
            <w:r>
              <w:rPr>
                <w:rFonts w:ascii="Times New Roman" w:hAnsi="Times New Roman"/>
                <w:sz w:val="24"/>
                <w:szCs w:val="24"/>
                <w:lang w:eastAsia="ru-RU"/>
              </w:rPr>
              <w:t xml:space="preserve">от в дверном проеме: </w:t>
            </w:r>
            <w:r w:rsidRPr="00A15F02">
              <w:rPr>
                <w:rFonts w:ascii="Times New Roman" w:hAnsi="Times New Roman"/>
                <w:sz w:val="24"/>
                <w:szCs w:val="24"/>
                <w:lang w:eastAsia="ru-RU"/>
              </w:rPr>
              <w:t xml:space="preserve"> отсутствует или не более 0,025 м               </w:t>
            </w:r>
          </w:p>
        </w:tc>
        <w:tc>
          <w:tcPr>
            <w:tcW w:w="1560"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r w:rsidRPr="00A15F02">
              <w:rPr>
                <w:rFonts w:ascii="Times New Roman" w:hAnsi="Times New Roman"/>
                <w:sz w:val="24"/>
                <w:szCs w:val="24"/>
                <w:lang w:eastAsia="ru-RU"/>
              </w:rPr>
              <w:t xml:space="preserve">К        </w:t>
            </w:r>
          </w:p>
        </w:tc>
      </w:tr>
      <w:tr w:rsidR="00E74FC6" w:rsidRPr="0046740E" w:rsidTr="00E74FC6">
        <w:trPr>
          <w:trHeight w:val="1000"/>
          <w:tblCellSpacing w:w="5" w:type="nil"/>
        </w:trPr>
        <w:tc>
          <w:tcPr>
            <w:tcW w:w="7858"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r>
              <w:rPr>
                <w:rFonts w:ascii="Times New Roman" w:hAnsi="Times New Roman"/>
                <w:sz w:val="24"/>
                <w:szCs w:val="24"/>
                <w:lang w:eastAsia="ru-RU"/>
              </w:rPr>
              <w:t xml:space="preserve">Полотно двери: </w:t>
            </w:r>
            <w:r w:rsidRPr="00A15F02">
              <w:rPr>
                <w:rFonts w:ascii="Times New Roman" w:hAnsi="Times New Roman"/>
                <w:sz w:val="24"/>
                <w:szCs w:val="24"/>
                <w:lang w:eastAsia="ru-RU"/>
              </w:rPr>
              <w:t xml:space="preserve"> нижняя часть до высоты 0,3 м от уровня пола    </w:t>
            </w:r>
            <w:r w:rsidRPr="00A15F02">
              <w:rPr>
                <w:rFonts w:ascii="Times New Roman" w:hAnsi="Times New Roman"/>
                <w:sz w:val="24"/>
                <w:szCs w:val="24"/>
                <w:lang w:eastAsia="ru-RU"/>
              </w:rPr>
              <w:br/>
              <w:t>защищена противоуда</w:t>
            </w:r>
            <w:r>
              <w:rPr>
                <w:rFonts w:ascii="Times New Roman" w:hAnsi="Times New Roman"/>
                <w:sz w:val="24"/>
                <w:szCs w:val="24"/>
                <w:lang w:eastAsia="ru-RU"/>
              </w:rPr>
              <w:t xml:space="preserve">рной полосой; </w:t>
            </w:r>
            <w:r w:rsidRPr="00A15F02">
              <w:rPr>
                <w:rFonts w:ascii="Times New Roman" w:hAnsi="Times New Roman"/>
                <w:sz w:val="24"/>
                <w:szCs w:val="24"/>
                <w:lang w:eastAsia="ru-RU"/>
              </w:rPr>
              <w:t xml:space="preserve"> смотровые панели</w:t>
            </w:r>
            <w:r>
              <w:rPr>
                <w:rFonts w:ascii="Times New Roman" w:hAnsi="Times New Roman"/>
                <w:sz w:val="24"/>
                <w:szCs w:val="24"/>
                <w:lang w:eastAsia="ru-RU"/>
              </w:rPr>
              <w:t xml:space="preserve"> из прозрачного ударопрочного  </w:t>
            </w:r>
            <w:r w:rsidRPr="00A15F02">
              <w:rPr>
                <w:rFonts w:ascii="Times New Roman" w:hAnsi="Times New Roman"/>
                <w:sz w:val="24"/>
                <w:szCs w:val="24"/>
                <w:lang w:eastAsia="ru-RU"/>
              </w:rPr>
              <w:t xml:space="preserve">материала на высоте 0,3 - 0,9 м от уровня пола   </w:t>
            </w:r>
          </w:p>
        </w:tc>
        <w:tc>
          <w:tcPr>
            <w:tcW w:w="1560"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r w:rsidRPr="00A15F02">
              <w:rPr>
                <w:rFonts w:ascii="Times New Roman" w:hAnsi="Times New Roman"/>
                <w:sz w:val="24"/>
                <w:szCs w:val="24"/>
                <w:lang w:eastAsia="ru-RU"/>
              </w:rPr>
              <w:t xml:space="preserve">К        </w:t>
            </w:r>
          </w:p>
        </w:tc>
      </w:tr>
      <w:tr w:rsidR="00E74FC6" w:rsidRPr="0046740E" w:rsidTr="00E74FC6">
        <w:trPr>
          <w:trHeight w:val="698"/>
          <w:tblCellSpacing w:w="5" w:type="nil"/>
        </w:trPr>
        <w:tc>
          <w:tcPr>
            <w:tcW w:w="7858"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r w:rsidRPr="00A15F02">
              <w:rPr>
                <w:rFonts w:ascii="Times New Roman" w:hAnsi="Times New Roman"/>
                <w:sz w:val="24"/>
                <w:szCs w:val="24"/>
                <w:lang w:eastAsia="ru-RU"/>
              </w:rPr>
              <w:t xml:space="preserve">Прозрачные двери и </w:t>
            </w:r>
            <w:r>
              <w:rPr>
                <w:rFonts w:ascii="Times New Roman" w:hAnsi="Times New Roman"/>
                <w:sz w:val="24"/>
                <w:szCs w:val="24"/>
                <w:lang w:eastAsia="ru-RU"/>
              </w:rPr>
              <w:t xml:space="preserve">ограждения:  </w:t>
            </w:r>
            <w:r w:rsidRPr="00A15F02">
              <w:rPr>
                <w:rFonts w:ascii="Times New Roman" w:hAnsi="Times New Roman"/>
                <w:sz w:val="24"/>
                <w:szCs w:val="24"/>
                <w:lang w:eastAsia="ru-RU"/>
              </w:rPr>
              <w:t xml:space="preserve"> из ударопр</w:t>
            </w:r>
            <w:r>
              <w:rPr>
                <w:rFonts w:ascii="Times New Roman" w:hAnsi="Times New Roman"/>
                <w:sz w:val="24"/>
                <w:szCs w:val="24"/>
                <w:lang w:eastAsia="ru-RU"/>
              </w:rPr>
              <w:t xml:space="preserve">очного материала;  </w:t>
            </w:r>
            <w:r w:rsidRPr="00A15F02">
              <w:rPr>
                <w:rFonts w:ascii="Times New Roman" w:hAnsi="Times New Roman"/>
                <w:sz w:val="24"/>
                <w:szCs w:val="24"/>
                <w:lang w:eastAsia="ru-RU"/>
              </w:rPr>
              <w:t xml:space="preserve">с яркой контрастной маркировкой на уровне от   </w:t>
            </w:r>
            <w:r w:rsidRPr="00A15F02">
              <w:rPr>
                <w:rFonts w:ascii="Times New Roman" w:hAnsi="Times New Roman"/>
                <w:sz w:val="24"/>
                <w:szCs w:val="24"/>
                <w:lang w:eastAsia="ru-RU"/>
              </w:rPr>
              <w:br/>
              <w:t xml:space="preserve">1,2 м до 1,5 м от </w:t>
            </w:r>
            <w:r>
              <w:rPr>
                <w:rFonts w:ascii="Times New Roman" w:hAnsi="Times New Roman"/>
                <w:sz w:val="24"/>
                <w:szCs w:val="24"/>
                <w:lang w:eastAsia="ru-RU"/>
              </w:rPr>
              <w:t xml:space="preserve">поверхности пешеходного пути </w:t>
            </w:r>
            <w:r w:rsidRPr="00A15F02">
              <w:rPr>
                <w:rFonts w:ascii="Times New Roman" w:hAnsi="Times New Roman"/>
                <w:sz w:val="24"/>
                <w:szCs w:val="24"/>
                <w:lang w:eastAsia="ru-RU"/>
              </w:rPr>
              <w:t>(высотой не менее 0,1 м и шириной не менее 0,2 м)</w:t>
            </w:r>
          </w:p>
        </w:tc>
        <w:tc>
          <w:tcPr>
            <w:tcW w:w="1560"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r w:rsidRPr="00A15F02">
              <w:rPr>
                <w:rFonts w:ascii="Times New Roman" w:hAnsi="Times New Roman"/>
                <w:sz w:val="24"/>
                <w:szCs w:val="24"/>
                <w:lang w:eastAsia="ru-RU"/>
              </w:rPr>
              <w:t xml:space="preserve">К, О, С  </w:t>
            </w:r>
          </w:p>
        </w:tc>
      </w:tr>
      <w:tr w:rsidR="00E74FC6" w:rsidRPr="0046740E" w:rsidTr="00E74FC6">
        <w:trPr>
          <w:tblCellSpacing w:w="5" w:type="nil"/>
        </w:trPr>
        <w:tc>
          <w:tcPr>
            <w:tcW w:w="7858" w:type="dxa"/>
            <w:tcBorders>
              <w:left w:val="single" w:sz="4" w:space="0" w:color="auto"/>
              <w:bottom w:val="single" w:sz="4" w:space="0" w:color="auto"/>
              <w:right w:val="single" w:sz="4" w:space="0" w:color="auto"/>
            </w:tcBorders>
          </w:tcPr>
          <w:p w:rsidR="00E74FC6" w:rsidRPr="00A15F02" w:rsidRDefault="00E74FC6" w:rsidP="009D1706">
            <w:pPr>
              <w:widowControl w:val="0"/>
              <w:tabs>
                <w:tab w:val="left" w:pos="5434"/>
                <w:tab w:val="center" w:pos="6074"/>
              </w:tabs>
              <w:autoSpaceDE w:val="0"/>
              <w:autoSpaceDN w:val="0"/>
              <w:adjustRightInd w:val="0"/>
              <w:spacing w:after="0"/>
              <w:rPr>
                <w:rFonts w:ascii="Times New Roman" w:hAnsi="Times New Roman"/>
                <w:b/>
                <w:sz w:val="24"/>
                <w:szCs w:val="24"/>
                <w:lang w:eastAsia="ru-RU"/>
              </w:rPr>
            </w:pPr>
            <w:r w:rsidRPr="00A15F02">
              <w:rPr>
                <w:rFonts w:ascii="Times New Roman" w:hAnsi="Times New Roman"/>
                <w:b/>
                <w:sz w:val="24"/>
                <w:szCs w:val="24"/>
                <w:lang w:eastAsia="ru-RU"/>
              </w:rPr>
              <w:t>2.5. Тамбур</w:t>
            </w:r>
          </w:p>
        </w:tc>
        <w:tc>
          <w:tcPr>
            <w:tcW w:w="1560"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p>
        </w:tc>
      </w:tr>
      <w:tr w:rsidR="00E74FC6" w:rsidRPr="0046740E" w:rsidTr="00E74FC6">
        <w:trPr>
          <w:tblCellSpacing w:w="5" w:type="nil"/>
        </w:trPr>
        <w:tc>
          <w:tcPr>
            <w:tcW w:w="7858"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jc w:val="center"/>
              <w:rPr>
                <w:rFonts w:ascii="Times New Roman" w:hAnsi="Times New Roman"/>
                <w:sz w:val="24"/>
                <w:szCs w:val="24"/>
                <w:lang w:eastAsia="ru-RU"/>
              </w:rPr>
            </w:pPr>
            <w:r w:rsidRPr="00A15F02">
              <w:rPr>
                <w:rFonts w:ascii="Times New Roman" w:hAnsi="Times New Roman"/>
                <w:sz w:val="24"/>
                <w:szCs w:val="24"/>
                <w:lang w:eastAsia="ru-RU"/>
              </w:rPr>
              <w:t>УНИВЕРСАЛЬНЫЕ ТРЕБОВАНИЯ</w:t>
            </w:r>
          </w:p>
        </w:tc>
        <w:tc>
          <w:tcPr>
            <w:tcW w:w="1560"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p>
        </w:tc>
      </w:tr>
      <w:tr w:rsidR="00E74FC6" w:rsidRPr="0046740E" w:rsidTr="00E74FC6">
        <w:trPr>
          <w:trHeight w:val="321"/>
          <w:tblCellSpacing w:w="5" w:type="nil"/>
        </w:trPr>
        <w:tc>
          <w:tcPr>
            <w:tcW w:w="7858"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r w:rsidRPr="00A15F02">
              <w:rPr>
                <w:rFonts w:ascii="Times New Roman" w:hAnsi="Times New Roman"/>
                <w:sz w:val="24"/>
                <w:szCs w:val="24"/>
                <w:lang w:eastAsia="ru-RU"/>
              </w:rPr>
              <w:t>Размеры тамбуров и т</w:t>
            </w:r>
            <w:r>
              <w:rPr>
                <w:rFonts w:ascii="Times New Roman" w:hAnsi="Times New Roman"/>
                <w:sz w:val="24"/>
                <w:szCs w:val="24"/>
                <w:lang w:eastAsia="ru-RU"/>
              </w:rPr>
              <w:t xml:space="preserve">амбур-шлюзов:  </w:t>
            </w:r>
            <w:r w:rsidRPr="00A15F02">
              <w:rPr>
                <w:rFonts w:ascii="Times New Roman" w:hAnsi="Times New Roman"/>
                <w:sz w:val="24"/>
                <w:szCs w:val="24"/>
                <w:lang w:eastAsia="ru-RU"/>
              </w:rPr>
              <w:t>глубина - не менее</w:t>
            </w:r>
            <w:r>
              <w:rPr>
                <w:rFonts w:ascii="Times New Roman" w:hAnsi="Times New Roman"/>
                <w:sz w:val="24"/>
                <w:szCs w:val="24"/>
                <w:lang w:eastAsia="ru-RU"/>
              </w:rPr>
              <w:t xml:space="preserve"> 1,8 м; </w:t>
            </w:r>
            <w:r w:rsidRPr="00A15F02">
              <w:rPr>
                <w:rFonts w:ascii="Times New Roman" w:hAnsi="Times New Roman"/>
                <w:sz w:val="24"/>
                <w:szCs w:val="24"/>
                <w:lang w:eastAsia="ru-RU"/>
              </w:rPr>
              <w:t xml:space="preserve">ширина - не менее 2,2 м                        </w:t>
            </w:r>
          </w:p>
        </w:tc>
        <w:tc>
          <w:tcPr>
            <w:tcW w:w="1560"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r w:rsidRPr="00A15F02">
              <w:rPr>
                <w:rFonts w:ascii="Times New Roman" w:hAnsi="Times New Roman"/>
                <w:sz w:val="24"/>
                <w:szCs w:val="24"/>
                <w:lang w:eastAsia="ru-RU"/>
              </w:rPr>
              <w:t xml:space="preserve">все      </w:t>
            </w:r>
          </w:p>
        </w:tc>
      </w:tr>
      <w:tr w:rsidR="00E74FC6" w:rsidRPr="0046740E" w:rsidTr="00E74FC6">
        <w:trPr>
          <w:trHeight w:val="283"/>
          <w:tblCellSpacing w:w="5" w:type="nil"/>
        </w:trPr>
        <w:tc>
          <w:tcPr>
            <w:tcW w:w="7858"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r>
              <w:rPr>
                <w:rFonts w:ascii="Times New Roman" w:hAnsi="Times New Roman"/>
                <w:sz w:val="24"/>
                <w:szCs w:val="24"/>
                <w:lang w:eastAsia="ru-RU"/>
              </w:rPr>
              <w:t xml:space="preserve">Покрытие пола: </w:t>
            </w:r>
            <w:r w:rsidRPr="00A15F02">
              <w:rPr>
                <w:rFonts w:ascii="Times New Roman" w:hAnsi="Times New Roman"/>
                <w:sz w:val="24"/>
                <w:szCs w:val="24"/>
                <w:lang w:eastAsia="ru-RU"/>
              </w:rPr>
              <w:t xml:space="preserve">твердое, не допускающее </w:t>
            </w:r>
            <w:r>
              <w:rPr>
                <w:rFonts w:ascii="Times New Roman" w:hAnsi="Times New Roman"/>
                <w:sz w:val="24"/>
                <w:szCs w:val="24"/>
                <w:lang w:eastAsia="ru-RU"/>
              </w:rPr>
              <w:t xml:space="preserve">скольжения при намокании;  </w:t>
            </w:r>
            <w:r w:rsidRPr="00A15F02">
              <w:rPr>
                <w:rFonts w:ascii="Times New Roman" w:hAnsi="Times New Roman"/>
                <w:sz w:val="24"/>
                <w:szCs w:val="24"/>
                <w:lang w:eastAsia="ru-RU"/>
              </w:rPr>
              <w:t xml:space="preserve">поперечный уклон 1 - 2%                        </w:t>
            </w:r>
          </w:p>
        </w:tc>
        <w:tc>
          <w:tcPr>
            <w:tcW w:w="1560"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r w:rsidRPr="00A15F02">
              <w:rPr>
                <w:rFonts w:ascii="Times New Roman" w:hAnsi="Times New Roman"/>
                <w:sz w:val="24"/>
                <w:szCs w:val="24"/>
                <w:lang w:eastAsia="ru-RU"/>
              </w:rPr>
              <w:t xml:space="preserve">все      </w:t>
            </w:r>
          </w:p>
        </w:tc>
      </w:tr>
      <w:tr w:rsidR="00E74FC6" w:rsidRPr="0046740E" w:rsidTr="00E74FC6">
        <w:trPr>
          <w:trHeight w:val="657"/>
          <w:tblCellSpacing w:w="5" w:type="nil"/>
        </w:trPr>
        <w:tc>
          <w:tcPr>
            <w:tcW w:w="7858"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r w:rsidRPr="00A15F02">
              <w:rPr>
                <w:rFonts w:ascii="Times New Roman" w:hAnsi="Times New Roman"/>
                <w:sz w:val="24"/>
                <w:szCs w:val="24"/>
                <w:lang w:eastAsia="ru-RU"/>
              </w:rPr>
              <w:t>Дренажные и водосбор</w:t>
            </w:r>
            <w:r>
              <w:rPr>
                <w:rFonts w:ascii="Times New Roman" w:hAnsi="Times New Roman"/>
                <w:sz w:val="24"/>
                <w:szCs w:val="24"/>
                <w:lang w:eastAsia="ru-RU"/>
              </w:rPr>
              <w:t xml:space="preserve">ные решетки:  </w:t>
            </w:r>
            <w:r w:rsidRPr="00A15F02">
              <w:rPr>
                <w:rFonts w:ascii="Times New Roman" w:hAnsi="Times New Roman"/>
                <w:sz w:val="24"/>
                <w:szCs w:val="24"/>
                <w:lang w:eastAsia="ru-RU"/>
              </w:rPr>
              <w:t xml:space="preserve">устанавливаются </w:t>
            </w:r>
            <w:r>
              <w:rPr>
                <w:rFonts w:ascii="Times New Roman" w:hAnsi="Times New Roman"/>
                <w:sz w:val="24"/>
                <w:szCs w:val="24"/>
                <w:lang w:eastAsia="ru-RU"/>
              </w:rPr>
              <w:t xml:space="preserve">в полу заподлицо с поверхностью </w:t>
            </w:r>
            <w:r w:rsidRPr="00A15F02">
              <w:rPr>
                <w:rFonts w:ascii="Times New Roman" w:hAnsi="Times New Roman"/>
                <w:sz w:val="24"/>
                <w:szCs w:val="24"/>
                <w:lang w:eastAsia="ru-RU"/>
              </w:rPr>
              <w:t xml:space="preserve">покрытия пола;      </w:t>
            </w:r>
            <w:r>
              <w:rPr>
                <w:rFonts w:ascii="Times New Roman" w:hAnsi="Times New Roman"/>
                <w:sz w:val="24"/>
                <w:szCs w:val="24"/>
                <w:lang w:eastAsia="ru-RU"/>
              </w:rPr>
              <w:t xml:space="preserve">                       </w:t>
            </w:r>
            <w:r w:rsidRPr="00A15F02">
              <w:rPr>
                <w:rFonts w:ascii="Times New Roman" w:hAnsi="Times New Roman"/>
                <w:sz w:val="24"/>
                <w:szCs w:val="24"/>
                <w:lang w:eastAsia="ru-RU"/>
              </w:rPr>
              <w:t>ширина просветов</w:t>
            </w:r>
            <w:r>
              <w:rPr>
                <w:rFonts w:ascii="Times New Roman" w:hAnsi="Times New Roman"/>
                <w:sz w:val="24"/>
                <w:szCs w:val="24"/>
                <w:lang w:eastAsia="ru-RU"/>
              </w:rPr>
              <w:t xml:space="preserve"> их ячеек не более 0,015 м </w:t>
            </w:r>
            <w:r w:rsidRPr="00A15F02">
              <w:rPr>
                <w:rFonts w:ascii="Times New Roman" w:hAnsi="Times New Roman"/>
                <w:sz w:val="24"/>
                <w:szCs w:val="24"/>
                <w:lang w:eastAsia="ru-RU"/>
              </w:rPr>
              <w:t xml:space="preserve">(предпочтительно </w:t>
            </w:r>
            <w:r>
              <w:rPr>
                <w:rFonts w:ascii="Times New Roman" w:hAnsi="Times New Roman"/>
                <w:sz w:val="24"/>
                <w:szCs w:val="24"/>
                <w:lang w:eastAsia="ru-RU"/>
              </w:rPr>
              <w:t xml:space="preserve">ромбовидные или квадратные </w:t>
            </w:r>
            <w:r w:rsidRPr="00A15F02">
              <w:rPr>
                <w:rFonts w:ascii="Times New Roman" w:hAnsi="Times New Roman"/>
                <w:sz w:val="24"/>
                <w:szCs w:val="24"/>
                <w:lang w:eastAsia="ru-RU"/>
              </w:rPr>
              <w:t xml:space="preserve">ячейки)                                          </w:t>
            </w:r>
          </w:p>
        </w:tc>
        <w:tc>
          <w:tcPr>
            <w:tcW w:w="1560"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r w:rsidRPr="00A15F02">
              <w:rPr>
                <w:rFonts w:ascii="Times New Roman" w:hAnsi="Times New Roman"/>
                <w:sz w:val="24"/>
                <w:szCs w:val="24"/>
                <w:lang w:eastAsia="ru-RU"/>
              </w:rPr>
              <w:t xml:space="preserve">все      </w:t>
            </w:r>
          </w:p>
        </w:tc>
      </w:tr>
      <w:tr w:rsidR="00E74FC6" w:rsidRPr="0046740E" w:rsidTr="00E74FC6">
        <w:trPr>
          <w:tblCellSpacing w:w="5" w:type="nil"/>
        </w:trPr>
        <w:tc>
          <w:tcPr>
            <w:tcW w:w="7858"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jc w:val="center"/>
              <w:rPr>
                <w:rFonts w:ascii="Times New Roman" w:hAnsi="Times New Roman"/>
                <w:sz w:val="24"/>
                <w:szCs w:val="24"/>
                <w:lang w:eastAsia="ru-RU"/>
              </w:rPr>
            </w:pPr>
            <w:r w:rsidRPr="00A15F02">
              <w:rPr>
                <w:rFonts w:ascii="Times New Roman" w:hAnsi="Times New Roman"/>
                <w:sz w:val="24"/>
                <w:szCs w:val="24"/>
                <w:lang w:eastAsia="ru-RU"/>
              </w:rPr>
              <w:t>ОСОБЫЕ ТРЕБОВАНИЯ К ОТДЕЛЬНЫМ ТИПАМ ОСИ</w:t>
            </w:r>
          </w:p>
        </w:tc>
        <w:tc>
          <w:tcPr>
            <w:tcW w:w="1560"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p>
        </w:tc>
      </w:tr>
      <w:tr w:rsidR="00E74FC6" w:rsidRPr="0046740E" w:rsidTr="00E74FC6">
        <w:trPr>
          <w:trHeight w:val="400"/>
          <w:tblCellSpacing w:w="5" w:type="nil"/>
        </w:trPr>
        <w:tc>
          <w:tcPr>
            <w:tcW w:w="7858"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r w:rsidRPr="00A15F02">
              <w:rPr>
                <w:rFonts w:ascii="Times New Roman" w:hAnsi="Times New Roman"/>
                <w:sz w:val="24"/>
                <w:szCs w:val="24"/>
                <w:lang w:eastAsia="ru-RU"/>
              </w:rPr>
              <w:t xml:space="preserve">Размеры тамбуров и тамбур-шлюзов:                </w:t>
            </w:r>
            <w:r w:rsidRPr="00A15F02">
              <w:rPr>
                <w:rFonts w:ascii="Times New Roman" w:hAnsi="Times New Roman"/>
                <w:sz w:val="24"/>
                <w:szCs w:val="24"/>
                <w:lang w:eastAsia="ru-RU"/>
              </w:rPr>
              <w:br/>
              <w:t xml:space="preserve">в жилых зданиях - не менее 1,5 м                 </w:t>
            </w:r>
          </w:p>
        </w:tc>
        <w:tc>
          <w:tcPr>
            <w:tcW w:w="1560" w:type="dxa"/>
            <w:tcBorders>
              <w:left w:val="single" w:sz="4" w:space="0" w:color="auto"/>
              <w:bottom w:val="single" w:sz="4" w:space="0" w:color="auto"/>
              <w:right w:val="single" w:sz="4" w:space="0" w:color="auto"/>
            </w:tcBorders>
          </w:tcPr>
          <w:p w:rsidR="00E74FC6" w:rsidRPr="00A15F02" w:rsidRDefault="00E74FC6" w:rsidP="009D1706">
            <w:pPr>
              <w:widowControl w:val="0"/>
              <w:autoSpaceDE w:val="0"/>
              <w:autoSpaceDN w:val="0"/>
              <w:adjustRightInd w:val="0"/>
              <w:spacing w:after="0"/>
              <w:rPr>
                <w:rFonts w:ascii="Times New Roman" w:hAnsi="Times New Roman"/>
                <w:sz w:val="24"/>
                <w:szCs w:val="24"/>
                <w:lang w:eastAsia="ru-RU"/>
              </w:rPr>
            </w:pPr>
            <w:r w:rsidRPr="00A15F02">
              <w:rPr>
                <w:rFonts w:ascii="Times New Roman" w:hAnsi="Times New Roman"/>
                <w:sz w:val="24"/>
                <w:szCs w:val="24"/>
                <w:lang w:eastAsia="ru-RU"/>
              </w:rPr>
              <w:t xml:space="preserve">все      </w:t>
            </w:r>
          </w:p>
        </w:tc>
      </w:tr>
    </w:tbl>
    <w:p w:rsidR="0013118C" w:rsidRPr="00E83A13" w:rsidRDefault="0013118C" w:rsidP="0013118C">
      <w:pPr>
        <w:autoSpaceDE w:val="0"/>
        <w:autoSpaceDN w:val="0"/>
        <w:adjustRightInd w:val="0"/>
        <w:spacing w:after="0"/>
        <w:rPr>
          <w:rFonts w:ascii="Times New Roman" w:hAnsi="Times New Roman"/>
          <w:spacing w:val="-6"/>
          <w:sz w:val="28"/>
          <w:szCs w:val="28"/>
          <w:lang w:eastAsia="ru-RU"/>
        </w:rPr>
        <w:sectPr w:rsidR="0013118C" w:rsidRPr="00E83A13" w:rsidSect="00F823FE">
          <w:pgSz w:w="11906" w:h="16838"/>
          <w:pgMar w:top="1134" w:right="851" w:bottom="1134" w:left="1418" w:header="708" w:footer="708" w:gutter="0"/>
          <w:cols w:space="708"/>
          <w:docGrid w:linePitch="360"/>
        </w:sectPr>
      </w:pPr>
    </w:p>
    <w:p w:rsidR="0013118C" w:rsidRPr="00B07395" w:rsidRDefault="0013118C" w:rsidP="0013118C">
      <w:pPr>
        <w:autoSpaceDE w:val="0"/>
        <w:autoSpaceDN w:val="0"/>
        <w:adjustRightInd w:val="0"/>
        <w:spacing w:after="0"/>
        <w:ind w:firstLine="709"/>
        <w:jc w:val="both"/>
        <w:rPr>
          <w:rFonts w:ascii="Times New Roman" w:hAnsi="Times New Roman"/>
          <w:b/>
          <w:sz w:val="28"/>
          <w:szCs w:val="28"/>
          <w:u w:val="single"/>
          <w:lang w:eastAsia="ru-RU"/>
        </w:rPr>
      </w:pPr>
      <w:r w:rsidRPr="00B07395">
        <w:rPr>
          <w:rFonts w:ascii="Times New Roman" w:hAnsi="Times New Roman"/>
          <w:b/>
          <w:sz w:val="28"/>
          <w:szCs w:val="28"/>
          <w:u w:val="single"/>
          <w:lang w:eastAsia="ru-RU"/>
        </w:rPr>
        <w:t xml:space="preserve">Зона 3 «Путь (пути) движения внутри </w:t>
      </w:r>
      <w:r>
        <w:rPr>
          <w:rFonts w:ascii="Times New Roman" w:hAnsi="Times New Roman"/>
          <w:b/>
          <w:sz w:val="28"/>
          <w:szCs w:val="28"/>
          <w:u w:val="single"/>
          <w:lang w:eastAsia="ru-RU"/>
        </w:rPr>
        <w:t>здания (в т.ч. пути эвакуации)»</w:t>
      </w:r>
    </w:p>
    <w:p w:rsidR="0013118C" w:rsidRPr="008A6743" w:rsidRDefault="0013118C" w:rsidP="0013118C">
      <w:pPr>
        <w:autoSpaceDE w:val="0"/>
        <w:autoSpaceDN w:val="0"/>
        <w:adjustRightInd w:val="0"/>
        <w:spacing w:after="0"/>
        <w:ind w:firstLine="709"/>
        <w:jc w:val="both"/>
        <w:rPr>
          <w:rFonts w:ascii="Times New Roman" w:hAnsi="Times New Roman"/>
          <w:sz w:val="28"/>
          <w:szCs w:val="28"/>
          <w:lang w:eastAsia="ru-RU"/>
        </w:rPr>
      </w:pPr>
      <w:r w:rsidRPr="008A6743">
        <w:rPr>
          <w:rFonts w:ascii="Times New Roman" w:hAnsi="Times New Roman"/>
          <w:sz w:val="28"/>
          <w:szCs w:val="28"/>
          <w:lang w:eastAsia="ru-RU"/>
        </w:rPr>
        <w:t xml:space="preserve">С точки зрения доступности оценивается путь движения внутри здания к месту целевого назначения (целевого посещения) этого объекта – то есть к зоне 4, а также (при наличии адаптированной или универсальной санитарно-гигиенической зоны) путь движения к санитарно-гигиеническим помещениям. </w:t>
      </w:r>
    </w:p>
    <w:p w:rsidR="0013118C" w:rsidRPr="008A6743" w:rsidRDefault="0013118C" w:rsidP="0013118C">
      <w:pPr>
        <w:autoSpaceDE w:val="0"/>
        <w:autoSpaceDN w:val="0"/>
        <w:adjustRightInd w:val="0"/>
        <w:spacing w:after="0"/>
        <w:ind w:firstLine="709"/>
        <w:jc w:val="both"/>
        <w:rPr>
          <w:rFonts w:ascii="Times New Roman" w:hAnsi="Times New Roman"/>
          <w:sz w:val="28"/>
          <w:szCs w:val="28"/>
          <w:lang w:eastAsia="ru-RU"/>
        </w:rPr>
      </w:pPr>
      <w:r w:rsidRPr="008A6743">
        <w:rPr>
          <w:rFonts w:ascii="Times New Roman" w:hAnsi="Times New Roman"/>
          <w:sz w:val="28"/>
          <w:szCs w:val="28"/>
          <w:lang w:eastAsia="ru-RU"/>
        </w:rPr>
        <w:t>Ср</w:t>
      </w:r>
      <w:r>
        <w:rPr>
          <w:rFonts w:ascii="Times New Roman" w:hAnsi="Times New Roman"/>
          <w:sz w:val="28"/>
          <w:szCs w:val="28"/>
          <w:lang w:eastAsia="ru-RU"/>
        </w:rPr>
        <w:t>еди основных требований к путям движения внутри здания</w:t>
      </w:r>
      <w:r w:rsidRPr="008A6743">
        <w:rPr>
          <w:rFonts w:ascii="Times New Roman" w:hAnsi="Times New Roman"/>
          <w:sz w:val="28"/>
          <w:szCs w:val="28"/>
          <w:lang w:eastAsia="ru-RU"/>
        </w:rPr>
        <w:t xml:space="preserve"> важно отметить следующие: при отсутствии специально выделенных путей эвакуации и зон безопасности в здании, требования к пути движения расширяются до требований к путям эвакуации (или, наоборот, требования к путям эвакуации распространяются на пути движения внутри здания к месту целевого посещения и обратно к входу/выходу).</w:t>
      </w:r>
    </w:p>
    <w:p w:rsidR="0013118C" w:rsidRPr="008A6743" w:rsidRDefault="0013118C" w:rsidP="0013118C">
      <w:pPr>
        <w:autoSpaceDE w:val="0"/>
        <w:autoSpaceDN w:val="0"/>
        <w:adjustRightInd w:val="0"/>
        <w:spacing w:after="0"/>
        <w:ind w:firstLine="709"/>
        <w:jc w:val="both"/>
        <w:rPr>
          <w:rFonts w:ascii="Times New Roman" w:hAnsi="Times New Roman"/>
          <w:sz w:val="28"/>
          <w:szCs w:val="28"/>
          <w:lang w:eastAsia="ru-RU"/>
        </w:rPr>
      </w:pPr>
      <w:r w:rsidRPr="008A6743">
        <w:rPr>
          <w:rFonts w:ascii="Times New Roman" w:hAnsi="Times New Roman"/>
          <w:sz w:val="28"/>
          <w:szCs w:val="28"/>
          <w:lang w:eastAsia="ru-RU"/>
        </w:rPr>
        <w:t>Основными функционально-планировочными элементами зоны 3 «Пути движения внутри здания» являются:</w:t>
      </w:r>
    </w:p>
    <w:p w:rsidR="0013118C" w:rsidRPr="008A6743" w:rsidRDefault="0013118C" w:rsidP="002E00EE">
      <w:pPr>
        <w:numPr>
          <w:ilvl w:val="0"/>
          <w:numId w:val="34"/>
        </w:numPr>
        <w:autoSpaceDE w:val="0"/>
        <w:autoSpaceDN w:val="0"/>
        <w:adjustRightInd w:val="0"/>
        <w:spacing w:after="0"/>
        <w:ind w:left="1276" w:hanging="567"/>
        <w:jc w:val="both"/>
        <w:rPr>
          <w:rFonts w:ascii="Times New Roman" w:hAnsi="Times New Roman"/>
          <w:sz w:val="28"/>
          <w:szCs w:val="28"/>
          <w:lang w:eastAsia="ru-RU"/>
        </w:rPr>
      </w:pPr>
      <w:r w:rsidRPr="008A6743">
        <w:rPr>
          <w:rFonts w:ascii="Times New Roman" w:hAnsi="Times New Roman"/>
          <w:sz w:val="28"/>
          <w:szCs w:val="28"/>
          <w:lang w:eastAsia="ru-RU"/>
        </w:rPr>
        <w:t>Коридор (вестибюль, зона ожидания, галерея, балкон);</w:t>
      </w:r>
    </w:p>
    <w:p w:rsidR="0013118C" w:rsidRPr="008A6743" w:rsidRDefault="0013118C" w:rsidP="002E00EE">
      <w:pPr>
        <w:numPr>
          <w:ilvl w:val="0"/>
          <w:numId w:val="34"/>
        </w:numPr>
        <w:autoSpaceDE w:val="0"/>
        <w:autoSpaceDN w:val="0"/>
        <w:adjustRightInd w:val="0"/>
        <w:spacing w:after="0"/>
        <w:ind w:left="1276" w:hanging="567"/>
        <w:jc w:val="both"/>
        <w:rPr>
          <w:rFonts w:ascii="Times New Roman" w:hAnsi="Times New Roman"/>
          <w:sz w:val="28"/>
          <w:szCs w:val="28"/>
          <w:lang w:eastAsia="ru-RU"/>
        </w:rPr>
      </w:pPr>
      <w:r w:rsidRPr="008A6743">
        <w:rPr>
          <w:rFonts w:ascii="Times New Roman" w:hAnsi="Times New Roman"/>
          <w:sz w:val="28"/>
          <w:szCs w:val="28"/>
          <w:lang w:eastAsia="ru-RU"/>
        </w:rPr>
        <w:t>Лестница (внутри здания);</w:t>
      </w:r>
    </w:p>
    <w:p w:rsidR="0013118C" w:rsidRPr="008A6743" w:rsidRDefault="0013118C" w:rsidP="002E00EE">
      <w:pPr>
        <w:numPr>
          <w:ilvl w:val="0"/>
          <w:numId w:val="34"/>
        </w:numPr>
        <w:autoSpaceDE w:val="0"/>
        <w:autoSpaceDN w:val="0"/>
        <w:adjustRightInd w:val="0"/>
        <w:spacing w:after="0"/>
        <w:ind w:left="1276" w:hanging="567"/>
        <w:jc w:val="both"/>
        <w:rPr>
          <w:rFonts w:ascii="Times New Roman" w:hAnsi="Times New Roman"/>
          <w:sz w:val="28"/>
          <w:szCs w:val="28"/>
          <w:lang w:eastAsia="ru-RU"/>
        </w:rPr>
      </w:pPr>
      <w:r w:rsidRPr="008A6743">
        <w:rPr>
          <w:rFonts w:ascii="Times New Roman" w:hAnsi="Times New Roman"/>
          <w:sz w:val="28"/>
          <w:szCs w:val="28"/>
          <w:lang w:eastAsia="ru-RU"/>
        </w:rPr>
        <w:t>Пандус (внутри здания);</w:t>
      </w:r>
    </w:p>
    <w:p w:rsidR="0013118C" w:rsidRPr="008A6743" w:rsidRDefault="0013118C" w:rsidP="002E00EE">
      <w:pPr>
        <w:numPr>
          <w:ilvl w:val="0"/>
          <w:numId w:val="34"/>
        </w:numPr>
        <w:autoSpaceDE w:val="0"/>
        <w:autoSpaceDN w:val="0"/>
        <w:adjustRightInd w:val="0"/>
        <w:spacing w:after="0"/>
        <w:ind w:left="1276" w:hanging="567"/>
        <w:jc w:val="both"/>
        <w:rPr>
          <w:rFonts w:ascii="Times New Roman" w:hAnsi="Times New Roman"/>
          <w:sz w:val="28"/>
          <w:szCs w:val="28"/>
          <w:lang w:eastAsia="ru-RU"/>
        </w:rPr>
      </w:pPr>
      <w:r w:rsidRPr="008A6743">
        <w:rPr>
          <w:rFonts w:ascii="Times New Roman" w:hAnsi="Times New Roman"/>
          <w:sz w:val="28"/>
          <w:szCs w:val="28"/>
          <w:lang w:eastAsia="ru-RU"/>
        </w:rPr>
        <w:t>Лифт пассажирский (или подъемник);</w:t>
      </w:r>
    </w:p>
    <w:p w:rsidR="0013118C" w:rsidRPr="008A6743" w:rsidRDefault="0013118C" w:rsidP="002E00EE">
      <w:pPr>
        <w:numPr>
          <w:ilvl w:val="0"/>
          <w:numId w:val="34"/>
        </w:numPr>
        <w:autoSpaceDE w:val="0"/>
        <w:autoSpaceDN w:val="0"/>
        <w:adjustRightInd w:val="0"/>
        <w:spacing w:after="0"/>
        <w:ind w:left="1276" w:hanging="567"/>
        <w:jc w:val="both"/>
        <w:rPr>
          <w:rFonts w:ascii="Times New Roman" w:hAnsi="Times New Roman"/>
          <w:sz w:val="28"/>
          <w:szCs w:val="28"/>
          <w:lang w:eastAsia="ru-RU"/>
        </w:rPr>
      </w:pPr>
      <w:r w:rsidRPr="008A6743">
        <w:rPr>
          <w:rFonts w:ascii="Times New Roman" w:hAnsi="Times New Roman"/>
          <w:sz w:val="28"/>
          <w:szCs w:val="28"/>
          <w:lang w:eastAsia="ru-RU"/>
        </w:rPr>
        <w:t>Дверь (двери – если несколько на одном пути движения);</w:t>
      </w:r>
    </w:p>
    <w:p w:rsidR="0013118C" w:rsidRDefault="0013118C" w:rsidP="002E00EE">
      <w:pPr>
        <w:numPr>
          <w:ilvl w:val="0"/>
          <w:numId w:val="34"/>
        </w:numPr>
        <w:autoSpaceDE w:val="0"/>
        <w:autoSpaceDN w:val="0"/>
        <w:adjustRightInd w:val="0"/>
        <w:spacing w:after="0"/>
        <w:ind w:left="1276" w:hanging="567"/>
        <w:jc w:val="both"/>
        <w:rPr>
          <w:rFonts w:ascii="Times New Roman" w:hAnsi="Times New Roman"/>
          <w:sz w:val="28"/>
          <w:szCs w:val="28"/>
          <w:lang w:eastAsia="ru-RU"/>
        </w:rPr>
      </w:pPr>
      <w:r w:rsidRPr="008A6743">
        <w:rPr>
          <w:rFonts w:ascii="Times New Roman" w:hAnsi="Times New Roman"/>
          <w:sz w:val="28"/>
          <w:szCs w:val="28"/>
          <w:lang w:eastAsia="ru-RU"/>
        </w:rPr>
        <w:t>Пути эвакуации (в т.ч. зоны безопасности).</w:t>
      </w:r>
    </w:p>
    <w:p w:rsidR="0013118C" w:rsidRDefault="0013118C" w:rsidP="0013118C">
      <w:pPr>
        <w:autoSpaceDE w:val="0"/>
        <w:autoSpaceDN w:val="0"/>
        <w:adjustRightInd w:val="0"/>
        <w:spacing w:after="0"/>
        <w:ind w:firstLine="567"/>
        <w:jc w:val="both"/>
        <w:rPr>
          <w:rFonts w:ascii="Times New Roman" w:hAnsi="Times New Roman"/>
          <w:sz w:val="28"/>
          <w:szCs w:val="28"/>
          <w:lang w:eastAsia="ru-RU"/>
        </w:rPr>
      </w:pPr>
      <w:r>
        <w:rPr>
          <w:rFonts w:ascii="Times New Roman" w:hAnsi="Times New Roman"/>
          <w:sz w:val="28"/>
          <w:szCs w:val="28"/>
          <w:lang w:eastAsia="ru-RU"/>
        </w:rPr>
        <w:t xml:space="preserve">Характеристика параметров доступности данной зоны обобщена в табл. </w:t>
      </w:r>
      <w:r w:rsidR="002E453E">
        <w:rPr>
          <w:rFonts w:ascii="Times New Roman" w:hAnsi="Times New Roman"/>
          <w:sz w:val="28"/>
          <w:szCs w:val="28"/>
          <w:lang w:eastAsia="ru-RU"/>
        </w:rPr>
        <w:t>9</w:t>
      </w:r>
      <w:r w:rsidRPr="00787821">
        <w:rPr>
          <w:rFonts w:ascii="Times New Roman" w:hAnsi="Times New Roman"/>
          <w:sz w:val="28"/>
          <w:szCs w:val="28"/>
          <w:lang w:eastAsia="ru-RU"/>
        </w:rPr>
        <w:t xml:space="preserve">; </w:t>
      </w:r>
      <w:r>
        <w:rPr>
          <w:rFonts w:ascii="Times New Roman" w:hAnsi="Times New Roman"/>
          <w:sz w:val="28"/>
          <w:szCs w:val="28"/>
          <w:lang w:eastAsia="ru-RU"/>
        </w:rPr>
        <w:t xml:space="preserve">иллюстрации представлены на </w:t>
      </w:r>
      <w:r w:rsidR="00DB6C3C">
        <w:rPr>
          <w:rFonts w:ascii="Times New Roman" w:hAnsi="Times New Roman"/>
          <w:sz w:val="28"/>
          <w:szCs w:val="28"/>
          <w:lang w:eastAsia="ru-RU"/>
        </w:rPr>
        <w:t>фотографиях</w:t>
      </w:r>
      <w:r>
        <w:rPr>
          <w:rFonts w:ascii="Times New Roman" w:hAnsi="Times New Roman"/>
          <w:sz w:val="28"/>
          <w:szCs w:val="28"/>
          <w:lang w:eastAsia="ru-RU"/>
        </w:rPr>
        <w:t>.</w:t>
      </w:r>
    </w:p>
    <w:p w:rsidR="0013118C" w:rsidRDefault="0013118C" w:rsidP="0013118C">
      <w:pPr>
        <w:autoSpaceDE w:val="0"/>
        <w:autoSpaceDN w:val="0"/>
        <w:adjustRightInd w:val="0"/>
        <w:spacing w:after="0"/>
        <w:jc w:val="both"/>
        <w:rPr>
          <w:rFonts w:ascii="Times New Roman" w:hAnsi="Times New Roman"/>
          <w:sz w:val="28"/>
          <w:szCs w:val="28"/>
          <w:lang w:eastAsia="ru-RU"/>
        </w:rPr>
      </w:pPr>
      <w:r>
        <w:rPr>
          <w:rFonts w:ascii="Times New Roman" w:hAnsi="Times New Roman"/>
          <w:sz w:val="28"/>
          <w:szCs w:val="28"/>
          <w:lang w:eastAsia="ru-RU"/>
        </w:rPr>
        <w:t xml:space="preserve"> </w:t>
      </w:r>
      <w:r w:rsidR="00946ECE" w:rsidRPr="00217692">
        <w:rPr>
          <w:rFonts w:ascii="Times New Roman" w:hAnsi="Times New Roman"/>
          <w:noProof/>
          <w:sz w:val="28"/>
          <w:szCs w:val="28"/>
          <w:lang w:eastAsia="ru-RU"/>
        </w:rPr>
        <w:drawing>
          <wp:inline distT="0" distB="0" distL="0" distR="0">
            <wp:extent cx="2219325" cy="1485900"/>
            <wp:effectExtent l="0" t="0" r="9525" b="0"/>
            <wp:docPr id="14" name="Рисунок 14" descr="E:\Фото_СКЦ\IMG_14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E:\Фото_СКЦ\IMG_1409.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219325" cy="1485900"/>
                    </a:xfrm>
                    <a:prstGeom prst="rect">
                      <a:avLst/>
                    </a:prstGeom>
                    <a:noFill/>
                    <a:ln>
                      <a:noFill/>
                    </a:ln>
                  </pic:spPr>
                </pic:pic>
              </a:graphicData>
            </a:graphic>
          </wp:inline>
        </w:drawing>
      </w:r>
      <w:r>
        <w:rPr>
          <w:rFonts w:ascii="Times New Roman" w:hAnsi="Times New Roman"/>
          <w:sz w:val="28"/>
          <w:szCs w:val="28"/>
          <w:lang w:eastAsia="ru-RU"/>
        </w:rPr>
        <w:t xml:space="preserve">              </w:t>
      </w:r>
      <w:r w:rsidR="00946ECE" w:rsidRPr="004509A4">
        <w:rPr>
          <w:noProof/>
          <w:lang w:eastAsia="ru-RU"/>
        </w:rPr>
        <w:drawing>
          <wp:inline distT="0" distB="0" distL="0" distR="0">
            <wp:extent cx="2019300" cy="1504950"/>
            <wp:effectExtent l="0" t="0" r="0" b="0"/>
            <wp:docPr id="15" name="Рисунок 12" descr="Лифты и подъемни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Лифты и подъемники"/>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019300" cy="1504950"/>
                    </a:xfrm>
                    <a:prstGeom prst="rect">
                      <a:avLst/>
                    </a:prstGeom>
                    <a:noFill/>
                    <a:ln>
                      <a:noFill/>
                    </a:ln>
                  </pic:spPr>
                </pic:pic>
              </a:graphicData>
            </a:graphic>
          </wp:inline>
        </w:drawing>
      </w:r>
    </w:p>
    <w:p w:rsidR="0013118C" w:rsidRDefault="00946ECE" w:rsidP="0013118C">
      <w:pPr>
        <w:autoSpaceDE w:val="0"/>
        <w:autoSpaceDN w:val="0"/>
        <w:adjustRightInd w:val="0"/>
        <w:spacing w:after="0"/>
        <w:jc w:val="both"/>
        <w:rPr>
          <w:rFonts w:ascii="Times New Roman" w:hAnsi="Times New Roman"/>
          <w:sz w:val="28"/>
          <w:szCs w:val="28"/>
          <w:lang w:eastAsia="ru-RU"/>
        </w:rPr>
      </w:pPr>
      <w:r>
        <w:rPr>
          <w:rFonts w:ascii="Times New Roman" w:hAnsi="Times New Roman"/>
          <w:noProof/>
          <w:sz w:val="28"/>
          <w:szCs w:val="28"/>
          <w:lang w:eastAsia="ru-RU"/>
        </w:rPr>
        <w:drawing>
          <wp:anchor distT="0" distB="0" distL="114300" distR="114300" simplePos="0" relativeHeight="251608576" behindDoc="1" locked="0" layoutInCell="1" allowOverlap="1">
            <wp:simplePos x="0" y="0"/>
            <wp:positionH relativeFrom="column">
              <wp:posOffset>635</wp:posOffset>
            </wp:positionH>
            <wp:positionV relativeFrom="paragraph">
              <wp:posOffset>38735</wp:posOffset>
            </wp:positionV>
            <wp:extent cx="2186305" cy="1661795"/>
            <wp:effectExtent l="0" t="0" r="4445" b="0"/>
            <wp:wrapThrough wrapText="bothSides">
              <wp:wrapPolygon edited="0">
                <wp:start x="0" y="0"/>
                <wp:lineTo x="0" y="21295"/>
                <wp:lineTo x="21456" y="21295"/>
                <wp:lineTo x="21456" y="0"/>
                <wp:lineTo x="0" y="0"/>
              </wp:wrapPolygon>
            </wp:wrapThrough>
            <wp:docPr id="288" name="Рисунок 4" descr="F:\ФОТОГРАФИИ\Работа Оксана\Командировки\Томск 2012\IMG_88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F:\ФОТОГРАФИИ\Работа Оксана\Командировки\Томск 2012\IMG_8870.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186305" cy="1661795"/>
                    </a:xfrm>
                    <a:prstGeom prst="rect">
                      <a:avLst/>
                    </a:prstGeom>
                    <a:noFill/>
                    <a:ln>
                      <a:noFill/>
                    </a:ln>
                  </pic:spPr>
                </pic:pic>
              </a:graphicData>
            </a:graphic>
            <wp14:sizeRelH relativeFrom="page">
              <wp14:pctWidth>0</wp14:pctWidth>
            </wp14:sizeRelH>
            <wp14:sizeRelV relativeFrom="page">
              <wp14:pctHeight>0</wp14:pctHeight>
            </wp14:sizeRelV>
          </wp:anchor>
        </w:drawing>
      </w:r>
      <w:r w:rsidR="0013118C">
        <w:rPr>
          <w:rFonts w:ascii="Times New Roman" w:hAnsi="Times New Roman"/>
          <w:sz w:val="28"/>
          <w:szCs w:val="28"/>
          <w:lang w:eastAsia="ru-RU"/>
        </w:rPr>
        <w:t xml:space="preserve"> </w:t>
      </w:r>
    </w:p>
    <w:p w:rsidR="0013118C" w:rsidRDefault="0013118C" w:rsidP="0013118C">
      <w:pPr>
        <w:autoSpaceDE w:val="0"/>
        <w:autoSpaceDN w:val="0"/>
        <w:adjustRightInd w:val="0"/>
        <w:spacing w:after="0"/>
        <w:jc w:val="both"/>
        <w:rPr>
          <w:rFonts w:ascii="Times New Roman" w:hAnsi="Times New Roman"/>
          <w:sz w:val="28"/>
          <w:szCs w:val="28"/>
          <w:lang w:eastAsia="ru-RU"/>
        </w:rPr>
      </w:pPr>
    </w:p>
    <w:p w:rsidR="0013118C" w:rsidRDefault="0013118C" w:rsidP="0013118C">
      <w:pPr>
        <w:autoSpaceDE w:val="0"/>
        <w:autoSpaceDN w:val="0"/>
        <w:adjustRightInd w:val="0"/>
        <w:spacing w:after="0"/>
        <w:jc w:val="both"/>
        <w:rPr>
          <w:rFonts w:ascii="Times New Roman" w:hAnsi="Times New Roman"/>
          <w:sz w:val="28"/>
          <w:szCs w:val="28"/>
          <w:lang w:eastAsia="ru-RU"/>
        </w:rPr>
      </w:pPr>
    </w:p>
    <w:p w:rsidR="0013118C" w:rsidRDefault="0013118C" w:rsidP="0013118C">
      <w:pPr>
        <w:autoSpaceDE w:val="0"/>
        <w:autoSpaceDN w:val="0"/>
        <w:adjustRightInd w:val="0"/>
        <w:spacing w:after="0"/>
        <w:jc w:val="both"/>
        <w:rPr>
          <w:rFonts w:ascii="Times New Roman" w:hAnsi="Times New Roman"/>
          <w:sz w:val="28"/>
          <w:szCs w:val="28"/>
          <w:lang w:eastAsia="ru-RU"/>
        </w:rPr>
      </w:pPr>
    </w:p>
    <w:p w:rsidR="0013118C" w:rsidRPr="00B07395" w:rsidRDefault="0013118C" w:rsidP="0013118C">
      <w:pPr>
        <w:autoSpaceDE w:val="0"/>
        <w:autoSpaceDN w:val="0"/>
        <w:adjustRightInd w:val="0"/>
        <w:spacing w:after="0"/>
        <w:jc w:val="both"/>
        <w:rPr>
          <w:rFonts w:ascii="Times New Roman" w:hAnsi="Times New Roman"/>
          <w:sz w:val="28"/>
          <w:szCs w:val="28"/>
          <w:lang w:eastAsia="ru-RU"/>
        </w:rPr>
      </w:pPr>
      <w:r>
        <w:rPr>
          <w:rFonts w:ascii="Times New Roman" w:hAnsi="Times New Roman"/>
          <w:sz w:val="28"/>
          <w:szCs w:val="28"/>
          <w:lang w:eastAsia="ru-RU"/>
        </w:rPr>
        <w:t>Примеры обустройства разных элементов путей движения внутри здания</w:t>
      </w:r>
      <w:r>
        <w:rPr>
          <w:rStyle w:val="a7"/>
          <w:rFonts w:ascii="Times New Roman" w:hAnsi="Times New Roman"/>
          <w:sz w:val="28"/>
          <w:szCs w:val="28"/>
          <w:lang w:eastAsia="ru-RU"/>
        </w:rPr>
        <w:footnoteReference w:id="37"/>
      </w:r>
    </w:p>
    <w:p w:rsidR="0013118C" w:rsidRDefault="0013118C" w:rsidP="0013118C">
      <w:pPr>
        <w:autoSpaceDE w:val="0"/>
        <w:autoSpaceDN w:val="0"/>
        <w:adjustRightInd w:val="0"/>
        <w:spacing w:after="0"/>
        <w:rPr>
          <w:rFonts w:ascii="Times New Roman" w:hAnsi="Times New Roman"/>
          <w:sz w:val="28"/>
          <w:szCs w:val="28"/>
          <w:lang w:eastAsia="ru-RU"/>
        </w:rPr>
      </w:pPr>
    </w:p>
    <w:p w:rsidR="00E74FC6" w:rsidRDefault="00E74FC6" w:rsidP="0013118C">
      <w:pPr>
        <w:autoSpaceDE w:val="0"/>
        <w:autoSpaceDN w:val="0"/>
        <w:adjustRightInd w:val="0"/>
        <w:spacing w:after="0"/>
        <w:rPr>
          <w:rFonts w:ascii="Times New Roman" w:hAnsi="Times New Roman"/>
          <w:sz w:val="28"/>
          <w:szCs w:val="28"/>
          <w:lang w:eastAsia="ru-RU"/>
        </w:rPr>
      </w:pPr>
    </w:p>
    <w:p w:rsidR="00E74FC6" w:rsidRDefault="00E74FC6" w:rsidP="0013118C">
      <w:pPr>
        <w:autoSpaceDE w:val="0"/>
        <w:autoSpaceDN w:val="0"/>
        <w:adjustRightInd w:val="0"/>
        <w:spacing w:after="0"/>
        <w:rPr>
          <w:rFonts w:ascii="Times New Roman" w:hAnsi="Times New Roman"/>
          <w:sz w:val="28"/>
          <w:szCs w:val="28"/>
          <w:lang w:eastAsia="ru-RU"/>
        </w:rPr>
      </w:pPr>
    </w:p>
    <w:p w:rsidR="00E74FC6" w:rsidRPr="00981810" w:rsidRDefault="00E74FC6" w:rsidP="00E74FC6">
      <w:pPr>
        <w:autoSpaceDE w:val="0"/>
        <w:autoSpaceDN w:val="0"/>
        <w:adjustRightInd w:val="0"/>
        <w:spacing w:after="0"/>
        <w:jc w:val="right"/>
        <w:rPr>
          <w:rFonts w:ascii="Times New Roman" w:hAnsi="Times New Roman"/>
          <w:sz w:val="24"/>
          <w:szCs w:val="24"/>
          <w:lang w:eastAsia="ru-RU"/>
        </w:rPr>
      </w:pPr>
      <w:r w:rsidRPr="00981810">
        <w:rPr>
          <w:rFonts w:ascii="Times New Roman" w:hAnsi="Times New Roman"/>
          <w:sz w:val="24"/>
          <w:szCs w:val="24"/>
          <w:lang w:eastAsia="ru-RU"/>
        </w:rPr>
        <w:t xml:space="preserve">Таблица </w:t>
      </w:r>
      <w:r w:rsidR="002E453E">
        <w:rPr>
          <w:rFonts w:ascii="Times New Roman" w:hAnsi="Times New Roman"/>
          <w:sz w:val="24"/>
          <w:szCs w:val="24"/>
          <w:lang w:eastAsia="ru-RU"/>
        </w:rPr>
        <w:t>9</w:t>
      </w:r>
    </w:p>
    <w:p w:rsidR="00E74FC6" w:rsidRPr="00981810" w:rsidRDefault="00E74FC6" w:rsidP="00E74FC6">
      <w:pPr>
        <w:widowControl w:val="0"/>
        <w:autoSpaceDE w:val="0"/>
        <w:autoSpaceDN w:val="0"/>
        <w:adjustRightInd w:val="0"/>
        <w:spacing w:after="0" w:line="240" w:lineRule="auto"/>
        <w:rPr>
          <w:rFonts w:ascii="Times New Roman" w:hAnsi="Times New Roman"/>
          <w:sz w:val="24"/>
          <w:szCs w:val="24"/>
          <w:lang w:eastAsia="ru-RU"/>
        </w:rPr>
      </w:pPr>
    </w:p>
    <w:p w:rsidR="00E74FC6" w:rsidRPr="00981810" w:rsidRDefault="00E74FC6" w:rsidP="00E74FC6">
      <w:pPr>
        <w:widowControl w:val="0"/>
        <w:autoSpaceDE w:val="0"/>
        <w:autoSpaceDN w:val="0"/>
        <w:adjustRightInd w:val="0"/>
        <w:spacing w:after="0" w:line="240" w:lineRule="auto"/>
        <w:jc w:val="center"/>
        <w:rPr>
          <w:rFonts w:ascii="Times New Roman" w:hAnsi="Times New Roman"/>
          <w:sz w:val="24"/>
          <w:szCs w:val="24"/>
          <w:lang w:eastAsia="ru-RU"/>
        </w:rPr>
      </w:pPr>
      <w:r w:rsidRPr="00981810">
        <w:rPr>
          <w:rFonts w:ascii="Times New Roman" w:hAnsi="Times New Roman"/>
          <w:sz w:val="24"/>
          <w:szCs w:val="24"/>
          <w:lang w:eastAsia="ru-RU"/>
        </w:rPr>
        <w:t xml:space="preserve">ХАРАКТЕРИСТИКА ПАРАМЕТРОВ ДОСТУПНОСТИ  </w:t>
      </w:r>
    </w:p>
    <w:p w:rsidR="00E74FC6" w:rsidRPr="00981810" w:rsidRDefault="00E74FC6" w:rsidP="00E74FC6">
      <w:pPr>
        <w:widowControl w:val="0"/>
        <w:autoSpaceDE w:val="0"/>
        <w:autoSpaceDN w:val="0"/>
        <w:adjustRightInd w:val="0"/>
        <w:spacing w:after="0" w:line="240" w:lineRule="auto"/>
        <w:jc w:val="center"/>
        <w:rPr>
          <w:rFonts w:ascii="Times New Roman" w:hAnsi="Times New Roman"/>
          <w:sz w:val="24"/>
          <w:szCs w:val="24"/>
          <w:lang w:eastAsia="ru-RU"/>
        </w:rPr>
      </w:pPr>
      <w:r w:rsidRPr="00981810">
        <w:rPr>
          <w:rFonts w:ascii="Times New Roman" w:hAnsi="Times New Roman"/>
          <w:sz w:val="24"/>
          <w:szCs w:val="24"/>
          <w:lang w:eastAsia="ru-RU"/>
        </w:rPr>
        <w:t>"ПУТИ (ПУТЕЙ) ДВИЖЕНИЯ ВНУТРИ ЗДАНИЯ (В Т.Ч. ПУТЕЙ ЭВАКУАЦИИ)"</w:t>
      </w:r>
    </w:p>
    <w:tbl>
      <w:tblPr>
        <w:tblW w:w="9560" w:type="dxa"/>
        <w:tblCellSpacing w:w="5" w:type="nil"/>
        <w:tblInd w:w="75" w:type="dxa"/>
        <w:tblLayout w:type="fixed"/>
        <w:tblCellMar>
          <w:left w:w="75" w:type="dxa"/>
          <w:right w:w="75" w:type="dxa"/>
        </w:tblCellMar>
        <w:tblLook w:val="0000" w:firstRow="0" w:lastRow="0" w:firstColumn="0" w:lastColumn="0" w:noHBand="0" w:noVBand="0"/>
      </w:tblPr>
      <w:tblGrid>
        <w:gridCol w:w="7717"/>
        <w:gridCol w:w="1843"/>
      </w:tblGrid>
      <w:tr w:rsidR="00E74FC6" w:rsidRPr="0046740E" w:rsidTr="00636C29">
        <w:trPr>
          <w:trHeight w:val="494"/>
          <w:tblCellSpacing w:w="5" w:type="nil"/>
        </w:trPr>
        <w:tc>
          <w:tcPr>
            <w:tcW w:w="7717" w:type="dxa"/>
            <w:tcBorders>
              <w:top w:val="single" w:sz="4" w:space="0" w:color="auto"/>
              <w:left w:val="single" w:sz="4" w:space="0" w:color="auto"/>
              <w:bottom w:val="single" w:sz="4" w:space="0" w:color="auto"/>
              <w:right w:val="single" w:sz="4" w:space="0" w:color="auto"/>
            </w:tcBorders>
            <w:shd w:val="clear" w:color="auto" w:fill="BDD6EE"/>
          </w:tcPr>
          <w:p w:rsidR="00E74FC6" w:rsidRPr="00825393"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825393">
              <w:rPr>
                <w:rFonts w:ascii="Times New Roman" w:hAnsi="Times New Roman"/>
                <w:sz w:val="24"/>
                <w:szCs w:val="24"/>
                <w:lang w:eastAsia="ru-RU"/>
              </w:rPr>
              <w:t xml:space="preserve">     Наименование и хара</w:t>
            </w:r>
            <w:r>
              <w:rPr>
                <w:rFonts w:ascii="Times New Roman" w:hAnsi="Times New Roman"/>
                <w:sz w:val="24"/>
                <w:szCs w:val="24"/>
                <w:lang w:eastAsia="ru-RU"/>
              </w:rPr>
              <w:t xml:space="preserve">ктеристика основных </w:t>
            </w:r>
            <w:r w:rsidRPr="00825393">
              <w:rPr>
                <w:rFonts w:ascii="Times New Roman" w:hAnsi="Times New Roman"/>
                <w:sz w:val="24"/>
                <w:szCs w:val="24"/>
                <w:lang w:eastAsia="ru-RU"/>
              </w:rPr>
              <w:t>функционально-планировоч</w:t>
            </w:r>
            <w:r>
              <w:rPr>
                <w:rFonts w:ascii="Times New Roman" w:hAnsi="Times New Roman"/>
                <w:sz w:val="24"/>
                <w:szCs w:val="24"/>
                <w:lang w:eastAsia="ru-RU"/>
              </w:rPr>
              <w:t>ных элементов</w:t>
            </w:r>
            <w:r w:rsidRPr="00825393">
              <w:rPr>
                <w:rFonts w:ascii="Times New Roman" w:hAnsi="Times New Roman"/>
                <w:sz w:val="24"/>
                <w:szCs w:val="24"/>
                <w:lang w:eastAsia="ru-RU"/>
              </w:rPr>
              <w:t xml:space="preserve"> (параметры доступности)             </w:t>
            </w:r>
          </w:p>
        </w:tc>
        <w:tc>
          <w:tcPr>
            <w:tcW w:w="1843" w:type="dxa"/>
            <w:tcBorders>
              <w:top w:val="single" w:sz="4" w:space="0" w:color="auto"/>
              <w:left w:val="single" w:sz="4" w:space="0" w:color="auto"/>
              <w:bottom w:val="single" w:sz="4" w:space="0" w:color="auto"/>
              <w:right w:val="single" w:sz="4" w:space="0" w:color="auto"/>
            </w:tcBorders>
            <w:shd w:val="clear" w:color="auto" w:fill="BDD6EE"/>
          </w:tcPr>
          <w:p w:rsidR="00E74FC6" w:rsidRPr="00825393"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825393">
              <w:rPr>
                <w:rFonts w:ascii="Times New Roman" w:hAnsi="Times New Roman"/>
                <w:sz w:val="24"/>
                <w:szCs w:val="24"/>
                <w:lang w:eastAsia="ru-RU"/>
              </w:rPr>
              <w:t>Категории</w:t>
            </w:r>
            <w:r w:rsidRPr="00825393">
              <w:rPr>
                <w:rFonts w:ascii="Times New Roman" w:hAnsi="Times New Roman"/>
                <w:sz w:val="24"/>
                <w:szCs w:val="24"/>
                <w:lang w:eastAsia="ru-RU"/>
              </w:rPr>
              <w:br/>
              <w:t>инвалидов</w:t>
            </w:r>
          </w:p>
        </w:tc>
      </w:tr>
      <w:tr w:rsidR="00E74FC6" w:rsidRPr="0046740E" w:rsidTr="00E74FC6">
        <w:trPr>
          <w:tblCellSpacing w:w="5" w:type="nil"/>
        </w:trPr>
        <w:tc>
          <w:tcPr>
            <w:tcW w:w="7717" w:type="dxa"/>
            <w:tcBorders>
              <w:left w:val="single" w:sz="4" w:space="0" w:color="auto"/>
              <w:bottom w:val="single" w:sz="4" w:space="0" w:color="auto"/>
              <w:right w:val="single" w:sz="4" w:space="0" w:color="auto"/>
            </w:tcBorders>
          </w:tcPr>
          <w:p w:rsidR="00E74FC6" w:rsidRPr="000D2C17" w:rsidRDefault="00E74FC6" w:rsidP="009D1706">
            <w:pPr>
              <w:widowControl w:val="0"/>
              <w:autoSpaceDE w:val="0"/>
              <w:autoSpaceDN w:val="0"/>
              <w:adjustRightInd w:val="0"/>
              <w:spacing w:after="0" w:line="240" w:lineRule="auto"/>
              <w:ind w:left="2404"/>
              <w:jc w:val="center"/>
              <w:rPr>
                <w:rFonts w:ascii="Times New Roman" w:hAnsi="Times New Roman"/>
                <w:sz w:val="24"/>
                <w:szCs w:val="24"/>
                <w:lang w:eastAsia="ru-RU"/>
              </w:rPr>
            </w:pPr>
            <w:r w:rsidRPr="00825393">
              <w:rPr>
                <w:rFonts w:ascii="Times New Roman" w:hAnsi="Times New Roman"/>
                <w:sz w:val="24"/>
                <w:szCs w:val="24"/>
                <w:lang w:eastAsia="ru-RU"/>
              </w:rPr>
              <w:t>ОБЩИЕ ТРЕБОВАНИЯ К ЗОНЕ</w:t>
            </w:r>
          </w:p>
        </w:tc>
        <w:tc>
          <w:tcPr>
            <w:tcW w:w="1843" w:type="dxa"/>
            <w:tcBorders>
              <w:left w:val="single" w:sz="4" w:space="0" w:color="auto"/>
              <w:bottom w:val="single" w:sz="4" w:space="0" w:color="auto"/>
              <w:right w:val="single" w:sz="4" w:space="0" w:color="auto"/>
            </w:tcBorders>
          </w:tcPr>
          <w:p w:rsidR="00E74FC6" w:rsidRPr="000D2C17" w:rsidRDefault="00E74FC6" w:rsidP="009D1706">
            <w:pPr>
              <w:widowControl w:val="0"/>
              <w:autoSpaceDE w:val="0"/>
              <w:autoSpaceDN w:val="0"/>
              <w:adjustRightInd w:val="0"/>
              <w:spacing w:after="0" w:line="240" w:lineRule="auto"/>
              <w:ind w:left="4332"/>
              <w:jc w:val="center"/>
              <w:rPr>
                <w:rFonts w:ascii="Times New Roman" w:hAnsi="Times New Roman"/>
                <w:sz w:val="24"/>
                <w:szCs w:val="24"/>
                <w:lang w:eastAsia="ru-RU"/>
              </w:rPr>
            </w:pPr>
          </w:p>
        </w:tc>
      </w:tr>
      <w:tr w:rsidR="00E74FC6" w:rsidRPr="0046740E" w:rsidTr="00E74FC6">
        <w:trPr>
          <w:trHeight w:val="363"/>
          <w:tblCellSpacing w:w="5" w:type="nil"/>
        </w:trPr>
        <w:tc>
          <w:tcPr>
            <w:tcW w:w="7717"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825393">
              <w:rPr>
                <w:rFonts w:ascii="Times New Roman" w:hAnsi="Times New Roman"/>
                <w:sz w:val="24"/>
                <w:szCs w:val="24"/>
                <w:lang w:eastAsia="ru-RU"/>
              </w:rPr>
              <w:t>Определяется наиболее рациона</w:t>
            </w:r>
            <w:r w:rsidRPr="000D2C17">
              <w:rPr>
                <w:rFonts w:ascii="Times New Roman" w:hAnsi="Times New Roman"/>
                <w:sz w:val="24"/>
                <w:szCs w:val="24"/>
                <w:lang w:eastAsia="ru-RU"/>
              </w:rPr>
              <w:t xml:space="preserve">льный (короткий и </w:t>
            </w:r>
            <w:r w:rsidRPr="00825393">
              <w:rPr>
                <w:rFonts w:ascii="Times New Roman" w:hAnsi="Times New Roman"/>
                <w:sz w:val="24"/>
                <w:szCs w:val="24"/>
                <w:lang w:eastAsia="ru-RU"/>
              </w:rPr>
              <w:t xml:space="preserve">удобный) путь к зоне целевого назначения         </w:t>
            </w:r>
          </w:p>
        </w:tc>
        <w:tc>
          <w:tcPr>
            <w:tcW w:w="1843"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jc w:val="center"/>
              <w:rPr>
                <w:rFonts w:ascii="Times New Roman" w:hAnsi="Times New Roman"/>
                <w:sz w:val="24"/>
                <w:szCs w:val="24"/>
                <w:lang w:eastAsia="ru-RU"/>
              </w:rPr>
            </w:pPr>
            <w:r w:rsidRPr="00825393">
              <w:rPr>
                <w:rFonts w:ascii="Times New Roman" w:hAnsi="Times New Roman"/>
                <w:sz w:val="24"/>
                <w:szCs w:val="24"/>
                <w:lang w:eastAsia="ru-RU"/>
              </w:rPr>
              <w:t>все</w:t>
            </w:r>
          </w:p>
        </w:tc>
      </w:tr>
      <w:tr w:rsidR="00E74FC6" w:rsidRPr="0046740E" w:rsidTr="00E74FC6">
        <w:trPr>
          <w:trHeight w:val="600"/>
          <w:tblCellSpacing w:w="5" w:type="nil"/>
        </w:trPr>
        <w:tc>
          <w:tcPr>
            <w:tcW w:w="7717"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825393">
              <w:rPr>
                <w:rFonts w:ascii="Times New Roman" w:hAnsi="Times New Roman"/>
                <w:sz w:val="24"/>
                <w:szCs w:val="24"/>
                <w:lang w:eastAsia="ru-RU"/>
              </w:rPr>
              <w:t>Гигиенические серт</w:t>
            </w:r>
            <w:r w:rsidRPr="000D2C17">
              <w:rPr>
                <w:rFonts w:ascii="Times New Roman" w:hAnsi="Times New Roman"/>
                <w:sz w:val="24"/>
                <w:szCs w:val="24"/>
                <w:lang w:eastAsia="ru-RU"/>
              </w:rPr>
              <w:t xml:space="preserve">ификаты на материалы </w:t>
            </w:r>
            <w:r w:rsidRPr="00825393">
              <w:rPr>
                <w:rFonts w:ascii="Times New Roman" w:hAnsi="Times New Roman"/>
                <w:sz w:val="24"/>
                <w:szCs w:val="24"/>
                <w:lang w:eastAsia="ru-RU"/>
              </w:rPr>
              <w:t>оснащение, оборуд</w:t>
            </w:r>
            <w:r w:rsidRPr="000D2C17">
              <w:rPr>
                <w:rFonts w:ascii="Times New Roman" w:hAnsi="Times New Roman"/>
                <w:sz w:val="24"/>
                <w:szCs w:val="24"/>
                <w:lang w:eastAsia="ru-RU"/>
              </w:rPr>
              <w:t>ование, изделия, приборы),</w:t>
            </w:r>
            <w:r w:rsidRPr="00825393">
              <w:rPr>
                <w:rFonts w:ascii="Times New Roman" w:hAnsi="Times New Roman"/>
                <w:sz w:val="24"/>
                <w:szCs w:val="24"/>
                <w:lang w:eastAsia="ru-RU"/>
              </w:rPr>
              <w:t>используемые инвалидами или контактирующие с ними</w:t>
            </w:r>
          </w:p>
        </w:tc>
        <w:tc>
          <w:tcPr>
            <w:tcW w:w="1843"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jc w:val="center"/>
              <w:rPr>
                <w:rFonts w:ascii="Times New Roman" w:hAnsi="Times New Roman"/>
                <w:sz w:val="24"/>
                <w:szCs w:val="24"/>
                <w:lang w:eastAsia="ru-RU"/>
              </w:rPr>
            </w:pPr>
            <w:r w:rsidRPr="00825393">
              <w:rPr>
                <w:rFonts w:ascii="Times New Roman" w:hAnsi="Times New Roman"/>
                <w:sz w:val="24"/>
                <w:szCs w:val="24"/>
                <w:lang w:eastAsia="ru-RU"/>
              </w:rPr>
              <w:t>все</w:t>
            </w:r>
          </w:p>
        </w:tc>
      </w:tr>
      <w:tr w:rsidR="00E74FC6" w:rsidRPr="0046740E" w:rsidTr="00E74FC6">
        <w:trPr>
          <w:trHeight w:val="400"/>
          <w:tblCellSpacing w:w="5" w:type="nil"/>
        </w:trPr>
        <w:tc>
          <w:tcPr>
            <w:tcW w:w="7717"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825393">
              <w:rPr>
                <w:rFonts w:ascii="Times New Roman" w:hAnsi="Times New Roman"/>
                <w:sz w:val="24"/>
                <w:szCs w:val="24"/>
                <w:lang w:eastAsia="ru-RU"/>
              </w:rPr>
              <w:t>Выключатели и розе</w:t>
            </w:r>
            <w:r>
              <w:rPr>
                <w:rFonts w:ascii="Times New Roman" w:hAnsi="Times New Roman"/>
                <w:sz w:val="24"/>
                <w:szCs w:val="24"/>
                <w:lang w:eastAsia="ru-RU"/>
              </w:rPr>
              <w:t xml:space="preserve">тки - на высоте 0,8 м от уровня </w:t>
            </w:r>
            <w:r w:rsidRPr="00825393">
              <w:rPr>
                <w:rFonts w:ascii="Times New Roman" w:hAnsi="Times New Roman"/>
                <w:sz w:val="24"/>
                <w:szCs w:val="24"/>
                <w:lang w:eastAsia="ru-RU"/>
              </w:rPr>
              <w:t xml:space="preserve">пола                                             </w:t>
            </w:r>
          </w:p>
        </w:tc>
        <w:tc>
          <w:tcPr>
            <w:tcW w:w="1843"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jc w:val="center"/>
              <w:rPr>
                <w:rFonts w:ascii="Times New Roman" w:hAnsi="Times New Roman"/>
                <w:sz w:val="24"/>
                <w:szCs w:val="24"/>
                <w:lang w:eastAsia="ru-RU"/>
              </w:rPr>
            </w:pPr>
            <w:r w:rsidRPr="00825393">
              <w:rPr>
                <w:rFonts w:ascii="Times New Roman" w:hAnsi="Times New Roman"/>
                <w:sz w:val="24"/>
                <w:szCs w:val="24"/>
                <w:lang w:eastAsia="ru-RU"/>
              </w:rPr>
              <w:t>все</w:t>
            </w:r>
          </w:p>
        </w:tc>
      </w:tr>
      <w:tr w:rsidR="00E74FC6" w:rsidRPr="0046740E" w:rsidTr="00E74FC6">
        <w:trPr>
          <w:trHeight w:val="569"/>
          <w:tblCellSpacing w:w="5" w:type="nil"/>
        </w:trPr>
        <w:tc>
          <w:tcPr>
            <w:tcW w:w="7717"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0D2C17">
              <w:rPr>
                <w:rFonts w:ascii="Times New Roman" w:hAnsi="Times New Roman"/>
                <w:sz w:val="24"/>
                <w:szCs w:val="24"/>
                <w:lang w:eastAsia="ru-RU"/>
              </w:rPr>
              <w:t>Зоны отдыха:</w:t>
            </w:r>
            <w:r w:rsidRPr="00825393">
              <w:rPr>
                <w:rFonts w:ascii="Times New Roman" w:hAnsi="Times New Roman"/>
                <w:sz w:val="24"/>
                <w:szCs w:val="24"/>
                <w:lang w:eastAsia="ru-RU"/>
              </w:rPr>
              <w:t xml:space="preserve"> на каждом доступ</w:t>
            </w:r>
            <w:r w:rsidRPr="000D2C17">
              <w:rPr>
                <w:rFonts w:ascii="Times New Roman" w:hAnsi="Times New Roman"/>
                <w:sz w:val="24"/>
                <w:szCs w:val="24"/>
                <w:lang w:eastAsia="ru-RU"/>
              </w:rPr>
              <w:t xml:space="preserve">ном МГН этаже (в том числе и </w:t>
            </w:r>
            <w:r w:rsidRPr="00825393">
              <w:rPr>
                <w:rFonts w:ascii="Times New Roman" w:hAnsi="Times New Roman"/>
                <w:sz w:val="24"/>
                <w:szCs w:val="24"/>
                <w:lang w:eastAsia="ru-RU"/>
              </w:rPr>
              <w:t>для инвалидов на креслах-колясках) на 2 - 3 места</w:t>
            </w:r>
          </w:p>
        </w:tc>
        <w:tc>
          <w:tcPr>
            <w:tcW w:w="1843"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jc w:val="center"/>
              <w:rPr>
                <w:rFonts w:ascii="Times New Roman" w:hAnsi="Times New Roman"/>
                <w:sz w:val="24"/>
                <w:szCs w:val="24"/>
                <w:lang w:eastAsia="ru-RU"/>
              </w:rPr>
            </w:pPr>
            <w:r w:rsidRPr="00825393">
              <w:rPr>
                <w:rFonts w:ascii="Times New Roman" w:hAnsi="Times New Roman"/>
                <w:sz w:val="24"/>
                <w:szCs w:val="24"/>
                <w:lang w:eastAsia="ru-RU"/>
              </w:rPr>
              <w:t>все</w:t>
            </w:r>
          </w:p>
        </w:tc>
      </w:tr>
      <w:tr w:rsidR="00E74FC6" w:rsidRPr="0046740E" w:rsidTr="00E74FC6">
        <w:trPr>
          <w:trHeight w:val="238"/>
          <w:tblCellSpacing w:w="5" w:type="nil"/>
        </w:trPr>
        <w:tc>
          <w:tcPr>
            <w:tcW w:w="7717" w:type="dxa"/>
            <w:tcBorders>
              <w:left w:val="single" w:sz="4" w:space="0" w:color="auto"/>
              <w:bottom w:val="single" w:sz="4" w:space="0" w:color="auto"/>
              <w:right w:val="single" w:sz="4" w:space="0" w:color="auto"/>
            </w:tcBorders>
          </w:tcPr>
          <w:p w:rsidR="00E74FC6" w:rsidRPr="000D2C17" w:rsidRDefault="00E74FC6" w:rsidP="009D1706">
            <w:pPr>
              <w:widowControl w:val="0"/>
              <w:autoSpaceDE w:val="0"/>
              <w:autoSpaceDN w:val="0"/>
              <w:adjustRightInd w:val="0"/>
              <w:spacing w:after="0" w:line="240" w:lineRule="auto"/>
              <w:ind w:left="251"/>
              <w:jc w:val="center"/>
              <w:rPr>
                <w:rFonts w:ascii="Times New Roman" w:hAnsi="Times New Roman"/>
                <w:sz w:val="24"/>
                <w:szCs w:val="24"/>
                <w:lang w:eastAsia="ru-RU"/>
              </w:rPr>
            </w:pPr>
            <w:r w:rsidRPr="000D2C17">
              <w:rPr>
                <w:rFonts w:ascii="Times New Roman" w:hAnsi="Times New Roman"/>
                <w:sz w:val="24"/>
                <w:szCs w:val="24"/>
                <w:lang w:eastAsia="ru-RU"/>
              </w:rPr>
              <w:t>СПЕЦИАЛЬНЫЕ ТРЕБОВАНИЯ К ЗОНЕ</w:t>
            </w:r>
            <w:r w:rsidRPr="00825393">
              <w:rPr>
                <w:rFonts w:ascii="Times New Roman" w:hAnsi="Times New Roman"/>
                <w:sz w:val="24"/>
                <w:szCs w:val="24"/>
                <w:lang w:eastAsia="ru-RU"/>
              </w:rPr>
              <w:t>(для отдельных категорий инвалидов)</w:t>
            </w:r>
          </w:p>
        </w:tc>
        <w:tc>
          <w:tcPr>
            <w:tcW w:w="1843" w:type="dxa"/>
            <w:tcBorders>
              <w:left w:val="single" w:sz="4" w:space="0" w:color="auto"/>
              <w:bottom w:val="single" w:sz="4" w:space="0" w:color="auto"/>
              <w:right w:val="single" w:sz="4" w:space="0" w:color="auto"/>
            </w:tcBorders>
          </w:tcPr>
          <w:p w:rsidR="00E74FC6" w:rsidRPr="000D2C17" w:rsidRDefault="00E74FC6" w:rsidP="009D1706">
            <w:pPr>
              <w:widowControl w:val="0"/>
              <w:autoSpaceDE w:val="0"/>
              <w:autoSpaceDN w:val="0"/>
              <w:adjustRightInd w:val="0"/>
              <w:spacing w:after="0" w:line="240" w:lineRule="auto"/>
              <w:jc w:val="center"/>
              <w:rPr>
                <w:rFonts w:ascii="Times New Roman" w:hAnsi="Times New Roman"/>
                <w:sz w:val="24"/>
                <w:szCs w:val="24"/>
                <w:lang w:eastAsia="ru-RU"/>
              </w:rPr>
            </w:pPr>
          </w:p>
        </w:tc>
      </w:tr>
      <w:tr w:rsidR="00E74FC6" w:rsidRPr="0046740E" w:rsidTr="00E74FC6">
        <w:trPr>
          <w:trHeight w:val="1120"/>
          <w:tblCellSpacing w:w="5" w:type="nil"/>
        </w:trPr>
        <w:tc>
          <w:tcPr>
            <w:tcW w:w="7717" w:type="dxa"/>
            <w:tcBorders>
              <w:left w:val="single" w:sz="4" w:space="0" w:color="auto"/>
              <w:bottom w:val="single" w:sz="4" w:space="0" w:color="auto"/>
              <w:right w:val="single" w:sz="4" w:space="0" w:color="auto"/>
            </w:tcBorders>
          </w:tcPr>
          <w:p w:rsidR="00E74FC6" w:rsidRPr="000D2C17"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825393">
              <w:rPr>
                <w:rFonts w:ascii="Times New Roman" w:hAnsi="Times New Roman"/>
                <w:sz w:val="24"/>
                <w:szCs w:val="24"/>
                <w:lang w:eastAsia="ru-RU"/>
              </w:rPr>
              <w:t>Предупредительная информация о препятствии (пере</w:t>
            </w:r>
            <w:r w:rsidRPr="000D2C17">
              <w:rPr>
                <w:rFonts w:ascii="Times New Roman" w:hAnsi="Times New Roman"/>
                <w:sz w:val="24"/>
                <w:szCs w:val="24"/>
                <w:lang w:eastAsia="ru-RU"/>
              </w:rPr>
              <w:t xml:space="preserve">д </w:t>
            </w:r>
            <w:r w:rsidRPr="00825393">
              <w:rPr>
                <w:rFonts w:ascii="Times New Roman" w:hAnsi="Times New Roman"/>
                <w:sz w:val="24"/>
                <w:szCs w:val="24"/>
                <w:lang w:eastAsia="ru-RU"/>
              </w:rPr>
              <w:t xml:space="preserve">дверными проемами </w:t>
            </w:r>
            <w:r w:rsidRPr="000D2C17">
              <w:rPr>
                <w:rFonts w:ascii="Times New Roman" w:hAnsi="Times New Roman"/>
                <w:sz w:val="24"/>
                <w:szCs w:val="24"/>
                <w:lang w:eastAsia="ru-RU"/>
              </w:rPr>
              <w:t xml:space="preserve">и входами на лестницы и </w:t>
            </w:r>
            <w:r w:rsidRPr="00825393">
              <w:rPr>
                <w:rFonts w:ascii="Times New Roman" w:hAnsi="Times New Roman"/>
                <w:sz w:val="24"/>
                <w:szCs w:val="24"/>
                <w:lang w:eastAsia="ru-RU"/>
              </w:rPr>
              <w:t>пандусы, перед пов</w:t>
            </w:r>
            <w:r w:rsidRPr="000D2C17">
              <w:rPr>
                <w:rFonts w:ascii="Times New Roman" w:hAnsi="Times New Roman"/>
                <w:sz w:val="24"/>
                <w:szCs w:val="24"/>
                <w:lang w:eastAsia="ru-RU"/>
              </w:rPr>
              <w:t>оротом коммуникационных путей):</w:t>
            </w:r>
          </w:p>
          <w:p w:rsidR="00E74FC6" w:rsidRPr="000D2C17"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825393">
              <w:rPr>
                <w:rFonts w:ascii="Times New Roman" w:hAnsi="Times New Roman"/>
                <w:sz w:val="24"/>
                <w:szCs w:val="24"/>
                <w:lang w:eastAsia="ru-RU"/>
              </w:rPr>
              <w:t>- на расстоянии 0,</w:t>
            </w:r>
            <w:r w:rsidRPr="000D2C17">
              <w:rPr>
                <w:rFonts w:ascii="Times New Roman" w:hAnsi="Times New Roman"/>
                <w:sz w:val="24"/>
                <w:szCs w:val="24"/>
                <w:lang w:eastAsia="ru-RU"/>
              </w:rPr>
              <w:t xml:space="preserve">6 м до объекта информации; </w:t>
            </w:r>
          </w:p>
          <w:p w:rsidR="00E74FC6" w:rsidRPr="00825393"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825393">
              <w:rPr>
                <w:rFonts w:ascii="Times New Roman" w:hAnsi="Times New Roman"/>
                <w:sz w:val="24"/>
                <w:szCs w:val="24"/>
                <w:lang w:eastAsia="ru-RU"/>
              </w:rPr>
              <w:t>- визуальная (в ви</w:t>
            </w:r>
            <w:r w:rsidRPr="000D2C17">
              <w:rPr>
                <w:rFonts w:ascii="Times New Roman" w:hAnsi="Times New Roman"/>
                <w:sz w:val="24"/>
                <w:szCs w:val="24"/>
                <w:lang w:eastAsia="ru-RU"/>
              </w:rPr>
              <w:t xml:space="preserve">де контрастно окрашенной </w:t>
            </w:r>
            <w:r w:rsidRPr="00825393">
              <w:rPr>
                <w:rFonts w:ascii="Times New Roman" w:hAnsi="Times New Roman"/>
                <w:sz w:val="24"/>
                <w:szCs w:val="24"/>
                <w:lang w:eastAsia="ru-RU"/>
              </w:rPr>
              <w:t xml:space="preserve">поверхности либо световых маячков);              </w:t>
            </w:r>
            <w:r w:rsidRPr="00825393">
              <w:rPr>
                <w:rFonts w:ascii="Times New Roman" w:hAnsi="Times New Roman"/>
                <w:sz w:val="24"/>
                <w:szCs w:val="24"/>
                <w:lang w:eastAsia="ru-RU"/>
              </w:rPr>
              <w:br/>
              <w:t xml:space="preserve">- тактильная (рифленая поверхность)              </w:t>
            </w:r>
          </w:p>
        </w:tc>
        <w:tc>
          <w:tcPr>
            <w:tcW w:w="1843"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jc w:val="center"/>
              <w:rPr>
                <w:rFonts w:ascii="Times New Roman" w:hAnsi="Times New Roman"/>
                <w:sz w:val="24"/>
                <w:szCs w:val="24"/>
                <w:lang w:eastAsia="ru-RU"/>
              </w:rPr>
            </w:pPr>
            <w:r w:rsidRPr="00825393">
              <w:rPr>
                <w:rFonts w:ascii="Times New Roman" w:hAnsi="Times New Roman"/>
                <w:sz w:val="24"/>
                <w:szCs w:val="24"/>
                <w:lang w:eastAsia="ru-RU"/>
              </w:rPr>
              <w:t>С</w:t>
            </w:r>
          </w:p>
        </w:tc>
      </w:tr>
      <w:tr w:rsidR="00E74FC6" w:rsidRPr="0046740E" w:rsidTr="00E74FC6">
        <w:trPr>
          <w:trHeight w:val="272"/>
          <w:tblCellSpacing w:w="5" w:type="nil"/>
        </w:trPr>
        <w:tc>
          <w:tcPr>
            <w:tcW w:w="7717" w:type="dxa"/>
            <w:tcBorders>
              <w:top w:val="single" w:sz="4" w:space="0" w:color="auto"/>
              <w:left w:val="single" w:sz="4" w:space="0" w:color="auto"/>
              <w:bottom w:val="single" w:sz="4" w:space="0" w:color="auto"/>
              <w:right w:val="single" w:sz="4" w:space="0" w:color="auto"/>
            </w:tcBorders>
          </w:tcPr>
          <w:p w:rsidR="00E74FC6" w:rsidRPr="000D2C17" w:rsidRDefault="00E74FC6" w:rsidP="009D1706">
            <w:pPr>
              <w:widowControl w:val="0"/>
              <w:autoSpaceDE w:val="0"/>
              <w:autoSpaceDN w:val="0"/>
              <w:adjustRightInd w:val="0"/>
              <w:spacing w:after="0" w:line="240" w:lineRule="auto"/>
              <w:jc w:val="center"/>
              <w:rPr>
                <w:rFonts w:ascii="Times New Roman" w:hAnsi="Times New Roman"/>
                <w:b/>
                <w:sz w:val="24"/>
                <w:szCs w:val="24"/>
                <w:lang w:eastAsia="ru-RU"/>
              </w:rPr>
            </w:pPr>
            <w:r w:rsidRPr="00825393">
              <w:rPr>
                <w:rFonts w:ascii="Times New Roman" w:hAnsi="Times New Roman"/>
                <w:b/>
                <w:sz w:val="24"/>
                <w:szCs w:val="24"/>
                <w:lang w:eastAsia="ru-RU"/>
              </w:rPr>
              <w:t>3.1. Коридор (вестибюль, зона ожидания, галерея, балкон)</w:t>
            </w:r>
          </w:p>
        </w:tc>
        <w:tc>
          <w:tcPr>
            <w:tcW w:w="1843" w:type="dxa"/>
            <w:tcBorders>
              <w:top w:val="single" w:sz="4" w:space="0" w:color="auto"/>
              <w:left w:val="single" w:sz="4" w:space="0" w:color="auto"/>
              <w:bottom w:val="single" w:sz="4" w:space="0" w:color="auto"/>
              <w:right w:val="single" w:sz="4" w:space="0" w:color="auto"/>
            </w:tcBorders>
          </w:tcPr>
          <w:p w:rsidR="00E74FC6" w:rsidRPr="000D2C17" w:rsidRDefault="00E74FC6" w:rsidP="009D1706">
            <w:pPr>
              <w:widowControl w:val="0"/>
              <w:autoSpaceDE w:val="0"/>
              <w:autoSpaceDN w:val="0"/>
              <w:adjustRightInd w:val="0"/>
              <w:spacing w:after="0" w:line="240" w:lineRule="auto"/>
              <w:jc w:val="center"/>
              <w:rPr>
                <w:rFonts w:ascii="Times New Roman" w:hAnsi="Times New Roman"/>
                <w:sz w:val="24"/>
                <w:szCs w:val="24"/>
                <w:lang w:eastAsia="ru-RU"/>
              </w:rPr>
            </w:pPr>
          </w:p>
        </w:tc>
      </w:tr>
      <w:tr w:rsidR="00E74FC6" w:rsidRPr="0046740E" w:rsidTr="00E74FC6">
        <w:trPr>
          <w:tblCellSpacing w:w="5" w:type="nil"/>
        </w:trPr>
        <w:tc>
          <w:tcPr>
            <w:tcW w:w="7717" w:type="dxa"/>
            <w:tcBorders>
              <w:left w:val="single" w:sz="4" w:space="0" w:color="auto"/>
              <w:bottom w:val="single" w:sz="4" w:space="0" w:color="auto"/>
              <w:right w:val="single" w:sz="4" w:space="0" w:color="auto"/>
            </w:tcBorders>
          </w:tcPr>
          <w:p w:rsidR="00E74FC6" w:rsidRPr="000D2C17" w:rsidRDefault="00E74FC6" w:rsidP="009D1706">
            <w:pPr>
              <w:widowControl w:val="0"/>
              <w:autoSpaceDE w:val="0"/>
              <w:autoSpaceDN w:val="0"/>
              <w:adjustRightInd w:val="0"/>
              <w:spacing w:after="0" w:line="240" w:lineRule="auto"/>
              <w:ind w:left="2292"/>
              <w:jc w:val="center"/>
              <w:rPr>
                <w:rFonts w:ascii="Times New Roman" w:hAnsi="Times New Roman"/>
                <w:sz w:val="24"/>
                <w:szCs w:val="24"/>
                <w:lang w:eastAsia="ru-RU"/>
              </w:rPr>
            </w:pPr>
            <w:r w:rsidRPr="00825393">
              <w:rPr>
                <w:rFonts w:ascii="Times New Roman" w:hAnsi="Times New Roman"/>
                <w:sz w:val="24"/>
                <w:szCs w:val="24"/>
                <w:lang w:eastAsia="ru-RU"/>
              </w:rPr>
              <w:t>УНИВЕРСАЛЬНЫЕ ТРЕБОВАНИЯ</w:t>
            </w:r>
          </w:p>
        </w:tc>
        <w:tc>
          <w:tcPr>
            <w:tcW w:w="1843" w:type="dxa"/>
            <w:tcBorders>
              <w:left w:val="single" w:sz="4" w:space="0" w:color="auto"/>
              <w:bottom w:val="single" w:sz="4" w:space="0" w:color="auto"/>
              <w:right w:val="single" w:sz="4" w:space="0" w:color="auto"/>
            </w:tcBorders>
          </w:tcPr>
          <w:p w:rsidR="00E74FC6" w:rsidRPr="000D2C17" w:rsidRDefault="00E74FC6" w:rsidP="009D1706">
            <w:pPr>
              <w:widowControl w:val="0"/>
              <w:autoSpaceDE w:val="0"/>
              <w:autoSpaceDN w:val="0"/>
              <w:adjustRightInd w:val="0"/>
              <w:spacing w:after="0" w:line="240" w:lineRule="auto"/>
              <w:jc w:val="center"/>
              <w:rPr>
                <w:rFonts w:ascii="Times New Roman" w:hAnsi="Times New Roman"/>
                <w:sz w:val="24"/>
                <w:szCs w:val="24"/>
                <w:lang w:eastAsia="ru-RU"/>
              </w:rPr>
            </w:pPr>
          </w:p>
        </w:tc>
      </w:tr>
      <w:tr w:rsidR="00E74FC6" w:rsidRPr="0046740E" w:rsidTr="00E74FC6">
        <w:trPr>
          <w:trHeight w:val="709"/>
          <w:tblCellSpacing w:w="5" w:type="nil"/>
        </w:trPr>
        <w:tc>
          <w:tcPr>
            <w:tcW w:w="7717"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0D2C17">
              <w:rPr>
                <w:rFonts w:ascii="Times New Roman" w:hAnsi="Times New Roman"/>
                <w:sz w:val="24"/>
                <w:szCs w:val="24"/>
                <w:lang w:eastAsia="ru-RU"/>
              </w:rPr>
              <w:t xml:space="preserve">Покрытие пола: </w:t>
            </w:r>
            <w:r w:rsidRPr="00825393">
              <w:rPr>
                <w:rFonts w:ascii="Times New Roman" w:hAnsi="Times New Roman"/>
                <w:sz w:val="24"/>
                <w:szCs w:val="24"/>
                <w:lang w:eastAsia="ru-RU"/>
              </w:rPr>
              <w:t>ковровые покрыти</w:t>
            </w:r>
            <w:r w:rsidRPr="000D2C17">
              <w:rPr>
                <w:rFonts w:ascii="Times New Roman" w:hAnsi="Times New Roman"/>
                <w:sz w:val="24"/>
                <w:szCs w:val="24"/>
                <w:lang w:eastAsia="ru-RU"/>
              </w:rPr>
              <w:t xml:space="preserve">я на путях движения плотно </w:t>
            </w:r>
            <w:r w:rsidRPr="00825393">
              <w:rPr>
                <w:rFonts w:ascii="Times New Roman" w:hAnsi="Times New Roman"/>
                <w:sz w:val="24"/>
                <w:szCs w:val="24"/>
                <w:lang w:eastAsia="ru-RU"/>
              </w:rPr>
              <w:t xml:space="preserve">закреплены, особенно на стыках и по границе  </w:t>
            </w:r>
            <w:r w:rsidRPr="000D2C17">
              <w:rPr>
                <w:rFonts w:ascii="Times New Roman" w:hAnsi="Times New Roman"/>
                <w:sz w:val="24"/>
                <w:szCs w:val="24"/>
                <w:lang w:eastAsia="ru-RU"/>
              </w:rPr>
              <w:t xml:space="preserve">    </w:t>
            </w:r>
            <w:r w:rsidRPr="000D2C17">
              <w:rPr>
                <w:rFonts w:ascii="Times New Roman" w:hAnsi="Times New Roman"/>
                <w:sz w:val="24"/>
                <w:szCs w:val="24"/>
                <w:lang w:eastAsia="ru-RU"/>
              </w:rPr>
              <w:br/>
              <w:t>покрытий;</w:t>
            </w:r>
            <w:r w:rsidRPr="00825393">
              <w:rPr>
                <w:rFonts w:ascii="Times New Roman" w:hAnsi="Times New Roman"/>
                <w:sz w:val="24"/>
                <w:szCs w:val="24"/>
                <w:lang w:eastAsia="ru-RU"/>
              </w:rPr>
              <w:t xml:space="preserve"> не допускаются в</w:t>
            </w:r>
            <w:r w:rsidRPr="000D2C17">
              <w:rPr>
                <w:rFonts w:ascii="Times New Roman" w:hAnsi="Times New Roman"/>
                <w:sz w:val="24"/>
                <w:szCs w:val="24"/>
                <w:lang w:eastAsia="ru-RU"/>
              </w:rPr>
              <w:t xml:space="preserve">орсовые ковры с толщиной </w:t>
            </w:r>
            <w:r w:rsidRPr="00825393">
              <w:rPr>
                <w:rFonts w:ascii="Times New Roman" w:hAnsi="Times New Roman"/>
                <w:sz w:val="24"/>
                <w:szCs w:val="24"/>
                <w:lang w:eastAsia="ru-RU"/>
              </w:rPr>
              <w:t xml:space="preserve">покрытия (с учетом высоты ворса) - более 0,013 м </w:t>
            </w:r>
          </w:p>
        </w:tc>
        <w:tc>
          <w:tcPr>
            <w:tcW w:w="1843"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jc w:val="center"/>
              <w:rPr>
                <w:rFonts w:ascii="Times New Roman" w:hAnsi="Times New Roman"/>
                <w:sz w:val="24"/>
                <w:szCs w:val="24"/>
                <w:lang w:eastAsia="ru-RU"/>
              </w:rPr>
            </w:pPr>
            <w:r w:rsidRPr="00825393">
              <w:rPr>
                <w:rFonts w:ascii="Times New Roman" w:hAnsi="Times New Roman"/>
                <w:sz w:val="24"/>
                <w:szCs w:val="24"/>
                <w:lang w:eastAsia="ru-RU"/>
              </w:rPr>
              <w:t>все</w:t>
            </w:r>
          </w:p>
        </w:tc>
      </w:tr>
      <w:tr w:rsidR="00E74FC6" w:rsidRPr="0046740E" w:rsidTr="00E74FC6">
        <w:trPr>
          <w:trHeight w:val="1272"/>
          <w:tblCellSpacing w:w="5" w:type="nil"/>
        </w:trPr>
        <w:tc>
          <w:tcPr>
            <w:tcW w:w="7717"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825393">
              <w:rPr>
                <w:rFonts w:ascii="Times New Roman" w:hAnsi="Times New Roman"/>
                <w:sz w:val="24"/>
                <w:szCs w:val="24"/>
                <w:lang w:eastAsia="ru-RU"/>
              </w:rPr>
              <w:t>Приборы и устройст</w:t>
            </w:r>
            <w:r w:rsidRPr="000D2C17">
              <w:rPr>
                <w:rFonts w:ascii="Times New Roman" w:hAnsi="Times New Roman"/>
                <w:sz w:val="24"/>
                <w:szCs w:val="24"/>
                <w:lang w:eastAsia="ru-RU"/>
              </w:rPr>
              <w:t xml:space="preserve">ва (для открывания и закрытия </w:t>
            </w:r>
            <w:r w:rsidRPr="00825393">
              <w:rPr>
                <w:rFonts w:ascii="Times New Roman" w:hAnsi="Times New Roman"/>
                <w:sz w:val="24"/>
                <w:szCs w:val="24"/>
                <w:lang w:eastAsia="ru-RU"/>
              </w:rPr>
              <w:t>дверей, горизонтал</w:t>
            </w:r>
            <w:r w:rsidRPr="000D2C17">
              <w:rPr>
                <w:rFonts w:ascii="Times New Roman" w:hAnsi="Times New Roman"/>
                <w:sz w:val="24"/>
                <w:szCs w:val="24"/>
                <w:lang w:eastAsia="ru-RU"/>
              </w:rPr>
              <w:t>ьные поручни, ручки, рычаги,</w:t>
            </w:r>
            <w:r w:rsidRPr="00825393">
              <w:rPr>
                <w:rFonts w:ascii="Times New Roman" w:hAnsi="Times New Roman"/>
                <w:sz w:val="24"/>
                <w:szCs w:val="24"/>
                <w:lang w:eastAsia="ru-RU"/>
              </w:rPr>
              <w:t>краны, кнопки разл</w:t>
            </w:r>
            <w:r w:rsidRPr="000D2C17">
              <w:rPr>
                <w:rFonts w:ascii="Times New Roman" w:hAnsi="Times New Roman"/>
                <w:sz w:val="24"/>
                <w:szCs w:val="24"/>
                <w:lang w:eastAsia="ru-RU"/>
              </w:rPr>
              <w:t xml:space="preserve">ичных аппаратов, отверстия </w:t>
            </w:r>
            <w:r w:rsidRPr="00825393">
              <w:rPr>
                <w:rFonts w:ascii="Times New Roman" w:hAnsi="Times New Roman"/>
                <w:sz w:val="24"/>
                <w:szCs w:val="24"/>
                <w:lang w:eastAsia="ru-RU"/>
              </w:rPr>
              <w:t xml:space="preserve">торговых и билетных </w:t>
            </w:r>
            <w:r w:rsidRPr="000D2C17">
              <w:rPr>
                <w:rFonts w:ascii="Times New Roman" w:hAnsi="Times New Roman"/>
                <w:sz w:val="24"/>
                <w:szCs w:val="24"/>
                <w:lang w:eastAsia="ru-RU"/>
              </w:rPr>
              <w:t>автоматов и др.):</w:t>
            </w:r>
            <w:r w:rsidRPr="00825393">
              <w:rPr>
                <w:rFonts w:ascii="Times New Roman" w:hAnsi="Times New Roman"/>
                <w:sz w:val="24"/>
                <w:szCs w:val="24"/>
                <w:lang w:eastAsia="ru-RU"/>
              </w:rPr>
              <w:t>иметь форму, поз</w:t>
            </w:r>
            <w:r w:rsidRPr="000D2C17">
              <w:rPr>
                <w:rFonts w:ascii="Times New Roman" w:hAnsi="Times New Roman"/>
                <w:sz w:val="24"/>
                <w:szCs w:val="24"/>
                <w:lang w:eastAsia="ru-RU"/>
              </w:rPr>
              <w:t xml:space="preserve">воляющую управлять одной рукой; </w:t>
            </w:r>
            <w:r w:rsidRPr="00825393">
              <w:rPr>
                <w:rFonts w:ascii="Times New Roman" w:hAnsi="Times New Roman"/>
                <w:sz w:val="24"/>
                <w:szCs w:val="24"/>
                <w:lang w:eastAsia="ru-RU"/>
              </w:rPr>
              <w:t>легкоуправляемые; легкодоступные с о</w:t>
            </w:r>
            <w:r w:rsidRPr="000D2C17">
              <w:rPr>
                <w:rFonts w:ascii="Times New Roman" w:hAnsi="Times New Roman"/>
                <w:sz w:val="24"/>
                <w:szCs w:val="24"/>
                <w:lang w:eastAsia="ru-RU"/>
              </w:rPr>
              <w:t xml:space="preserve">беих сторон; </w:t>
            </w:r>
            <w:r w:rsidRPr="00825393">
              <w:rPr>
                <w:rFonts w:ascii="Times New Roman" w:hAnsi="Times New Roman"/>
                <w:sz w:val="24"/>
                <w:szCs w:val="24"/>
                <w:lang w:eastAsia="ru-RU"/>
              </w:rPr>
              <w:t xml:space="preserve">на высоте от 0,85 </w:t>
            </w:r>
            <w:r w:rsidRPr="000D2C17">
              <w:rPr>
                <w:rFonts w:ascii="Times New Roman" w:hAnsi="Times New Roman"/>
                <w:sz w:val="24"/>
                <w:szCs w:val="24"/>
                <w:lang w:eastAsia="ru-RU"/>
              </w:rPr>
              <w:t>м до 1,1 м от пола;</w:t>
            </w:r>
            <w:r w:rsidRPr="00825393">
              <w:rPr>
                <w:rFonts w:ascii="Times New Roman" w:hAnsi="Times New Roman"/>
                <w:sz w:val="24"/>
                <w:szCs w:val="24"/>
                <w:lang w:eastAsia="ru-RU"/>
              </w:rPr>
              <w:t>на расстоянии не</w:t>
            </w:r>
            <w:r w:rsidRPr="000D2C17">
              <w:rPr>
                <w:rFonts w:ascii="Times New Roman" w:hAnsi="Times New Roman"/>
                <w:sz w:val="24"/>
                <w:szCs w:val="24"/>
                <w:lang w:eastAsia="ru-RU"/>
              </w:rPr>
              <w:t xml:space="preserve"> менее 0,4 м от боковой стены</w:t>
            </w:r>
            <w:r w:rsidRPr="00825393">
              <w:rPr>
                <w:rFonts w:ascii="Times New Roman" w:hAnsi="Times New Roman"/>
                <w:sz w:val="24"/>
                <w:szCs w:val="24"/>
                <w:lang w:eastAsia="ru-RU"/>
              </w:rPr>
              <w:t xml:space="preserve">(при расположении в углу - не менее 0,6 м)       </w:t>
            </w:r>
          </w:p>
        </w:tc>
        <w:tc>
          <w:tcPr>
            <w:tcW w:w="1843"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jc w:val="center"/>
              <w:rPr>
                <w:rFonts w:ascii="Times New Roman" w:hAnsi="Times New Roman"/>
                <w:sz w:val="24"/>
                <w:szCs w:val="24"/>
                <w:lang w:eastAsia="ru-RU"/>
              </w:rPr>
            </w:pPr>
            <w:r w:rsidRPr="00825393">
              <w:rPr>
                <w:rFonts w:ascii="Times New Roman" w:hAnsi="Times New Roman"/>
                <w:sz w:val="24"/>
                <w:szCs w:val="24"/>
                <w:lang w:eastAsia="ru-RU"/>
              </w:rPr>
              <w:t>все</w:t>
            </w:r>
          </w:p>
        </w:tc>
      </w:tr>
      <w:tr w:rsidR="00E74FC6" w:rsidRPr="0046740E" w:rsidTr="00E74FC6">
        <w:trPr>
          <w:trHeight w:val="814"/>
          <w:tblCellSpacing w:w="5" w:type="nil"/>
        </w:trPr>
        <w:tc>
          <w:tcPr>
            <w:tcW w:w="7717"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825393">
              <w:rPr>
                <w:rFonts w:ascii="Times New Roman" w:hAnsi="Times New Roman"/>
                <w:sz w:val="24"/>
                <w:szCs w:val="24"/>
                <w:lang w:eastAsia="ru-RU"/>
              </w:rPr>
              <w:t xml:space="preserve">Опасные помещения </w:t>
            </w:r>
            <w:r w:rsidRPr="000D2C17">
              <w:rPr>
                <w:rFonts w:ascii="Times New Roman" w:hAnsi="Times New Roman"/>
                <w:sz w:val="24"/>
                <w:szCs w:val="24"/>
                <w:lang w:eastAsia="ru-RU"/>
              </w:rPr>
              <w:t xml:space="preserve">(бойлерные, вентиляционные </w:t>
            </w:r>
            <w:r w:rsidRPr="00825393">
              <w:rPr>
                <w:rFonts w:ascii="Times New Roman" w:hAnsi="Times New Roman"/>
                <w:sz w:val="24"/>
                <w:szCs w:val="24"/>
                <w:lang w:eastAsia="ru-RU"/>
              </w:rPr>
              <w:t>камеры, трансформато</w:t>
            </w:r>
            <w:r w:rsidRPr="000D2C17">
              <w:rPr>
                <w:rFonts w:ascii="Times New Roman" w:hAnsi="Times New Roman"/>
                <w:sz w:val="24"/>
                <w:szCs w:val="24"/>
                <w:lang w:eastAsia="ru-RU"/>
              </w:rPr>
              <w:t>рные узлы):</w:t>
            </w:r>
            <w:r w:rsidRPr="00825393">
              <w:rPr>
                <w:rFonts w:ascii="Times New Roman" w:hAnsi="Times New Roman"/>
                <w:sz w:val="24"/>
                <w:szCs w:val="24"/>
                <w:lang w:eastAsia="ru-RU"/>
              </w:rPr>
              <w:t>запоры, исключаю</w:t>
            </w:r>
            <w:r w:rsidRPr="000D2C17">
              <w:rPr>
                <w:rFonts w:ascii="Times New Roman" w:hAnsi="Times New Roman"/>
                <w:sz w:val="24"/>
                <w:szCs w:val="24"/>
                <w:lang w:eastAsia="ru-RU"/>
              </w:rPr>
              <w:t xml:space="preserve">щие свободное попадание внутрь помещения; </w:t>
            </w:r>
            <w:r w:rsidRPr="00825393">
              <w:rPr>
                <w:rFonts w:ascii="Times New Roman" w:hAnsi="Times New Roman"/>
                <w:sz w:val="24"/>
                <w:szCs w:val="24"/>
                <w:lang w:eastAsia="ru-RU"/>
              </w:rPr>
              <w:t>дверные ручки</w:t>
            </w:r>
            <w:r w:rsidRPr="000D2C17">
              <w:rPr>
                <w:rFonts w:ascii="Times New Roman" w:hAnsi="Times New Roman"/>
                <w:sz w:val="24"/>
                <w:szCs w:val="24"/>
                <w:lang w:eastAsia="ru-RU"/>
              </w:rPr>
              <w:t xml:space="preserve"> с тактильными опознавательными </w:t>
            </w:r>
            <w:r w:rsidRPr="00825393">
              <w:rPr>
                <w:rFonts w:ascii="Times New Roman" w:hAnsi="Times New Roman"/>
                <w:sz w:val="24"/>
                <w:szCs w:val="24"/>
                <w:lang w:eastAsia="ru-RU"/>
              </w:rPr>
              <w:t xml:space="preserve">знаками опасности                                </w:t>
            </w:r>
          </w:p>
        </w:tc>
        <w:tc>
          <w:tcPr>
            <w:tcW w:w="1843"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jc w:val="center"/>
              <w:rPr>
                <w:rFonts w:ascii="Times New Roman" w:hAnsi="Times New Roman"/>
                <w:sz w:val="24"/>
                <w:szCs w:val="24"/>
                <w:lang w:eastAsia="ru-RU"/>
              </w:rPr>
            </w:pPr>
            <w:r w:rsidRPr="00825393">
              <w:rPr>
                <w:rFonts w:ascii="Times New Roman" w:hAnsi="Times New Roman"/>
                <w:sz w:val="24"/>
                <w:szCs w:val="24"/>
                <w:lang w:eastAsia="ru-RU"/>
              </w:rPr>
              <w:t>все</w:t>
            </w:r>
          </w:p>
        </w:tc>
      </w:tr>
      <w:tr w:rsidR="00E74FC6" w:rsidRPr="0046740E" w:rsidTr="00E74FC6">
        <w:trPr>
          <w:tblCellSpacing w:w="5" w:type="nil"/>
        </w:trPr>
        <w:tc>
          <w:tcPr>
            <w:tcW w:w="7717" w:type="dxa"/>
            <w:tcBorders>
              <w:left w:val="single" w:sz="4" w:space="0" w:color="auto"/>
              <w:bottom w:val="single" w:sz="4" w:space="0" w:color="auto"/>
              <w:right w:val="single" w:sz="4" w:space="0" w:color="auto"/>
            </w:tcBorders>
          </w:tcPr>
          <w:p w:rsidR="00E74FC6" w:rsidRPr="000D2C17" w:rsidRDefault="00E74FC6" w:rsidP="009D1706">
            <w:pPr>
              <w:widowControl w:val="0"/>
              <w:autoSpaceDE w:val="0"/>
              <w:autoSpaceDN w:val="0"/>
              <w:adjustRightInd w:val="0"/>
              <w:spacing w:after="0" w:line="240" w:lineRule="auto"/>
              <w:jc w:val="center"/>
              <w:rPr>
                <w:rFonts w:ascii="Times New Roman" w:hAnsi="Times New Roman"/>
                <w:sz w:val="24"/>
                <w:szCs w:val="24"/>
                <w:lang w:eastAsia="ru-RU"/>
              </w:rPr>
            </w:pPr>
            <w:r w:rsidRPr="00825393">
              <w:rPr>
                <w:rFonts w:ascii="Times New Roman" w:hAnsi="Times New Roman"/>
                <w:sz w:val="24"/>
                <w:szCs w:val="24"/>
                <w:lang w:eastAsia="ru-RU"/>
              </w:rPr>
              <w:t>СПЕЦИАЛЬНЫЕ ТРЕБОВАНИЯ (для отдельных категорий инвалидов)</w:t>
            </w:r>
          </w:p>
        </w:tc>
        <w:tc>
          <w:tcPr>
            <w:tcW w:w="1843" w:type="dxa"/>
            <w:tcBorders>
              <w:left w:val="single" w:sz="4" w:space="0" w:color="auto"/>
              <w:bottom w:val="single" w:sz="4" w:space="0" w:color="auto"/>
              <w:right w:val="single" w:sz="4" w:space="0" w:color="auto"/>
            </w:tcBorders>
          </w:tcPr>
          <w:p w:rsidR="00E74FC6" w:rsidRPr="000D2C17" w:rsidRDefault="00E74FC6" w:rsidP="009D1706">
            <w:pPr>
              <w:widowControl w:val="0"/>
              <w:autoSpaceDE w:val="0"/>
              <w:autoSpaceDN w:val="0"/>
              <w:adjustRightInd w:val="0"/>
              <w:spacing w:after="0" w:line="240" w:lineRule="auto"/>
              <w:jc w:val="center"/>
              <w:rPr>
                <w:rFonts w:ascii="Times New Roman" w:hAnsi="Times New Roman"/>
                <w:sz w:val="24"/>
                <w:szCs w:val="24"/>
                <w:lang w:eastAsia="ru-RU"/>
              </w:rPr>
            </w:pPr>
          </w:p>
        </w:tc>
      </w:tr>
      <w:tr w:rsidR="00E74FC6" w:rsidRPr="0046740E" w:rsidTr="00E74FC6">
        <w:trPr>
          <w:trHeight w:val="1129"/>
          <w:tblCellSpacing w:w="5" w:type="nil"/>
        </w:trPr>
        <w:tc>
          <w:tcPr>
            <w:tcW w:w="7717" w:type="dxa"/>
            <w:tcBorders>
              <w:left w:val="single" w:sz="4" w:space="0" w:color="auto"/>
              <w:bottom w:val="single" w:sz="4" w:space="0" w:color="auto"/>
              <w:right w:val="single" w:sz="4" w:space="0" w:color="auto"/>
            </w:tcBorders>
          </w:tcPr>
          <w:p w:rsidR="00E74FC6"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825393">
              <w:rPr>
                <w:rFonts w:ascii="Times New Roman" w:hAnsi="Times New Roman"/>
                <w:sz w:val="24"/>
                <w:szCs w:val="24"/>
                <w:lang w:eastAsia="ru-RU"/>
              </w:rPr>
              <w:t>Ширина пути движения</w:t>
            </w:r>
            <w:r w:rsidRPr="000D2C17">
              <w:rPr>
                <w:rFonts w:ascii="Times New Roman" w:hAnsi="Times New Roman"/>
                <w:sz w:val="24"/>
                <w:szCs w:val="24"/>
                <w:lang w:eastAsia="ru-RU"/>
              </w:rPr>
              <w:t xml:space="preserve"> в чистоте:</w:t>
            </w:r>
          </w:p>
          <w:p w:rsidR="00E74FC6" w:rsidRPr="00825393"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825393">
              <w:rPr>
                <w:rFonts w:ascii="Times New Roman" w:hAnsi="Times New Roman"/>
                <w:sz w:val="24"/>
                <w:szCs w:val="24"/>
                <w:lang w:eastAsia="ru-RU"/>
              </w:rPr>
              <w:t xml:space="preserve">при движении кресла-коляски в одном </w:t>
            </w:r>
            <w:r>
              <w:rPr>
                <w:rFonts w:ascii="Times New Roman" w:hAnsi="Times New Roman"/>
                <w:sz w:val="24"/>
                <w:szCs w:val="24"/>
                <w:lang w:eastAsia="ru-RU"/>
              </w:rPr>
              <w:t xml:space="preserve">направлении - не менее 1,5 м;  </w:t>
            </w:r>
            <w:r w:rsidRPr="00825393">
              <w:rPr>
                <w:rFonts w:ascii="Times New Roman" w:hAnsi="Times New Roman"/>
                <w:sz w:val="24"/>
                <w:szCs w:val="24"/>
                <w:lang w:eastAsia="ru-RU"/>
              </w:rPr>
              <w:t xml:space="preserve">при встречном движении - не менее 1,8 м;       </w:t>
            </w:r>
            <w:r w:rsidRPr="00825393">
              <w:rPr>
                <w:rFonts w:ascii="Times New Roman" w:hAnsi="Times New Roman"/>
                <w:sz w:val="24"/>
                <w:szCs w:val="24"/>
                <w:lang w:eastAsia="ru-RU"/>
              </w:rPr>
              <w:br/>
              <w:t xml:space="preserve">- при переходе в другое здание - не менее 2,0 м; </w:t>
            </w:r>
            <w:r w:rsidRPr="00825393">
              <w:rPr>
                <w:rFonts w:ascii="Times New Roman" w:hAnsi="Times New Roman"/>
                <w:sz w:val="24"/>
                <w:szCs w:val="24"/>
                <w:lang w:eastAsia="ru-RU"/>
              </w:rPr>
              <w:br/>
              <w:t>- в помещении с об</w:t>
            </w:r>
            <w:r w:rsidRPr="000D2C17">
              <w:rPr>
                <w:rFonts w:ascii="Times New Roman" w:hAnsi="Times New Roman"/>
                <w:sz w:val="24"/>
                <w:szCs w:val="24"/>
                <w:lang w:eastAsia="ru-RU"/>
              </w:rPr>
              <w:t xml:space="preserve">орудованием и мебелью - не </w:t>
            </w:r>
            <w:r w:rsidRPr="00825393">
              <w:rPr>
                <w:rFonts w:ascii="Times New Roman" w:hAnsi="Times New Roman"/>
                <w:sz w:val="24"/>
                <w:szCs w:val="24"/>
                <w:lang w:eastAsia="ru-RU"/>
              </w:rPr>
              <w:t xml:space="preserve">менее 1,2 м                                      </w:t>
            </w:r>
          </w:p>
        </w:tc>
        <w:tc>
          <w:tcPr>
            <w:tcW w:w="1843"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jc w:val="center"/>
              <w:rPr>
                <w:rFonts w:ascii="Times New Roman" w:hAnsi="Times New Roman"/>
                <w:sz w:val="24"/>
                <w:szCs w:val="24"/>
                <w:lang w:eastAsia="ru-RU"/>
              </w:rPr>
            </w:pPr>
            <w:r w:rsidRPr="00825393">
              <w:rPr>
                <w:rFonts w:ascii="Times New Roman" w:hAnsi="Times New Roman"/>
                <w:sz w:val="24"/>
                <w:szCs w:val="24"/>
                <w:lang w:eastAsia="ru-RU"/>
              </w:rPr>
              <w:t>К</w:t>
            </w:r>
          </w:p>
        </w:tc>
      </w:tr>
      <w:tr w:rsidR="00E74FC6" w:rsidRPr="0046740E" w:rsidTr="00E74FC6">
        <w:trPr>
          <w:tblCellSpacing w:w="5" w:type="nil"/>
        </w:trPr>
        <w:tc>
          <w:tcPr>
            <w:tcW w:w="7717"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825393">
              <w:rPr>
                <w:rFonts w:ascii="Times New Roman" w:hAnsi="Times New Roman"/>
                <w:sz w:val="24"/>
                <w:szCs w:val="24"/>
                <w:lang w:eastAsia="ru-RU"/>
              </w:rPr>
              <w:t xml:space="preserve">Балконы и лоджии - ширина не менее 1,4 м в свету </w:t>
            </w:r>
          </w:p>
        </w:tc>
        <w:tc>
          <w:tcPr>
            <w:tcW w:w="1843"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jc w:val="center"/>
              <w:rPr>
                <w:rFonts w:ascii="Times New Roman" w:hAnsi="Times New Roman"/>
                <w:sz w:val="24"/>
                <w:szCs w:val="24"/>
                <w:lang w:eastAsia="ru-RU"/>
              </w:rPr>
            </w:pPr>
            <w:r w:rsidRPr="00825393">
              <w:rPr>
                <w:rFonts w:ascii="Times New Roman" w:hAnsi="Times New Roman"/>
                <w:sz w:val="24"/>
                <w:szCs w:val="24"/>
                <w:lang w:eastAsia="ru-RU"/>
              </w:rPr>
              <w:t>К</w:t>
            </w:r>
          </w:p>
        </w:tc>
      </w:tr>
      <w:tr w:rsidR="00E74FC6" w:rsidRPr="0046740E" w:rsidTr="00E74FC6">
        <w:trPr>
          <w:trHeight w:val="468"/>
          <w:tblCellSpacing w:w="5" w:type="nil"/>
        </w:trPr>
        <w:tc>
          <w:tcPr>
            <w:tcW w:w="7717" w:type="dxa"/>
            <w:tcBorders>
              <w:left w:val="single" w:sz="4" w:space="0" w:color="auto"/>
              <w:bottom w:val="single" w:sz="4" w:space="0" w:color="auto"/>
              <w:right w:val="single" w:sz="4" w:space="0" w:color="auto"/>
            </w:tcBorders>
          </w:tcPr>
          <w:p w:rsidR="00E74FC6" w:rsidRPr="000D2C17"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825393">
              <w:rPr>
                <w:rFonts w:ascii="Times New Roman" w:hAnsi="Times New Roman"/>
                <w:sz w:val="24"/>
                <w:szCs w:val="24"/>
                <w:lang w:eastAsia="ru-RU"/>
              </w:rPr>
              <w:t>Подходы к оборудован</w:t>
            </w:r>
            <w:r w:rsidRPr="000D2C17">
              <w:rPr>
                <w:rFonts w:ascii="Times New Roman" w:hAnsi="Times New Roman"/>
                <w:sz w:val="24"/>
                <w:szCs w:val="24"/>
                <w:lang w:eastAsia="ru-RU"/>
              </w:rPr>
              <w:t>ию и мебели: - не менее 0,9 м;</w:t>
            </w:r>
          </w:p>
          <w:p w:rsidR="00E74FC6" w:rsidRPr="00825393"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0D2C17">
              <w:rPr>
                <w:rFonts w:ascii="Times New Roman" w:hAnsi="Times New Roman"/>
                <w:sz w:val="24"/>
                <w:szCs w:val="24"/>
                <w:lang w:eastAsia="ru-RU"/>
              </w:rPr>
              <w:t>-</w:t>
            </w:r>
            <w:r w:rsidRPr="00825393">
              <w:rPr>
                <w:rFonts w:ascii="Times New Roman" w:hAnsi="Times New Roman"/>
                <w:sz w:val="24"/>
                <w:szCs w:val="24"/>
                <w:lang w:eastAsia="ru-RU"/>
              </w:rPr>
              <w:t>не менее 1,2 м (</w:t>
            </w:r>
            <w:r>
              <w:rPr>
                <w:rFonts w:ascii="Times New Roman" w:hAnsi="Times New Roman"/>
                <w:sz w:val="24"/>
                <w:szCs w:val="24"/>
                <w:lang w:eastAsia="ru-RU"/>
              </w:rPr>
              <w:t xml:space="preserve">при необходимости поворота  </w:t>
            </w:r>
            <w:r w:rsidRPr="00825393">
              <w:rPr>
                <w:rFonts w:ascii="Times New Roman" w:hAnsi="Times New Roman"/>
                <w:sz w:val="24"/>
                <w:szCs w:val="24"/>
                <w:lang w:eastAsia="ru-RU"/>
              </w:rPr>
              <w:t xml:space="preserve">кресла-коляски на 90°)                           </w:t>
            </w:r>
          </w:p>
        </w:tc>
        <w:tc>
          <w:tcPr>
            <w:tcW w:w="1843"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jc w:val="center"/>
              <w:rPr>
                <w:rFonts w:ascii="Times New Roman" w:hAnsi="Times New Roman"/>
                <w:sz w:val="24"/>
                <w:szCs w:val="24"/>
                <w:lang w:eastAsia="ru-RU"/>
              </w:rPr>
            </w:pPr>
            <w:r w:rsidRPr="00825393">
              <w:rPr>
                <w:rFonts w:ascii="Times New Roman" w:hAnsi="Times New Roman"/>
                <w:sz w:val="24"/>
                <w:szCs w:val="24"/>
                <w:lang w:eastAsia="ru-RU"/>
              </w:rPr>
              <w:t>К</w:t>
            </w:r>
          </w:p>
        </w:tc>
      </w:tr>
      <w:tr w:rsidR="00E74FC6" w:rsidRPr="0046740E" w:rsidTr="00E74FC6">
        <w:trPr>
          <w:trHeight w:val="207"/>
          <w:tblCellSpacing w:w="5" w:type="nil"/>
        </w:trPr>
        <w:tc>
          <w:tcPr>
            <w:tcW w:w="7717"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825393">
              <w:rPr>
                <w:rFonts w:ascii="Times New Roman" w:hAnsi="Times New Roman"/>
                <w:sz w:val="24"/>
                <w:szCs w:val="24"/>
                <w:lang w:eastAsia="ru-RU"/>
              </w:rPr>
              <w:t>Зона для самостоят</w:t>
            </w:r>
            <w:r w:rsidRPr="000D2C17">
              <w:rPr>
                <w:rFonts w:ascii="Times New Roman" w:hAnsi="Times New Roman"/>
                <w:sz w:val="24"/>
                <w:szCs w:val="24"/>
                <w:lang w:eastAsia="ru-RU"/>
              </w:rPr>
              <w:t>ельного разворота инвалида на</w:t>
            </w:r>
            <w:r w:rsidRPr="00825393">
              <w:rPr>
                <w:rFonts w:ascii="Times New Roman" w:hAnsi="Times New Roman"/>
                <w:sz w:val="24"/>
                <w:szCs w:val="24"/>
                <w:lang w:eastAsia="ru-RU"/>
              </w:rPr>
              <w:t>кресле-коляске (на</w:t>
            </w:r>
            <w:r w:rsidRPr="000D2C17">
              <w:rPr>
                <w:rFonts w:ascii="Times New Roman" w:hAnsi="Times New Roman"/>
                <w:sz w:val="24"/>
                <w:szCs w:val="24"/>
                <w:lang w:eastAsia="ru-RU"/>
              </w:rPr>
              <w:t xml:space="preserve"> 90 - 180°) - не менее 1,4 м в </w:t>
            </w:r>
            <w:r w:rsidRPr="00825393">
              <w:rPr>
                <w:rFonts w:ascii="Times New Roman" w:hAnsi="Times New Roman"/>
                <w:sz w:val="24"/>
                <w:szCs w:val="24"/>
                <w:lang w:eastAsia="ru-RU"/>
              </w:rPr>
              <w:t xml:space="preserve">диаметре                                         </w:t>
            </w:r>
          </w:p>
        </w:tc>
        <w:tc>
          <w:tcPr>
            <w:tcW w:w="1843"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jc w:val="center"/>
              <w:rPr>
                <w:rFonts w:ascii="Times New Roman" w:hAnsi="Times New Roman"/>
                <w:sz w:val="24"/>
                <w:szCs w:val="24"/>
                <w:lang w:eastAsia="ru-RU"/>
              </w:rPr>
            </w:pPr>
            <w:r w:rsidRPr="00825393">
              <w:rPr>
                <w:rFonts w:ascii="Times New Roman" w:hAnsi="Times New Roman"/>
                <w:sz w:val="24"/>
                <w:szCs w:val="24"/>
                <w:lang w:eastAsia="ru-RU"/>
              </w:rPr>
              <w:t>К</w:t>
            </w:r>
          </w:p>
        </w:tc>
      </w:tr>
      <w:tr w:rsidR="00E74FC6" w:rsidRPr="0046740E" w:rsidTr="00E74FC6">
        <w:trPr>
          <w:trHeight w:val="538"/>
          <w:tblCellSpacing w:w="5" w:type="nil"/>
        </w:trPr>
        <w:tc>
          <w:tcPr>
            <w:tcW w:w="7717"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825393">
              <w:rPr>
                <w:rFonts w:ascii="Times New Roman" w:hAnsi="Times New Roman"/>
                <w:sz w:val="24"/>
                <w:szCs w:val="24"/>
                <w:lang w:eastAsia="ru-RU"/>
              </w:rPr>
              <w:t>Свободное простран</w:t>
            </w:r>
            <w:r w:rsidRPr="000D2C17">
              <w:rPr>
                <w:rFonts w:ascii="Times New Roman" w:hAnsi="Times New Roman"/>
                <w:sz w:val="24"/>
                <w:szCs w:val="24"/>
                <w:lang w:eastAsia="ru-RU"/>
              </w:rPr>
              <w:t>ство (около столов, прилавков,</w:t>
            </w:r>
            <w:r>
              <w:rPr>
                <w:rFonts w:ascii="Times New Roman" w:hAnsi="Times New Roman"/>
                <w:sz w:val="24"/>
                <w:szCs w:val="24"/>
                <w:lang w:eastAsia="ru-RU"/>
              </w:rPr>
              <w:t xml:space="preserve"> </w:t>
            </w:r>
            <w:r w:rsidRPr="00825393">
              <w:rPr>
                <w:rFonts w:ascii="Times New Roman" w:hAnsi="Times New Roman"/>
                <w:sz w:val="24"/>
                <w:szCs w:val="24"/>
                <w:lang w:eastAsia="ru-RU"/>
              </w:rPr>
              <w:t xml:space="preserve">настенных приборов, аппаратов и устройств):      </w:t>
            </w:r>
            <w:r w:rsidRPr="00825393">
              <w:rPr>
                <w:rFonts w:ascii="Times New Roman" w:hAnsi="Times New Roman"/>
                <w:sz w:val="24"/>
                <w:szCs w:val="24"/>
                <w:lang w:eastAsia="ru-RU"/>
              </w:rPr>
              <w:br/>
              <w:t xml:space="preserve">- размер в плане не менее 0,9 х 1,5 м            </w:t>
            </w:r>
          </w:p>
        </w:tc>
        <w:tc>
          <w:tcPr>
            <w:tcW w:w="1843"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jc w:val="center"/>
              <w:rPr>
                <w:rFonts w:ascii="Times New Roman" w:hAnsi="Times New Roman"/>
                <w:sz w:val="24"/>
                <w:szCs w:val="24"/>
                <w:lang w:eastAsia="ru-RU"/>
              </w:rPr>
            </w:pPr>
            <w:r w:rsidRPr="00825393">
              <w:rPr>
                <w:rFonts w:ascii="Times New Roman" w:hAnsi="Times New Roman"/>
                <w:sz w:val="24"/>
                <w:szCs w:val="24"/>
                <w:lang w:eastAsia="ru-RU"/>
              </w:rPr>
              <w:t>К</w:t>
            </w:r>
          </w:p>
        </w:tc>
      </w:tr>
      <w:tr w:rsidR="00E74FC6" w:rsidRPr="0046740E" w:rsidTr="00E74FC6">
        <w:trPr>
          <w:trHeight w:val="891"/>
          <w:tblCellSpacing w:w="5" w:type="nil"/>
        </w:trPr>
        <w:tc>
          <w:tcPr>
            <w:tcW w:w="7717" w:type="dxa"/>
            <w:tcBorders>
              <w:left w:val="single" w:sz="4" w:space="0" w:color="auto"/>
              <w:bottom w:val="single" w:sz="4" w:space="0" w:color="auto"/>
              <w:right w:val="single" w:sz="4" w:space="0" w:color="auto"/>
            </w:tcBorders>
          </w:tcPr>
          <w:p w:rsidR="00E74FC6" w:rsidRPr="000D2C17"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825393">
              <w:rPr>
                <w:rFonts w:ascii="Times New Roman" w:hAnsi="Times New Roman"/>
                <w:sz w:val="24"/>
                <w:szCs w:val="24"/>
                <w:lang w:eastAsia="ru-RU"/>
              </w:rPr>
              <w:t>Пространство для м</w:t>
            </w:r>
            <w:r w:rsidRPr="000D2C17">
              <w:rPr>
                <w:rFonts w:ascii="Times New Roman" w:hAnsi="Times New Roman"/>
                <w:sz w:val="24"/>
                <w:szCs w:val="24"/>
                <w:lang w:eastAsia="ru-RU"/>
              </w:rPr>
              <w:t>аневрирования кресла-коляски перед дверью:</w:t>
            </w:r>
          </w:p>
          <w:p w:rsidR="00E74FC6" w:rsidRPr="00825393"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825393">
              <w:rPr>
                <w:rFonts w:ascii="Times New Roman" w:hAnsi="Times New Roman"/>
                <w:sz w:val="24"/>
                <w:szCs w:val="24"/>
                <w:lang w:eastAsia="ru-RU"/>
              </w:rPr>
              <w:t>- глубина не менее</w:t>
            </w:r>
            <w:r w:rsidRPr="000D2C17">
              <w:rPr>
                <w:rFonts w:ascii="Times New Roman" w:hAnsi="Times New Roman"/>
                <w:sz w:val="24"/>
                <w:szCs w:val="24"/>
                <w:lang w:eastAsia="ru-RU"/>
              </w:rPr>
              <w:t xml:space="preserve"> 1,2 м (при открывании "от </w:t>
            </w:r>
            <w:r w:rsidRPr="00825393">
              <w:rPr>
                <w:rFonts w:ascii="Times New Roman" w:hAnsi="Times New Roman"/>
                <w:sz w:val="24"/>
                <w:szCs w:val="24"/>
                <w:lang w:eastAsia="ru-RU"/>
              </w:rPr>
              <w:t>себя</w:t>
            </w:r>
            <w:r>
              <w:rPr>
                <w:rFonts w:ascii="Times New Roman" w:hAnsi="Times New Roman"/>
                <w:sz w:val="24"/>
                <w:szCs w:val="24"/>
                <w:lang w:eastAsia="ru-RU"/>
              </w:rPr>
              <w:t>");</w:t>
            </w:r>
            <w:r w:rsidRPr="00825393">
              <w:rPr>
                <w:rFonts w:ascii="Times New Roman" w:hAnsi="Times New Roman"/>
                <w:sz w:val="24"/>
                <w:szCs w:val="24"/>
                <w:lang w:eastAsia="ru-RU"/>
              </w:rPr>
              <w:t xml:space="preserve"> глубина не менее</w:t>
            </w:r>
            <w:r w:rsidRPr="000D2C17">
              <w:rPr>
                <w:rFonts w:ascii="Times New Roman" w:hAnsi="Times New Roman"/>
                <w:sz w:val="24"/>
                <w:szCs w:val="24"/>
                <w:lang w:eastAsia="ru-RU"/>
              </w:rPr>
              <w:t xml:space="preserve"> 1,5 м (при открывании "к </w:t>
            </w:r>
            <w:r w:rsidRPr="00825393">
              <w:rPr>
                <w:rFonts w:ascii="Times New Roman" w:hAnsi="Times New Roman"/>
                <w:sz w:val="24"/>
                <w:szCs w:val="24"/>
                <w:lang w:eastAsia="ru-RU"/>
              </w:rPr>
              <w:t xml:space="preserve">себе");                                          </w:t>
            </w:r>
            <w:r w:rsidRPr="00825393">
              <w:rPr>
                <w:rFonts w:ascii="Times New Roman" w:hAnsi="Times New Roman"/>
                <w:sz w:val="24"/>
                <w:szCs w:val="24"/>
                <w:lang w:eastAsia="ru-RU"/>
              </w:rPr>
              <w:br/>
              <w:t xml:space="preserve">- ширина не менее 1,5 м                          </w:t>
            </w:r>
          </w:p>
        </w:tc>
        <w:tc>
          <w:tcPr>
            <w:tcW w:w="1843"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jc w:val="center"/>
              <w:rPr>
                <w:rFonts w:ascii="Times New Roman" w:hAnsi="Times New Roman"/>
                <w:sz w:val="24"/>
                <w:szCs w:val="24"/>
                <w:lang w:eastAsia="ru-RU"/>
              </w:rPr>
            </w:pPr>
            <w:r w:rsidRPr="00825393">
              <w:rPr>
                <w:rFonts w:ascii="Times New Roman" w:hAnsi="Times New Roman"/>
                <w:sz w:val="24"/>
                <w:szCs w:val="24"/>
                <w:lang w:eastAsia="ru-RU"/>
              </w:rPr>
              <w:t>К</w:t>
            </w:r>
          </w:p>
        </w:tc>
      </w:tr>
      <w:tr w:rsidR="00E74FC6" w:rsidRPr="0046740E" w:rsidTr="00E74FC6">
        <w:trPr>
          <w:trHeight w:val="700"/>
          <w:tblCellSpacing w:w="5" w:type="nil"/>
        </w:trPr>
        <w:tc>
          <w:tcPr>
            <w:tcW w:w="7717"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825393">
              <w:rPr>
                <w:rFonts w:ascii="Times New Roman" w:hAnsi="Times New Roman"/>
                <w:sz w:val="24"/>
                <w:szCs w:val="24"/>
                <w:lang w:eastAsia="ru-RU"/>
              </w:rPr>
              <w:t>Конструктивные эле</w:t>
            </w:r>
            <w:r w:rsidRPr="000D2C17">
              <w:rPr>
                <w:rFonts w:ascii="Times New Roman" w:hAnsi="Times New Roman"/>
                <w:sz w:val="24"/>
                <w:szCs w:val="24"/>
                <w:lang w:eastAsia="ru-RU"/>
              </w:rPr>
              <w:t xml:space="preserve">менты и устройства на стенах и </w:t>
            </w:r>
            <w:r w:rsidRPr="00825393">
              <w:rPr>
                <w:rFonts w:ascii="Times New Roman" w:hAnsi="Times New Roman"/>
                <w:sz w:val="24"/>
                <w:szCs w:val="24"/>
                <w:lang w:eastAsia="ru-RU"/>
              </w:rPr>
              <w:t>других вертикальны</w:t>
            </w:r>
            <w:r w:rsidRPr="000D2C17">
              <w:rPr>
                <w:rFonts w:ascii="Times New Roman" w:hAnsi="Times New Roman"/>
                <w:sz w:val="24"/>
                <w:szCs w:val="24"/>
                <w:lang w:eastAsia="ru-RU"/>
              </w:rPr>
              <w:t xml:space="preserve">х поверхностях (на высоте от </w:t>
            </w:r>
            <w:r w:rsidRPr="00825393">
              <w:rPr>
                <w:rFonts w:ascii="Times New Roman" w:hAnsi="Times New Roman"/>
                <w:sz w:val="24"/>
                <w:szCs w:val="24"/>
                <w:lang w:eastAsia="ru-RU"/>
              </w:rPr>
              <w:t>0,7 до 2,0 м от ур</w:t>
            </w:r>
            <w:r w:rsidRPr="000D2C17">
              <w:rPr>
                <w:rFonts w:ascii="Times New Roman" w:hAnsi="Times New Roman"/>
                <w:sz w:val="24"/>
                <w:szCs w:val="24"/>
                <w:lang w:eastAsia="ru-RU"/>
              </w:rPr>
              <w:t>овня пола) не должны выступать более чем</w:t>
            </w:r>
            <w:r w:rsidRPr="00825393">
              <w:rPr>
                <w:rFonts w:ascii="Times New Roman" w:hAnsi="Times New Roman"/>
                <w:sz w:val="24"/>
                <w:szCs w:val="24"/>
                <w:lang w:eastAsia="ru-RU"/>
              </w:rPr>
              <w:t xml:space="preserve"> на 0,1 м (при разм</w:t>
            </w:r>
            <w:r w:rsidRPr="000D2C17">
              <w:rPr>
                <w:rFonts w:ascii="Times New Roman" w:hAnsi="Times New Roman"/>
                <w:sz w:val="24"/>
                <w:szCs w:val="24"/>
                <w:lang w:eastAsia="ru-RU"/>
              </w:rPr>
              <w:t xml:space="preserve">ещении на стенах); </w:t>
            </w:r>
            <w:r w:rsidRPr="00825393">
              <w:rPr>
                <w:rFonts w:ascii="Times New Roman" w:hAnsi="Times New Roman"/>
                <w:sz w:val="24"/>
                <w:szCs w:val="24"/>
                <w:lang w:eastAsia="ru-RU"/>
              </w:rPr>
              <w:t>на 0,3 м (при ра</w:t>
            </w:r>
            <w:r w:rsidRPr="000D2C17">
              <w:rPr>
                <w:rFonts w:ascii="Times New Roman" w:hAnsi="Times New Roman"/>
                <w:sz w:val="24"/>
                <w:szCs w:val="24"/>
                <w:lang w:eastAsia="ru-RU"/>
              </w:rPr>
              <w:t>змещении на отдельно стоящей опоре);</w:t>
            </w:r>
            <w:r w:rsidRPr="00825393">
              <w:rPr>
                <w:rFonts w:ascii="Times New Roman" w:hAnsi="Times New Roman"/>
                <w:sz w:val="24"/>
                <w:szCs w:val="24"/>
                <w:lang w:eastAsia="ru-RU"/>
              </w:rPr>
              <w:t xml:space="preserve">должны иметь закругленные края                 </w:t>
            </w:r>
          </w:p>
        </w:tc>
        <w:tc>
          <w:tcPr>
            <w:tcW w:w="1843"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jc w:val="center"/>
              <w:rPr>
                <w:rFonts w:ascii="Times New Roman" w:hAnsi="Times New Roman"/>
                <w:sz w:val="24"/>
                <w:szCs w:val="24"/>
                <w:lang w:eastAsia="ru-RU"/>
              </w:rPr>
            </w:pPr>
            <w:r w:rsidRPr="00825393">
              <w:rPr>
                <w:rFonts w:ascii="Times New Roman" w:hAnsi="Times New Roman"/>
                <w:sz w:val="24"/>
                <w:szCs w:val="24"/>
                <w:lang w:eastAsia="ru-RU"/>
              </w:rPr>
              <w:t>К</w:t>
            </w:r>
          </w:p>
        </w:tc>
      </w:tr>
      <w:tr w:rsidR="00E74FC6" w:rsidRPr="0046740E" w:rsidTr="00E74FC6">
        <w:trPr>
          <w:trHeight w:val="696"/>
          <w:tblCellSpacing w:w="5" w:type="nil"/>
        </w:trPr>
        <w:tc>
          <w:tcPr>
            <w:tcW w:w="7717"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825393">
              <w:rPr>
                <w:rFonts w:ascii="Times New Roman" w:hAnsi="Times New Roman"/>
                <w:sz w:val="24"/>
                <w:szCs w:val="24"/>
                <w:lang w:eastAsia="ru-RU"/>
              </w:rPr>
              <w:t>В вестибюлях общес</w:t>
            </w:r>
            <w:r w:rsidRPr="000D2C17">
              <w:rPr>
                <w:rFonts w:ascii="Times New Roman" w:hAnsi="Times New Roman"/>
                <w:sz w:val="24"/>
                <w:szCs w:val="24"/>
                <w:lang w:eastAsia="ru-RU"/>
              </w:rPr>
              <w:t xml:space="preserve">твенных зданий следует </w:t>
            </w:r>
            <w:r w:rsidRPr="00825393">
              <w:rPr>
                <w:rFonts w:ascii="Times New Roman" w:hAnsi="Times New Roman"/>
                <w:sz w:val="24"/>
                <w:szCs w:val="24"/>
                <w:lang w:eastAsia="ru-RU"/>
              </w:rPr>
              <w:t>предусматривать ус</w:t>
            </w:r>
            <w:r w:rsidRPr="000D2C17">
              <w:rPr>
                <w:rFonts w:ascii="Times New Roman" w:hAnsi="Times New Roman"/>
                <w:sz w:val="24"/>
                <w:szCs w:val="24"/>
                <w:lang w:eastAsia="ru-RU"/>
              </w:rPr>
              <w:t xml:space="preserve">тановку звуковых информаторов </w:t>
            </w:r>
            <w:r w:rsidRPr="00825393">
              <w:rPr>
                <w:rFonts w:ascii="Times New Roman" w:hAnsi="Times New Roman"/>
                <w:sz w:val="24"/>
                <w:szCs w:val="24"/>
                <w:lang w:eastAsia="ru-RU"/>
              </w:rPr>
              <w:t>по типу телефонов-</w:t>
            </w:r>
            <w:r w:rsidRPr="000D2C17">
              <w:rPr>
                <w:rFonts w:ascii="Times New Roman" w:hAnsi="Times New Roman"/>
                <w:sz w:val="24"/>
                <w:szCs w:val="24"/>
                <w:lang w:eastAsia="ru-RU"/>
              </w:rPr>
              <w:t xml:space="preserve">автоматов, которыми могут </w:t>
            </w:r>
            <w:r w:rsidRPr="00825393">
              <w:rPr>
                <w:rFonts w:ascii="Times New Roman" w:hAnsi="Times New Roman"/>
                <w:sz w:val="24"/>
                <w:szCs w:val="24"/>
                <w:lang w:eastAsia="ru-RU"/>
              </w:rPr>
              <w:t>пользоваться посетители с недост</w:t>
            </w:r>
            <w:r w:rsidRPr="000D2C17">
              <w:rPr>
                <w:rFonts w:ascii="Times New Roman" w:hAnsi="Times New Roman"/>
                <w:sz w:val="24"/>
                <w:szCs w:val="24"/>
                <w:lang w:eastAsia="ru-RU"/>
              </w:rPr>
              <w:t xml:space="preserve">атками зрения и </w:t>
            </w:r>
            <w:r w:rsidRPr="00825393">
              <w:rPr>
                <w:rFonts w:ascii="Times New Roman" w:hAnsi="Times New Roman"/>
                <w:sz w:val="24"/>
                <w:szCs w:val="24"/>
                <w:lang w:eastAsia="ru-RU"/>
              </w:rPr>
              <w:t xml:space="preserve">текстофонов для посетителей с дефектами слуха    </w:t>
            </w:r>
          </w:p>
        </w:tc>
        <w:tc>
          <w:tcPr>
            <w:tcW w:w="1843"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jc w:val="center"/>
              <w:rPr>
                <w:rFonts w:ascii="Times New Roman" w:hAnsi="Times New Roman"/>
                <w:sz w:val="24"/>
                <w:szCs w:val="24"/>
                <w:lang w:eastAsia="ru-RU"/>
              </w:rPr>
            </w:pPr>
            <w:r w:rsidRPr="00825393">
              <w:rPr>
                <w:rFonts w:ascii="Times New Roman" w:hAnsi="Times New Roman"/>
                <w:sz w:val="24"/>
                <w:szCs w:val="24"/>
                <w:lang w:eastAsia="ru-RU"/>
              </w:rPr>
              <w:t>С, Г</w:t>
            </w:r>
          </w:p>
        </w:tc>
      </w:tr>
      <w:tr w:rsidR="00E74FC6" w:rsidRPr="0046740E" w:rsidTr="00E74FC6">
        <w:trPr>
          <w:tblCellSpacing w:w="5" w:type="nil"/>
        </w:trPr>
        <w:tc>
          <w:tcPr>
            <w:tcW w:w="7717" w:type="dxa"/>
            <w:tcBorders>
              <w:left w:val="single" w:sz="4" w:space="0" w:color="auto"/>
              <w:bottom w:val="single" w:sz="4" w:space="0" w:color="auto"/>
              <w:right w:val="single" w:sz="4" w:space="0" w:color="auto"/>
            </w:tcBorders>
          </w:tcPr>
          <w:p w:rsidR="00E74FC6" w:rsidRPr="000D2C17" w:rsidRDefault="00E74FC6" w:rsidP="009D1706">
            <w:pPr>
              <w:widowControl w:val="0"/>
              <w:autoSpaceDE w:val="0"/>
              <w:autoSpaceDN w:val="0"/>
              <w:adjustRightInd w:val="0"/>
              <w:spacing w:after="0" w:line="240" w:lineRule="auto"/>
              <w:ind w:left="2054"/>
              <w:jc w:val="center"/>
              <w:rPr>
                <w:rFonts w:ascii="Times New Roman" w:hAnsi="Times New Roman"/>
                <w:b/>
                <w:sz w:val="24"/>
                <w:szCs w:val="24"/>
                <w:lang w:eastAsia="ru-RU"/>
              </w:rPr>
            </w:pPr>
            <w:r w:rsidRPr="00825393">
              <w:rPr>
                <w:rFonts w:ascii="Times New Roman" w:hAnsi="Times New Roman"/>
                <w:b/>
                <w:sz w:val="24"/>
                <w:szCs w:val="24"/>
                <w:lang w:eastAsia="ru-RU"/>
              </w:rPr>
              <w:t>3.2. Лестница (внутри здания)</w:t>
            </w:r>
          </w:p>
        </w:tc>
        <w:tc>
          <w:tcPr>
            <w:tcW w:w="1843" w:type="dxa"/>
            <w:tcBorders>
              <w:left w:val="single" w:sz="4" w:space="0" w:color="auto"/>
              <w:bottom w:val="single" w:sz="4" w:space="0" w:color="auto"/>
              <w:right w:val="single" w:sz="4" w:space="0" w:color="auto"/>
            </w:tcBorders>
          </w:tcPr>
          <w:p w:rsidR="00E74FC6" w:rsidRPr="000D2C17" w:rsidRDefault="00E74FC6" w:rsidP="009D1706">
            <w:pPr>
              <w:widowControl w:val="0"/>
              <w:autoSpaceDE w:val="0"/>
              <w:autoSpaceDN w:val="0"/>
              <w:adjustRightInd w:val="0"/>
              <w:spacing w:after="0" w:line="240" w:lineRule="auto"/>
              <w:ind w:left="1928"/>
              <w:jc w:val="center"/>
              <w:rPr>
                <w:rFonts w:ascii="Times New Roman" w:hAnsi="Times New Roman"/>
                <w:sz w:val="24"/>
                <w:szCs w:val="24"/>
                <w:lang w:eastAsia="ru-RU"/>
              </w:rPr>
            </w:pPr>
          </w:p>
        </w:tc>
      </w:tr>
      <w:tr w:rsidR="00E74FC6" w:rsidRPr="0046740E" w:rsidTr="00E74FC6">
        <w:trPr>
          <w:tblCellSpacing w:w="5" w:type="nil"/>
        </w:trPr>
        <w:tc>
          <w:tcPr>
            <w:tcW w:w="7717" w:type="dxa"/>
            <w:tcBorders>
              <w:left w:val="single" w:sz="4" w:space="0" w:color="auto"/>
              <w:bottom w:val="single" w:sz="4" w:space="0" w:color="auto"/>
              <w:right w:val="single" w:sz="4" w:space="0" w:color="auto"/>
            </w:tcBorders>
          </w:tcPr>
          <w:p w:rsidR="00E74FC6" w:rsidRPr="000D2C17" w:rsidRDefault="00E74FC6" w:rsidP="009D1706">
            <w:pPr>
              <w:widowControl w:val="0"/>
              <w:autoSpaceDE w:val="0"/>
              <w:autoSpaceDN w:val="0"/>
              <w:adjustRightInd w:val="0"/>
              <w:spacing w:after="0" w:line="240" w:lineRule="auto"/>
              <w:ind w:left="2292"/>
              <w:jc w:val="center"/>
              <w:rPr>
                <w:rFonts w:ascii="Times New Roman" w:hAnsi="Times New Roman"/>
                <w:sz w:val="24"/>
                <w:szCs w:val="24"/>
                <w:lang w:eastAsia="ru-RU"/>
              </w:rPr>
            </w:pPr>
            <w:r w:rsidRPr="00825393">
              <w:rPr>
                <w:rFonts w:ascii="Times New Roman" w:hAnsi="Times New Roman"/>
                <w:sz w:val="24"/>
                <w:szCs w:val="24"/>
                <w:lang w:eastAsia="ru-RU"/>
              </w:rPr>
              <w:t>УНИВЕРСАЛЬНЫЕ ТРЕБОВАНИЯ</w:t>
            </w:r>
          </w:p>
        </w:tc>
        <w:tc>
          <w:tcPr>
            <w:tcW w:w="1843" w:type="dxa"/>
            <w:tcBorders>
              <w:left w:val="single" w:sz="4" w:space="0" w:color="auto"/>
              <w:bottom w:val="single" w:sz="4" w:space="0" w:color="auto"/>
              <w:right w:val="single" w:sz="4" w:space="0" w:color="auto"/>
            </w:tcBorders>
          </w:tcPr>
          <w:p w:rsidR="00E74FC6" w:rsidRPr="000D2C17" w:rsidRDefault="00E74FC6" w:rsidP="009D1706">
            <w:pPr>
              <w:widowControl w:val="0"/>
              <w:autoSpaceDE w:val="0"/>
              <w:autoSpaceDN w:val="0"/>
              <w:adjustRightInd w:val="0"/>
              <w:spacing w:after="0" w:line="240" w:lineRule="auto"/>
              <w:ind w:left="1928"/>
              <w:jc w:val="center"/>
              <w:rPr>
                <w:rFonts w:ascii="Times New Roman" w:hAnsi="Times New Roman"/>
                <w:sz w:val="24"/>
                <w:szCs w:val="24"/>
                <w:lang w:eastAsia="ru-RU"/>
              </w:rPr>
            </w:pPr>
          </w:p>
        </w:tc>
      </w:tr>
      <w:tr w:rsidR="00E74FC6" w:rsidRPr="0046740E" w:rsidTr="00E74FC6">
        <w:trPr>
          <w:tblCellSpacing w:w="5" w:type="nil"/>
        </w:trPr>
        <w:tc>
          <w:tcPr>
            <w:tcW w:w="7717"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825393">
              <w:rPr>
                <w:rFonts w:ascii="Times New Roman" w:hAnsi="Times New Roman"/>
                <w:sz w:val="24"/>
                <w:szCs w:val="24"/>
                <w:lang w:eastAsia="ru-RU"/>
              </w:rPr>
              <w:t xml:space="preserve">Ширина марша не менее 1,35 м                     </w:t>
            </w:r>
          </w:p>
        </w:tc>
        <w:tc>
          <w:tcPr>
            <w:tcW w:w="1843"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jc w:val="center"/>
              <w:rPr>
                <w:rFonts w:ascii="Times New Roman" w:hAnsi="Times New Roman"/>
                <w:sz w:val="24"/>
                <w:szCs w:val="24"/>
                <w:lang w:eastAsia="ru-RU"/>
              </w:rPr>
            </w:pPr>
            <w:r w:rsidRPr="00825393">
              <w:rPr>
                <w:rFonts w:ascii="Times New Roman" w:hAnsi="Times New Roman"/>
                <w:sz w:val="24"/>
                <w:szCs w:val="24"/>
                <w:lang w:eastAsia="ru-RU"/>
              </w:rPr>
              <w:t>все</w:t>
            </w:r>
          </w:p>
        </w:tc>
      </w:tr>
      <w:tr w:rsidR="00E74FC6" w:rsidRPr="0046740E" w:rsidTr="00E74FC6">
        <w:trPr>
          <w:trHeight w:val="278"/>
          <w:tblCellSpacing w:w="5" w:type="nil"/>
        </w:trPr>
        <w:tc>
          <w:tcPr>
            <w:tcW w:w="7717"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825393">
              <w:rPr>
                <w:rFonts w:ascii="Times New Roman" w:hAnsi="Times New Roman"/>
                <w:sz w:val="24"/>
                <w:szCs w:val="24"/>
                <w:lang w:eastAsia="ru-RU"/>
              </w:rPr>
              <w:t>Поручни дополнител</w:t>
            </w:r>
            <w:r w:rsidRPr="000D2C17">
              <w:rPr>
                <w:rFonts w:ascii="Times New Roman" w:hAnsi="Times New Roman"/>
                <w:sz w:val="24"/>
                <w:szCs w:val="24"/>
                <w:lang w:eastAsia="ru-RU"/>
              </w:rPr>
              <w:t xml:space="preserve">ьные разделительные (при ширине </w:t>
            </w:r>
            <w:r w:rsidRPr="00825393">
              <w:rPr>
                <w:rFonts w:ascii="Times New Roman" w:hAnsi="Times New Roman"/>
                <w:sz w:val="24"/>
                <w:szCs w:val="24"/>
                <w:lang w:eastAsia="ru-RU"/>
              </w:rPr>
              <w:t xml:space="preserve">марша 2,5 м и более)                             </w:t>
            </w:r>
          </w:p>
        </w:tc>
        <w:tc>
          <w:tcPr>
            <w:tcW w:w="1843"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jc w:val="center"/>
              <w:rPr>
                <w:rFonts w:ascii="Times New Roman" w:hAnsi="Times New Roman"/>
                <w:sz w:val="24"/>
                <w:szCs w:val="24"/>
                <w:lang w:eastAsia="ru-RU"/>
              </w:rPr>
            </w:pPr>
            <w:r w:rsidRPr="00825393">
              <w:rPr>
                <w:rFonts w:ascii="Times New Roman" w:hAnsi="Times New Roman"/>
                <w:sz w:val="24"/>
                <w:szCs w:val="24"/>
                <w:lang w:eastAsia="ru-RU"/>
              </w:rPr>
              <w:t>все</w:t>
            </w:r>
          </w:p>
        </w:tc>
      </w:tr>
      <w:tr w:rsidR="00E74FC6" w:rsidRPr="0046740E" w:rsidTr="00E74FC6">
        <w:trPr>
          <w:tblCellSpacing w:w="5" w:type="nil"/>
        </w:trPr>
        <w:tc>
          <w:tcPr>
            <w:tcW w:w="7717"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825393">
              <w:rPr>
                <w:rFonts w:ascii="Times New Roman" w:hAnsi="Times New Roman"/>
                <w:sz w:val="24"/>
                <w:szCs w:val="24"/>
                <w:lang w:eastAsia="ru-RU"/>
              </w:rPr>
              <w:t xml:space="preserve">Уклоны лестниц должны быть не более 1:2          </w:t>
            </w:r>
          </w:p>
        </w:tc>
        <w:tc>
          <w:tcPr>
            <w:tcW w:w="1843"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jc w:val="center"/>
              <w:rPr>
                <w:rFonts w:ascii="Times New Roman" w:hAnsi="Times New Roman"/>
                <w:sz w:val="24"/>
                <w:szCs w:val="24"/>
                <w:lang w:eastAsia="ru-RU"/>
              </w:rPr>
            </w:pPr>
            <w:r w:rsidRPr="00825393">
              <w:rPr>
                <w:rFonts w:ascii="Times New Roman" w:hAnsi="Times New Roman"/>
                <w:sz w:val="24"/>
                <w:szCs w:val="24"/>
                <w:lang w:eastAsia="ru-RU"/>
              </w:rPr>
              <w:t>все</w:t>
            </w:r>
          </w:p>
        </w:tc>
      </w:tr>
      <w:tr w:rsidR="00E74FC6" w:rsidRPr="0046740E" w:rsidTr="00E74FC6">
        <w:trPr>
          <w:trHeight w:val="455"/>
          <w:tblCellSpacing w:w="5" w:type="nil"/>
        </w:trPr>
        <w:tc>
          <w:tcPr>
            <w:tcW w:w="7717"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825393">
              <w:rPr>
                <w:rFonts w:ascii="Times New Roman" w:hAnsi="Times New Roman"/>
                <w:sz w:val="24"/>
                <w:szCs w:val="24"/>
                <w:lang w:eastAsia="ru-RU"/>
              </w:rPr>
              <w:t>Поручни (при переп</w:t>
            </w:r>
            <w:r w:rsidRPr="000D2C17">
              <w:rPr>
                <w:rFonts w:ascii="Times New Roman" w:hAnsi="Times New Roman"/>
                <w:sz w:val="24"/>
                <w:szCs w:val="24"/>
                <w:lang w:eastAsia="ru-RU"/>
              </w:rPr>
              <w:t>аде высот более 0,45 м): с двух сторон;</w:t>
            </w:r>
            <w:r>
              <w:rPr>
                <w:rFonts w:ascii="Times New Roman" w:hAnsi="Times New Roman"/>
                <w:sz w:val="24"/>
                <w:szCs w:val="24"/>
                <w:lang w:eastAsia="ru-RU"/>
              </w:rPr>
              <w:t xml:space="preserve"> </w:t>
            </w:r>
            <w:r w:rsidRPr="00825393">
              <w:rPr>
                <w:rFonts w:ascii="Times New Roman" w:hAnsi="Times New Roman"/>
                <w:sz w:val="24"/>
                <w:szCs w:val="24"/>
                <w:lang w:eastAsia="ru-RU"/>
              </w:rPr>
              <w:t xml:space="preserve">на высоте 0,7 и </w:t>
            </w:r>
            <w:r w:rsidRPr="000D2C17">
              <w:rPr>
                <w:rFonts w:ascii="Times New Roman" w:hAnsi="Times New Roman"/>
                <w:sz w:val="24"/>
                <w:szCs w:val="24"/>
                <w:lang w:eastAsia="ru-RU"/>
              </w:rPr>
              <w:t>0,9 м (в дошкольных учреждениях - и 0,5 м);</w:t>
            </w:r>
            <w:r w:rsidRPr="00825393">
              <w:rPr>
                <w:rFonts w:ascii="Times New Roman" w:hAnsi="Times New Roman"/>
                <w:sz w:val="24"/>
                <w:szCs w:val="24"/>
                <w:lang w:eastAsia="ru-RU"/>
              </w:rPr>
              <w:t xml:space="preserve">завершающие части </w:t>
            </w:r>
            <w:r w:rsidRPr="000D2C17">
              <w:rPr>
                <w:rFonts w:ascii="Times New Roman" w:hAnsi="Times New Roman"/>
                <w:sz w:val="24"/>
                <w:szCs w:val="24"/>
                <w:lang w:eastAsia="ru-RU"/>
              </w:rPr>
              <w:t>длиннее на 0,3 м;</w:t>
            </w:r>
            <w:r>
              <w:rPr>
                <w:rFonts w:ascii="Times New Roman" w:hAnsi="Times New Roman"/>
                <w:sz w:val="24"/>
                <w:szCs w:val="24"/>
                <w:lang w:eastAsia="ru-RU"/>
              </w:rPr>
              <w:t xml:space="preserve"> </w:t>
            </w:r>
            <w:r w:rsidRPr="00825393">
              <w:rPr>
                <w:rFonts w:ascii="Times New Roman" w:hAnsi="Times New Roman"/>
                <w:sz w:val="24"/>
                <w:szCs w:val="24"/>
                <w:lang w:eastAsia="ru-RU"/>
              </w:rPr>
              <w:t xml:space="preserve">рельефные обозначения этажей                   </w:t>
            </w:r>
          </w:p>
        </w:tc>
        <w:tc>
          <w:tcPr>
            <w:tcW w:w="1843"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jc w:val="center"/>
              <w:rPr>
                <w:rFonts w:ascii="Times New Roman" w:hAnsi="Times New Roman"/>
                <w:sz w:val="24"/>
                <w:szCs w:val="24"/>
                <w:lang w:eastAsia="ru-RU"/>
              </w:rPr>
            </w:pPr>
            <w:r w:rsidRPr="00825393">
              <w:rPr>
                <w:rFonts w:ascii="Times New Roman" w:hAnsi="Times New Roman"/>
                <w:sz w:val="24"/>
                <w:szCs w:val="24"/>
                <w:lang w:eastAsia="ru-RU"/>
              </w:rPr>
              <w:t>все</w:t>
            </w:r>
          </w:p>
        </w:tc>
      </w:tr>
      <w:tr w:rsidR="00E74FC6" w:rsidRPr="0046740E" w:rsidTr="00E74FC6">
        <w:trPr>
          <w:trHeight w:val="278"/>
          <w:tblCellSpacing w:w="5" w:type="nil"/>
        </w:trPr>
        <w:tc>
          <w:tcPr>
            <w:tcW w:w="7717" w:type="dxa"/>
            <w:tcBorders>
              <w:left w:val="single" w:sz="4" w:space="0" w:color="auto"/>
              <w:bottom w:val="single" w:sz="4" w:space="0" w:color="auto"/>
              <w:right w:val="single" w:sz="4" w:space="0" w:color="auto"/>
            </w:tcBorders>
          </w:tcPr>
          <w:p w:rsidR="00E74FC6" w:rsidRPr="000D2C17" w:rsidRDefault="00E74FC6" w:rsidP="009D1706">
            <w:pPr>
              <w:widowControl w:val="0"/>
              <w:autoSpaceDE w:val="0"/>
              <w:autoSpaceDN w:val="0"/>
              <w:adjustRightInd w:val="0"/>
              <w:spacing w:after="0" w:line="240" w:lineRule="auto"/>
              <w:ind w:left="251"/>
              <w:jc w:val="center"/>
              <w:rPr>
                <w:rFonts w:ascii="Times New Roman" w:hAnsi="Times New Roman"/>
                <w:sz w:val="24"/>
                <w:szCs w:val="24"/>
                <w:lang w:eastAsia="ru-RU"/>
              </w:rPr>
            </w:pPr>
            <w:r w:rsidRPr="00825393">
              <w:rPr>
                <w:rFonts w:ascii="Times New Roman" w:hAnsi="Times New Roman"/>
                <w:sz w:val="24"/>
                <w:szCs w:val="24"/>
                <w:lang w:eastAsia="ru-RU"/>
              </w:rPr>
              <w:t>СПЕЦИАЛЬНЫЕ ТРЕБОВАНИЯ(для отдельных категорий инвалидов)</w:t>
            </w:r>
          </w:p>
        </w:tc>
        <w:tc>
          <w:tcPr>
            <w:tcW w:w="1843" w:type="dxa"/>
            <w:tcBorders>
              <w:left w:val="single" w:sz="4" w:space="0" w:color="auto"/>
              <w:bottom w:val="single" w:sz="4" w:space="0" w:color="auto"/>
              <w:right w:val="single" w:sz="4" w:space="0" w:color="auto"/>
            </w:tcBorders>
          </w:tcPr>
          <w:p w:rsidR="00E74FC6" w:rsidRPr="000D2C17" w:rsidRDefault="00E74FC6" w:rsidP="009D1706">
            <w:pPr>
              <w:widowControl w:val="0"/>
              <w:autoSpaceDE w:val="0"/>
              <w:autoSpaceDN w:val="0"/>
              <w:adjustRightInd w:val="0"/>
              <w:spacing w:after="0" w:line="240" w:lineRule="auto"/>
              <w:jc w:val="center"/>
              <w:rPr>
                <w:rFonts w:ascii="Times New Roman" w:hAnsi="Times New Roman"/>
                <w:sz w:val="24"/>
                <w:szCs w:val="24"/>
                <w:lang w:eastAsia="ru-RU"/>
              </w:rPr>
            </w:pPr>
          </w:p>
        </w:tc>
      </w:tr>
      <w:tr w:rsidR="00E74FC6" w:rsidRPr="0046740E" w:rsidTr="00E74FC6">
        <w:trPr>
          <w:trHeight w:val="279"/>
          <w:tblCellSpacing w:w="5" w:type="nil"/>
        </w:trPr>
        <w:tc>
          <w:tcPr>
            <w:tcW w:w="7717" w:type="dxa"/>
            <w:tcBorders>
              <w:top w:val="single" w:sz="4" w:space="0" w:color="auto"/>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825393">
              <w:rPr>
                <w:rFonts w:ascii="Times New Roman" w:hAnsi="Times New Roman"/>
                <w:sz w:val="24"/>
                <w:szCs w:val="24"/>
                <w:lang w:eastAsia="ru-RU"/>
              </w:rPr>
              <w:t xml:space="preserve">Ступени:                                         </w:t>
            </w:r>
            <w:r w:rsidRPr="00825393">
              <w:rPr>
                <w:rFonts w:ascii="Times New Roman" w:hAnsi="Times New Roman"/>
                <w:sz w:val="24"/>
                <w:szCs w:val="24"/>
                <w:lang w:eastAsia="ru-RU"/>
              </w:rPr>
              <w:br/>
              <w:t>- одинаковая геомет</w:t>
            </w:r>
            <w:r>
              <w:rPr>
                <w:rFonts w:ascii="Times New Roman" w:hAnsi="Times New Roman"/>
                <w:sz w:val="24"/>
                <w:szCs w:val="24"/>
                <w:lang w:eastAsia="ru-RU"/>
              </w:rPr>
              <w:t xml:space="preserve">рия; </w:t>
            </w:r>
            <w:r w:rsidRPr="00825393">
              <w:rPr>
                <w:rFonts w:ascii="Times New Roman" w:hAnsi="Times New Roman"/>
                <w:sz w:val="24"/>
                <w:szCs w:val="24"/>
                <w:lang w:eastAsia="ru-RU"/>
              </w:rPr>
              <w:t xml:space="preserve"> сплошные, ровные</w:t>
            </w:r>
            <w:r>
              <w:rPr>
                <w:rFonts w:ascii="Times New Roman" w:hAnsi="Times New Roman"/>
                <w:sz w:val="24"/>
                <w:szCs w:val="24"/>
                <w:lang w:eastAsia="ru-RU"/>
              </w:rPr>
              <w:t xml:space="preserve">, без выступов; с шероховатой  </w:t>
            </w:r>
            <w:r w:rsidRPr="00825393">
              <w:rPr>
                <w:rFonts w:ascii="Times New Roman" w:hAnsi="Times New Roman"/>
                <w:sz w:val="24"/>
                <w:szCs w:val="24"/>
                <w:lang w:eastAsia="ru-RU"/>
              </w:rPr>
              <w:t xml:space="preserve">поверхностью;                                    </w:t>
            </w:r>
            <w:r w:rsidRPr="00825393">
              <w:rPr>
                <w:rFonts w:ascii="Times New Roman" w:hAnsi="Times New Roman"/>
                <w:sz w:val="24"/>
                <w:szCs w:val="24"/>
                <w:lang w:eastAsia="ru-RU"/>
              </w:rPr>
              <w:br/>
              <w:t>- ширина проступей</w:t>
            </w:r>
            <w:r>
              <w:rPr>
                <w:rFonts w:ascii="Times New Roman" w:hAnsi="Times New Roman"/>
                <w:sz w:val="24"/>
                <w:szCs w:val="24"/>
                <w:lang w:eastAsia="ru-RU"/>
              </w:rPr>
              <w:t xml:space="preserve"> (кроме внутриквартирных) - не </w:t>
            </w:r>
            <w:r w:rsidRPr="00825393">
              <w:rPr>
                <w:rFonts w:ascii="Times New Roman" w:hAnsi="Times New Roman"/>
                <w:sz w:val="24"/>
                <w:szCs w:val="24"/>
                <w:lang w:eastAsia="ru-RU"/>
              </w:rPr>
              <w:t xml:space="preserve">менее 0,3 м;                                     </w:t>
            </w:r>
            <w:r w:rsidRPr="00825393">
              <w:rPr>
                <w:rFonts w:ascii="Times New Roman" w:hAnsi="Times New Roman"/>
                <w:sz w:val="24"/>
                <w:szCs w:val="24"/>
                <w:lang w:eastAsia="ru-RU"/>
              </w:rPr>
              <w:br/>
              <w:t xml:space="preserve">- высота подъема ступени - не более 0,15 м;      </w:t>
            </w:r>
            <w:r w:rsidRPr="00825393">
              <w:rPr>
                <w:rFonts w:ascii="Times New Roman" w:hAnsi="Times New Roman"/>
                <w:sz w:val="24"/>
                <w:szCs w:val="24"/>
                <w:lang w:eastAsia="ru-RU"/>
              </w:rPr>
              <w:br/>
              <w:t xml:space="preserve">- ребро с закруглением радиусом не более 0,05 м; </w:t>
            </w:r>
            <w:r w:rsidRPr="00825393">
              <w:rPr>
                <w:rFonts w:ascii="Times New Roman" w:hAnsi="Times New Roman"/>
                <w:sz w:val="24"/>
                <w:szCs w:val="24"/>
                <w:lang w:eastAsia="ru-RU"/>
              </w:rPr>
              <w:br/>
              <w:t>- боковые края (не</w:t>
            </w:r>
            <w:r>
              <w:rPr>
                <w:rFonts w:ascii="Times New Roman" w:hAnsi="Times New Roman"/>
                <w:sz w:val="24"/>
                <w:szCs w:val="24"/>
                <w:lang w:eastAsia="ru-RU"/>
              </w:rPr>
              <w:t xml:space="preserve"> примыкающие к стене) с  </w:t>
            </w:r>
            <w:r w:rsidRPr="00825393">
              <w:rPr>
                <w:rFonts w:ascii="Times New Roman" w:hAnsi="Times New Roman"/>
                <w:sz w:val="24"/>
                <w:szCs w:val="24"/>
                <w:lang w:eastAsia="ru-RU"/>
              </w:rPr>
              <w:t xml:space="preserve">бортиками высотой не менее 0,02 м                </w:t>
            </w:r>
          </w:p>
        </w:tc>
        <w:tc>
          <w:tcPr>
            <w:tcW w:w="1843"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jc w:val="center"/>
              <w:rPr>
                <w:rFonts w:ascii="Times New Roman" w:hAnsi="Times New Roman"/>
                <w:sz w:val="24"/>
                <w:szCs w:val="24"/>
                <w:lang w:eastAsia="ru-RU"/>
              </w:rPr>
            </w:pPr>
            <w:r w:rsidRPr="00825393">
              <w:rPr>
                <w:rFonts w:ascii="Times New Roman" w:hAnsi="Times New Roman"/>
                <w:sz w:val="24"/>
                <w:szCs w:val="24"/>
                <w:lang w:eastAsia="ru-RU"/>
              </w:rPr>
              <w:t>О, С</w:t>
            </w:r>
          </w:p>
        </w:tc>
      </w:tr>
      <w:tr w:rsidR="00E74FC6" w:rsidRPr="0046740E" w:rsidTr="00E74FC6">
        <w:trPr>
          <w:trHeight w:val="269"/>
          <w:tblCellSpacing w:w="5" w:type="nil"/>
        </w:trPr>
        <w:tc>
          <w:tcPr>
            <w:tcW w:w="7717"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0D2C17">
              <w:rPr>
                <w:rFonts w:ascii="Times New Roman" w:hAnsi="Times New Roman"/>
                <w:sz w:val="24"/>
                <w:szCs w:val="24"/>
                <w:lang w:eastAsia="ru-RU"/>
              </w:rPr>
              <w:t>Ограждения:</w:t>
            </w:r>
            <w:r w:rsidRPr="00825393">
              <w:rPr>
                <w:rFonts w:ascii="Times New Roman" w:hAnsi="Times New Roman"/>
                <w:sz w:val="24"/>
                <w:szCs w:val="24"/>
                <w:lang w:eastAsia="ru-RU"/>
              </w:rPr>
              <w:t>под маршем открыто</w:t>
            </w:r>
            <w:r w:rsidRPr="000D2C17">
              <w:rPr>
                <w:rFonts w:ascii="Times New Roman" w:hAnsi="Times New Roman"/>
                <w:sz w:val="24"/>
                <w:szCs w:val="24"/>
                <w:lang w:eastAsia="ru-RU"/>
              </w:rPr>
              <w:t xml:space="preserve">й лестницы и другими </w:t>
            </w:r>
            <w:r w:rsidRPr="00825393">
              <w:rPr>
                <w:rFonts w:ascii="Times New Roman" w:hAnsi="Times New Roman"/>
                <w:sz w:val="24"/>
                <w:szCs w:val="24"/>
                <w:lang w:eastAsia="ru-RU"/>
              </w:rPr>
              <w:t>нависающими элеме</w:t>
            </w:r>
            <w:r w:rsidRPr="000D2C17">
              <w:rPr>
                <w:rFonts w:ascii="Times New Roman" w:hAnsi="Times New Roman"/>
                <w:sz w:val="24"/>
                <w:szCs w:val="24"/>
                <w:lang w:eastAsia="ru-RU"/>
              </w:rPr>
              <w:t>нтами</w:t>
            </w:r>
            <w:r w:rsidRPr="00825393">
              <w:rPr>
                <w:rFonts w:ascii="Times New Roman" w:hAnsi="Times New Roman"/>
                <w:sz w:val="24"/>
                <w:szCs w:val="24"/>
                <w:lang w:eastAsia="ru-RU"/>
              </w:rPr>
              <w:t xml:space="preserve">(с высотой в свету менее 1,9 м)                  </w:t>
            </w:r>
          </w:p>
        </w:tc>
        <w:tc>
          <w:tcPr>
            <w:tcW w:w="1843"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jc w:val="center"/>
              <w:rPr>
                <w:rFonts w:ascii="Times New Roman" w:hAnsi="Times New Roman"/>
                <w:sz w:val="24"/>
                <w:szCs w:val="24"/>
                <w:lang w:eastAsia="ru-RU"/>
              </w:rPr>
            </w:pPr>
            <w:r w:rsidRPr="00825393">
              <w:rPr>
                <w:rFonts w:ascii="Times New Roman" w:hAnsi="Times New Roman"/>
                <w:sz w:val="24"/>
                <w:szCs w:val="24"/>
                <w:lang w:eastAsia="ru-RU"/>
              </w:rPr>
              <w:t>С</w:t>
            </w:r>
          </w:p>
        </w:tc>
      </w:tr>
      <w:tr w:rsidR="00E74FC6" w:rsidRPr="0046740E" w:rsidTr="00E74FC6">
        <w:trPr>
          <w:tblCellSpacing w:w="5" w:type="nil"/>
        </w:trPr>
        <w:tc>
          <w:tcPr>
            <w:tcW w:w="7717" w:type="dxa"/>
            <w:tcBorders>
              <w:left w:val="single" w:sz="4" w:space="0" w:color="auto"/>
              <w:bottom w:val="single" w:sz="4" w:space="0" w:color="auto"/>
              <w:right w:val="single" w:sz="4" w:space="0" w:color="auto"/>
            </w:tcBorders>
          </w:tcPr>
          <w:p w:rsidR="00E74FC6" w:rsidRPr="000D2C17" w:rsidRDefault="00E74FC6" w:rsidP="009D1706">
            <w:pPr>
              <w:widowControl w:val="0"/>
              <w:autoSpaceDE w:val="0"/>
              <w:autoSpaceDN w:val="0"/>
              <w:adjustRightInd w:val="0"/>
              <w:spacing w:after="0" w:line="240" w:lineRule="auto"/>
              <w:ind w:left="2166"/>
              <w:jc w:val="center"/>
              <w:rPr>
                <w:rFonts w:ascii="Times New Roman" w:hAnsi="Times New Roman"/>
                <w:b/>
                <w:sz w:val="24"/>
                <w:szCs w:val="24"/>
                <w:lang w:eastAsia="ru-RU"/>
              </w:rPr>
            </w:pPr>
            <w:r w:rsidRPr="00825393">
              <w:rPr>
                <w:rFonts w:ascii="Times New Roman" w:hAnsi="Times New Roman"/>
                <w:b/>
                <w:sz w:val="24"/>
                <w:szCs w:val="24"/>
                <w:lang w:eastAsia="ru-RU"/>
              </w:rPr>
              <w:t>3.3. Пандус (внутри здания)</w:t>
            </w:r>
          </w:p>
        </w:tc>
        <w:tc>
          <w:tcPr>
            <w:tcW w:w="1843" w:type="dxa"/>
            <w:tcBorders>
              <w:left w:val="single" w:sz="4" w:space="0" w:color="auto"/>
              <w:bottom w:val="single" w:sz="4" w:space="0" w:color="auto"/>
              <w:right w:val="single" w:sz="4" w:space="0" w:color="auto"/>
            </w:tcBorders>
          </w:tcPr>
          <w:p w:rsidR="00E74FC6" w:rsidRPr="000D2C17" w:rsidRDefault="00E74FC6" w:rsidP="009D1706">
            <w:pPr>
              <w:widowControl w:val="0"/>
              <w:autoSpaceDE w:val="0"/>
              <w:autoSpaceDN w:val="0"/>
              <w:adjustRightInd w:val="0"/>
              <w:spacing w:after="0" w:line="240" w:lineRule="auto"/>
              <w:ind w:left="1928"/>
              <w:jc w:val="center"/>
              <w:rPr>
                <w:rFonts w:ascii="Times New Roman" w:hAnsi="Times New Roman"/>
                <w:sz w:val="24"/>
                <w:szCs w:val="24"/>
                <w:lang w:eastAsia="ru-RU"/>
              </w:rPr>
            </w:pPr>
          </w:p>
        </w:tc>
      </w:tr>
      <w:tr w:rsidR="00E74FC6" w:rsidRPr="0046740E" w:rsidTr="00E74FC6">
        <w:trPr>
          <w:tblCellSpacing w:w="5" w:type="nil"/>
        </w:trPr>
        <w:tc>
          <w:tcPr>
            <w:tcW w:w="7717" w:type="dxa"/>
            <w:tcBorders>
              <w:left w:val="single" w:sz="4" w:space="0" w:color="auto"/>
              <w:bottom w:val="single" w:sz="4" w:space="0" w:color="auto"/>
              <w:right w:val="single" w:sz="4" w:space="0" w:color="auto"/>
            </w:tcBorders>
          </w:tcPr>
          <w:p w:rsidR="00E74FC6" w:rsidRPr="000D2C17" w:rsidRDefault="00E74FC6" w:rsidP="009D1706">
            <w:pPr>
              <w:widowControl w:val="0"/>
              <w:autoSpaceDE w:val="0"/>
              <w:autoSpaceDN w:val="0"/>
              <w:adjustRightInd w:val="0"/>
              <w:spacing w:after="0" w:line="240" w:lineRule="auto"/>
              <w:ind w:left="2292"/>
              <w:jc w:val="center"/>
              <w:rPr>
                <w:rFonts w:ascii="Times New Roman" w:hAnsi="Times New Roman"/>
                <w:sz w:val="24"/>
                <w:szCs w:val="24"/>
                <w:lang w:eastAsia="ru-RU"/>
              </w:rPr>
            </w:pPr>
            <w:r w:rsidRPr="00825393">
              <w:rPr>
                <w:rFonts w:ascii="Times New Roman" w:hAnsi="Times New Roman"/>
                <w:sz w:val="24"/>
                <w:szCs w:val="24"/>
                <w:lang w:eastAsia="ru-RU"/>
              </w:rPr>
              <w:t>УНИВЕРСАЛЬНЫЕ ТРЕБОВАНИЯ</w:t>
            </w:r>
          </w:p>
        </w:tc>
        <w:tc>
          <w:tcPr>
            <w:tcW w:w="1843" w:type="dxa"/>
            <w:tcBorders>
              <w:left w:val="single" w:sz="4" w:space="0" w:color="auto"/>
              <w:bottom w:val="single" w:sz="4" w:space="0" w:color="auto"/>
              <w:right w:val="single" w:sz="4" w:space="0" w:color="auto"/>
            </w:tcBorders>
          </w:tcPr>
          <w:p w:rsidR="00E74FC6" w:rsidRPr="000D2C17" w:rsidRDefault="00E74FC6" w:rsidP="009D1706">
            <w:pPr>
              <w:widowControl w:val="0"/>
              <w:autoSpaceDE w:val="0"/>
              <w:autoSpaceDN w:val="0"/>
              <w:adjustRightInd w:val="0"/>
              <w:spacing w:after="0" w:line="240" w:lineRule="auto"/>
              <w:ind w:left="1928"/>
              <w:jc w:val="center"/>
              <w:rPr>
                <w:rFonts w:ascii="Times New Roman" w:hAnsi="Times New Roman"/>
                <w:sz w:val="24"/>
                <w:szCs w:val="24"/>
                <w:lang w:eastAsia="ru-RU"/>
              </w:rPr>
            </w:pPr>
          </w:p>
        </w:tc>
      </w:tr>
      <w:tr w:rsidR="00E74FC6" w:rsidRPr="0046740E" w:rsidTr="00E74FC6">
        <w:trPr>
          <w:trHeight w:val="222"/>
          <w:tblCellSpacing w:w="5" w:type="nil"/>
        </w:trPr>
        <w:tc>
          <w:tcPr>
            <w:tcW w:w="7717"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825393">
              <w:rPr>
                <w:rFonts w:ascii="Times New Roman" w:hAnsi="Times New Roman"/>
                <w:sz w:val="24"/>
                <w:szCs w:val="24"/>
                <w:lang w:eastAsia="ru-RU"/>
              </w:rPr>
              <w:t xml:space="preserve">Материалы несущих </w:t>
            </w:r>
            <w:r w:rsidRPr="000D2C17">
              <w:rPr>
                <w:rFonts w:ascii="Times New Roman" w:hAnsi="Times New Roman"/>
                <w:sz w:val="24"/>
                <w:szCs w:val="24"/>
                <w:lang w:eastAsia="ru-RU"/>
              </w:rPr>
              <w:t>конструкции пандусов -</w:t>
            </w:r>
            <w:r w:rsidRPr="00825393">
              <w:rPr>
                <w:rFonts w:ascii="Times New Roman" w:hAnsi="Times New Roman"/>
                <w:sz w:val="24"/>
                <w:szCs w:val="24"/>
                <w:lang w:eastAsia="ru-RU"/>
              </w:rPr>
              <w:t xml:space="preserve">негорючие                                        </w:t>
            </w:r>
          </w:p>
        </w:tc>
        <w:tc>
          <w:tcPr>
            <w:tcW w:w="1843"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jc w:val="center"/>
              <w:rPr>
                <w:rFonts w:ascii="Times New Roman" w:hAnsi="Times New Roman"/>
                <w:sz w:val="24"/>
                <w:szCs w:val="24"/>
                <w:lang w:eastAsia="ru-RU"/>
              </w:rPr>
            </w:pPr>
            <w:r w:rsidRPr="00825393">
              <w:rPr>
                <w:rFonts w:ascii="Times New Roman" w:hAnsi="Times New Roman"/>
                <w:sz w:val="24"/>
                <w:szCs w:val="24"/>
                <w:lang w:eastAsia="ru-RU"/>
              </w:rPr>
              <w:t>все</w:t>
            </w:r>
          </w:p>
        </w:tc>
      </w:tr>
      <w:tr w:rsidR="00E74FC6" w:rsidRPr="0046740E" w:rsidTr="00E74FC6">
        <w:trPr>
          <w:trHeight w:val="269"/>
          <w:tblCellSpacing w:w="5" w:type="nil"/>
        </w:trPr>
        <w:tc>
          <w:tcPr>
            <w:tcW w:w="7717"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825393">
              <w:rPr>
                <w:rFonts w:ascii="Times New Roman" w:hAnsi="Times New Roman"/>
                <w:sz w:val="24"/>
                <w:szCs w:val="24"/>
                <w:lang w:eastAsia="ru-RU"/>
              </w:rPr>
              <w:t>Подъем (1 марш) высо</w:t>
            </w:r>
            <w:r w:rsidRPr="000D2C17">
              <w:rPr>
                <w:rFonts w:ascii="Times New Roman" w:hAnsi="Times New Roman"/>
                <w:sz w:val="24"/>
                <w:szCs w:val="24"/>
                <w:lang w:eastAsia="ru-RU"/>
              </w:rPr>
              <w:t>та:</w:t>
            </w:r>
            <w:r w:rsidRPr="00825393">
              <w:rPr>
                <w:rFonts w:ascii="Times New Roman" w:hAnsi="Times New Roman"/>
                <w:sz w:val="24"/>
                <w:szCs w:val="24"/>
                <w:lang w:eastAsia="ru-RU"/>
              </w:rPr>
              <w:t>до 0,8 м (при укло</w:t>
            </w:r>
            <w:r w:rsidRPr="000D2C17">
              <w:rPr>
                <w:rFonts w:ascii="Times New Roman" w:hAnsi="Times New Roman"/>
                <w:sz w:val="24"/>
                <w:szCs w:val="24"/>
                <w:lang w:eastAsia="ru-RU"/>
              </w:rPr>
              <w:t>не до 8%);</w:t>
            </w:r>
            <w:r w:rsidRPr="00825393">
              <w:rPr>
                <w:rFonts w:ascii="Times New Roman" w:hAnsi="Times New Roman"/>
                <w:sz w:val="24"/>
                <w:szCs w:val="24"/>
                <w:lang w:eastAsia="ru-RU"/>
              </w:rPr>
              <w:t xml:space="preserve">до 0,2 (уклон до 10%)                          </w:t>
            </w:r>
          </w:p>
        </w:tc>
        <w:tc>
          <w:tcPr>
            <w:tcW w:w="1843"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jc w:val="center"/>
              <w:rPr>
                <w:rFonts w:ascii="Times New Roman" w:hAnsi="Times New Roman"/>
                <w:sz w:val="24"/>
                <w:szCs w:val="24"/>
                <w:lang w:eastAsia="ru-RU"/>
              </w:rPr>
            </w:pPr>
            <w:r w:rsidRPr="00825393">
              <w:rPr>
                <w:rFonts w:ascii="Times New Roman" w:hAnsi="Times New Roman"/>
                <w:sz w:val="24"/>
                <w:szCs w:val="24"/>
                <w:lang w:eastAsia="ru-RU"/>
              </w:rPr>
              <w:t>все</w:t>
            </w:r>
          </w:p>
        </w:tc>
      </w:tr>
      <w:tr w:rsidR="00E74FC6" w:rsidRPr="0046740E" w:rsidTr="00E74FC6">
        <w:trPr>
          <w:trHeight w:val="272"/>
          <w:tblCellSpacing w:w="5" w:type="nil"/>
        </w:trPr>
        <w:tc>
          <w:tcPr>
            <w:tcW w:w="7717"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0D2C17">
              <w:rPr>
                <w:rFonts w:ascii="Times New Roman" w:hAnsi="Times New Roman"/>
                <w:sz w:val="24"/>
                <w:szCs w:val="24"/>
                <w:lang w:eastAsia="ru-RU"/>
              </w:rPr>
              <w:t xml:space="preserve">Ширина пандуса: </w:t>
            </w:r>
            <w:r w:rsidRPr="00825393">
              <w:rPr>
                <w:rFonts w:ascii="Times New Roman" w:hAnsi="Times New Roman"/>
                <w:sz w:val="24"/>
                <w:szCs w:val="24"/>
                <w:lang w:eastAsia="ru-RU"/>
              </w:rPr>
              <w:t xml:space="preserve">при одностороннем </w:t>
            </w:r>
            <w:r w:rsidRPr="000D2C17">
              <w:rPr>
                <w:rFonts w:ascii="Times New Roman" w:hAnsi="Times New Roman"/>
                <w:sz w:val="24"/>
                <w:szCs w:val="24"/>
                <w:lang w:eastAsia="ru-RU"/>
              </w:rPr>
              <w:t>движении - не менее 1,0 м</w:t>
            </w:r>
            <w:r w:rsidRPr="00825393">
              <w:rPr>
                <w:rFonts w:ascii="Times New Roman" w:hAnsi="Times New Roman"/>
                <w:sz w:val="24"/>
                <w:szCs w:val="24"/>
                <w:lang w:eastAsia="ru-RU"/>
              </w:rPr>
              <w:t xml:space="preserve">(остальные - 1,8 м)                              </w:t>
            </w:r>
          </w:p>
        </w:tc>
        <w:tc>
          <w:tcPr>
            <w:tcW w:w="1843"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jc w:val="center"/>
              <w:rPr>
                <w:rFonts w:ascii="Times New Roman" w:hAnsi="Times New Roman"/>
                <w:sz w:val="24"/>
                <w:szCs w:val="24"/>
                <w:lang w:eastAsia="ru-RU"/>
              </w:rPr>
            </w:pPr>
            <w:r w:rsidRPr="00825393">
              <w:rPr>
                <w:rFonts w:ascii="Times New Roman" w:hAnsi="Times New Roman"/>
                <w:sz w:val="24"/>
                <w:szCs w:val="24"/>
                <w:lang w:eastAsia="ru-RU"/>
              </w:rPr>
              <w:t>все</w:t>
            </w:r>
          </w:p>
        </w:tc>
      </w:tr>
      <w:tr w:rsidR="00E74FC6" w:rsidRPr="0046740E" w:rsidTr="00E74FC6">
        <w:trPr>
          <w:trHeight w:val="417"/>
          <w:tblCellSpacing w:w="5" w:type="nil"/>
        </w:trPr>
        <w:tc>
          <w:tcPr>
            <w:tcW w:w="7717"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825393">
              <w:rPr>
                <w:rFonts w:ascii="Times New Roman" w:hAnsi="Times New Roman"/>
                <w:sz w:val="24"/>
                <w:szCs w:val="24"/>
                <w:lang w:eastAsia="ru-RU"/>
              </w:rPr>
              <w:t>Горизонтальные площа</w:t>
            </w:r>
            <w:r w:rsidRPr="000D2C17">
              <w:rPr>
                <w:rFonts w:ascii="Times New Roman" w:hAnsi="Times New Roman"/>
                <w:sz w:val="24"/>
                <w:szCs w:val="24"/>
                <w:lang w:eastAsia="ru-RU"/>
              </w:rPr>
              <w:t xml:space="preserve">дки: </w:t>
            </w:r>
            <w:r w:rsidRPr="00825393">
              <w:rPr>
                <w:rFonts w:ascii="Times New Roman" w:hAnsi="Times New Roman"/>
                <w:sz w:val="24"/>
                <w:szCs w:val="24"/>
                <w:lang w:eastAsia="ru-RU"/>
              </w:rPr>
              <w:t>после каждого марш</w:t>
            </w:r>
            <w:r w:rsidRPr="000D2C17">
              <w:rPr>
                <w:rFonts w:ascii="Times New Roman" w:hAnsi="Times New Roman"/>
                <w:sz w:val="24"/>
                <w:szCs w:val="24"/>
                <w:lang w:eastAsia="ru-RU"/>
              </w:rPr>
              <w:t xml:space="preserve">а; </w:t>
            </w:r>
            <w:r w:rsidRPr="00825393">
              <w:rPr>
                <w:rFonts w:ascii="Times New Roman" w:hAnsi="Times New Roman"/>
                <w:sz w:val="24"/>
                <w:szCs w:val="24"/>
                <w:lang w:eastAsia="ru-RU"/>
              </w:rPr>
              <w:t>глубина площадки - не</w:t>
            </w:r>
            <w:r w:rsidRPr="000D2C17">
              <w:rPr>
                <w:rFonts w:ascii="Times New Roman" w:hAnsi="Times New Roman"/>
                <w:sz w:val="24"/>
                <w:szCs w:val="24"/>
                <w:lang w:eastAsia="ru-RU"/>
              </w:rPr>
              <w:t xml:space="preserve"> менее 1,5 м</w:t>
            </w:r>
            <w:r w:rsidRPr="00825393">
              <w:rPr>
                <w:rFonts w:ascii="Times New Roman" w:hAnsi="Times New Roman"/>
                <w:sz w:val="24"/>
                <w:szCs w:val="24"/>
                <w:lang w:eastAsia="ru-RU"/>
              </w:rPr>
              <w:t xml:space="preserve">(в исключительных </w:t>
            </w:r>
            <w:r w:rsidRPr="000D2C17">
              <w:rPr>
                <w:rFonts w:ascii="Times New Roman" w:hAnsi="Times New Roman"/>
                <w:sz w:val="24"/>
                <w:szCs w:val="24"/>
                <w:lang w:eastAsia="ru-RU"/>
              </w:rPr>
              <w:t xml:space="preserve">случаях предусматривать </w:t>
            </w:r>
            <w:r w:rsidRPr="00825393">
              <w:rPr>
                <w:rFonts w:ascii="Times New Roman" w:hAnsi="Times New Roman"/>
                <w:sz w:val="24"/>
                <w:szCs w:val="24"/>
                <w:lang w:eastAsia="ru-RU"/>
              </w:rPr>
              <w:t xml:space="preserve">винтовые пандусы)                                </w:t>
            </w:r>
          </w:p>
        </w:tc>
        <w:tc>
          <w:tcPr>
            <w:tcW w:w="1843"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jc w:val="center"/>
              <w:rPr>
                <w:rFonts w:ascii="Times New Roman" w:hAnsi="Times New Roman"/>
                <w:sz w:val="24"/>
                <w:szCs w:val="24"/>
                <w:lang w:eastAsia="ru-RU"/>
              </w:rPr>
            </w:pPr>
            <w:r w:rsidRPr="00825393">
              <w:rPr>
                <w:rFonts w:ascii="Times New Roman" w:hAnsi="Times New Roman"/>
                <w:sz w:val="24"/>
                <w:szCs w:val="24"/>
                <w:lang w:eastAsia="ru-RU"/>
              </w:rPr>
              <w:t>все</w:t>
            </w:r>
          </w:p>
        </w:tc>
      </w:tr>
      <w:tr w:rsidR="00E74FC6" w:rsidRPr="0046740E" w:rsidTr="00E74FC6">
        <w:trPr>
          <w:trHeight w:val="524"/>
          <w:tblCellSpacing w:w="5" w:type="nil"/>
        </w:trPr>
        <w:tc>
          <w:tcPr>
            <w:tcW w:w="7717"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825393">
              <w:rPr>
                <w:rFonts w:ascii="Times New Roman" w:hAnsi="Times New Roman"/>
                <w:sz w:val="24"/>
                <w:szCs w:val="24"/>
                <w:lang w:eastAsia="ru-RU"/>
              </w:rPr>
              <w:t>Бортики (при переп</w:t>
            </w:r>
            <w:r w:rsidRPr="000D2C17">
              <w:rPr>
                <w:rFonts w:ascii="Times New Roman" w:hAnsi="Times New Roman"/>
                <w:sz w:val="24"/>
                <w:szCs w:val="24"/>
                <w:lang w:eastAsia="ru-RU"/>
              </w:rPr>
              <w:t>аде высот более 0,45 м):</w:t>
            </w:r>
            <w:r w:rsidRPr="00825393">
              <w:rPr>
                <w:rFonts w:ascii="Times New Roman" w:hAnsi="Times New Roman"/>
                <w:sz w:val="24"/>
                <w:szCs w:val="24"/>
                <w:lang w:eastAsia="ru-RU"/>
              </w:rPr>
              <w:t xml:space="preserve">по краям маршей и </w:t>
            </w:r>
            <w:r w:rsidRPr="000D2C17">
              <w:rPr>
                <w:rFonts w:ascii="Times New Roman" w:hAnsi="Times New Roman"/>
                <w:sz w:val="24"/>
                <w:szCs w:val="24"/>
                <w:lang w:eastAsia="ru-RU"/>
              </w:rPr>
              <w:t xml:space="preserve">горизонтальных поверхностей - </w:t>
            </w:r>
            <w:r w:rsidRPr="00825393">
              <w:rPr>
                <w:rFonts w:ascii="Times New Roman" w:hAnsi="Times New Roman"/>
                <w:sz w:val="24"/>
                <w:szCs w:val="24"/>
                <w:lang w:eastAsia="ru-RU"/>
              </w:rPr>
              <w:t xml:space="preserve">высотой не менее 0,05 м                          </w:t>
            </w:r>
          </w:p>
        </w:tc>
        <w:tc>
          <w:tcPr>
            <w:tcW w:w="1843"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jc w:val="center"/>
              <w:rPr>
                <w:rFonts w:ascii="Times New Roman" w:hAnsi="Times New Roman"/>
                <w:sz w:val="24"/>
                <w:szCs w:val="24"/>
                <w:lang w:eastAsia="ru-RU"/>
              </w:rPr>
            </w:pPr>
            <w:r w:rsidRPr="00825393">
              <w:rPr>
                <w:rFonts w:ascii="Times New Roman" w:hAnsi="Times New Roman"/>
                <w:sz w:val="24"/>
                <w:szCs w:val="24"/>
                <w:lang w:eastAsia="ru-RU"/>
              </w:rPr>
              <w:t>все</w:t>
            </w:r>
          </w:p>
        </w:tc>
      </w:tr>
      <w:tr w:rsidR="00E74FC6" w:rsidRPr="0046740E" w:rsidTr="00E74FC6">
        <w:trPr>
          <w:trHeight w:val="559"/>
          <w:tblCellSpacing w:w="5" w:type="nil"/>
        </w:trPr>
        <w:tc>
          <w:tcPr>
            <w:tcW w:w="7717"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825393">
              <w:rPr>
                <w:rFonts w:ascii="Times New Roman" w:hAnsi="Times New Roman"/>
                <w:sz w:val="24"/>
                <w:szCs w:val="24"/>
                <w:lang w:eastAsia="ru-RU"/>
              </w:rPr>
              <w:t>Поручни (при перепад</w:t>
            </w:r>
            <w:r w:rsidRPr="000D2C17">
              <w:rPr>
                <w:rFonts w:ascii="Times New Roman" w:hAnsi="Times New Roman"/>
                <w:sz w:val="24"/>
                <w:szCs w:val="24"/>
                <w:lang w:eastAsia="ru-RU"/>
              </w:rPr>
              <w:t>е высот более 0,45 м): с двух сторон;</w:t>
            </w:r>
            <w:r>
              <w:rPr>
                <w:rFonts w:ascii="Times New Roman" w:hAnsi="Times New Roman"/>
                <w:sz w:val="24"/>
                <w:szCs w:val="24"/>
                <w:lang w:eastAsia="ru-RU"/>
              </w:rPr>
              <w:t xml:space="preserve"> </w:t>
            </w:r>
            <w:r w:rsidRPr="00825393">
              <w:rPr>
                <w:rFonts w:ascii="Times New Roman" w:hAnsi="Times New Roman"/>
                <w:sz w:val="24"/>
                <w:szCs w:val="24"/>
                <w:lang w:eastAsia="ru-RU"/>
              </w:rPr>
              <w:t xml:space="preserve">на высоте 0,7 и 0,9 м (в дошкольных </w:t>
            </w:r>
            <w:r w:rsidRPr="000D2C17">
              <w:rPr>
                <w:rFonts w:ascii="Times New Roman" w:hAnsi="Times New Roman"/>
                <w:sz w:val="24"/>
                <w:szCs w:val="24"/>
                <w:lang w:eastAsia="ru-RU"/>
              </w:rPr>
              <w:t>учреждениях</w:t>
            </w:r>
            <w:r w:rsidRPr="000D2C17">
              <w:rPr>
                <w:rFonts w:ascii="Times New Roman" w:hAnsi="Times New Roman"/>
                <w:sz w:val="24"/>
                <w:szCs w:val="24"/>
                <w:lang w:eastAsia="ru-RU"/>
              </w:rPr>
              <w:br/>
              <w:t>- и 0,5 м);</w:t>
            </w:r>
            <w:r w:rsidRPr="00825393">
              <w:rPr>
                <w:rFonts w:ascii="Times New Roman" w:hAnsi="Times New Roman"/>
                <w:sz w:val="24"/>
                <w:szCs w:val="24"/>
                <w:lang w:eastAsia="ru-RU"/>
              </w:rPr>
              <w:t>завершающие част</w:t>
            </w:r>
            <w:r w:rsidRPr="000D2C17">
              <w:rPr>
                <w:rFonts w:ascii="Times New Roman" w:hAnsi="Times New Roman"/>
                <w:sz w:val="24"/>
                <w:szCs w:val="24"/>
                <w:lang w:eastAsia="ru-RU"/>
              </w:rPr>
              <w:t>и длиннее наклонной части пандуса на 0,3 м;</w:t>
            </w:r>
            <w:r>
              <w:rPr>
                <w:rFonts w:ascii="Times New Roman" w:hAnsi="Times New Roman"/>
                <w:sz w:val="24"/>
                <w:szCs w:val="24"/>
                <w:lang w:eastAsia="ru-RU"/>
              </w:rPr>
              <w:t xml:space="preserve"> </w:t>
            </w:r>
            <w:r w:rsidRPr="00825393">
              <w:rPr>
                <w:rFonts w:ascii="Times New Roman" w:hAnsi="Times New Roman"/>
                <w:sz w:val="24"/>
                <w:szCs w:val="24"/>
                <w:lang w:eastAsia="ru-RU"/>
              </w:rPr>
              <w:t xml:space="preserve">рельефные обозначения этажей                   </w:t>
            </w:r>
          </w:p>
        </w:tc>
        <w:tc>
          <w:tcPr>
            <w:tcW w:w="1843"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jc w:val="center"/>
              <w:rPr>
                <w:rFonts w:ascii="Times New Roman" w:hAnsi="Times New Roman"/>
                <w:sz w:val="24"/>
                <w:szCs w:val="24"/>
                <w:lang w:eastAsia="ru-RU"/>
              </w:rPr>
            </w:pPr>
            <w:r w:rsidRPr="00825393">
              <w:rPr>
                <w:rFonts w:ascii="Times New Roman" w:hAnsi="Times New Roman"/>
                <w:sz w:val="24"/>
                <w:szCs w:val="24"/>
                <w:lang w:eastAsia="ru-RU"/>
              </w:rPr>
              <w:t>все</w:t>
            </w:r>
          </w:p>
        </w:tc>
      </w:tr>
      <w:tr w:rsidR="00E74FC6" w:rsidRPr="0046740E" w:rsidTr="00E74FC6">
        <w:trPr>
          <w:trHeight w:val="412"/>
          <w:tblCellSpacing w:w="5" w:type="nil"/>
        </w:trPr>
        <w:tc>
          <w:tcPr>
            <w:tcW w:w="7717"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825393">
              <w:rPr>
                <w:rFonts w:ascii="Times New Roman" w:hAnsi="Times New Roman"/>
                <w:sz w:val="24"/>
                <w:szCs w:val="24"/>
                <w:lang w:eastAsia="ru-RU"/>
              </w:rPr>
              <w:t>Пандус, служащий п</w:t>
            </w:r>
            <w:r w:rsidRPr="000D2C17">
              <w:rPr>
                <w:rFonts w:ascii="Times New Roman" w:hAnsi="Times New Roman"/>
                <w:sz w:val="24"/>
                <w:szCs w:val="24"/>
                <w:lang w:eastAsia="ru-RU"/>
              </w:rPr>
              <w:t xml:space="preserve">утем эвакуации с вышележащих </w:t>
            </w:r>
            <w:r w:rsidRPr="00825393">
              <w:rPr>
                <w:rFonts w:ascii="Times New Roman" w:hAnsi="Times New Roman"/>
                <w:sz w:val="24"/>
                <w:szCs w:val="24"/>
                <w:lang w:eastAsia="ru-RU"/>
              </w:rPr>
              <w:t xml:space="preserve">этажей, непосредственно связывается </w:t>
            </w:r>
            <w:r w:rsidRPr="000D2C17">
              <w:rPr>
                <w:rFonts w:ascii="Times New Roman" w:hAnsi="Times New Roman"/>
                <w:sz w:val="24"/>
                <w:szCs w:val="24"/>
                <w:lang w:eastAsia="ru-RU"/>
              </w:rPr>
              <w:t xml:space="preserve">с выходом </w:t>
            </w:r>
            <w:r w:rsidRPr="00825393">
              <w:rPr>
                <w:rFonts w:ascii="Times New Roman" w:hAnsi="Times New Roman"/>
                <w:sz w:val="24"/>
                <w:szCs w:val="24"/>
                <w:lang w:eastAsia="ru-RU"/>
              </w:rPr>
              <w:t xml:space="preserve">наружу (через тамбур)                            </w:t>
            </w:r>
          </w:p>
        </w:tc>
        <w:tc>
          <w:tcPr>
            <w:tcW w:w="1843"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jc w:val="center"/>
              <w:rPr>
                <w:rFonts w:ascii="Times New Roman" w:hAnsi="Times New Roman"/>
                <w:sz w:val="24"/>
                <w:szCs w:val="24"/>
                <w:lang w:eastAsia="ru-RU"/>
              </w:rPr>
            </w:pPr>
            <w:r w:rsidRPr="00825393">
              <w:rPr>
                <w:rFonts w:ascii="Times New Roman" w:hAnsi="Times New Roman"/>
                <w:sz w:val="24"/>
                <w:szCs w:val="24"/>
                <w:lang w:eastAsia="ru-RU"/>
              </w:rPr>
              <w:t>все</w:t>
            </w:r>
          </w:p>
        </w:tc>
      </w:tr>
      <w:tr w:rsidR="00E74FC6" w:rsidRPr="0046740E" w:rsidTr="00E74FC6">
        <w:trPr>
          <w:tblCellSpacing w:w="5" w:type="nil"/>
        </w:trPr>
        <w:tc>
          <w:tcPr>
            <w:tcW w:w="7717" w:type="dxa"/>
            <w:tcBorders>
              <w:left w:val="single" w:sz="4" w:space="0" w:color="auto"/>
              <w:bottom w:val="single" w:sz="4" w:space="0" w:color="auto"/>
              <w:right w:val="single" w:sz="4" w:space="0" w:color="auto"/>
            </w:tcBorders>
          </w:tcPr>
          <w:p w:rsidR="00E74FC6" w:rsidRPr="000D2C17" w:rsidRDefault="00E74FC6" w:rsidP="009D1706">
            <w:pPr>
              <w:widowControl w:val="0"/>
              <w:autoSpaceDE w:val="0"/>
              <w:autoSpaceDN w:val="0"/>
              <w:adjustRightInd w:val="0"/>
              <w:spacing w:after="0" w:line="240" w:lineRule="auto"/>
              <w:ind w:left="1453"/>
              <w:jc w:val="center"/>
              <w:rPr>
                <w:rFonts w:ascii="Times New Roman" w:hAnsi="Times New Roman"/>
                <w:b/>
                <w:sz w:val="24"/>
                <w:szCs w:val="24"/>
                <w:lang w:eastAsia="ru-RU"/>
              </w:rPr>
            </w:pPr>
            <w:r w:rsidRPr="00825393">
              <w:rPr>
                <w:rFonts w:ascii="Times New Roman" w:hAnsi="Times New Roman"/>
                <w:b/>
                <w:sz w:val="24"/>
                <w:szCs w:val="24"/>
                <w:lang w:eastAsia="ru-RU"/>
              </w:rPr>
              <w:t>3.4. Лифт пассажирский (или подъемник)</w:t>
            </w:r>
          </w:p>
        </w:tc>
        <w:tc>
          <w:tcPr>
            <w:tcW w:w="1843" w:type="dxa"/>
            <w:tcBorders>
              <w:left w:val="single" w:sz="4" w:space="0" w:color="auto"/>
              <w:bottom w:val="single" w:sz="4" w:space="0" w:color="auto"/>
              <w:right w:val="single" w:sz="4" w:space="0" w:color="auto"/>
            </w:tcBorders>
          </w:tcPr>
          <w:p w:rsidR="00E74FC6" w:rsidRPr="000D2C17" w:rsidRDefault="00E74FC6" w:rsidP="009D1706">
            <w:pPr>
              <w:widowControl w:val="0"/>
              <w:autoSpaceDE w:val="0"/>
              <w:autoSpaceDN w:val="0"/>
              <w:adjustRightInd w:val="0"/>
              <w:spacing w:after="0" w:line="240" w:lineRule="auto"/>
              <w:jc w:val="center"/>
              <w:rPr>
                <w:rFonts w:ascii="Times New Roman" w:hAnsi="Times New Roman"/>
                <w:sz w:val="24"/>
                <w:szCs w:val="24"/>
                <w:lang w:eastAsia="ru-RU"/>
              </w:rPr>
            </w:pPr>
          </w:p>
        </w:tc>
      </w:tr>
      <w:tr w:rsidR="00E74FC6" w:rsidRPr="0046740E" w:rsidTr="00E74FC6">
        <w:trPr>
          <w:tblCellSpacing w:w="5" w:type="nil"/>
        </w:trPr>
        <w:tc>
          <w:tcPr>
            <w:tcW w:w="7717" w:type="dxa"/>
            <w:tcBorders>
              <w:left w:val="single" w:sz="4" w:space="0" w:color="auto"/>
              <w:bottom w:val="single" w:sz="4" w:space="0" w:color="auto"/>
              <w:right w:val="single" w:sz="4" w:space="0" w:color="auto"/>
            </w:tcBorders>
          </w:tcPr>
          <w:p w:rsidR="00E74FC6" w:rsidRPr="000D2C17" w:rsidRDefault="00E74FC6" w:rsidP="009D1706">
            <w:pPr>
              <w:widowControl w:val="0"/>
              <w:autoSpaceDE w:val="0"/>
              <w:autoSpaceDN w:val="0"/>
              <w:adjustRightInd w:val="0"/>
              <w:spacing w:after="0" w:line="240" w:lineRule="auto"/>
              <w:ind w:left="2292"/>
              <w:jc w:val="center"/>
              <w:rPr>
                <w:rFonts w:ascii="Times New Roman" w:hAnsi="Times New Roman"/>
                <w:sz w:val="24"/>
                <w:szCs w:val="24"/>
                <w:lang w:eastAsia="ru-RU"/>
              </w:rPr>
            </w:pPr>
            <w:r w:rsidRPr="00825393">
              <w:rPr>
                <w:rFonts w:ascii="Times New Roman" w:hAnsi="Times New Roman"/>
                <w:sz w:val="24"/>
                <w:szCs w:val="24"/>
                <w:lang w:eastAsia="ru-RU"/>
              </w:rPr>
              <w:t>УНИВЕРСАЛЬНЫЕ ТРЕБОВАНИЯ</w:t>
            </w:r>
          </w:p>
        </w:tc>
        <w:tc>
          <w:tcPr>
            <w:tcW w:w="1843" w:type="dxa"/>
            <w:tcBorders>
              <w:left w:val="single" w:sz="4" w:space="0" w:color="auto"/>
              <w:bottom w:val="single" w:sz="4" w:space="0" w:color="auto"/>
              <w:right w:val="single" w:sz="4" w:space="0" w:color="auto"/>
            </w:tcBorders>
          </w:tcPr>
          <w:p w:rsidR="00E74FC6" w:rsidRPr="000D2C17" w:rsidRDefault="00E74FC6" w:rsidP="009D1706">
            <w:pPr>
              <w:widowControl w:val="0"/>
              <w:autoSpaceDE w:val="0"/>
              <w:autoSpaceDN w:val="0"/>
              <w:adjustRightInd w:val="0"/>
              <w:spacing w:after="0" w:line="240" w:lineRule="auto"/>
              <w:jc w:val="center"/>
              <w:rPr>
                <w:rFonts w:ascii="Times New Roman" w:hAnsi="Times New Roman"/>
                <w:sz w:val="24"/>
                <w:szCs w:val="24"/>
                <w:lang w:eastAsia="ru-RU"/>
              </w:rPr>
            </w:pPr>
          </w:p>
        </w:tc>
      </w:tr>
      <w:tr w:rsidR="00E74FC6" w:rsidRPr="0046740E" w:rsidTr="00E74FC6">
        <w:trPr>
          <w:trHeight w:val="183"/>
          <w:tblCellSpacing w:w="5" w:type="nil"/>
        </w:trPr>
        <w:tc>
          <w:tcPr>
            <w:tcW w:w="7717"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825393">
              <w:rPr>
                <w:rFonts w:ascii="Times New Roman" w:hAnsi="Times New Roman"/>
                <w:sz w:val="24"/>
                <w:szCs w:val="24"/>
                <w:lang w:eastAsia="ru-RU"/>
              </w:rPr>
              <w:t>Информирующая сигн</w:t>
            </w:r>
            <w:r w:rsidRPr="000D2C17">
              <w:rPr>
                <w:rFonts w:ascii="Times New Roman" w:hAnsi="Times New Roman"/>
                <w:sz w:val="24"/>
                <w:szCs w:val="24"/>
                <w:lang w:eastAsia="ru-RU"/>
              </w:rPr>
              <w:t>ализация (световая и звуковая)</w:t>
            </w:r>
            <w:r w:rsidRPr="00825393">
              <w:rPr>
                <w:rFonts w:ascii="Times New Roman" w:hAnsi="Times New Roman"/>
                <w:sz w:val="24"/>
                <w:szCs w:val="24"/>
                <w:lang w:eastAsia="ru-RU"/>
              </w:rPr>
              <w:t xml:space="preserve">у каждой двери лифта                             </w:t>
            </w:r>
          </w:p>
        </w:tc>
        <w:tc>
          <w:tcPr>
            <w:tcW w:w="1843"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jc w:val="center"/>
              <w:rPr>
                <w:rFonts w:ascii="Times New Roman" w:hAnsi="Times New Roman"/>
                <w:sz w:val="24"/>
                <w:szCs w:val="24"/>
                <w:lang w:eastAsia="ru-RU"/>
              </w:rPr>
            </w:pPr>
            <w:r w:rsidRPr="00825393">
              <w:rPr>
                <w:rFonts w:ascii="Times New Roman" w:hAnsi="Times New Roman"/>
                <w:sz w:val="24"/>
                <w:szCs w:val="24"/>
                <w:lang w:eastAsia="ru-RU"/>
              </w:rPr>
              <w:t>все</w:t>
            </w:r>
          </w:p>
        </w:tc>
      </w:tr>
      <w:tr w:rsidR="00E74FC6" w:rsidRPr="0046740E" w:rsidTr="00E74FC6">
        <w:trPr>
          <w:trHeight w:val="528"/>
          <w:tblCellSpacing w:w="5" w:type="nil"/>
        </w:trPr>
        <w:tc>
          <w:tcPr>
            <w:tcW w:w="7717"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825393">
              <w:rPr>
                <w:rFonts w:ascii="Times New Roman" w:hAnsi="Times New Roman"/>
                <w:sz w:val="24"/>
                <w:szCs w:val="24"/>
                <w:lang w:eastAsia="ru-RU"/>
              </w:rPr>
              <w:t>Двусторонняя связь</w:t>
            </w:r>
            <w:r w:rsidRPr="000D2C17">
              <w:rPr>
                <w:rFonts w:ascii="Times New Roman" w:hAnsi="Times New Roman"/>
                <w:sz w:val="24"/>
                <w:szCs w:val="24"/>
                <w:lang w:eastAsia="ru-RU"/>
              </w:rPr>
              <w:t xml:space="preserve"> из кабины лифта с диспетчером </w:t>
            </w:r>
            <w:r w:rsidRPr="00825393">
              <w:rPr>
                <w:rFonts w:ascii="Times New Roman" w:hAnsi="Times New Roman"/>
                <w:sz w:val="24"/>
                <w:szCs w:val="24"/>
                <w:lang w:eastAsia="ru-RU"/>
              </w:rPr>
              <w:t>или дежурным (либо</w:t>
            </w:r>
            <w:r w:rsidRPr="000D2C17">
              <w:rPr>
                <w:rFonts w:ascii="Times New Roman" w:hAnsi="Times New Roman"/>
                <w:sz w:val="24"/>
                <w:szCs w:val="24"/>
                <w:lang w:eastAsia="ru-RU"/>
              </w:rPr>
              <w:t xml:space="preserve"> кнопка звонка дежурному) и    </w:t>
            </w:r>
            <w:r w:rsidRPr="00825393">
              <w:rPr>
                <w:rFonts w:ascii="Times New Roman" w:hAnsi="Times New Roman"/>
                <w:sz w:val="24"/>
                <w:szCs w:val="24"/>
                <w:lang w:eastAsia="ru-RU"/>
              </w:rPr>
              <w:t xml:space="preserve">аварийное освещение                              </w:t>
            </w:r>
          </w:p>
        </w:tc>
        <w:tc>
          <w:tcPr>
            <w:tcW w:w="1843"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jc w:val="center"/>
              <w:rPr>
                <w:rFonts w:ascii="Times New Roman" w:hAnsi="Times New Roman"/>
                <w:sz w:val="24"/>
                <w:szCs w:val="24"/>
                <w:lang w:eastAsia="ru-RU"/>
              </w:rPr>
            </w:pPr>
            <w:r w:rsidRPr="00825393">
              <w:rPr>
                <w:rFonts w:ascii="Times New Roman" w:hAnsi="Times New Roman"/>
                <w:sz w:val="24"/>
                <w:szCs w:val="24"/>
                <w:lang w:eastAsia="ru-RU"/>
              </w:rPr>
              <w:t>все</w:t>
            </w:r>
          </w:p>
        </w:tc>
      </w:tr>
      <w:tr w:rsidR="00E74FC6" w:rsidRPr="0046740E" w:rsidTr="00E74FC6">
        <w:trPr>
          <w:trHeight w:val="266"/>
          <w:tblCellSpacing w:w="5" w:type="nil"/>
        </w:trPr>
        <w:tc>
          <w:tcPr>
            <w:tcW w:w="7717"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825393">
              <w:rPr>
                <w:rFonts w:ascii="Times New Roman" w:hAnsi="Times New Roman"/>
                <w:sz w:val="24"/>
                <w:szCs w:val="24"/>
                <w:lang w:eastAsia="ru-RU"/>
              </w:rPr>
              <w:t>Тамбур-шлюз перед д</w:t>
            </w:r>
            <w:r w:rsidRPr="000D2C17">
              <w:rPr>
                <w:rFonts w:ascii="Times New Roman" w:hAnsi="Times New Roman"/>
                <w:sz w:val="24"/>
                <w:szCs w:val="24"/>
                <w:lang w:eastAsia="ru-RU"/>
              </w:rPr>
              <w:t xml:space="preserve">верью лифта для инвалидов (в </w:t>
            </w:r>
            <w:r w:rsidRPr="00825393">
              <w:rPr>
                <w:rFonts w:ascii="Times New Roman" w:hAnsi="Times New Roman"/>
                <w:sz w:val="24"/>
                <w:szCs w:val="24"/>
                <w:lang w:eastAsia="ru-RU"/>
              </w:rPr>
              <w:t xml:space="preserve">подвальном или цокольном этаже)                  </w:t>
            </w:r>
          </w:p>
        </w:tc>
        <w:tc>
          <w:tcPr>
            <w:tcW w:w="1843"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jc w:val="center"/>
              <w:rPr>
                <w:rFonts w:ascii="Times New Roman" w:hAnsi="Times New Roman"/>
                <w:sz w:val="24"/>
                <w:szCs w:val="24"/>
                <w:lang w:eastAsia="ru-RU"/>
              </w:rPr>
            </w:pPr>
            <w:r w:rsidRPr="00825393">
              <w:rPr>
                <w:rFonts w:ascii="Times New Roman" w:hAnsi="Times New Roman"/>
                <w:sz w:val="24"/>
                <w:szCs w:val="24"/>
                <w:lang w:eastAsia="ru-RU"/>
              </w:rPr>
              <w:t>все</w:t>
            </w:r>
          </w:p>
        </w:tc>
      </w:tr>
      <w:tr w:rsidR="00E74FC6" w:rsidRPr="0046740E" w:rsidTr="00E74FC6">
        <w:trPr>
          <w:trHeight w:val="411"/>
          <w:tblCellSpacing w:w="5" w:type="nil"/>
        </w:trPr>
        <w:tc>
          <w:tcPr>
            <w:tcW w:w="7717" w:type="dxa"/>
            <w:tcBorders>
              <w:left w:val="single" w:sz="4" w:space="0" w:color="auto"/>
              <w:bottom w:val="single" w:sz="4" w:space="0" w:color="auto"/>
              <w:right w:val="single" w:sz="4" w:space="0" w:color="auto"/>
            </w:tcBorders>
          </w:tcPr>
          <w:p w:rsidR="00E74FC6" w:rsidRPr="000D2C17"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825393">
              <w:rPr>
                <w:rFonts w:ascii="Times New Roman" w:hAnsi="Times New Roman"/>
                <w:sz w:val="24"/>
                <w:szCs w:val="24"/>
                <w:lang w:eastAsia="ru-RU"/>
              </w:rPr>
              <w:t>Подъ</w:t>
            </w:r>
            <w:r w:rsidRPr="000D2C17">
              <w:rPr>
                <w:rFonts w:ascii="Times New Roman" w:hAnsi="Times New Roman"/>
                <w:sz w:val="24"/>
                <w:szCs w:val="24"/>
                <w:lang w:eastAsia="ru-RU"/>
              </w:rPr>
              <w:t xml:space="preserve">емная платформа (подъемник): </w:t>
            </w:r>
            <w:r w:rsidRPr="00825393">
              <w:rPr>
                <w:rFonts w:ascii="Times New Roman" w:hAnsi="Times New Roman"/>
                <w:sz w:val="24"/>
                <w:szCs w:val="24"/>
                <w:lang w:eastAsia="ru-RU"/>
              </w:rPr>
              <w:t>соответствие ГОСТ;</w:t>
            </w:r>
          </w:p>
          <w:p w:rsidR="00E74FC6" w:rsidRPr="00825393"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825393">
              <w:rPr>
                <w:rFonts w:ascii="Times New Roman" w:hAnsi="Times New Roman"/>
                <w:sz w:val="24"/>
                <w:szCs w:val="24"/>
                <w:lang w:eastAsia="ru-RU"/>
              </w:rPr>
              <w:t>обеспечить выход</w:t>
            </w:r>
            <w:r w:rsidRPr="000D2C17">
              <w:rPr>
                <w:rFonts w:ascii="Times New Roman" w:hAnsi="Times New Roman"/>
                <w:sz w:val="24"/>
                <w:szCs w:val="24"/>
                <w:lang w:eastAsia="ru-RU"/>
              </w:rPr>
              <w:t xml:space="preserve"> только в уровне этажей,</w:t>
            </w:r>
            <w:r w:rsidRPr="00825393">
              <w:rPr>
                <w:rFonts w:ascii="Times New Roman" w:hAnsi="Times New Roman"/>
                <w:sz w:val="24"/>
                <w:szCs w:val="24"/>
                <w:lang w:eastAsia="ru-RU"/>
              </w:rPr>
              <w:t xml:space="preserve">имеющих помещения </w:t>
            </w:r>
            <w:r w:rsidRPr="000D2C17">
              <w:rPr>
                <w:rFonts w:ascii="Times New Roman" w:hAnsi="Times New Roman"/>
                <w:sz w:val="24"/>
                <w:szCs w:val="24"/>
                <w:lang w:eastAsia="ru-RU"/>
              </w:rPr>
              <w:t>для проживания или целевого посещения</w:t>
            </w:r>
            <w:r w:rsidRPr="00825393">
              <w:rPr>
                <w:rFonts w:ascii="Times New Roman" w:hAnsi="Times New Roman"/>
                <w:sz w:val="24"/>
                <w:szCs w:val="24"/>
                <w:lang w:eastAsia="ru-RU"/>
              </w:rPr>
              <w:t xml:space="preserve">инвалидами                             </w:t>
            </w:r>
          </w:p>
        </w:tc>
        <w:tc>
          <w:tcPr>
            <w:tcW w:w="1843"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jc w:val="center"/>
              <w:rPr>
                <w:rFonts w:ascii="Times New Roman" w:hAnsi="Times New Roman"/>
                <w:sz w:val="24"/>
                <w:szCs w:val="24"/>
                <w:lang w:eastAsia="ru-RU"/>
              </w:rPr>
            </w:pPr>
            <w:r w:rsidRPr="00825393">
              <w:rPr>
                <w:rFonts w:ascii="Times New Roman" w:hAnsi="Times New Roman"/>
                <w:sz w:val="24"/>
                <w:szCs w:val="24"/>
                <w:lang w:eastAsia="ru-RU"/>
              </w:rPr>
              <w:t>все</w:t>
            </w:r>
          </w:p>
        </w:tc>
      </w:tr>
      <w:tr w:rsidR="00E74FC6" w:rsidRPr="0046740E" w:rsidTr="00E74FC6">
        <w:trPr>
          <w:tblCellSpacing w:w="5" w:type="nil"/>
        </w:trPr>
        <w:tc>
          <w:tcPr>
            <w:tcW w:w="9560" w:type="dxa"/>
            <w:gridSpan w:val="2"/>
            <w:tcBorders>
              <w:left w:val="single" w:sz="4" w:space="0" w:color="auto"/>
              <w:bottom w:val="single" w:sz="4" w:space="0" w:color="auto"/>
              <w:right w:val="single" w:sz="4" w:space="0" w:color="auto"/>
            </w:tcBorders>
          </w:tcPr>
          <w:p w:rsidR="00E74FC6" w:rsidRPr="000D2C17" w:rsidRDefault="00E74FC6" w:rsidP="009D1706">
            <w:pPr>
              <w:widowControl w:val="0"/>
              <w:autoSpaceDE w:val="0"/>
              <w:autoSpaceDN w:val="0"/>
              <w:adjustRightInd w:val="0"/>
              <w:spacing w:after="0" w:line="240" w:lineRule="auto"/>
              <w:ind w:left="251"/>
              <w:jc w:val="center"/>
              <w:rPr>
                <w:rFonts w:ascii="Times New Roman" w:hAnsi="Times New Roman"/>
                <w:sz w:val="24"/>
                <w:szCs w:val="24"/>
                <w:lang w:eastAsia="ru-RU"/>
              </w:rPr>
            </w:pPr>
            <w:r w:rsidRPr="00825393">
              <w:rPr>
                <w:rFonts w:ascii="Times New Roman" w:hAnsi="Times New Roman"/>
                <w:sz w:val="24"/>
                <w:szCs w:val="24"/>
                <w:lang w:eastAsia="ru-RU"/>
              </w:rPr>
              <w:t>СПЕЦИАЛЬНЫЕ ТРЕБОВАНИЯ (для отдельных категорий инвалидов)</w:t>
            </w:r>
          </w:p>
        </w:tc>
      </w:tr>
      <w:tr w:rsidR="00E74FC6" w:rsidRPr="0046740E" w:rsidTr="00E74FC6">
        <w:trPr>
          <w:trHeight w:val="421"/>
          <w:tblCellSpacing w:w="5" w:type="nil"/>
        </w:trPr>
        <w:tc>
          <w:tcPr>
            <w:tcW w:w="7717"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825393">
              <w:rPr>
                <w:rFonts w:ascii="Times New Roman" w:hAnsi="Times New Roman"/>
                <w:sz w:val="24"/>
                <w:szCs w:val="24"/>
                <w:lang w:eastAsia="ru-RU"/>
              </w:rPr>
              <w:t>Лифт пассажирский/</w:t>
            </w:r>
            <w:r w:rsidRPr="000D2C17">
              <w:rPr>
                <w:rFonts w:ascii="Times New Roman" w:hAnsi="Times New Roman"/>
                <w:sz w:val="24"/>
                <w:szCs w:val="24"/>
                <w:lang w:eastAsia="ru-RU"/>
              </w:rPr>
              <w:t xml:space="preserve">подъемная платформа: при </w:t>
            </w:r>
            <w:r w:rsidRPr="00825393">
              <w:rPr>
                <w:rFonts w:ascii="Times New Roman" w:hAnsi="Times New Roman"/>
                <w:sz w:val="24"/>
                <w:szCs w:val="24"/>
                <w:lang w:eastAsia="ru-RU"/>
              </w:rPr>
              <w:t>размещении помещен</w:t>
            </w:r>
            <w:r w:rsidRPr="000D2C17">
              <w:rPr>
                <w:rFonts w:ascii="Times New Roman" w:hAnsi="Times New Roman"/>
                <w:sz w:val="24"/>
                <w:szCs w:val="24"/>
                <w:lang w:eastAsia="ru-RU"/>
              </w:rPr>
              <w:t xml:space="preserve">ий для инвалидов на </w:t>
            </w:r>
            <w:r w:rsidRPr="00825393">
              <w:rPr>
                <w:rFonts w:ascii="Times New Roman" w:hAnsi="Times New Roman"/>
                <w:sz w:val="24"/>
                <w:szCs w:val="24"/>
                <w:lang w:eastAsia="ru-RU"/>
              </w:rPr>
              <w:t xml:space="preserve">креслах-колясках, </w:t>
            </w:r>
            <w:r w:rsidRPr="000D2C17">
              <w:rPr>
                <w:rFonts w:ascii="Times New Roman" w:hAnsi="Times New Roman"/>
                <w:sz w:val="24"/>
                <w:szCs w:val="24"/>
                <w:lang w:eastAsia="ru-RU"/>
              </w:rPr>
              <w:t xml:space="preserve">на этажах выше или ниже этажа </w:t>
            </w:r>
            <w:r w:rsidRPr="00825393">
              <w:rPr>
                <w:rFonts w:ascii="Times New Roman" w:hAnsi="Times New Roman"/>
                <w:sz w:val="24"/>
                <w:szCs w:val="24"/>
                <w:lang w:eastAsia="ru-RU"/>
              </w:rPr>
              <w:t xml:space="preserve">основного входа в здание (первого этажа)         </w:t>
            </w:r>
          </w:p>
        </w:tc>
        <w:tc>
          <w:tcPr>
            <w:tcW w:w="1843"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jc w:val="center"/>
              <w:rPr>
                <w:rFonts w:ascii="Times New Roman" w:hAnsi="Times New Roman"/>
                <w:sz w:val="24"/>
                <w:szCs w:val="24"/>
                <w:lang w:eastAsia="ru-RU"/>
              </w:rPr>
            </w:pPr>
            <w:r w:rsidRPr="00825393">
              <w:rPr>
                <w:rFonts w:ascii="Times New Roman" w:hAnsi="Times New Roman"/>
                <w:sz w:val="24"/>
                <w:szCs w:val="24"/>
                <w:lang w:eastAsia="ru-RU"/>
              </w:rPr>
              <w:t>К</w:t>
            </w:r>
          </w:p>
        </w:tc>
      </w:tr>
      <w:tr w:rsidR="00E74FC6" w:rsidRPr="0046740E" w:rsidTr="00E74FC6">
        <w:trPr>
          <w:trHeight w:val="527"/>
          <w:tblCellSpacing w:w="5" w:type="nil"/>
        </w:trPr>
        <w:tc>
          <w:tcPr>
            <w:tcW w:w="7717"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825393">
              <w:rPr>
                <w:rFonts w:ascii="Times New Roman" w:hAnsi="Times New Roman"/>
                <w:sz w:val="24"/>
                <w:szCs w:val="24"/>
                <w:lang w:eastAsia="ru-RU"/>
              </w:rPr>
              <w:t>Кабина лифта не мене</w:t>
            </w:r>
            <w:r w:rsidRPr="000D2C17">
              <w:rPr>
                <w:rFonts w:ascii="Times New Roman" w:hAnsi="Times New Roman"/>
                <w:sz w:val="24"/>
                <w:szCs w:val="24"/>
                <w:lang w:eastAsia="ru-RU"/>
              </w:rPr>
              <w:t xml:space="preserve">е: </w:t>
            </w:r>
            <w:r w:rsidRPr="00825393">
              <w:rPr>
                <w:rFonts w:ascii="Times New Roman" w:hAnsi="Times New Roman"/>
                <w:sz w:val="24"/>
                <w:szCs w:val="24"/>
                <w:lang w:eastAsia="ru-RU"/>
              </w:rPr>
              <w:t xml:space="preserve">дверной проем - </w:t>
            </w:r>
            <w:r w:rsidRPr="000D2C17">
              <w:rPr>
                <w:rFonts w:ascii="Times New Roman" w:hAnsi="Times New Roman"/>
                <w:sz w:val="24"/>
                <w:szCs w:val="24"/>
                <w:lang w:eastAsia="ru-RU"/>
              </w:rPr>
              <w:t xml:space="preserve">0,9 м (для нового строительства </w:t>
            </w:r>
            <w:r w:rsidRPr="00825393">
              <w:rPr>
                <w:rFonts w:ascii="Times New Roman" w:hAnsi="Times New Roman"/>
                <w:sz w:val="24"/>
                <w:szCs w:val="24"/>
                <w:lang w:eastAsia="ru-RU"/>
              </w:rPr>
              <w:t>общественных и производственных здани</w:t>
            </w:r>
            <w:r w:rsidRPr="000D2C17">
              <w:rPr>
                <w:rFonts w:ascii="Times New Roman" w:hAnsi="Times New Roman"/>
                <w:sz w:val="24"/>
                <w:szCs w:val="24"/>
                <w:lang w:eastAsia="ru-RU"/>
              </w:rPr>
              <w:t xml:space="preserve">й); </w:t>
            </w:r>
            <w:r w:rsidRPr="00825393">
              <w:rPr>
                <w:rFonts w:ascii="Times New Roman" w:hAnsi="Times New Roman"/>
                <w:sz w:val="24"/>
                <w:szCs w:val="24"/>
                <w:lang w:eastAsia="ru-RU"/>
              </w:rPr>
              <w:t>внутренние разме</w:t>
            </w:r>
            <w:r w:rsidRPr="000D2C17">
              <w:rPr>
                <w:rFonts w:ascii="Times New Roman" w:hAnsi="Times New Roman"/>
                <w:sz w:val="24"/>
                <w:szCs w:val="24"/>
                <w:lang w:eastAsia="ru-RU"/>
              </w:rPr>
              <w:t>ры - 1,1 м (ширина) на 1,4 м</w:t>
            </w:r>
            <w:r w:rsidRPr="00825393">
              <w:rPr>
                <w:rFonts w:ascii="Times New Roman" w:hAnsi="Times New Roman"/>
                <w:sz w:val="24"/>
                <w:szCs w:val="24"/>
                <w:lang w:eastAsia="ru-RU"/>
              </w:rPr>
              <w:t xml:space="preserve">(глубина)                                        </w:t>
            </w:r>
          </w:p>
        </w:tc>
        <w:tc>
          <w:tcPr>
            <w:tcW w:w="1843"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jc w:val="center"/>
              <w:rPr>
                <w:rFonts w:ascii="Times New Roman" w:hAnsi="Times New Roman"/>
                <w:sz w:val="24"/>
                <w:szCs w:val="24"/>
                <w:lang w:eastAsia="ru-RU"/>
              </w:rPr>
            </w:pPr>
            <w:r w:rsidRPr="00825393">
              <w:rPr>
                <w:rFonts w:ascii="Times New Roman" w:hAnsi="Times New Roman"/>
                <w:sz w:val="24"/>
                <w:szCs w:val="24"/>
                <w:lang w:eastAsia="ru-RU"/>
              </w:rPr>
              <w:t>К</w:t>
            </w:r>
          </w:p>
        </w:tc>
      </w:tr>
      <w:tr w:rsidR="00E74FC6" w:rsidRPr="0046740E" w:rsidTr="00E74FC6">
        <w:trPr>
          <w:trHeight w:val="279"/>
          <w:tblCellSpacing w:w="5" w:type="nil"/>
        </w:trPr>
        <w:tc>
          <w:tcPr>
            <w:tcW w:w="7717"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825393">
              <w:rPr>
                <w:rFonts w:ascii="Times New Roman" w:hAnsi="Times New Roman"/>
                <w:sz w:val="24"/>
                <w:szCs w:val="24"/>
                <w:lang w:eastAsia="ru-RU"/>
              </w:rPr>
              <w:t>Приборы и устройст</w:t>
            </w:r>
            <w:r w:rsidRPr="000D2C17">
              <w:rPr>
                <w:rFonts w:ascii="Times New Roman" w:hAnsi="Times New Roman"/>
                <w:sz w:val="24"/>
                <w:szCs w:val="24"/>
                <w:lang w:eastAsia="ru-RU"/>
              </w:rPr>
              <w:t xml:space="preserve">ва (для открывания и закрытия </w:t>
            </w:r>
            <w:r w:rsidRPr="00825393">
              <w:rPr>
                <w:rFonts w:ascii="Times New Roman" w:hAnsi="Times New Roman"/>
                <w:sz w:val="24"/>
                <w:szCs w:val="24"/>
                <w:lang w:eastAsia="ru-RU"/>
              </w:rPr>
              <w:t xml:space="preserve">дверей, горизонтальные поручни, кнопки и др.):   </w:t>
            </w:r>
            <w:r w:rsidRPr="00825393">
              <w:rPr>
                <w:rFonts w:ascii="Times New Roman" w:hAnsi="Times New Roman"/>
                <w:sz w:val="24"/>
                <w:szCs w:val="24"/>
                <w:lang w:eastAsia="ru-RU"/>
              </w:rPr>
              <w:br/>
              <w:t xml:space="preserve">- иметь форму, позволяющую управлять одной рукой </w:t>
            </w:r>
            <w:r w:rsidRPr="00825393">
              <w:rPr>
                <w:rFonts w:ascii="Times New Roman" w:hAnsi="Times New Roman"/>
                <w:sz w:val="24"/>
                <w:szCs w:val="24"/>
                <w:lang w:eastAsia="ru-RU"/>
              </w:rPr>
              <w:br/>
              <w:t>- легкоуправляемые</w:t>
            </w:r>
            <w:r w:rsidRPr="000D2C17">
              <w:rPr>
                <w:rFonts w:ascii="Times New Roman" w:hAnsi="Times New Roman"/>
                <w:sz w:val="24"/>
                <w:szCs w:val="24"/>
                <w:lang w:eastAsia="ru-RU"/>
              </w:rPr>
              <w:t xml:space="preserve">; легко доступные с обеих </w:t>
            </w:r>
            <w:r w:rsidRPr="00825393">
              <w:rPr>
                <w:rFonts w:ascii="Times New Roman" w:hAnsi="Times New Roman"/>
                <w:sz w:val="24"/>
                <w:szCs w:val="24"/>
                <w:lang w:eastAsia="ru-RU"/>
              </w:rPr>
              <w:t xml:space="preserve">сторон;                                          </w:t>
            </w:r>
            <w:r w:rsidRPr="00825393">
              <w:rPr>
                <w:rFonts w:ascii="Times New Roman" w:hAnsi="Times New Roman"/>
                <w:sz w:val="24"/>
                <w:szCs w:val="24"/>
                <w:lang w:eastAsia="ru-RU"/>
              </w:rPr>
              <w:br/>
              <w:t xml:space="preserve">- на высоте от 0,85 м до 1,1 м от пола;          </w:t>
            </w:r>
            <w:r w:rsidRPr="00825393">
              <w:rPr>
                <w:rFonts w:ascii="Times New Roman" w:hAnsi="Times New Roman"/>
                <w:sz w:val="24"/>
                <w:szCs w:val="24"/>
                <w:lang w:eastAsia="ru-RU"/>
              </w:rPr>
              <w:br/>
              <w:t xml:space="preserve">- на расстоянии не менее 0,4 м от боковой стены  </w:t>
            </w:r>
          </w:p>
        </w:tc>
        <w:tc>
          <w:tcPr>
            <w:tcW w:w="1843"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jc w:val="center"/>
              <w:rPr>
                <w:rFonts w:ascii="Times New Roman" w:hAnsi="Times New Roman"/>
                <w:sz w:val="24"/>
                <w:szCs w:val="24"/>
                <w:lang w:eastAsia="ru-RU"/>
              </w:rPr>
            </w:pPr>
            <w:r w:rsidRPr="00825393">
              <w:rPr>
                <w:rFonts w:ascii="Times New Roman" w:hAnsi="Times New Roman"/>
                <w:sz w:val="24"/>
                <w:szCs w:val="24"/>
                <w:lang w:eastAsia="ru-RU"/>
              </w:rPr>
              <w:t>К</w:t>
            </w:r>
          </w:p>
        </w:tc>
      </w:tr>
      <w:tr w:rsidR="00E74FC6" w:rsidRPr="0046740E" w:rsidTr="00E74FC6">
        <w:trPr>
          <w:tblCellSpacing w:w="5" w:type="nil"/>
        </w:trPr>
        <w:tc>
          <w:tcPr>
            <w:tcW w:w="7717" w:type="dxa"/>
            <w:tcBorders>
              <w:left w:val="single" w:sz="4" w:space="0" w:color="auto"/>
              <w:bottom w:val="single" w:sz="4" w:space="0" w:color="auto"/>
              <w:right w:val="single" w:sz="4" w:space="0" w:color="auto"/>
            </w:tcBorders>
          </w:tcPr>
          <w:p w:rsidR="00E74FC6" w:rsidRPr="000D2C17" w:rsidRDefault="00E74FC6" w:rsidP="009D1706">
            <w:pPr>
              <w:widowControl w:val="0"/>
              <w:autoSpaceDE w:val="0"/>
              <w:autoSpaceDN w:val="0"/>
              <w:adjustRightInd w:val="0"/>
              <w:spacing w:after="0" w:line="240" w:lineRule="auto"/>
              <w:ind w:left="3131"/>
              <w:jc w:val="center"/>
              <w:rPr>
                <w:rFonts w:ascii="Times New Roman" w:hAnsi="Times New Roman"/>
                <w:b/>
                <w:sz w:val="24"/>
                <w:szCs w:val="24"/>
                <w:lang w:eastAsia="ru-RU"/>
              </w:rPr>
            </w:pPr>
            <w:r w:rsidRPr="00825393">
              <w:rPr>
                <w:rFonts w:ascii="Times New Roman" w:hAnsi="Times New Roman"/>
                <w:b/>
                <w:sz w:val="24"/>
                <w:szCs w:val="24"/>
                <w:lang w:eastAsia="ru-RU"/>
              </w:rPr>
              <w:t>3.5. Дверь</w:t>
            </w:r>
          </w:p>
        </w:tc>
        <w:tc>
          <w:tcPr>
            <w:tcW w:w="1843" w:type="dxa"/>
            <w:tcBorders>
              <w:left w:val="single" w:sz="4" w:space="0" w:color="auto"/>
              <w:bottom w:val="single" w:sz="4" w:space="0" w:color="auto"/>
              <w:right w:val="single" w:sz="4" w:space="0" w:color="auto"/>
            </w:tcBorders>
          </w:tcPr>
          <w:p w:rsidR="00E74FC6" w:rsidRPr="000D2C17" w:rsidRDefault="00E74FC6" w:rsidP="009D1706">
            <w:pPr>
              <w:widowControl w:val="0"/>
              <w:autoSpaceDE w:val="0"/>
              <w:autoSpaceDN w:val="0"/>
              <w:adjustRightInd w:val="0"/>
              <w:spacing w:after="0" w:line="240" w:lineRule="auto"/>
              <w:ind w:left="1928"/>
              <w:jc w:val="center"/>
              <w:rPr>
                <w:rFonts w:ascii="Times New Roman" w:hAnsi="Times New Roman"/>
                <w:sz w:val="24"/>
                <w:szCs w:val="24"/>
                <w:lang w:eastAsia="ru-RU"/>
              </w:rPr>
            </w:pPr>
          </w:p>
        </w:tc>
      </w:tr>
      <w:tr w:rsidR="00E74FC6" w:rsidRPr="0046740E" w:rsidTr="00E74FC6">
        <w:trPr>
          <w:tblCellSpacing w:w="5" w:type="nil"/>
        </w:trPr>
        <w:tc>
          <w:tcPr>
            <w:tcW w:w="7717" w:type="dxa"/>
            <w:tcBorders>
              <w:left w:val="single" w:sz="4" w:space="0" w:color="auto"/>
              <w:bottom w:val="single" w:sz="4" w:space="0" w:color="auto"/>
              <w:right w:val="single" w:sz="4" w:space="0" w:color="auto"/>
            </w:tcBorders>
          </w:tcPr>
          <w:p w:rsidR="00E74FC6" w:rsidRPr="000D2C17" w:rsidRDefault="00E74FC6" w:rsidP="009D1706">
            <w:pPr>
              <w:widowControl w:val="0"/>
              <w:autoSpaceDE w:val="0"/>
              <w:autoSpaceDN w:val="0"/>
              <w:adjustRightInd w:val="0"/>
              <w:spacing w:after="0" w:line="240" w:lineRule="auto"/>
              <w:ind w:left="2292"/>
              <w:jc w:val="center"/>
              <w:rPr>
                <w:rFonts w:ascii="Times New Roman" w:hAnsi="Times New Roman"/>
                <w:sz w:val="24"/>
                <w:szCs w:val="24"/>
                <w:lang w:eastAsia="ru-RU"/>
              </w:rPr>
            </w:pPr>
            <w:r w:rsidRPr="00825393">
              <w:rPr>
                <w:rFonts w:ascii="Times New Roman" w:hAnsi="Times New Roman"/>
                <w:sz w:val="24"/>
                <w:szCs w:val="24"/>
                <w:lang w:eastAsia="ru-RU"/>
              </w:rPr>
              <w:t>УНИВЕРСАЛЬНЫЕ ТРЕБОВАНИЯ</w:t>
            </w:r>
          </w:p>
        </w:tc>
        <w:tc>
          <w:tcPr>
            <w:tcW w:w="1843" w:type="dxa"/>
            <w:tcBorders>
              <w:left w:val="single" w:sz="4" w:space="0" w:color="auto"/>
              <w:bottom w:val="single" w:sz="4" w:space="0" w:color="auto"/>
              <w:right w:val="single" w:sz="4" w:space="0" w:color="auto"/>
            </w:tcBorders>
          </w:tcPr>
          <w:p w:rsidR="00E74FC6" w:rsidRPr="000D2C17" w:rsidRDefault="00E74FC6" w:rsidP="009D1706">
            <w:pPr>
              <w:widowControl w:val="0"/>
              <w:autoSpaceDE w:val="0"/>
              <w:autoSpaceDN w:val="0"/>
              <w:adjustRightInd w:val="0"/>
              <w:spacing w:after="0" w:line="240" w:lineRule="auto"/>
              <w:ind w:left="1928"/>
              <w:jc w:val="center"/>
              <w:rPr>
                <w:rFonts w:ascii="Times New Roman" w:hAnsi="Times New Roman"/>
                <w:sz w:val="24"/>
                <w:szCs w:val="24"/>
                <w:lang w:eastAsia="ru-RU"/>
              </w:rPr>
            </w:pPr>
          </w:p>
        </w:tc>
      </w:tr>
      <w:tr w:rsidR="00E74FC6" w:rsidRPr="0046740E" w:rsidTr="00E74FC6">
        <w:trPr>
          <w:trHeight w:val="501"/>
          <w:tblCellSpacing w:w="5" w:type="nil"/>
        </w:trPr>
        <w:tc>
          <w:tcPr>
            <w:tcW w:w="7717"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825393">
              <w:rPr>
                <w:rFonts w:ascii="Times New Roman" w:hAnsi="Times New Roman"/>
                <w:sz w:val="24"/>
                <w:szCs w:val="24"/>
                <w:lang w:eastAsia="ru-RU"/>
              </w:rPr>
              <w:t>Контрольные устройст</w:t>
            </w:r>
            <w:r w:rsidRPr="000D2C17">
              <w:rPr>
                <w:rFonts w:ascii="Times New Roman" w:hAnsi="Times New Roman"/>
                <w:sz w:val="24"/>
                <w:szCs w:val="24"/>
                <w:lang w:eastAsia="ru-RU"/>
              </w:rPr>
              <w:t xml:space="preserve">ва на входе: </w:t>
            </w:r>
            <w:r w:rsidRPr="00825393">
              <w:rPr>
                <w:rFonts w:ascii="Times New Roman" w:hAnsi="Times New Roman"/>
                <w:sz w:val="24"/>
                <w:szCs w:val="24"/>
                <w:lang w:eastAsia="ru-RU"/>
              </w:rPr>
              <w:t>приспособлены дл</w:t>
            </w:r>
            <w:r w:rsidRPr="000D2C17">
              <w:rPr>
                <w:rFonts w:ascii="Times New Roman" w:hAnsi="Times New Roman"/>
                <w:sz w:val="24"/>
                <w:szCs w:val="24"/>
                <w:lang w:eastAsia="ru-RU"/>
              </w:rPr>
              <w:t xml:space="preserve">я пропуска тех категорий </w:t>
            </w:r>
            <w:r w:rsidRPr="00825393">
              <w:rPr>
                <w:rFonts w:ascii="Times New Roman" w:hAnsi="Times New Roman"/>
                <w:sz w:val="24"/>
                <w:szCs w:val="24"/>
                <w:lang w:eastAsia="ru-RU"/>
              </w:rPr>
              <w:t xml:space="preserve">инвалидов, для которых доступен объект           </w:t>
            </w:r>
          </w:p>
        </w:tc>
        <w:tc>
          <w:tcPr>
            <w:tcW w:w="1843"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jc w:val="center"/>
              <w:rPr>
                <w:rFonts w:ascii="Times New Roman" w:hAnsi="Times New Roman"/>
                <w:sz w:val="24"/>
                <w:szCs w:val="24"/>
                <w:lang w:eastAsia="ru-RU"/>
              </w:rPr>
            </w:pPr>
            <w:r w:rsidRPr="00825393">
              <w:rPr>
                <w:rFonts w:ascii="Times New Roman" w:hAnsi="Times New Roman"/>
                <w:sz w:val="24"/>
                <w:szCs w:val="24"/>
                <w:lang w:eastAsia="ru-RU"/>
              </w:rPr>
              <w:t>все</w:t>
            </w:r>
          </w:p>
        </w:tc>
      </w:tr>
      <w:tr w:rsidR="00E74FC6" w:rsidRPr="0046740E" w:rsidTr="00E74FC6">
        <w:trPr>
          <w:trHeight w:val="279"/>
          <w:tblCellSpacing w:w="5" w:type="nil"/>
        </w:trPr>
        <w:tc>
          <w:tcPr>
            <w:tcW w:w="7717"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825393">
              <w:rPr>
                <w:rFonts w:ascii="Times New Roman" w:hAnsi="Times New Roman"/>
                <w:sz w:val="24"/>
                <w:szCs w:val="24"/>
                <w:lang w:eastAsia="ru-RU"/>
              </w:rPr>
              <w:t>Приборы и устройст</w:t>
            </w:r>
            <w:r w:rsidRPr="000D2C17">
              <w:rPr>
                <w:rFonts w:ascii="Times New Roman" w:hAnsi="Times New Roman"/>
                <w:sz w:val="24"/>
                <w:szCs w:val="24"/>
                <w:lang w:eastAsia="ru-RU"/>
              </w:rPr>
              <w:t xml:space="preserve">ва (для открывания и закрытия </w:t>
            </w:r>
            <w:r w:rsidRPr="00825393">
              <w:rPr>
                <w:rFonts w:ascii="Times New Roman" w:hAnsi="Times New Roman"/>
                <w:sz w:val="24"/>
                <w:szCs w:val="24"/>
                <w:lang w:eastAsia="ru-RU"/>
              </w:rPr>
              <w:t>дверей, горизонтал</w:t>
            </w:r>
            <w:r w:rsidRPr="000D2C17">
              <w:rPr>
                <w:rFonts w:ascii="Times New Roman" w:hAnsi="Times New Roman"/>
                <w:sz w:val="24"/>
                <w:szCs w:val="24"/>
                <w:lang w:eastAsia="ru-RU"/>
              </w:rPr>
              <w:t>ьные поручни, ручки, рычаги,</w:t>
            </w:r>
            <w:r w:rsidRPr="00825393">
              <w:rPr>
                <w:rFonts w:ascii="Times New Roman" w:hAnsi="Times New Roman"/>
                <w:sz w:val="24"/>
                <w:szCs w:val="24"/>
                <w:lang w:eastAsia="ru-RU"/>
              </w:rPr>
              <w:t>краны, кнопки разл</w:t>
            </w:r>
            <w:r w:rsidRPr="000D2C17">
              <w:rPr>
                <w:rFonts w:ascii="Times New Roman" w:hAnsi="Times New Roman"/>
                <w:sz w:val="24"/>
                <w:szCs w:val="24"/>
                <w:lang w:eastAsia="ru-RU"/>
              </w:rPr>
              <w:t xml:space="preserve">ичных аппаратов, отверстия </w:t>
            </w:r>
            <w:r w:rsidRPr="00825393">
              <w:rPr>
                <w:rFonts w:ascii="Times New Roman" w:hAnsi="Times New Roman"/>
                <w:sz w:val="24"/>
                <w:szCs w:val="24"/>
                <w:lang w:eastAsia="ru-RU"/>
              </w:rPr>
              <w:t xml:space="preserve">торговых и билетных автоматов и др.):            </w:t>
            </w:r>
            <w:r w:rsidRPr="00825393">
              <w:rPr>
                <w:rFonts w:ascii="Times New Roman" w:hAnsi="Times New Roman"/>
                <w:sz w:val="24"/>
                <w:szCs w:val="24"/>
                <w:lang w:eastAsia="ru-RU"/>
              </w:rPr>
              <w:br/>
              <w:t xml:space="preserve">- иметь форму, позволяющую управлять одной рукой </w:t>
            </w:r>
            <w:r w:rsidRPr="00825393">
              <w:rPr>
                <w:rFonts w:ascii="Times New Roman" w:hAnsi="Times New Roman"/>
                <w:sz w:val="24"/>
                <w:szCs w:val="24"/>
                <w:lang w:eastAsia="ru-RU"/>
              </w:rPr>
              <w:br/>
              <w:t>- легкоуправляемые</w:t>
            </w:r>
            <w:r>
              <w:rPr>
                <w:rFonts w:ascii="Times New Roman" w:hAnsi="Times New Roman"/>
                <w:sz w:val="24"/>
                <w:szCs w:val="24"/>
                <w:lang w:eastAsia="ru-RU"/>
              </w:rPr>
              <w:t xml:space="preserve">; легкодоступные с обеих  </w:t>
            </w:r>
            <w:r w:rsidRPr="00825393">
              <w:rPr>
                <w:rFonts w:ascii="Times New Roman" w:hAnsi="Times New Roman"/>
                <w:sz w:val="24"/>
                <w:szCs w:val="24"/>
                <w:lang w:eastAsia="ru-RU"/>
              </w:rPr>
              <w:t xml:space="preserve">сторон;                                          </w:t>
            </w:r>
            <w:r w:rsidRPr="00825393">
              <w:rPr>
                <w:rFonts w:ascii="Times New Roman" w:hAnsi="Times New Roman"/>
                <w:sz w:val="24"/>
                <w:szCs w:val="24"/>
                <w:lang w:eastAsia="ru-RU"/>
              </w:rPr>
              <w:br/>
              <w:t xml:space="preserve">- на высоте от 0,85 м до 1,1 м от пола;          </w:t>
            </w:r>
            <w:r w:rsidRPr="00825393">
              <w:rPr>
                <w:rFonts w:ascii="Times New Roman" w:hAnsi="Times New Roman"/>
                <w:sz w:val="24"/>
                <w:szCs w:val="24"/>
                <w:lang w:eastAsia="ru-RU"/>
              </w:rPr>
              <w:br/>
              <w:t>- на расстоянии не</w:t>
            </w:r>
            <w:r>
              <w:rPr>
                <w:rFonts w:ascii="Times New Roman" w:hAnsi="Times New Roman"/>
                <w:sz w:val="24"/>
                <w:szCs w:val="24"/>
                <w:lang w:eastAsia="ru-RU"/>
              </w:rPr>
              <w:t xml:space="preserve"> менее 0,4 м от боковой стены </w:t>
            </w:r>
            <w:r w:rsidRPr="00825393">
              <w:rPr>
                <w:rFonts w:ascii="Times New Roman" w:hAnsi="Times New Roman"/>
                <w:sz w:val="24"/>
                <w:szCs w:val="24"/>
                <w:lang w:eastAsia="ru-RU"/>
              </w:rPr>
              <w:t xml:space="preserve">(при расположении в углу - не менее 0,6 м)       </w:t>
            </w:r>
          </w:p>
        </w:tc>
        <w:tc>
          <w:tcPr>
            <w:tcW w:w="1843"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jc w:val="center"/>
              <w:rPr>
                <w:rFonts w:ascii="Times New Roman" w:hAnsi="Times New Roman"/>
                <w:sz w:val="24"/>
                <w:szCs w:val="24"/>
                <w:lang w:eastAsia="ru-RU"/>
              </w:rPr>
            </w:pPr>
            <w:r w:rsidRPr="00825393">
              <w:rPr>
                <w:rFonts w:ascii="Times New Roman" w:hAnsi="Times New Roman"/>
                <w:sz w:val="24"/>
                <w:szCs w:val="24"/>
                <w:lang w:eastAsia="ru-RU"/>
              </w:rPr>
              <w:t>все</w:t>
            </w:r>
          </w:p>
        </w:tc>
      </w:tr>
      <w:tr w:rsidR="00E74FC6" w:rsidRPr="0046740E" w:rsidTr="00E74FC6">
        <w:trPr>
          <w:trHeight w:val="800"/>
          <w:tblCellSpacing w:w="5" w:type="nil"/>
        </w:trPr>
        <w:tc>
          <w:tcPr>
            <w:tcW w:w="7717"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825393">
              <w:rPr>
                <w:rFonts w:ascii="Times New Roman" w:hAnsi="Times New Roman"/>
                <w:sz w:val="24"/>
                <w:szCs w:val="24"/>
                <w:lang w:eastAsia="ru-RU"/>
              </w:rPr>
              <w:t xml:space="preserve">Информирующие обозначения помещений:             </w:t>
            </w:r>
            <w:r w:rsidRPr="00825393">
              <w:rPr>
                <w:rFonts w:ascii="Times New Roman" w:hAnsi="Times New Roman"/>
                <w:sz w:val="24"/>
                <w:szCs w:val="24"/>
                <w:lang w:eastAsia="ru-RU"/>
              </w:rPr>
              <w:br/>
              <w:t xml:space="preserve">- рядом с дверью, со стороны дверной ручки;      </w:t>
            </w:r>
            <w:r w:rsidRPr="00825393">
              <w:rPr>
                <w:rFonts w:ascii="Times New Roman" w:hAnsi="Times New Roman"/>
                <w:sz w:val="24"/>
                <w:szCs w:val="24"/>
                <w:lang w:eastAsia="ru-RU"/>
              </w:rPr>
              <w:br/>
              <w:t xml:space="preserve">- на высоте от 1,4 до 1,75 м;                    </w:t>
            </w:r>
            <w:r w:rsidRPr="00825393">
              <w:rPr>
                <w:rFonts w:ascii="Times New Roman" w:hAnsi="Times New Roman"/>
                <w:sz w:val="24"/>
                <w:szCs w:val="24"/>
                <w:lang w:eastAsia="ru-RU"/>
              </w:rPr>
              <w:br/>
              <w:t xml:space="preserve">- дублирование рельефными знаками                </w:t>
            </w:r>
          </w:p>
        </w:tc>
        <w:tc>
          <w:tcPr>
            <w:tcW w:w="1843"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jc w:val="center"/>
              <w:rPr>
                <w:rFonts w:ascii="Times New Roman" w:hAnsi="Times New Roman"/>
                <w:sz w:val="24"/>
                <w:szCs w:val="24"/>
                <w:lang w:eastAsia="ru-RU"/>
              </w:rPr>
            </w:pPr>
            <w:r w:rsidRPr="00825393">
              <w:rPr>
                <w:rFonts w:ascii="Times New Roman" w:hAnsi="Times New Roman"/>
                <w:sz w:val="24"/>
                <w:szCs w:val="24"/>
                <w:lang w:eastAsia="ru-RU"/>
              </w:rPr>
              <w:t>все</w:t>
            </w:r>
          </w:p>
        </w:tc>
      </w:tr>
      <w:tr w:rsidR="00E74FC6" w:rsidRPr="0046740E" w:rsidTr="00E74FC6">
        <w:trPr>
          <w:tblCellSpacing w:w="5" w:type="nil"/>
        </w:trPr>
        <w:tc>
          <w:tcPr>
            <w:tcW w:w="7717" w:type="dxa"/>
            <w:tcBorders>
              <w:left w:val="single" w:sz="4" w:space="0" w:color="auto"/>
              <w:bottom w:val="single" w:sz="4" w:space="0" w:color="auto"/>
              <w:right w:val="single" w:sz="4" w:space="0" w:color="auto"/>
            </w:tcBorders>
          </w:tcPr>
          <w:p w:rsidR="00E74FC6" w:rsidRPr="000D2C17" w:rsidRDefault="00E74FC6" w:rsidP="009D1706">
            <w:pPr>
              <w:widowControl w:val="0"/>
              <w:autoSpaceDE w:val="0"/>
              <w:autoSpaceDN w:val="0"/>
              <w:adjustRightInd w:val="0"/>
              <w:spacing w:after="0" w:line="240" w:lineRule="auto"/>
              <w:ind w:left="251"/>
              <w:jc w:val="center"/>
              <w:rPr>
                <w:rFonts w:ascii="Times New Roman" w:hAnsi="Times New Roman"/>
                <w:sz w:val="24"/>
                <w:szCs w:val="24"/>
                <w:lang w:eastAsia="ru-RU"/>
              </w:rPr>
            </w:pPr>
            <w:r w:rsidRPr="00825393">
              <w:rPr>
                <w:rFonts w:ascii="Times New Roman" w:hAnsi="Times New Roman"/>
                <w:sz w:val="24"/>
                <w:szCs w:val="24"/>
                <w:lang w:eastAsia="ru-RU"/>
              </w:rPr>
              <w:t>СПЕЦИАЛЬНЫЕ ТРЕБОВАНИЯ</w:t>
            </w:r>
            <w:r w:rsidRPr="000D2C17">
              <w:rPr>
                <w:rFonts w:ascii="Times New Roman" w:hAnsi="Times New Roman"/>
                <w:sz w:val="24"/>
                <w:szCs w:val="24"/>
                <w:lang w:eastAsia="ru-RU"/>
              </w:rPr>
              <w:t xml:space="preserve"> (</w:t>
            </w:r>
            <w:r w:rsidRPr="00825393">
              <w:rPr>
                <w:rFonts w:ascii="Times New Roman" w:hAnsi="Times New Roman"/>
                <w:sz w:val="24"/>
                <w:szCs w:val="24"/>
                <w:lang w:eastAsia="ru-RU"/>
              </w:rPr>
              <w:t>для отдельных категорий инвалидов)</w:t>
            </w:r>
          </w:p>
        </w:tc>
        <w:tc>
          <w:tcPr>
            <w:tcW w:w="1843" w:type="dxa"/>
            <w:tcBorders>
              <w:left w:val="single" w:sz="4" w:space="0" w:color="auto"/>
              <w:bottom w:val="single" w:sz="4" w:space="0" w:color="auto"/>
              <w:right w:val="single" w:sz="4" w:space="0" w:color="auto"/>
            </w:tcBorders>
          </w:tcPr>
          <w:p w:rsidR="00E74FC6" w:rsidRPr="000D2C17" w:rsidRDefault="00E74FC6" w:rsidP="009D1706">
            <w:pPr>
              <w:widowControl w:val="0"/>
              <w:autoSpaceDE w:val="0"/>
              <w:autoSpaceDN w:val="0"/>
              <w:adjustRightInd w:val="0"/>
              <w:spacing w:after="0" w:line="240" w:lineRule="auto"/>
              <w:jc w:val="center"/>
              <w:rPr>
                <w:rFonts w:ascii="Times New Roman" w:hAnsi="Times New Roman"/>
                <w:sz w:val="24"/>
                <w:szCs w:val="24"/>
                <w:lang w:eastAsia="ru-RU"/>
              </w:rPr>
            </w:pPr>
          </w:p>
        </w:tc>
      </w:tr>
      <w:tr w:rsidR="00E74FC6" w:rsidRPr="0046740E" w:rsidTr="00E74FC6">
        <w:trPr>
          <w:trHeight w:val="278"/>
          <w:tblCellSpacing w:w="5" w:type="nil"/>
        </w:trPr>
        <w:tc>
          <w:tcPr>
            <w:tcW w:w="7717"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0D2C17">
              <w:rPr>
                <w:rFonts w:ascii="Times New Roman" w:hAnsi="Times New Roman"/>
                <w:sz w:val="24"/>
                <w:szCs w:val="24"/>
                <w:lang w:eastAsia="ru-RU"/>
              </w:rPr>
              <w:t xml:space="preserve">Дверной проем: </w:t>
            </w:r>
            <w:r w:rsidRPr="00825393">
              <w:rPr>
                <w:rFonts w:ascii="Times New Roman" w:hAnsi="Times New Roman"/>
                <w:sz w:val="24"/>
                <w:szCs w:val="24"/>
                <w:lang w:eastAsia="ru-RU"/>
              </w:rPr>
              <w:t>ширина - не менее 0</w:t>
            </w:r>
            <w:r w:rsidRPr="000D2C17">
              <w:rPr>
                <w:rFonts w:ascii="Times New Roman" w:hAnsi="Times New Roman"/>
                <w:sz w:val="24"/>
                <w:szCs w:val="24"/>
                <w:lang w:eastAsia="ru-RU"/>
              </w:rPr>
              <w:t>,9 м</w:t>
            </w:r>
            <w:r w:rsidRPr="00825393">
              <w:rPr>
                <w:rFonts w:ascii="Times New Roman" w:hAnsi="Times New Roman"/>
                <w:sz w:val="24"/>
                <w:szCs w:val="24"/>
                <w:lang w:eastAsia="ru-RU"/>
              </w:rPr>
              <w:t>(при глубине откос</w:t>
            </w:r>
            <w:r w:rsidRPr="000D2C17">
              <w:rPr>
                <w:rFonts w:ascii="Times New Roman" w:hAnsi="Times New Roman"/>
                <w:sz w:val="24"/>
                <w:szCs w:val="24"/>
                <w:lang w:eastAsia="ru-RU"/>
              </w:rPr>
              <w:t xml:space="preserve">а открытого проема более 1,0 м </w:t>
            </w:r>
            <w:r w:rsidRPr="00825393">
              <w:rPr>
                <w:rFonts w:ascii="Times New Roman" w:hAnsi="Times New Roman"/>
                <w:sz w:val="24"/>
                <w:szCs w:val="24"/>
                <w:lang w:eastAsia="ru-RU"/>
              </w:rPr>
              <w:t xml:space="preserve">- не менее 1,2 м)                                </w:t>
            </w:r>
          </w:p>
        </w:tc>
        <w:tc>
          <w:tcPr>
            <w:tcW w:w="1843"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jc w:val="center"/>
              <w:rPr>
                <w:rFonts w:ascii="Times New Roman" w:hAnsi="Times New Roman"/>
                <w:sz w:val="24"/>
                <w:szCs w:val="24"/>
                <w:lang w:eastAsia="ru-RU"/>
              </w:rPr>
            </w:pPr>
            <w:r w:rsidRPr="00825393">
              <w:rPr>
                <w:rFonts w:ascii="Times New Roman" w:hAnsi="Times New Roman"/>
                <w:sz w:val="24"/>
                <w:szCs w:val="24"/>
                <w:lang w:eastAsia="ru-RU"/>
              </w:rPr>
              <w:t>К</w:t>
            </w:r>
          </w:p>
        </w:tc>
      </w:tr>
      <w:tr w:rsidR="00E74FC6" w:rsidRPr="0046740E" w:rsidTr="00E74FC6">
        <w:trPr>
          <w:trHeight w:val="990"/>
          <w:tblCellSpacing w:w="5" w:type="nil"/>
        </w:trPr>
        <w:tc>
          <w:tcPr>
            <w:tcW w:w="7717"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825393">
              <w:rPr>
                <w:rFonts w:ascii="Times New Roman" w:hAnsi="Times New Roman"/>
                <w:sz w:val="24"/>
                <w:szCs w:val="24"/>
                <w:lang w:eastAsia="ru-RU"/>
              </w:rPr>
              <w:t xml:space="preserve">Крепление двери:                                 </w:t>
            </w:r>
            <w:r w:rsidRPr="00825393">
              <w:rPr>
                <w:rFonts w:ascii="Times New Roman" w:hAnsi="Times New Roman"/>
                <w:sz w:val="24"/>
                <w:szCs w:val="24"/>
                <w:lang w:eastAsia="ru-RU"/>
              </w:rPr>
              <w:br/>
              <w:t>- на петлях одност</w:t>
            </w:r>
            <w:r w:rsidRPr="000D2C17">
              <w:rPr>
                <w:rFonts w:ascii="Times New Roman" w:hAnsi="Times New Roman"/>
                <w:sz w:val="24"/>
                <w:szCs w:val="24"/>
                <w:lang w:eastAsia="ru-RU"/>
              </w:rPr>
              <w:t xml:space="preserve">ороннего действия с фиксаторами </w:t>
            </w:r>
            <w:r w:rsidRPr="00825393">
              <w:rPr>
                <w:rFonts w:ascii="Times New Roman" w:hAnsi="Times New Roman"/>
                <w:sz w:val="24"/>
                <w:szCs w:val="24"/>
                <w:lang w:eastAsia="ru-RU"/>
              </w:rPr>
              <w:t xml:space="preserve">в положениях "открыто" и "закрыто";              </w:t>
            </w:r>
            <w:r w:rsidRPr="00825393">
              <w:rPr>
                <w:rFonts w:ascii="Times New Roman" w:hAnsi="Times New Roman"/>
                <w:sz w:val="24"/>
                <w:szCs w:val="24"/>
                <w:lang w:eastAsia="ru-RU"/>
              </w:rPr>
              <w:br/>
              <w:t>- обеспечивающие з</w:t>
            </w:r>
            <w:r w:rsidRPr="000D2C17">
              <w:rPr>
                <w:rFonts w:ascii="Times New Roman" w:hAnsi="Times New Roman"/>
                <w:sz w:val="24"/>
                <w:szCs w:val="24"/>
                <w:lang w:eastAsia="ru-RU"/>
              </w:rPr>
              <w:t xml:space="preserve">адержку автоматического </w:t>
            </w:r>
            <w:r w:rsidRPr="00825393">
              <w:rPr>
                <w:rFonts w:ascii="Times New Roman" w:hAnsi="Times New Roman"/>
                <w:sz w:val="24"/>
                <w:szCs w:val="24"/>
                <w:lang w:eastAsia="ru-RU"/>
              </w:rPr>
              <w:t xml:space="preserve">закрывания продолжительностью не менее 5 сек.;   </w:t>
            </w:r>
            <w:r w:rsidRPr="00825393">
              <w:rPr>
                <w:rFonts w:ascii="Times New Roman" w:hAnsi="Times New Roman"/>
                <w:sz w:val="24"/>
                <w:szCs w:val="24"/>
                <w:lang w:eastAsia="ru-RU"/>
              </w:rPr>
              <w:br/>
              <w:t xml:space="preserve">- не допускаются вращающиеся двери и турникеты   </w:t>
            </w:r>
          </w:p>
        </w:tc>
        <w:tc>
          <w:tcPr>
            <w:tcW w:w="1843"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jc w:val="center"/>
              <w:rPr>
                <w:rFonts w:ascii="Times New Roman" w:hAnsi="Times New Roman"/>
                <w:sz w:val="24"/>
                <w:szCs w:val="24"/>
                <w:lang w:eastAsia="ru-RU"/>
              </w:rPr>
            </w:pPr>
            <w:r w:rsidRPr="00825393">
              <w:rPr>
                <w:rFonts w:ascii="Times New Roman" w:hAnsi="Times New Roman"/>
                <w:sz w:val="24"/>
                <w:szCs w:val="24"/>
                <w:lang w:eastAsia="ru-RU"/>
              </w:rPr>
              <w:t>К</w:t>
            </w:r>
          </w:p>
        </w:tc>
      </w:tr>
      <w:tr w:rsidR="00E74FC6" w:rsidRPr="0046740E" w:rsidTr="00E74FC6">
        <w:trPr>
          <w:trHeight w:val="400"/>
          <w:tblCellSpacing w:w="5" w:type="nil"/>
        </w:trPr>
        <w:tc>
          <w:tcPr>
            <w:tcW w:w="7717"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825393">
              <w:rPr>
                <w:rFonts w:ascii="Times New Roman" w:hAnsi="Times New Roman"/>
                <w:sz w:val="24"/>
                <w:szCs w:val="24"/>
                <w:lang w:eastAsia="ru-RU"/>
              </w:rPr>
              <w:t>Порог и перепад вы</w:t>
            </w:r>
            <w:r w:rsidRPr="000D2C17">
              <w:rPr>
                <w:rFonts w:ascii="Times New Roman" w:hAnsi="Times New Roman"/>
                <w:sz w:val="24"/>
                <w:szCs w:val="24"/>
                <w:lang w:eastAsia="ru-RU"/>
              </w:rPr>
              <w:t>сот в дверном проеме:</w:t>
            </w:r>
            <w:r w:rsidRPr="00825393">
              <w:rPr>
                <w:rFonts w:ascii="Times New Roman" w:hAnsi="Times New Roman"/>
                <w:sz w:val="24"/>
                <w:szCs w:val="24"/>
                <w:lang w:eastAsia="ru-RU"/>
              </w:rPr>
              <w:t xml:space="preserve">- отсутствует или не более 0,025 м               </w:t>
            </w:r>
          </w:p>
        </w:tc>
        <w:tc>
          <w:tcPr>
            <w:tcW w:w="1843"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jc w:val="center"/>
              <w:rPr>
                <w:rFonts w:ascii="Times New Roman" w:hAnsi="Times New Roman"/>
                <w:sz w:val="24"/>
                <w:szCs w:val="24"/>
                <w:lang w:eastAsia="ru-RU"/>
              </w:rPr>
            </w:pPr>
            <w:r w:rsidRPr="00825393">
              <w:rPr>
                <w:rFonts w:ascii="Times New Roman" w:hAnsi="Times New Roman"/>
                <w:sz w:val="24"/>
                <w:szCs w:val="24"/>
                <w:lang w:eastAsia="ru-RU"/>
              </w:rPr>
              <w:t>К</w:t>
            </w:r>
          </w:p>
        </w:tc>
      </w:tr>
      <w:tr w:rsidR="00E74FC6" w:rsidRPr="0046740E" w:rsidTr="00E74FC6">
        <w:trPr>
          <w:trHeight w:val="713"/>
          <w:tblCellSpacing w:w="5" w:type="nil"/>
        </w:trPr>
        <w:tc>
          <w:tcPr>
            <w:tcW w:w="7717"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825393">
              <w:rPr>
                <w:rFonts w:ascii="Times New Roman" w:hAnsi="Times New Roman"/>
                <w:sz w:val="24"/>
                <w:szCs w:val="24"/>
                <w:lang w:eastAsia="ru-RU"/>
              </w:rPr>
              <w:t xml:space="preserve">Полотно двери:                                   </w:t>
            </w:r>
            <w:r w:rsidRPr="00825393">
              <w:rPr>
                <w:rFonts w:ascii="Times New Roman" w:hAnsi="Times New Roman"/>
                <w:sz w:val="24"/>
                <w:szCs w:val="24"/>
                <w:lang w:eastAsia="ru-RU"/>
              </w:rPr>
              <w:br/>
              <w:t>- нижняя часть до высоты 0,3</w:t>
            </w:r>
            <w:r w:rsidRPr="000D2C17">
              <w:rPr>
                <w:rFonts w:ascii="Times New Roman" w:hAnsi="Times New Roman"/>
                <w:sz w:val="24"/>
                <w:szCs w:val="24"/>
                <w:lang w:eastAsia="ru-RU"/>
              </w:rPr>
              <w:t xml:space="preserve"> м от уровня пола </w:t>
            </w:r>
            <w:r w:rsidRPr="00825393">
              <w:rPr>
                <w:rFonts w:ascii="Times New Roman" w:hAnsi="Times New Roman"/>
                <w:sz w:val="24"/>
                <w:szCs w:val="24"/>
                <w:lang w:eastAsia="ru-RU"/>
              </w:rPr>
              <w:t xml:space="preserve">защищена противоударной полосой;                 </w:t>
            </w:r>
            <w:r w:rsidRPr="00825393">
              <w:rPr>
                <w:rFonts w:ascii="Times New Roman" w:hAnsi="Times New Roman"/>
                <w:sz w:val="24"/>
                <w:szCs w:val="24"/>
                <w:lang w:eastAsia="ru-RU"/>
              </w:rPr>
              <w:br/>
              <w:t>- смотровые панели</w:t>
            </w:r>
            <w:r w:rsidRPr="000D2C17">
              <w:rPr>
                <w:rFonts w:ascii="Times New Roman" w:hAnsi="Times New Roman"/>
                <w:sz w:val="24"/>
                <w:szCs w:val="24"/>
                <w:lang w:eastAsia="ru-RU"/>
              </w:rPr>
              <w:t xml:space="preserve"> из прозрачного ударопрочного </w:t>
            </w:r>
            <w:r w:rsidRPr="00825393">
              <w:rPr>
                <w:rFonts w:ascii="Times New Roman" w:hAnsi="Times New Roman"/>
                <w:sz w:val="24"/>
                <w:szCs w:val="24"/>
                <w:lang w:eastAsia="ru-RU"/>
              </w:rPr>
              <w:t xml:space="preserve">материала на высоте 0,3 - 0,9 м от уровня пола   </w:t>
            </w:r>
          </w:p>
        </w:tc>
        <w:tc>
          <w:tcPr>
            <w:tcW w:w="1843"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jc w:val="center"/>
              <w:rPr>
                <w:rFonts w:ascii="Times New Roman" w:hAnsi="Times New Roman"/>
                <w:sz w:val="24"/>
                <w:szCs w:val="24"/>
                <w:lang w:eastAsia="ru-RU"/>
              </w:rPr>
            </w:pPr>
            <w:r w:rsidRPr="00825393">
              <w:rPr>
                <w:rFonts w:ascii="Times New Roman" w:hAnsi="Times New Roman"/>
                <w:sz w:val="24"/>
                <w:szCs w:val="24"/>
                <w:lang w:eastAsia="ru-RU"/>
              </w:rPr>
              <w:t>К</w:t>
            </w:r>
          </w:p>
        </w:tc>
      </w:tr>
      <w:tr w:rsidR="00E74FC6" w:rsidRPr="0046740E" w:rsidTr="00E74FC6">
        <w:trPr>
          <w:trHeight w:val="1000"/>
          <w:tblCellSpacing w:w="5" w:type="nil"/>
        </w:trPr>
        <w:tc>
          <w:tcPr>
            <w:tcW w:w="7717"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825393">
              <w:rPr>
                <w:rFonts w:ascii="Times New Roman" w:hAnsi="Times New Roman"/>
                <w:sz w:val="24"/>
                <w:szCs w:val="24"/>
                <w:lang w:eastAsia="ru-RU"/>
              </w:rPr>
              <w:t xml:space="preserve">Прозрачные двери и ограждения:                   </w:t>
            </w:r>
            <w:r w:rsidRPr="00825393">
              <w:rPr>
                <w:rFonts w:ascii="Times New Roman" w:hAnsi="Times New Roman"/>
                <w:sz w:val="24"/>
                <w:szCs w:val="24"/>
                <w:lang w:eastAsia="ru-RU"/>
              </w:rPr>
              <w:br/>
              <w:t xml:space="preserve">- из ударопрочного материала;                    </w:t>
            </w:r>
            <w:r w:rsidRPr="00825393">
              <w:rPr>
                <w:rFonts w:ascii="Times New Roman" w:hAnsi="Times New Roman"/>
                <w:sz w:val="24"/>
                <w:szCs w:val="24"/>
                <w:lang w:eastAsia="ru-RU"/>
              </w:rPr>
              <w:br/>
              <w:t>- с яркой контраст</w:t>
            </w:r>
            <w:r w:rsidRPr="000D2C17">
              <w:rPr>
                <w:rFonts w:ascii="Times New Roman" w:hAnsi="Times New Roman"/>
                <w:sz w:val="24"/>
                <w:szCs w:val="24"/>
                <w:lang w:eastAsia="ru-RU"/>
              </w:rPr>
              <w:t>ной маркировкой на уровне от</w:t>
            </w:r>
            <w:r w:rsidRPr="00825393">
              <w:rPr>
                <w:rFonts w:ascii="Times New Roman" w:hAnsi="Times New Roman"/>
                <w:sz w:val="24"/>
                <w:szCs w:val="24"/>
                <w:lang w:eastAsia="ru-RU"/>
              </w:rPr>
              <w:t xml:space="preserve">1,2 м до 1,5 м от </w:t>
            </w:r>
            <w:r w:rsidRPr="000D2C17">
              <w:rPr>
                <w:rFonts w:ascii="Times New Roman" w:hAnsi="Times New Roman"/>
                <w:sz w:val="24"/>
                <w:szCs w:val="24"/>
                <w:lang w:eastAsia="ru-RU"/>
              </w:rPr>
              <w:t>поверхности пешеходного пути</w:t>
            </w:r>
            <w:r w:rsidRPr="00825393">
              <w:rPr>
                <w:rFonts w:ascii="Times New Roman" w:hAnsi="Times New Roman"/>
                <w:sz w:val="24"/>
                <w:szCs w:val="24"/>
                <w:lang w:eastAsia="ru-RU"/>
              </w:rPr>
              <w:t>(высотой не менее 0,1 м и шириной не менее 0,2 м)</w:t>
            </w:r>
          </w:p>
        </w:tc>
        <w:tc>
          <w:tcPr>
            <w:tcW w:w="1843"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jc w:val="center"/>
              <w:rPr>
                <w:rFonts w:ascii="Times New Roman" w:hAnsi="Times New Roman"/>
                <w:sz w:val="24"/>
                <w:szCs w:val="24"/>
                <w:lang w:eastAsia="ru-RU"/>
              </w:rPr>
            </w:pPr>
            <w:r w:rsidRPr="00825393">
              <w:rPr>
                <w:rFonts w:ascii="Times New Roman" w:hAnsi="Times New Roman"/>
                <w:sz w:val="24"/>
                <w:szCs w:val="24"/>
                <w:lang w:eastAsia="ru-RU"/>
              </w:rPr>
              <w:t>К, О, С</w:t>
            </w:r>
          </w:p>
        </w:tc>
      </w:tr>
      <w:tr w:rsidR="00E74FC6" w:rsidRPr="0046740E" w:rsidTr="00E74FC6">
        <w:trPr>
          <w:tblCellSpacing w:w="5" w:type="nil"/>
        </w:trPr>
        <w:tc>
          <w:tcPr>
            <w:tcW w:w="7717" w:type="dxa"/>
            <w:tcBorders>
              <w:left w:val="single" w:sz="4" w:space="0" w:color="auto"/>
              <w:bottom w:val="single" w:sz="4" w:space="0" w:color="auto"/>
              <w:right w:val="single" w:sz="4" w:space="0" w:color="auto"/>
            </w:tcBorders>
          </w:tcPr>
          <w:p w:rsidR="00E74FC6" w:rsidRPr="000D2C17" w:rsidRDefault="00E74FC6" w:rsidP="009D1706">
            <w:pPr>
              <w:widowControl w:val="0"/>
              <w:autoSpaceDE w:val="0"/>
              <w:autoSpaceDN w:val="0"/>
              <w:adjustRightInd w:val="0"/>
              <w:spacing w:after="0" w:line="240" w:lineRule="auto"/>
              <w:jc w:val="center"/>
              <w:rPr>
                <w:rFonts w:ascii="Times New Roman" w:hAnsi="Times New Roman"/>
                <w:b/>
                <w:sz w:val="24"/>
                <w:szCs w:val="24"/>
                <w:lang w:eastAsia="ru-RU"/>
              </w:rPr>
            </w:pPr>
            <w:r w:rsidRPr="00825393">
              <w:rPr>
                <w:rFonts w:ascii="Times New Roman" w:hAnsi="Times New Roman"/>
                <w:b/>
                <w:sz w:val="24"/>
                <w:szCs w:val="24"/>
                <w:lang w:eastAsia="ru-RU"/>
              </w:rPr>
              <w:t>3.6. Пути эвакуации (в т.ч. зоны безопасности)</w:t>
            </w:r>
          </w:p>
        </w:tc>
        <w:tc>
          <w:tcPr>
            <w:tcW w:w="1843" w:type="dxa"/>
            <w:tcBorders>
              <w:left w:val="single" w:sz="4" w:space="0" w:color="auto"/>
              <w:bottom w:val="single" w:sz="4" w:space="0" w:color="auto"/>
              <w:right w:val="single" w:sz="4" w:space="0" w:color="auto"/>
            </w:tcBorders>
          </w:tcPr>
          <w:p w:rsidR="00E74FC6" w:rsidRPr="000D2C17" w:rsidRDefault="00E74FC6" w:rsidP="009D1706">
            <w:pPr>
              <w:widowControl w:val="0"/>
              <w:autoSpaceDE w:val="0"/>
              <w:autoSpaceDN w:val="0"/>
              <w:adjustRightInd w:val="0"/>
              <w:spacing w:after="0" w:line="240" w:lineRule="auto"/>
              <w:jc w:val="center"/>
              <w:rPr>
                <w:rFonts w:ascii="Times New Roman" w:hAnsi="Times New Roman"/>
                <w:sz w:val="24"/>
                <w:szCs w:val="24"/>
                <w:lang w:eastAsia="ru-RU"/>
              </w:rPr>
            </w:pPr>
          </w:p>
        </w:tc>
      </w:tr>
      <w:tr w:rsidR="00E74FC6" w:rsidRPr="0046740E" w:rsidTr="00E74FC6">
        <w:trPr>
          <w:tblCellSpacing w:w="5" w:type="nil"/>
        </w:trPr>
        <w:tc>
          <w:tcPr>
            <w:tcW w:w="7717" w:type="dxa"/>
            <w:tcBorders>
              <w:left w:val="single" w:sz="4" w:space="0" w:color="auto"/>
              <w:bottom w:val="single" w:sz="4" w:space="0" w:color="auto"/>
              <w:right w:val="single" w:sz="4" w:space="0" w:color="auto"/>
            </w:tcBorders>
          </w:tcPr>
          <w:p w:rsidR="00E74FC6" w:rsidRPr="000D2C17" w:rsidRDefault="00E74FC6" w:rsidP="009D1706">
            <w:pPr>
              <w:widowControl w:val="0"/>
              <w:autoSpaceDE w:val="0"/>
              <w:autoSpaceDN w:val="0"/>
              <w:adjustRightInd w:val="0"/>
              <w:spacing w:after="0" w:line="240" w:lineRule="auto"/>
              <w:ind w:left="2292"/>
              <w:jc w:val="center"/>
              <w:rPr>
                <w:rFonts w:ascii="Times New Roman" w:hAnsi="Times New Roman"/>
                <w:sz w:val="24"/>
                <w:szCs w:val="24"/>
                <w:lang w:eastAsia="ru-RU"/>
              </w:rPr>
            </w:pPr>
            <w:r w:rsidRPr="00825393">
              <w:rPr>
                <w:rFonts w:ascii="Times New Roman" w:hAnsi="Times New Roman"/>
                <w:sz w:val="24"/>
                <w:szCs w:val="24"/>
                <w:lang w:eastAsia="ru-RU"/>
              </w:rPr>
              <w:t>УНИВЕРСАЛЬНЫЕ ТРЕБОВАНИЯ</w:t>
            </w:r>
          </w:p>
        </w:tc>
        <w:tc>
          <w:tcPr>
            <w:tcW w:w="1843" w:type="dxa"/>
            <w:tcBorders>
              <w:left w:val="single" w:sz="4" w:space="0" w:color="auto"/>
              <w:bottom w:val="single" w:sz="4" w:space="0" w:color="auto"/>
              <w:right w:val="single" w:sz="4" w:space="0" w:color="auto"/>
            </w:tcBorders>
          </w:tcPr>
          <w:p w:rsidR="00E74FC6" w:rsidRPr="000D2C17" w:rsidRDefault="00E74FC6" w:rsidP="009D1706">
            <w:pPr>
              <w:widowControl w:val="0"/>
              <w:autoSpaceDE w:val="0"/>
              <w:autoSpaceDN w:val="0"/>
              <w:adjustRightInd w:val="0"/>
              <w:spacing w:after="0" w:line="240" w:lineRule="auto"/>
              <w:jc w:val="center"/>
              <w:rPr>
                <w:rFonts w:ascii="Times New Roman" w:hAnsi="Times New Roman"/>
                <w:sz w:val="24"/>
                <w:szCs w:val="24"/>
                <w:lang w:eastAsia="ru-RU"/>
              </w:rPr>
            </w:pPr>
          </w:p>
        </w:tc>
      </w:tr>
      <w:tr w:rsidR="00E74FC6" w:rsidRPr="0046740E" w:rsidTr="00E74FC6">
        <w:trPr>
          <w:trHeight w:val="645"/>
          <w:tblCellSpacing w:w="5" w:type="nil"/>
        </w:trPr>
        <w:tc>
          <w:tcPr>
            <w:tcW w:w="7717"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825393">
              <w:rPr>
                <w:rFonts w:ascii="Times New Roman" w:hAnsi="Times New Roman"/>
                <w:sz w:val="24"/>
                <w:szCs w:val="24"/>
                <w:lang w:eastAsia="ru-RU"/>
              </w:rPr>
              <w:t xml:space="preserve">Проектные решения </w:t>
            </w:r>
            <w:r w:rsidRPr="000D2C17">
              <w:rPr>
                <w:rFonts w:ascii="Times New Roman" w:hAnsi="Times New Roman"/>
                <w:sz w:val="24"/>
                <w:szCs w:val="24"/>
                <w:lang w:eastAsia="ru-RU"/>
              </w:rPr>
              <w:t xml:space="preserve">зданий и сооружений должны </w:t>
            </w:r>
            <w:r w:rsidRPr="00825393">
              <w:rPr>
                <w:rFonts w:ascii="Times New Roman" w:hAnsi="Times New Roman"/>
                <w:sz w:val="24"/>
                <w:szCs w:val="24"/>
                <w:lang w:eastAsia="ru-RU"/>
              </w:rPr>
              <w:t xml:space="preserve">обеспечивать безопасность МГН всех категорий.    </w:t>
            </w:r>
            <w:r w:rsidRPr="00825393">
              <w:rPr>
                <w:rFonts w:ascii="Times New Roman" w:hAnsi="Times New Roman"/>
                <w:sz w:val="24"/>
                <w:szCs w:val="24"/>
                <w:lang w:eastAsia="ru-RU"/>
              </w:rPr>
              <w:br/>
              <w:t>Не допускать: эвак</w:t>
            </w:r>
            <w:r w:rsidRPr="000D2C17">
              <w:rPr>
                <w:rFonts w:ascii="Times New Roman" w:hAnsi="Times New Roman"/>
                <w:sz w:val="24"/>
                <w:szCs w:val="24"/>
                <w:lang w:eastAsia="ru-RU"/>
              </w:rPr>
              <w:t xml:space="preserve">уацию по открытым металлическим </w:t>
            </w:r>
            <w:r w:rsidRPr="00825393">
              <w:rPr>
                <w:rFonts w:ascii="Times New Roman" w:hAnsi="Times New Roman"/>
                <w:sz w:val="24"/>
                <w:szCs w:val="24"/>
                <w:lang w:eastAsia="ru-RU"/>
              </w:rPr>
              <w:t xml:space="preserve">наружным лестницам.                              </w:t>
            </w:r>
            <w:r w:rsidRPr="00825393">
              <w:rPr>
                <w:rFonts w:ascii="Times New Roman" w:hAnsi="Times New Roman"/>
                <w:sz w:val="24"/>
                <w:szCs w:val="24"/>
                <w:lang w:eastAsia="ru-RU"/>
              </w:rPr>
              <w:br/>
              <w:t>Конструкции эвакуационных путей - непожароопасные</w:t>
            </w:r>
          </w:p>
        </w:tc>
        <w:tc>
          <w:tcPr>
            <w:tcW w:w="1843"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jc w:val="center"/>
              <w:rPr>
                <w:rFonts w:ascii="Times New Roman" w:hAnsi="Times New Roman"/>
                <w:sz w:val="24"/>
                <w:szCs w:val="24"/>
                <w:lang w:eastAsia="ru-RU"/>
              </w:rPr>
            </w:pPr>
            <w:r w:rsidRPr="00825393">
              <w:rPr>
                <w:rFonts w:ascii="Times New Roman" w:hAnsi="Times New Roman"/>
                <w:sz w:val="24"/>
                <w:szCs w:val="24"/>
                <w:lang w:eastAsia="ru-RU"/>
              </w:rPr>
              <w:t>все</w:t>
            </w:r>
          </w:p>
        </w:tc>
      </w:tr>
      <w:tr w:rsidR="00E74FC6" w:rsidRPr="0046740E" w:rsidTr="00E74FC6">
        <w:trPr>
          <w:trHeight w:val="499"/>
          <w:tblCellSpacing w:w="5" w:type="nil"/>
        </w:trPr>
        <w:tc>
          <w:tcPr>
            <w:tcW w:w="7717"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825393">
              <w:rPr>
                <w:rFonts w:ascii="Times New Roman" w:hAnsi="Times New Roman"/>
                <w:sz w:val="24"/>
                <w:szCs w:val="24"/>
                <w:lang w:eastAsia="ru-RU"/>
              </w:rPr>
              <w:t>При отсутствии спе</w:t>
            </w:r>
            <w:r w:rsidRPr="000D2C17">
              <w:rPr>
                <w:rFonts w:ascii="Times New Roman" w:hAnsi="Times New Roman"/>
                <w:sz w:val="24"/>
                <w:szCs w:val="24"/>
                <w:lang w:eastAsia="ru-RU"/>
              </w:rPr>
              <w:t xml:space="preserve">циально выделенных путей  </w:t>
            </w:r>
            <w:r w:rsidRPr="00825393">
              <w:rPr>
                <w:rFonts w:ascii="Times New Roman" w:hAnsi="Times New Roman"/>
                <w:sz w:val="24"/>
                <w:szCs w:val="24"/>
                <w:lang w:eastAsia="ru-RU"/>
              </w:rPr>
              <w:t xml:space="preserve">эвакуации и зон безопасности в здании требования </w:t>
            </w:r>
            <w:r w:rsidRPr="00825393">
              <w:rPr>
                <w:rFonts w:ascii="Times New Roman" w:hAnsi="Times New Roman"/>
                <w:sz w:val="24"/>
                <w:szCs w:val="24"/>
                <w:lang w:eastAsia="ru-RU"/>
              </w:rPr>
              <w:br/>
              <w:t>к пути движения ра</w:t>
            </w:r>
            <w:r w:rsidRPr="000D2C17">
              <w:rPr>
                <w:rFonts w:ascii="Times New Roman" w:hAnsi="Times New Roman"/>
                <w:sz w:val="24"/>
                <w:szCs w:val="24"/>
                <w:lang w:eastAsia="ru-RU"/>
              </w:rPr>
              <w:t xml:space="preserve">сширяются до требований к путям </w:t>
            </w:r>
            <w:r w:rsidRPr="00825393">
              <w:rPr>
                <w:rFonts w:ascii="Times New Roman" w:hAnsi="Times New Roman"/>
                <w:sz w:val="24"/>
                <w:szCs w:val="24"/>
                <w:lang w:eastAsia="ru-RU"/>
              </w:rPr>
              <w:t xml:space="preserve">эвакуации                                        </w:t>
            </w:r>
          </w:p>
        </w:tc>
        <w:tc>
          <w:tcPr>
            <w:tcW w:w="1843"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jc w:val="center"/>
              <w:rPr>
                <w:rFonts w:ascii="Times New Roman" w:hAnsi="Times New Roman"/>
                <w:sz w:val="24"/>
                <w:szCs w:val="24"/>
                <w:lang w:eastAsia="ru-RU"/>
              </w:rPr>
            </w:pPr>
            <w:r w:rsidRPr="00825393">
              <w:rPr>
                <w:rFonts w:ascii="Times New Roman" w:hAnsi="Times New Roman"/>
                <w:sz w:val="24"/>
                <w:szCs w:val="24"/>
                <w:lang w:eastAsia="ru-RU"/>
              </w:rPr>
              <w:t>все</w:t>
            </w:r>
          </w:p>
        </w:tc>
      </w:tr>
      <w:tr w:rsidR="00E74FC6" w:rsidRPr="0046740E" w:rsidTr="00E74FC6">
        <w:trPr>
          <w:trHeight w:val="1555"/>
          <w:tblCellSpacing w:w="5" w:type="nil"/>
        </w:trPr>
        <w:tc>
          <w:tcPr>
            <w:tcW w:w="7717"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825393">
              <w:rPr>
                <w:rFonts w:ascii="Times New Roman" w:hAnsi="Times New Roman"/>
                <w:sz w:val="24"/>
                <w:szCs w:val="24"/>
                <w:lang w:eastAsia="ru-RU"/>
              </w:rPr>
              <w:t>Места обслуживания</w:t>
            </w:r>
            <w:r w:rsidRPr="000D2C17">
              <w:rPr>
                <w:rFonts w:ascii="Times New Roman" w:hAnsi="Times New Roman"/>
                <w:sz w:val="24"/>
                <w:szCs w:val="24"/>
                <w:lang w:eastAsia="ru-RU"/>
              </w:rPr>
              <w:t xml:space="preserve"> и постоянного нахождения </w:t>
            </w:r>
            <w:r w:rsidRPr="00825393">
              <w:rPr>
                <w:rFonts w:ascii="Times New Roman" w:hAnsi="Times New Roman"/>
                <w:sz w:val="24"/>
                <w:szCs w:val="24"/>
                <w:lang w:eastAsia="ru-RU"/>
              </w:rPr>
              <w:t>инвалидов располагать на минимальных расстояния</w:t>
            </w:r>
            <w:r w:rsidRPr="000D2C17">
              <w:rPr>
                <w:rFonts w:ascii="Times New Roman" w:hAnsi="Times New Roman"/>
                <w:sz w:val="24"/>
                <w:szCs w:val="24"/>
                <w:lang w:eastAsia="ru-RU"/>
              </w:rPr>
              <w:t xml:space="preserve">х </w:t>
            </w:r>
            <w:r w:rsidRPr="00825393">
              <w:rPr>
                <w:rFonts w:ascii="Times New Roman" w:hAnsi="Times New Roman"/>
                <w:sz w:val="24"/>
                <w:szCs w:val="24"/>
                <w:lang w:eastAsia="ru-RU"/>
              </w:rPr>
              <w:t>от эвакуационных в</w:t>
            </w:r>
            <w:r w:rsidRPr="000D2C17">
              <w:rPr>
                <w:rFonts w:ascii="Times New Roman" w:hAnsi="Times New Roman"/>
                <w:sz w:val="24"/>
                <w:szCs w:val="24"/>
                <w:lang w:eastAsia="ru-RU"/>
              </w:rPr>
              <w:t xml:space="preserve">ыходов из помещений, с этажей и </w:t>
            </w:r>
            <w:r w:rsidRPr="00825393">
              <w:rPr>
                <w:rFonts w:ascii="Times New Roman" w:hAnsi="Times New Roman"/>
                <w:sz w:val="24"/>
                <w:szCs w:val="24"/>
                <w:lang w:eastAsia="ru-RU"/>
              </w:rPr>
              <w:t xml:space="preserve">из зданий наружу:                                </w:t>
            </w:r>
            <w:r w:rsidRPr="00825393">
              <w:rPr>
                <w:rFonts w:ascii="Times New Roman" w:hAnsi="Times New Roman"/>
                <w:sz w:val="24"/>
                <w:szCs w:val="24"/>
                <w:lang w:eastAsia="ru-RU"/>
              </w:rPr>
              <w:br/>
              <w:t>- не более 15 м от</w:t>
            </w:r>
            <w:r w:rsidRPr="000D2C17">
              <w:rPr>
                <w:rFonts w:ascii="Times New Roman" w:hAnsi="Times New Roman"/>
                <w:sz w:val="24"/>
                <w:szCs w:val="24"/>
                <w:lang w:eastAsia="ru-RU"/>
              </w:rPr>
              <w:t xml:space="preserve"> дверей помещения, выходящего в </w:t>
            </w:r>
            <w:r w:rsidRPr="00825393">
              <w:rPr>
                <w:rFonts w:ascii="Times New Roman" w:hAnsi="Times New Roman"/>
                <w:sz w:val="24"/>
                <w:szCs w:val="24"/>
                <w:lang w:eastAsia="ru-RU"/>
              </w:rPr>
              <w:t>тупиковый коридор,</w:t>
            </w:r>
            <w:r w:rsidRPr="000D2C17">
              <w:rPr>
                <w:rFonts w:ascii="Times New Roman" w:hAnsi="Times New Roman"/>
                <w:sz w:val="24"/>
                <w:szCs w:val="24"/>
                <w:lang w:eastAsia="ru-RU"/>
              </w:rPr>
              <w:t xml:space="preserve"> до эвакуационного выхода с </w:t>
            </w:r>
            <w:r w:rsidRPr="00825393">
              <w:rPr>
                <w:rFonts w:ascii="Times New Roman" w:hAnsi="Times New Roman"/>
                <w:sz w:val="24"/>
                <w:szCs w:val="24"/>
                <w:lang w:eastAsia="ru-RU"/>
              </w:rPr>
              <w:t xml:space="preserve">этажа;                                           </w:t>
            </w:r>
            <w:r w:rsidRPr="00825393">
              <w:rPr>
                <w:rFonts w:ascii="Times New Roman" w:hAnsi="Times New Roman"/>
                <w:sz w:val="24"/>
                <w:szCs w:val="24"/>
                <w:lang w:eastAsia="ru-RU"/>
              </w:rPr>
              <w:br/>
              <w:t>- в зрительных зал</w:t>
            </w:r>
            <w:r w:rsidRPr="000D2C17">
              <w:rPr>
                <w:rFonts w:ascii="Times New Roman" w:hAnsi="Times New Roman"/>
                <w:sz w:val="24"/>
                <w:szCs w:val="24"/>
                <w:lang w:eastAsia="ru-RU"/>
              </w:rPr>
              <w:t>ах - в отдельных рядах,</w:t>
            </w:r>
            <w:r>
              <w:rPr>
                <w:rFonts w:ascii="Times New Roman" w:hAnsi="Times New Roman"/>
                <w:sz w:val="24"/>
                <w:szCs w:val="24"/>
                <w:lang w:eastAsia="ru-RU"/>
              </w:rPr>
              <w:t xml:space="preserve"> </w:t>
            </w:r>
            <w:r w:rsidRPr="00825393">
              <w:rPr>
                <w:rFonts w:ascii="Times New Roman" w:hAnsi="Times New Roman"/>
                <w:sz w:val="24"/>
                <w:szCs w:val="24"/>
                <w:lang w:eastAsia="ru-RU"/>
              </w:rPr>
              <w:t>выходящих на самос</w:t>
            </w:r>
            <w:r w:rsidRPr="000D2C17">
              <w:rPr>
                <w:rFonts w:ascii="Times New Roman" w:hAnsi="Times New Roman"/>
                <w:sz w:val="24"/>
                <w:szCs w:val="24"/>
                <w:lang w:eastAsia="ru-RU"/>
              </w:rPr>
              <w:t xml:space="preserve">тоятельный путь эвакуации, не  </w:t>
            </w:r>
            <w:r w:rsidRPr="00825393">
              <w:rPr>
                <w:rFonts w:ascii="Times New Roman" w:hAnsi="Times New Roman"/>
                <w:sz w:val="24"/>
                <w:szCs w:val="24"/>
                <w:lang w:eastAsia="ru-RU"/>
              </w:rPr>
              <w:t>пересекающийся с путями остальной части зрителей;</w:t>
            </w:r>
            <w:r w:rsidRPr="00825393">
              <w:rPr>
                <w:rFonts w:ascii="Times New Roman" w:hAnsi="Times New Roman"/>
                <w:sz w:val="24"/>
                <w:szCs w:val="24"/>
                <w:lang w:eastAsia="ru-RU"/>
              </w:rPr>
              <w:br/>
              <w:t>- на трибунах спор</w:t>
            </w:r>
            <w:r w:rsidRPr="000D2C17">
              <w:rPr>
                <w:rFonts w:ascii="Times New Roman" w:hAnsi="Times New Roman"/>
                <w:sz w:val="24"/>
                <w:szCs w:val="24"/>
                <w:lang w:eastAsia="ru-RU"/>
              </w:rPr>
              <w:t>тивных сооружений и спортивно-</w:t>
            </w:r>
            <w:r w:rsidRPr="00825393">
              <w:rPr>
                <w:rFonts w:ascii="Times New Roman" w:hAnsi="Times New Roman"/>
                <w:sz w:val="24"/>
                <w:szCs w:val="24"/>
                <w:lang w:eastAsia="ru-RU"/>
              </w:rPr>
              <w:t>зрелищных зданий -</w:t>
            </w:r>
            <w:r w:rsidRPr="000D2C17">
              <w:rPr>
                <w:rFonts w:ascii="Times New Roman" w:hAnsi="Times New Roman"/>
                <w:sz w:val="24"/>
                <w:szCs w:val="24"/>
                <w:lang w:eastAsia="ru-RU"/>
              </w:rPr>
              <w:t xml:space="preserve"> в зоне, непосредственно </w:t>
            </w:r>
            <w:r w:rsidRPr="00825393">
              <w:rPr>
                <w:rFonts w:ascii="Times New Roman" w:hAnsi="Times New Roman"/>
                <w:sz w:val="24"/>
                <w:szCs w:val="24"/>
                <w:lang w:eastAsia="ru-RU"/>
              </w:rPr>
              <w:t xml:space="preserve">примыкающей к выходу на трибуну                  </w:t>
            </w:r>
          </w:p>
        </w:tc>
        <w:tc>
          <w:tcPr>
            <w:tcW w:w="1843"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jc w:val="center"/>
              <w:rPr>
                <w:rFonts w:ascii="Times New Roman" w:hAnsi="Times New Roman"/>
                <w:sz w:val="24"/>
                <w:szCs w:val="24"/>
                <w:lang w:eastAsia="ru-RU"/>
              </w:rPr>
            </w:pPr>
            <w:r w:rsidRPr="00825393">
              <w:rPr>
                <w:rFonts w:ascii="Times New Roman" w:hAnsi="Times New Roman"/>
                <w:sz w:val="24"/>
                <w:szCs w:val="24"/>
                <w:lang w:eastAsia="ru-RU"/>
              </w:rPr>
              <w:t>все</w:t>
            </w:r>
          </w:p>
        </w:tc>
      </w:tr>
      <w:tr w:rsidR="00E74FC6" w:rsidRPr="0046740E" w:rsidTr="00E74FC6">
        <w:trPr>
          <w:trHeight w:val="2243"/>
          <w:tblCellSpacing w:w="5" w:type="nil"/>
        </w:trPr>
        <w:tc>
          <w:tcPr>
            <w:tcW w:w="7717"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825393">
              <w:rPr>
                <w:rFonts w:ascii="Times New Roman" w:hAnsi="Times New Roman"/>
                <w:sz w:val="24"/>
                <w:szCs w:val="24"/>
                <w:lang w:eastAsia="ru-RU"/>
              </w:rPr>
              <w:t xml:space="preserve">Пожаробезопасная зона на путях эвакуации:        </w:t>
            </w:r>
            <w:r w:rsidRPr="00825393">
              <w:rPr>
                <w:rFonts w:ascii="Times New Roman" w:hAnsi="Times New Roman"/>
                <w:sz w:val="24"/>
                <w:szCs w:val="24"/>
                <w:lang w:eastAsia="ru-RU"/>
              </w:rPr>
              <w:br/>
              <w:t>- если по проекту невозмож</w:t>
            </w:r>
            <w:r w:rsidRPr="000D2C17">
              <w:rPr>
                <w:rFonts w:ascii="Times New Roman" w:hAnsi="Times New Roman"/>
                <w:sz w:val="24"/>
                <w:szCs w:val="24"/>
                <w:lang w:eastAsia="ru-RU"/>
              </w:rPr>
              <w:t xml:space="preserve">но обеспечить эвакуацию </w:t>
            </w:r>
            <w:r w:rsidRPr="00825393">
              <w:rPr>
                <w:rFonts w:ascii="Times New Roman" w:hAnsi="Times New Roman"/>
                <w:sz w:val="24"/>
                <w:szCs w:val="24"/>
                <w:lang w:eastAsia="ru-RU"/>
              </w:rPr>
              <w:t xml:space="preserve">МГН за необходимое время;                        </w:t>
            </w:r>
            <w:r w:rsidRPr="00825393">
              <w:rPr>
                <w:rFonts w:ascii="Times New Roman" w:hAnsi="Times New Roman"/>
                <w:sz w:val="24"/>
                <w:szCs w:val="24"/>
                <w:lang w:eastAsia="ru-RU"/>
              </w:rPr>
              <w:br/>
              <w:t>- расстояние от на</w:t>
            </w:r>
            <w:r w:rsidRPr="000D2C17">
              <w:rPr>
                <w:rFonts w:ascii="Times New Roman" w:hAnsi="Times New Roman"/>
                <w:sz w:val="24"/>
                <w:szCs w:val="24"/>
                <w:lang w:eastAsia="ru-RU"/>
              </w:rPr>
              <w:t xml:space="preserve">иболее удаленной точки </w:t>
            </w:r>
            <w:r w:rsidRPr="00825393">
              <w:rPr>
                <w:rFonts w:ascii="Times New Roman" w:hAnsi="Times New Roman"/>
                <w:sz w:val="24"/>
                <w:szCs w:val="24"/>
                <w:lang w:eastAsia="ru-RU"/>
              </w:rPr>
              <w:t xml:space="preserve">помещения с МГН до двери в пожаробезопасную зону </w:t>
            </w:r>
            <w:r w:rsidRPr="00825393">
              <w:rPr>
                <w:rFonts w:ascii="Times New Roman" w:hAnsi="Times New Roman"/>
                <w:sz w:val="24"/>
                <w:szCs w:val="24"/>
                <w:lang w:eastAsia="ru-RU"/>
              </w:rPr>
              <w:br/>
              <w:t>- в пределах досяг</w:t>
            </w:r>
            <w:r w:rsidRPr="000D2C17">
              <w:rPr>
                <w:rFonts w:ascii="Times New Roman" w:hAnsi="Times New Roman"/>
                <w:sz w:val="24"/>
                <w:szCs w:val="24"/>
                <w:lang w:eastAsia="ru-RU"/>
              </w:rPr>
              <w:t xml:space="preserve">аемости за необходимое время </w:t>
            </w:r>
            <w:r w:rsidRPr="00825393">
              <w:rPr>
                <w:rFonts w:ascii="Times New Roman" w:hAnsi="Times New Roman"/>
                <w:sz w:val="24"/>
                <w:szCs w:val="24"/>
                <w:lang w:eastAsia="ru-RU"/>
              </w:rPr>
              <w:t xml:space="preserve">эвакуации;                                       </w:t>
            </w:r>
            <w:r w:rsidRPr="00825393">
              <w:rPr>
                <w:rFonts w:ascii="Times New Roman" w:hAnsi="Times New Roman"/>
                <w:sz w:val="24"/>
                <w:szCs w:val="24"/>
                <w:lang w:eastAsia="ru-RU"/>
              </w:rPr>
              <w:br/>
              <w:t>- отделена от друг</w:t>
            </w:r>
            <w:r w:rsidRPr="000D2C17">
              <w:rPr>
                <w:rFonts w:ascii="Times New Roman" w:hAnsi="Times New Roman"/>
                <w:sz w:val="24"/>
                <w:szCs w:val="24"/>
                <w:lang w:eastAsia="ru-RU"/>
              </w:rPr>
              <w:t xml:space="preserve">их помещений и примыкающих </w:t>
            </w:r>
            <w:r w:rsidRPr="00825393">
              <w:rPr>
                <w:rFonts w:ascii="Times New Roman" w:hAnsi="Times New Roman"/>
                <w:sz w:val="24"/>
                <w:szCs w:val="24"/>
                <w:lang w:eastAsia="ru-RU"/>
              </w:rPr>
              <w:t xml:space="preserve">коридоров противопожарными преградами;           </w:t>
            </w:r>
            <w:r w:rsidRPr="00825393">
              <w:rPr>
                <w:rFonts w:ascii="Times New Roman" w:hAnsi="Times New Roman"/>
                <w:sz w:val="24"/>
                <w:szCs w:val="24"/>
                <w:lang w:eastAsia="ru-RU"/>
              </w:rPr>
              <w:br/>
              <w:t>- вблизи вертикаль</w:t>
            </w:r>
            <w:r w:rsidRPr="000D2C17">
              <w:rPr>
                <w:rFonts w:ascii="Times New Roman" w:hAnsi="Times New Roman"/>
                <w:sz w:val="24"/>
                <w:szCs w:val="24"/>
                <w:lang w:eastAsia="ru-RU"/>
              </w:rPr>
              <w:t xml:space="preserve">ных коммуникаций как единый </w:t>
            </w:r>
            <w:r w:rsidRPr="00825393">
              <w:rPr>
                <w:rFonts w:ascii="Times New Roman" w:hAnsi="Times New Roman"/>
                <w:sz w:val="24"/>
                <w:szCs w:val="24"/>
                <w:lang w:eastAsia="ru-RU"/>
              </w:rPr>
              <w:t xml:space="preserve">узел с выходом на </w:t>
            </w:r>
            <w:r w:rsidRPr="000D2C17">
              <w:rPr>
                <w:rFonts w:ascii="Times New Roman" w:hAnsi="Times New Roman"/>
                <w:sz w:val="24"/>
                <w:szCs w:val="24"/>
                <w:lang w:eastAsia="ru-RU"/>
              </w:rPr>
              <w:t xml:space="preserve">незадымляемую лестничную клетку </w:t>
            </w:r>
            <w:r w:rsidRPr="00825393">
              <w:rPr>
                <w:rFonts w:ascii="Times New Roman" w:hAnsi="Times New Roman"/>
                <w:sz w:val="24"/>
                <w:szCs w:val="24"/>
                <w:lang w:eastAsia="ru-RU"/>
              </w:rPr>
              <w:t>или в помещение для пандуса с огражден</w:t>
            </w:r>
            <w:r w:rsidRPr="000D2C17">
              <w:rPr>
                <w:rFonts w:ascii="Times New Roman" w:hAnsi="Times New Roman"/>
                <w:sz w:val="24"/>
                <w:szCs w:val="24"/>
                <w:lang w:eastAsia="ru-RU"/>
              </w:rPr>
              <w:t>иями (</w:t>
            </w:r>
            <w:r w:rsidRPr="00825393">
              <w:rPr>
                <w:rFonts w:ascii="Times New Roman" w:hAnsi="Times New Roman"/>
                <w:sz w:val="24"/>
                <w:szCs w:val="24"/>
                <w:lang w:eastAsia="ru-RU"/>
              </w:rPr>
              <w:t xml:space="preserve">может использоваться примыкающая лоджия или     </w:t>
            </w:r>
            <w:r w:rsidRPr="00825393">
              <w:rPr>
                <w:rFonts w:ascii="Times New Roman" w:hAnsi="Times New Roman"/>
                <w:sz w:val="24"/>
                <w:szCs w:val="24"/>
                <w:lang w:eastAsia="ru-RU"/>
              </w:rPr>
              <w:br/>
              <w:t>балкон, отделенные</w:t>
            </w:r>
            <w:r w:rsidRPr="000D2C17">
              <w:rPr>
                <w:rFonts w:ascii="Times New Roman" w:hAnsi="Times New Roman"/>
                <w:sz w:val="24"/>
                <w:szCs w:val="24"/>
                <w:lang w:eastAsia="ru-RU"/>
              </w:rPr>
              <w:t xml:space="preserve"> противопожарными преградами от </w:t>
            </w:r>
            <w:r w:rsidRPr="00825393">
              <w:rPr>
                <w:rFonts w:ascii="Times New Roman" w:hAnsi="Times New Roman"/>
                <w:sz w:val="24"/>
                <w:szCs w:val="24"/>
                <w:lang w:eastAsia="ru-RU"/>
              </w:rPr>
              <w:t xml:space="preserve">остальных помещений этажа);                      </w:t>
            </w:r>
            <w:r w:rsidRPr="00825393">
              <w:rPr>
                <w:rFonts w:ascii="Times New Roman" w:hAnsi="Times New Roman"/>
                <w:sz w:val="24"/>
                <w:szCs w:val="24"/>
                <w:lang w:eastAsia="ru-RU"/>
              </w:rPr>
              <w:br/>
              <w:t xml:space="preserve">- должна быть незадымляемой;                     </w:t>
            </w:r>
            <w:r w:rsidRPr="00825393">
              <w:rPr>
                <w:rFonts w:ascii="Times New Roman" w:hAnsi="Times New Roman"/>
                <w:sz w:val="24"/>
                <w:szCs w:val="24"/>
                <w:lang w:eastAsia="ru-RU"/>
              </w:rPr>
              <w:br/>
              <w:t>- иметь двери противопожарные самозакрывающи</w:t>
            </w:r>
            <w:r w:rsidRPr="000D2C17">
              <w:rPr>
                <w:rFonts w:ascii="Times New Roman" w:hAnsi="Times New Roman"/>
                <w:sz w:val="24"/>
                <w:szCs w:val="24"/>
                <w:lang w:eastAsia="ru-RU"/>
              </w:rPr>
              <w:t xml:space="preserve">еся с </w:t>
            </w:r>
            <w:r w:rsidRPr="00825393">
              <w:rPr>
                <w:rFonts w:ascii="Times New Roman" w:hAnsi="Times New Roman"/>
                <w:sz w:val="24"/>
                <w:szCs w:val="24"/>
                <w:lang w:eastAsia="ru-RU"/>
              </w:rPr>
              <w:t xml:space="preserve">уплотнениями в притворах                         </w:t>
            </w:r>
          </w:p>
        </w:tc>
        <w:tc>
          <w:tcPr>
            <w:tcW w:w="1843"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jc w:val="center"/>
              <w:rPr>
                <w:rFonts w:ascii="Times New Roman" w:hAnsi="Times New Roman"/>
                <w:sz w:val="24"/>
                <w:szCs w:val="24"/>
                <w:lang w:eastAsia="ru-RU"/>
              </w:rPr>
            </w:pPr>
            <w:r w:rsidRPr="00825393">
              <w:rPr>
                <w:rFonts w:ascii="Times New Roman" w:hAnsi="Times New Roman"/>
                <w:sz w:val="24"/>
                <w:szCs w:val="24"/>
                <w:lang w:eastAsia="ru-RU"/>
              </w:rPr>
              <w:t>все</w:t>
            </w:r>
          </w:p>
        </w:tc>
      </w:tr>
      <w:tr w:rsidR="00E74FC6" w:rsidRPr="0046740E" w:rsidTr="00E74FC6">
        <w:trPr>
          <w:trHeight w:val="1098"/>
          <w:tblCellSpacing w:w="5" w:type="nil"/>
        </w:trPr>
        <w:tc>
          <w:tcPr>
            <w:tcW w:w="7717"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825393">
              <w:rPr>
                <w:rFonts w:ascii="Times New Roman" w:hAnsi="Times New Roman"/>
                <w:sz w:val="24"/>
                <w:szCs w:val="24"/>
                <w:lang w:eastAsia="ru-RU"/>
              </w:rPr>
              <w:t xml:space="preserve">Площадь пожаробезопасной зоны:                   </w:t>
            </w:r>
            <w:r w:rsidRPr="00825393">
              <w:rPr>
                <w:rFonts w:ascii="Times New Roman" w:hAnsi="Times New Roman"/>
                <w:sz w:val="24"/>
                <w:szCs w:val="24"/>
                <w:lang w:eastAsia="ru-RU"/>
              </w:rPr>
              <w:br/>
              <w:t xml:space="preserve">- 2,40 кв. м (для инвалида в кресле-коляске);    </w:t>
            </w:r>
            <w:r w:rsidRPr="00825393">
              <w:rPr>
                <w:rFonts w:ascii="Times New Roman" w:hAnsi="Times New Roman"/>
                <w:sz w:val="24"/>
                <w:szCs w:val="24"/>
                <w:lang w:eastAsia="ru-RU"/>
              </w:rPr>
              <w:br/>
              <w:t xml:space="preserve">- 2,65 кв. м (для </w:t>
            </w:r>
            <w:r w:rsidRPr="000D2C17">
              <w:rPr>
                <w:rFonts w:ascii="Times New Roman" w:hAnsi="Times New Roman"/>
                <w:sz w:val="24"/>
                <w:szCs w:val="24"/>
                <w:lang w:eastAsia="ru-RU"/>
              </w:rPr>
              <w:t xml:space="preserve">инвалида в кресле-коляске с </w:t>
            </w:r>
            <w:r w:rsidRPr="00825393">
              <w:rPr>
                <w:rFonts w:ascii="Times New Roman" w:hAnsi="Times New Roman"/>
                <w:sz w:val="24"/>
                <w:szCs w:val="24"/>
                <w:lang w:eastAsia="ru-RU"/>
              </w:rPr>
              <w:t xml:space="preserve">сопровождающим);                                 </w:t>
            </w:r>
            <w:r w:rsidRPr="00825393">
              <w:rPr>
                <w:rFonts w:ascii="Times New Roman" w:hAnsi="Times New Roman"/>
                <w:sz w:val="24"/>
                <w:szCs w:val="24"/>
                <w:lang w:eastAsia="ru-RU"/>
              </w:rPr>
              <w:br/>
              <w:t xml:space="preserve">- 0,75 кв. м (для </w:t>
            </w:r>
            <w:r w:rsidRPr="000D2C17">
              <w:rPr>
                <w:rFonts w:ascii="Times New Roman" w:hAnsi="Times New Roman"/>
                <w:sz w:val="24"/>
                <w:szCs w:val="24"/>
                <w:lang w:eastAsia="ru-RU"/>
              </w:rPr>
              <w:t xml:space="preserve">инвалида, перемещающегося </w:t>
            </w:r>
            <w:r w:rsidRPr="00825393">
              <w:rPr>
                <w:rFonts w:ascii="Times New Roman" w:hAnsi="Times New Roman"/>
                <w:sz w:val="24"/>
                <w:szCs w:val="24"/>
                <w:lang w:eastAsia="ru-RU"/>
              </w:rPr>
              <w:t xml:space="preserve">самостоятельно);                                 </w:t>
            </w:r>
            <w:r w:rsidRPr="00825393">
              <w:rPr>
                <w:rFonts w:ascii="Times New Roman" w:hAnsi="Times New Roman"/>
                <w:sz w:val="24"/>
                <w:szCs w:val="24"/>
                <w:lang w:eastAsia="ru-RU"/>
              </w:rPr>
              <w:br/>
              <w:t xml:space="preserve">- 1,00 кв. м (для </w:t>
            </w:r>
            <w:r w:rsidRPr="000D2C17">
              <w:rPr>
                <w:rFonts w:ascii="Times New Roman" w:hAnsi="Times New Roman"/>
                <w:sz w:val="24"/>
                <w:szCs w:val="24"/>
                <w:lang w:eastAsia="ru-RU"/>
              </w:rPr>
              <w:t xml:space="preserve">инвалида, перемещающегося с </w:t>
            </w:r>
            <w:r w:rsidRPr="00825393">
              <w:rPr>
                <w:rFonts w:ascii="Times New Roman" w:hAnsi="Times New Roman"/>
                <w:sz w:val="24"/>
                <w:szCs w:val="24"/>
                <w:lang w:eastAsia="ru-RU"/>
              </w:rPr>
              <w:t xml:space="preserve">сопровождающим)                                  </w:t>
            </w:r>
          </w:p>
        </w:tc>
        <w:tc>
          <w:tcPr>
            <w:tcW w:w="1843"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jc w:val="center"/>
              <w:rPr>
                <w:rFonts w:ascii="Times New Roman" w:hAnsi="Times New Roman"/>
                <w:sz w:val="24"/>
                <w:szCs w:val="24"/>
                <w:lang w:eastAsia="ru-RU"/>
              </w:rPr>
            </w:pPr>
            <w:r w:rsidRPr="00825393">
              <w:rPr>
                <w:rFonts w:ascii="Times New Roman" w:hAnsi="Times New Roman"/>
                <w:sz w:val="24"/>
                <w:szCs w:val="24"/>
                <w:lang w:eastAsia="ru-RU"/>
              </w:rPr>
              <w:t>все</w:t>
            </w:r>
          </w:p>
        </w:tc>
      </w:tr>
      <w:tr w:rsidR="00E74FC6" w:rsidRPr="0046740E" w:rsidTr="00E74FC6">
        <w:trPr>
          <w:tblCellSpacing w:w="5" w:type="nil"/>
        </w:trPr>
        <w:tc>
          <w:tcPr>
            <w:tcW w:w="9560" w:type="dxa"/>
            <w:gridSpan w:val="2"/>
            <w:tcBorders>
              <w:left w:val="single" w:sz="4" w:space="0" w:color="auto"/>
              <w:bottom w:val="single" w:sz="4" w:space="0" w:color="auto"/>
              <w:right w:val="single" w:sz="4" w:space="0" w:color="auto"/>
            </w:tcBorders>
          </w:tcPr>
          <w:p w:rsidR="00E74FC6" w:rsidRPr="000D2C17" w:rsidRDefault="00E74FC6" w:rsidP="009D1706">
            <w:pPr>
              <w:widowControl w:val="0"/>
              <w:autoSpaceDE w:val="0"/>
              <w:autoSpaceDN w:val="0"/>
              <w:adjustRightInd w:val="0"/>
              <w:spacing w:after="0" w:line="240" w:lineRule="auto"/>
              <w:ind w:left="251"/>
              <w:jc w:val="center"/>
              <w:rPr>
                <w:rFonts w:ascii="Times New Roman" w:hAnsi="Times New Roman"/>
                <w:sz w:val="24"/>
                <w:szCs w:val="24"/>
                <w:lang w:eastAsia="ru-RU"/>
              </w:rPr>
            </w:pPr>
            <w:r w:rsidRPr="00825393">
              <w:rPr>
                <w:rFonts w:ascii="Times New Roman" w:hAnsi="Times New Roman"/>
                <w:sz w:val="24"/>
                <w:szCs w:val="24"/>
                <w:lang w:eastAsia="ru-RU"/>
              </w:rPr>
              <w:t>СПЕЦИАЛЬНЫЕ ТРЕБОВАНИЯ (для отдельных категорий инвалидов)</w:t>
            </w:r>
          </w:p>
        </w:tc>
      </w:tr>
      <w:tr w:rsidR="00E74FC6" w:rsidRPr="0046740E" w:rsidTr="00E74FC6">
        <w:trPr>
          <w:trHeight w:val="279"/>
          <w:tblCellSpacing w:w="5" w:type="nil"/>
        </w:trPr>
        <w:tc>
          <w:tcPr>
            <w:tcW w:w="7717"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825393">
              <w:rPr>
                <w:rFonts w:ascii="Times New Roman" w:hAnsi="Times New Roman"/>
                <w:sz w:val="24"/>
                <w:szCs w:val="24"/>
                <w:lang w:eastAsia="ru-RU"/>
              </w:rPr>
              <w:t>Ширина участков эв</w:t>
            </w:r>
            <w:r w:rsidRPr="000D2C17">
              <w:rPr>
                <w:rFonts w:ascii="Times New Roman" w:hAnsi="Times New Roman"/>
                <w:sz w:val="24"/>
                <w:szCs w:val="24"/>
                <w:lang w:eastAsia="ru-RU"/>
              </w:rPr>
              <w:t>акуационных путей для МГН (в</w:t>
            </w:r>
            <w:r>
              <w:rPr>
                <w:rFonts w:ascii="Times New Roman" w:hAnsi="Times New Roman"/>
                <w:sz w:val="24"/>
                <w:szCs w:val="24"/>
                <w:lang w:eastAsia="ru-RU"/>
              </w:rPr>
              <w:t xml:space="preserve"> </w:t>
            </w:r>
            <w:r w:rsidRPr="00825393">
              <w:rPr>
                <w:rFonts w:ascii="Times New Roman" w:hAnsi="Times New Roman"/>
                <w:sz w:val="24"/>
                <w:szCs w:val="24"/>
                <w:lang w:eastAsia="ru-RU"/>
              </w:rPr>
              <w:t xml:space="preserve">свету) не менее:                                 </w:t>
            </w:r>
            <w:r w:rsidRPr="00825393">
              <w:rPr>
                <w:rFonts w:ascii="Times New Roman" w:hAnsi="Times New Roman"/>
                <w:sz w:val="24"/>
                <w:szCs w:val="24"/>
                <w:lang w:eastAsia="ru-RU"/>
              </w:rPr>
              <w:br/>
              <w:t>- 0,9 м (дверей из</w:t>
            </w:r>
            <w:r w:rsidRPr="000D2C17">
              <w:rPr>
                <w:rFonts w:ascii="Times New Roman" w:hAnsi="Times New Roman"/>
                <w:sz w:val="24"/>
                <w:szCs w:val="24"/>
                <w:lang w:eastAsia="ru-RU"/>
              </w:rPr>
              <w:t xml:space="preserve"> помещений при нахождении в них </w:t>
            </w:r>
            <w:r w:rsidRPr="00825393">
              <w:rPr>
                <w:rFonts w:ascii="Times New Roman" w:hAnsi="Times New Roman"/>
                <w:sz w:val="24"/>
                <w:szCs w:val="24"/>
                <w:lang w:eastAsia="ru-RU"/>
              </w:rPr>
              <w:t xml:space="preserve">не более 15 человек);                            </w:t>
            </w:r>
            <w:r w:rsidRPr="00825393">
              <w:rPr>
                <w:rFonts w:ascii="Times New Roman" w:hAnsi="Times New Roman"/>
                <w:sz w:val="24"/>
                <w:szCs w:val="24"/>
                <w:lang w:eastAsia="ru-RU"/>
              </w:rPr>
              <w:br/>
              <w:t xml:space="preserve">- 1,2 м (проемов, </w:t>
            </w:r>
            <w:r w:rsidRPr="000D2C17">
              <w:rPr>
                <w:rFonts w:ascii="Times New Roman" w:hAnsi="Times New Roman"/>
                <w:sz w:val="24"/>
                <w:szCs w:val="24"/>
                <w:lang w:eastAsia="ru-RU"/>
              </w:rPr>
              <w:t xml:space="preserve">дверей и проходов внутри </w:t>
            </w:r>
            <w:r w:rsidRPr="00825393">
              <w:rPr>
                <w:rFonts w:ascii="Times New Roman" w:hAnsi="Times New Roman"/>
                <w:sz w:val="24"/>
                <w:szCs w:val="24"/>
                <w:lang w:eastAsia="ru-RU"/>
              </w:rPr>
              <w:t xml:space="preserve">помещений в остальных случаях);                  </w:t>
            </w:r>
            <w:r w:rsidRPr="00825393">
              <w:rPr>
                <w:rFonts w:ascii="Times New Roman" w:hAnsi="Times New Roman"/>
                <w:sz w:val="24"/>
                <w:szCs w:val="24"/>
                <w:lang w:eastAsia="ru-RU"/>
              </w:rPr>
              <w:br/>
              <w:t xml:space="preserve">- 1,5 м (переходных лоджий и балконов);          </w:t>
            </w:r>
            <w:r w:rsidRPr="00825393">
              <w:rPr>
                <w:rFonts w:ascii="Times New Roman" w:hAnsi="Times New Roman"/>
                <w:sz w:val="24"/>
                <w:szCs w:val="24"/>
                <w:lang w:eastAsia="ru-RU"/>
              </w:rPr>
              <w:br/>
              <w:t xml:space="preserve">- 1,8 м (коридоров, пандусов для эвакуации)      </w:t>
            </w:r>
          </w:p>
        </w:tc>
        <w:tc>
          <w:tcPr>
            <w:tcW w:w="1843" w:type="dxa"/>
            <w:tcBorders>
              <w:left w:val="single" w:sz="4" w:space="0" w:color="auto"/>
              <w:bottom w:val="single" w:sz="4" w:space="0" w:color="auto"/>
              <w:right w:val="single" w:sz="4" w:space="0" w:color="auto"/>
            </w:tcBorders>
          </w:tcPr>
          <w:p w:rsidR="00E74FC6" w:rsidRPr="00825393" w:rsidRDefault="00E74FC6" w:rsidP="009D1706">
            <w:pPr>
              <w:widowControl w:val="0"/>
              <w:autoSpaceDE w:val="0"/>
              <w:autoSpaceDN w:val="0"/>
              <w:adjustRightInd w:val="0"/>
              <w:spacing w:after="0" w:line="240" w:lineRule="auto"/>
              <w:jc w:val="center"/>
              <w:rPr>
                <w:rFonts w:ascii="Times New Roman" w:hAnsi="Times New Roman"/>
                <w:sz w:val="24"/>
                <w:szCs w:val="24"/>
                <w:lang w:eastAsia="ru-RU"/>
              </w:rPr>
            </w:pPr>
            <w:r w:rsidRPr="00825393">
              <w:rPr>
                <w:rFonts w:ascii="Times New Roman" w:hAnsi="Times New Roman"/>
                <w:sz w:val="24"/>
                <w:szCs w:val="24"/>
                <w:lang w:eastAsia="ru-RU"/>
              </w:rPr>
              <w:t>К</w:t>
            </w:r>
          </w:p>
        </w:tc>
      </w:tr>
    </w:tbl>
    <w:p w:rsidR="00E74FC6" w:rsidRDefault="00E74FC6" w:rsidP="0013118C">
      <w:pPr>
        <w:autoSpaceDE w:val="0"/>
        <w:autoSpaceDN w:val="0"/>
        <w:adjustRightInd w:val="0"/>
        <w:spacing w:after="0"/>
        <w:rPr>
          <w:rFonts w:ascii="Times New Roman" w:hAnsi="Times New Roman"/>
          <w:sz w:val="28"/>
          <w:szCs w:val="28"/>
          <w:lang w:eastAsia="ru-RU"/>
        </w:rPr>
        <w:sectPr w:rsidR="00E74FC6" w:rsidSect="00F823FE">
          <w:pgSz w:w="11906" w:h="16838"/>
          <w:pgMar w:top="1134" w:right="851" w:bottom="1134" w:left="1418" w:header="708" w:footer="708" w:gutter="0"/>
          <w:cols w:space="708"/>
          <w:docGrid w:linePitch="360"/>
        </w:sectPr>
      </w:pPr>
    </w:p>
    <w:p w:rsidR="0013118C" w:rsidRPr="00573FBB" w:rsidRDefault="0013118C" w:rsidP="0013118C">
      <w:pPr>
        <w:autoSpaceDE w:val="0"/>
        <w:autoSpaceDN w:val="0"/>
        <w:adjustRightInd w:val="0"/>
        <w:spacing w:after="0"/>
        <w:ind w:firstLine="709"/>
        <w:jc w:val="both"/>
        <w:rPr>
          <w:rFonts w:ascii="Times New Roman" w:hAnsi="Times New Roman"/>
          <w:b/>
          <w:sz w:val="28"/>
          <w:szCs w:val="28"/>
          <w:u w:val="single"/>
          <w:lang w:eastAsia="ru-RU"/>
        </w:rPr>
      </w:pPr>
      <w:r w:rsidRPr="00573FBB">
        <w:rPr>
          <w:rFonts w:ascii="Times New Roman" w:hAnsi="Times New Roman"/>
          <w:b/>
          <w:sz w:val="28"/>
          <w:szCs w:val="28"/>
          <w:u w:val="single"/>
          <w:lang w:eastAsia="ru-RU"/>
        </w:rPr>
        <w:t>Зона 4 «Зона целевого назначения здания (целевого посещения объекта)».</w:t>
      </w:r>
    </w:p>
    <w:p w:rsidR="0013118C" w:rsidRPr="008A6743" w:rsidRDefault="0013118C" w:rsidP="0013118C">
      <w:pPr>
        <w:autoSpaceDE w:val="0"/>
        <w:autoSpaceDN w:val="0"/>
        <w:adjustRightInd w:val="0"/>
        <w:spacing w:after="0"/>
        <w:ind w:firstLine="709"/>
        <w:jc w:val="both"/>
        <w:rPr>
          <w:rFonts w:ascii="Times New Roman" w:hAnsi="Times New Roman"/>
          <w:sz w:val="28"/>
          <w:szCs w:val="28"/>
          <w:lang w:eastAsia="ru-RU"/>
        </w:rPr>
      </w:pPr>
      <w:r w:rsidRPr="008A6743">
        <w:rPr>
          <w:rFonts w:ascii="Times New Roman" w:hAnsi="Times New Roman"/>
          <w:sz w:val="28"/>
          <w:szCs w:val="28"/>
          <w:lang w:eastAsia="ru-RU"/>
        </w:rPr>
        <w:t xml:space="preserve">Основной зоной любого объекта социальной инфраструктуры (как жилого здания, мест приложения труда, так и здания общественного назначения: учреждения здравоохранения, образования, социального обслуживания, культуры, физической культуры и спорта, объекта торговли и бытового обслуживания – любого социально значимого объекта) является </w:t>
      </w:r>
      <w:r w:rsidRPr="008A6743">
        <w:rPr>
          <w:rFonts w:ascii="Times New Roman" w:hAnsi="Times New Roman"/>
          <w:i/>
          <w:sz w:val="28"/>
          <w:szCs w:val="28"/>
          <w:lang w:eastAsia="ru-RU"/>
        </w:rPr>
        <w:t>место целевого назначения (или место целевого посещения)</w:t>
      </w:r>
      <w:r w:rsidRPr="008A6743">
        <w:rPr>
          <w:rFonts w:ascii="Times New Roman" w:hAnsi="Times New Roman"/>
          <w:sz w:val="28"/>
          <w:szCs w:val="28"/>
          <w:lang w:eastAsia="ru-RU"/>
        </w:rPr>
        <w:t xml:space="preserve"> этого объекта. Это может быть место предоставления услуги, а также место приложения труда, место получения образования, либо место жительства (жилые помещения). </w:t>
      </w:r>
      <w:r>
        <w:rPr>
          <w:rFonts w:ascii="Times New Roman" w:hAnsi="Times New Roman"/>
          <w:sz w:val="28"/>
          <w:szCs w:val="28"/>
          <w:lang w:eastAsia="ru-RU"/>
        </w:rPr>
        <w:t xml:space="preserve"> </w:t>
      </w:r>
    </w:p>
    <w:p w:rsidR="0013118C" w:rsidRPr="008A6743" w:rsidRDefault="0013118C" w:rsidP="0013118C">
      <w:pPr>
        <w:autoSpaceDE w:val="0"/>
        <w:autoSpaceDN w:val="0"/>
        <w:adjustRightInd w:val="0"/>
        <w:spacing w:after="0"/>
        <w:ind w:firstLine="709"/>
        <w:jc w:val="both"/>
        <w:rPr>
          <w:rFonts w:ascii="Times New Roman" w:hAnsi="Times New Roman"/>
          <w:sz w:val="28"/>
          <w:szCs w:val="28"/>
          <w:lang w:eastAsia="ru-RU"/>
        </w:rPr>
      </w:pPr>
      <w:r w:rsidRPr="008A6743">
        <w:rPr>
          <w:rFonts w:ascii="Times New Roman" w:hAnsi="Times New Roman"/>
          <w:sz w:val="28"/>
          <w:szCs w:val="28"/>
          <w:lang w:eastAsia="ru-RU"/>
        </w:rPr>
        <w:t>Название зоны «Зона целевого назначения здания (целевого посещения объекта)» позволяет определить и основное требование к состоянию доступности объекта в соответствии с его назначением – доступность мест целевого назначения объекта и путей движения к ним. При технической невозможности обеспечить доступность и удобство для всех категорий граждан мест целевого назначения (или целевого посещения) необходимо предложить организацию специально выделенной зоны или участка (например, у входной зоны) либо обеспечить предоставление соответствующей услуги (услуг) в иной, альтернативной форме: дистанционно, на дому, или в ином месте пребывания гражданина.</w:t>
      </w:r>
    </w:p>
    <w:p w:rsidR="0013118C" w:rsidRPr="008A6743" w:rsidRDefault="0013118C" w:rsidP="0013118C">
      <w:pPr>
        <w:autoSpaceDE w:val="0"/>
        <w:autoSpaceDN w:val="0"/>
        <w:adjustRightInd w:val="0"/>
        <w:spacing w:after="0"/>
        <w:ind w:firstLine="709"/>
        <w:jc w:val="both"/>
        <w:rPr>
          <w:rFonts w:ascii="Times New Roman" w:hAnsi="Times New Roman"/>
          <w:sz w:val="28"/>
          <w:szCs w:val="28"/>
          <w:lang w:eastAsia="ru-RU"/>
        </w:rPr>
      </w:pPr>
      <w:r w:rsidRPr="008A6743">
        <w:rPr>
          <w:rFonts w:ascii="Times New Roman" w:hAnsi="Times New Roman"/>
          <w:sz w:val="28"/>
          <w:szCs w:val="28"/>
          <w:lang w:eastAsia="ru-RU"/>
        </w:rPr>
        <w:t>Места целевого назначения могут быть универсальными для обслуживания всех категорий посетителей, либо выделенными - специальными для инвалидов и других МГН, в том числе вблизи входов. Помещения для инвалидов на креслах-колясках размещают на уровне входа, ближайшего к поверхности земли; при ином размещении помещений по высоте здания (выше или ниже первого этажа), кроме лестниц, предусматривают пандусы, подъемные платформы, лифты или другие приспособления для перемещения инвалидов на колясках (в том числе индивидуальные средства, например лестницеходы – «скаломобили»).</w:t>
      </w:r>
    </w:p>
    <w:p w:rsidR="0013118C" w:rsidRPr="008A6743" w:rsidRDefault="0013118C" w:rsidP="0013118C">
      <w:pPr>
        <w:autoSpaceDE w:val="0"/>
        <w:autoSpaceDN w:val="0"/>
        <w:adjustRightInd w:val="0"/>
        <w:spacing w:after="0"/>
        <w:ind w:firstLine="709"/>
        <w:jc w:val="both"/>
        <w:rPr>
          <w:rFonts w:ascii="Times New Roman" w:hAnsi="Times New Roman"/>
          <w:sz w:val="28"/>
          <w:szCs w:val="28"/>
          <w:lang w:eastAsia="ru-RU"/>
        </w:rPr>
      </w:pPr>
      <w:r w:rsidRPr="008A6743">
        <w:rPr>
          <w:rFonts w:ascii="Times New Roman" w:hAnsi="Times New Roman"/>
          <w:sz w:val="28"/>
          <w:szCs w:val="28"/>
          <w:lang w:eastAsia="ru-RU"/>
        </w:rPr>
        <w:t>С учетом целевого назначения могут быть выделены следующие виды мест целевого назначения – варианты зоны 4:</w:t>
      </w:r>
    </w:p>
    <w:p w:rsidR="0013118C" w:rsidRPr="008A6743" w:rsidRDefault="0013118C" w:rsidP="0013118C">
      <w:pPr>
        <w:autoSpaceDE w:val="0"/>
        <w:autoSpaceDN w:val="0"/>
        <w:adjustRightInd w:val="0"/>
        <w:spacing w:after="0"/>
        <w:ind w:firstLine="709"/>
        <w:jc w:val="both"/>
        <w:rPr>
          <w:rFonts w:ascii="Times New Roman" w:hAnsi="Times New Roman"/>
          <w:sz w:val="28"/>
          <w:szCs w:val="28"/>
          <w:lang w:eastAsia="ru-RU"/>
        </w:rPr>
      </w:pPr>
      <w:r w:rsidRPr="00573FBB">
        <w:rPr>
          <w:rFonts w:ascii="Times New Roman" w:hAnsi="Times New Roman"/>
          <w:b/>
          <w:i/>
          <w:sz w:val="28"/>
          <w:szCs w:val="28"/>
          <w:lang w:eastAsia="ru-RU"/>
        </w:rPr>
        <w:t xml:space="preserve">Вариант </w:t>
      </w:r>
      <w:r w:rsidRPr="00573FBB">
        <w:rPr>
          <w:rFonts w:ascii="Times New Roman" w:hAnsi="Times New Roman"/>
          <w:b/>
          <w:i/>
          <w:sz w:val="28"/>
          <w:szCs w:val="28"/>
          <w:lang w:val="en-US" w:eastAsia="ru-RU"/>
        </w:rPr>
        <w:t>I</w:t>
      </w:r>
      <w:r w:rsidRPr="008A6743">
        <w:rPr>
          <w:rFonts w:ascii="Times New Roman" w:hAnsi="Times New Roman"/>
          <w:sz w:val="28"/>
          <w:szCs w:val="28"/>
          <w:lang w:eastAsia="ru-RU"/>
        </w:rPr>
        <w:t xml:space="preserve"> - зона обслуживания граждан (инвалидов и других МГН), </w:t>
      </w:r>
    </w:p>
    <w:p w:rsidR="0013118C" w:rsidRPr="008A6743" w:rsidRDefault="0013118C" w:rsidP="0013118C">
      <w:pPr>
        <w:autoSpaceDE w:val="0"/>
        <w:autoSpaceDN w:val="0"/>
        <w:adjustRightInd w:val="0"/>
        <w:spacing w:after="0"/>
        <w:ind w:firstLine="709"/>
        <w:jc w:val="both"/>
        <w:rPr>
          <w:rFonts w:ascii="Times New Roman" w:hAnsi="Times New Roman"/>
          <w:sz w:val="28"/>
          <w:szCs w:val="28"/>
          <w:lang w:eastAsia="ru-RU"/>
        </w:rPr>
      </w:pPr>
      <w:r w:rsidRPr="00635A23">
        <w:rPr>
          <w:rFonts w:ascii="Times New Roman" w:hAnsi="Times New Roman"/>
          <w:b/>
          <w:i/>
          <w:sz w:val="28"/>
          <w:szCs w:val="28"/>
          <w:lang w:eastAsia="ru-RU"/>
        </w:rPr>
        <w:t xml:space="preserve">Вариант </w:t>
      </w:r>
      <w:r w:rsidRPr="00635A23">
        <w:rPr>
          <w:rFonts w:ascii="Times New Roman" w:hAnsi="Times New Roman"/>
          <w:b/>
          <w:i/>
          <w:sz w:val="28"/>
          <w:szCs w:val="28"/>
          <w:lang w:val="en-US" w:eastAsia="ru-RU"/>
        </w:rPr>
        <w:t>II</w:t>
      </w:r>
      <w:r w:rsidRPr="00635A23">
        <w:rPr>
          <w:rFonts w:ascii="Times New Roman" w:hAnsi="Times New Roman"/>
          <w:sz w:val="28"/>
          <w:szCs w:val="28"/>
          <w:lang w:eastAsia="ru-RU"/>
        </w:rPr>
        <w:t xml:space="preserve"> - места приложения труда</w:t>
      </w:r>
      <w:r w:rsidRPr="00635A23">
        <w:rPr>
          <w:rStyle w:val="a7"/>
          <w:rFonts w:ascii="Times New Roman" w:hAnsi="Times New Roman"/>
          <w:sz w:val="28"/>
          <w:szCs w:val="28"/>
          <w:lang w:eastAsia="ru-RU"/>
        </w:rPr>
        <w:footnoteReference w:id="38"/>
      </w:r>
    </w:p>
    <w:p w:rsidR="0013118C" w:rsidRPr="008A6743" w:rsidRDefault="0013118C" w:rsidP="0013118C">
      <w:pPr>
        <w:autoSpaceDE w:val="0"/>
        <w:autoSpaceDN w:val="0"/>
        <w:adjustRightInd w:val="0"/>
        <w:spacing w:after="0"/>
        <w:ind w:firstLine="709"/>
        <w:jc w:val="both"/>
        <w:rPr>
          <w:rFonts w:ascii="Times New Roman" w:hAnsi="Times New Roman"/>
          <w:sz w:val="28"/>
          <w:szCs w:val="28"/>
          <w:lang w:eastAsia="ru-RU"/>
        </w:rPr>
      </w:pPr>
      <w:r w:rsidRPr="00573FBB">
        <w:rPr>
          <w:rFonts w:ascii="Times New Roman" w:hAnsi="Times New Roman"/>
          <w:b/>
          <w:i/>
          <w:sz w:val="28"/>
          <w:szCs w:val="28"/>
          <w:lang w:eastAsia="ru-RU"/>
        </w:rPr>
        <w:t xml:space="preserve">Вариант </w:t>
      </w:r>
      <w:r w:rsidRPr="00573FBB">
        <w:rPr>
          <w:rFonts w:ascii="Times New Roman" w:hAnsi="Times New Roman"/>
          <w:b/>
          <w:i/>
          <w:sz w:val="28"/>
          <w:szCs w:val="28"/>
          <w:lang w:val="en-US" w:eastAsia="ru-RU"/>
        </w:rPr>
        <w:t>III</w:t>
      </w:r>
      <w:r w:rsidRPr="008A6743">
        <w:rPr>
          <w:rFonts w:ascii="Times New Roman" w:hAnsi="Times New Roman"/>
          <w:sz w:val="28"/>
          <w:szCs w:val="28"/>
          <w:lang w:eastAsia="ru-RU"/>
        </w:rPr>
        <w:t xml:space="preserve"> - жилые помещения.</w:t>
      </w:r>
    </w:p>
    <w:p w:rsidR="0013118C" w:rsidRPr="008A6743" w:rsidRDefault="0013118C" w:rsidP="0013118C">
      <w:pPr>
        <w:autoSpaceDE w:val="0"/>
        <w:autoSpaceDN w:val="0"/>
        <w:adjustRightInd w:val="0"/>
        <w:spacing w:after="0"/>
        <w:ind w:firstLine="709"/>
        <w:jc w:val="both"/>
        <w:rPr>
          <w:rFonts w:ascii="Times New Roman" w:hAnsi="Times New Roman"/>
          <w:sz w:val="28"/>
          <w:szCs w:val="28"/>
          <w:lang w:eastAsia="ru-RU"/>
        </w:rPr>
      </w:pPr>
      <w:r w:rsidRPr="008A6743">
        <w:rPr>
          <w:rFonts w:ascii="Times New Roman" w:hAnsi="Times New Roman"/>
          <w:sz w:val="28"/>
          <w:szCs w:val="28"/>
          <w:lang w:eastAsia="ru-RU"/>
        </w:rPr>
        <w:t xml:space="preserve">Вариант </w:t>
      </w:r>
      <w:r w:rsidRPr="008A6743">
        <w:rPr>
          <w:rFonts w:ascii="Times New Roman" w:hAnsi="Times New Roman"/>
          <w:sz w:val="28"/>
          <w:szCs w:val="28"/>
          <w:lang w:val="en-US" w:eastAsia="ru-RU"/>
        </w:rPr>
        <w:t>I</w:t>
      </w:r>
      <w:r w:rsidRPr="008A6743">
        <w:rPr>
          <w:rFonts w:ascii="Times New Roman" w:hAnsi="Times New Roman"/>
          <w:sz w:val="28"/>
          <w:szCs w:val="28"/>
          <w:lang w:eastAsia="ru-RU"/>
        </w:rPr>
        <w:t xml:space="preserve"> - зона обслуживания: представлена, как правило, в общественных зданиях и сооружениях - на объектах социально-культурного и коммунально-бытового назначения (в том числе на объектах здравоохранения, образования, культуры, отдыха, спорта, а также на объектах транспортной инфраструктуры, торговли, общественного питания, делового, административного, финансового, религиозного назначения).</w:t>
      </w:r>
    </w:p>
    <w:p w:rsidR="0013118C" w:rsidRPr="008A6743" w:rsidRDefault="0013118C" w:rsidP="0013118C">
      <w:pPr>
        <w:autoSpaceDE w:val="0"/>
        <w:autoSpaceDN w:val="0"/>
        <w:adjustRightInd w:val="0"/>
        <w:spacing w:after="0"/>
        <w:ind w:firstLine="709"/>
        <w:jc w:val="both"/>
        <w:rPr>
          <w:rFonts w:ascii="Times New Roman" w:hAnsi="Times New Roman"/>
          <w:sz w:val="28"/>
          <w:szCs w:val="28"/>
          <w:lang w:eastAsia="ru-RU"/>
        </w:rPr>
      </w:pPr>
      <w:r w:rsidRPr="008A6743">
        <w:rPr>
          <w:rFonts w:ascii="Times New Roman" w:hAnsi="Times New Roman"/>
          <w:sz w:val="28"/>
          <w:szCs w:val="28"/>
          <w:lang w:eastAsia="ru-RU"/>
        </w:rPr>
        <w:t>Общие требования к зонам обслуживания граждан предусматривают не менее 5% мест для инвалидов и других МГН от общей вместимости учреждения или расчетного количества посетителей (в том числе при выделении зон специализированного обслуживания МГН в здании). При наличии нескольких идентичных мест (приборов, устройств) для обслуживания посетителей, 5% из них проектируются или организуются так, чтобы инвалид мог ими воспользоваться.</w:t>
      </w:r>
    </w:p>
    <w:p w:rsidR="0013118C" w:rsidRPr="008A6743" w:rsidRDefault="0013118C" w:rsidP="0013118C">
      <w:pPr>
        <w:autoSpaceDE w:val="0"/>
        <w:autoSpaceDN w:val="0"/>
        <w:adjustRightInd w:val="0"/>
        <w:spacing w:after="0"/>
        <w:ind w:firstLine="709"/>
        <w:jc w:val="both"/>
        <w:rPr>
          <w:rFonts w:ascii="Times New Roman" w:hAnsi="Times New Roman"/>
          <w:sz w:val="28"/>
          <w:szCs w:val="28"/>
          <w:lang w:eastAsia="ru-RU"/>
        </w:rPr>
      </w:pPr>
      <w:r w:rsidRPr="008A6743">
        <w:rPr>
          <w:rFonts w:ascii="Times New Roman" w:hAnsi="Times New Roman"/>
          <w:sz w:val="28"/>
          <w:szCs w:val="28"/>
          <w:lang w:eastAsia="ru-RU"/>
        </w:rPr>
        <w:t>С точки зрения обеспечения безопасности посетителей с нарушениями состояния здоровья и мобильности, места обслуживания и постоянного нахождения инвалидов располагают на минимальных расстояниях от эвакуационных выходов из помещений, а также с этажей и из зданий – наружу.</w:t>
      </w:r>
    </w:p>
    <w:p w:rsidR="0013118C" w:rsidRPr="008A6743" w:rsidRDefault="0013118C" w:rsidP="0013118C">
      <w:pPr>
        <w:autoSpaceDE w:val="0"/>
        <w:autoSpaceDN w:val="0"/>
        <w:adjustRightInd w:val="0"/>
        <w:spacing w:after="0"/>
        <w:ind w:firstLine="709"/>
        <w:jc w:val="both"/>
        <w:rPr>
          <w:rFonts w:ascii="Times New Roman" w:hAnsi="Times New Roman"/>
          <w:sz w:val="28"/>
          <w:szCs w:val="28"/>
          <w:lang w:eastAsia="ru-RU"/>
        </w:rPr>
      </w:pPr>
      <w:r w:rsidRPr="008A6743">
        <w:rPr>
          <w:rFonts w:ascii="Times New Roman" w:hAnsi="Times New Roman"/>
          <w:sz w:val="28"/>
          <w:szCs w:val="28"/>
          <w:lang w:eastAsia="ru-RU"/>
        </w:rPr>
        <w:t>Зона обслуживания может быть представлена в различных формах, соответственно, в ней выделяются различные функционально-планировочные элементы и параметры их доступности. С точки зрения архитектурно-планировочных и организационных решений доступности могут быть следующие (основные) формы обслуживания:</w:t>
      </w:r>
    </w:p>
    <w:p w:rsidR="0013118C" w:rsidRPr="008A6743" w:rsidRDefault="0013118C" w:rsidP="002E00EE">
      <w:pPr>
        <w:numPr>
          <w:ilvl w:val="0"/>
          <w:numId w:val="35"/>
        </w:numPr>
        <w:autoSpaceDE w:val="0"/>
        <w:autoSpaceDN w:val="0"/>
        <w:adjustRightInd w:val="0"/>
        <w:spacing w:after="0"/>
        <w:ind w:left="1276" w:hanging="567"/>
        <w:jc w:val="both"/>
        <w:rPr>
          <w:rFonts w:ascii="Times New Roman" w:hAnsi="Times New Roman"/>
          <w:sz w:val="28"/>
          <w:szCs w:val="28"/>
          <w:lang w:eastAsia="ru-RU"/>
        </w:rPr>
      </w:pPr>
      <w:r w:rsidRPr="008A6743">
        <w:rPr>
          <w:rFonts w:ascii="Times New Roman" w:hAnsi="Times New Roman"/>
          <w:sz w:val="28"/>
          <w:szCs w:val="28"/>
          <w:lang w:eastAsia="ru-RU"/>
        </w:rPr>
        <w:t>Кабинетная форма обслуживания;</w:t>
      </w:r>
    </w:p>
    <w:p w:rsidR="0013118C" w:rsidRPr="008A6743" w:rsidRDefault="0013118C" w:rsidP="002E00EE">
      <w:pPr>
        <w:numPr>
          <w:ilvl w:val="0"/>
          <w:numId w:val="35"/>
        </w:numPr>
        <w:autoSpaceDE w:val="0"/>
        <w:autoSpaceDN w:val="0"/>
        <w:adjustRightInd w:val="0"/>
        <w:spacing w:after="0"/>
        <w:ind w:left="1276" w:hanging="567"/>
        <w:jc w:val="both"/>
        <w:rPr>
          <w:rFonts w:ascii="Times New Roman" w:hAnsi="Times New Roman"/>
          <w:sz w:val="28"/>
          <w:szCs w:val="28"/>
          <w:lang w:eastAsia="ru-RU"/>
        </w:rPr>
      </w:pPr>
      <w:r w:rsidRPr="008A6743">
        <w:rPr>
          <w:rFonts w:ascii="Times New Roman" w:hAnsi="Times New Roman"/>
          <w:sz w:val="28"/>
          <w:szCs w:val="28"/>
          <w:lang w:eastAsia="ru-RU"/>
        </w:rPr>
        <w:t>Зальная форма обслуживания;</w:t>
      </w:r>
    </w:p>
    <w:p w:rsidR="0013118C" w:rsidRPr="008A6743" w:rsidRDefault="0013118C" w:rsidP="002E00EE">
      <w:pPr>
        <w:numPr>
          <w:ilvl w:val="0"/>
          <w:numId w:val="35"/>
        </w:numPr>
        <w:autoSpaceDE w:val="0"/>
        <w:autoSpaceDN w:val="0"/>
        <w:adjustRightInd w:val="0"/>
        <w:spacing w:after="0"/>
        <w:ind w:left="1276" w:hanging="567"/>
        <w:jc w:val="both"/>
        <w:rPr>
          <w:rFonts w:ascii="Times New Roman" w:hAnsi="Times New Roman"/>
          <w:sz w:val="28"/>
          <w:szCs w:val="28"/>
          <w:lang w:eastAsia="ru-RU"/>
        </w:rPr>
      </w:pPr>
      <w:r w:rsidRPr="008A6743">
        <w:rPr>
          <w:rFonts w:ascii="Times New Roman" w:hAnsi="Times New Roman"/>
          <w:sz w:val="28"/>
          <w:szCs w:val="28"/>
          <w:lang w:eastAsia="ru-RU"/>
        </w:rPr>
        <w:t>Прилавочная форма обслуживания;</w:t>
      </w:r>
    </w:p>
    <w:p w:rsidR="0013118C" w:rsidRPr="008A6743" w:rsidRDefault="0013118C" w:rsidP="002E00EE">
      <w:pPr>
        <w:numPr>
          <w:ilvl w:val="0"/>
          <w:numId w:val="35"/>
        </w:numPr>
        <w:autoSpaceDE w:val="0"/>
        <w:autoSpaceDN w:val="0"/>
        <w:adjustRightInd w:val="0"/>
        <w:spacing w:after="0"/>
        <w:ind w:left="1276" w:hanging="567"/>
        <w:jc w:val="both"/>
        <w:rPr>
          <w:rFonts w:ascii="Times New Roman" w:hAnsi="Times New Roman"/>
          <w:sz w:val="28"/>
          <w:szCs w:val="28"/>
          <w:lang w:eastAsia="ru-RU"/>
        </w:rPr>
      </w:pPr>
      <w:r w:rsidRPr="008A6743">
        <w:rPr>
          <w:rFonts w:ascii="Times New Roman" w:hAnsi="Times New Roman"/>
          <w:sz w:val="28"/>
          <w:szCs w:val="28"/>
          <w:lang w:eastAsia="ru-RU"/>
        </w:rPr>
        <w:t>Форма обслуживания с перемещением по маршруту;</w:t>
      </w:r>
    </w:p>
    <w:p w:rsidR="0013118C" w:rsidRPr="008A6743" w:rsidRDefault="0013118C" w:rsidP="002E00EE">
      <w:pPr>
        <w:numPr>
          <w:ilvl w:val="0"/>
          <w:numId w:val="35"/>
        </w:numPr>
        <w:autoSpaceDE w:val="0"/>
        <w:autoSpaceDN w:val="0"/>
        <w:adjustRightInd w:val="0"/>
        <w:spacing w:after="0"/>
        <w:ind w:left="1276" w:hanging="567"/>
        <w:jc w:val="both"/>
        <w:rPr>
          <w:rFonts w:ascii="Times New Roman" w:hAnsi="Times New Roman"/>
          <w:sz w:val="28"/>
          <w:szCs w:val="28"/>
          <w:lang w:eastAsia="ru-RU"/>
        </w:rPr>
      </w:pPr>
      <w:r w:rsidRPr="008A6743">
        <w:rPr>
          <w:rFonts w:ascii="Times New Roman" w:hAnsi="Times New Roman"/>
          <w:sz w:val="28"/>
          <w:szCs w:val="28"/>
          <w:lang w:eastAsia="ru-RU"/>
        </w:rPr>
        <w:t>Кабина индивидуального обслуживания.</w:t>
      </w:r>
    </w:p>
    <w:p w:rsidR="0013118C" w:rsidRPr="008A6743" w:rsidRDefault="0013118C" w:rsidP="0013118C">
      <w:pPr>
        <w:autoSpaceDE w:val="0"/>
        <w:autoSpaceDN w:val="0"/>
        <w:adjustRightInd w:val="0"/>
        <w:spacing w:after="0"/>
        <w:ind w:firstLine="709"/>
        <w:jc w:val="both"/>
        <w:rPr>
          <w:rFonts w:ascii="Times New Roman" w:hAnsi="Times New Roman"/>
          <w:sz w:val="28"/>
          <w:szCs w:val="28"/>
          <w:lang w:eastAsia="ru-RU"/>
        </w:rPr>
      </w:pPr>
      <w:r w:rsidRPr="008A6743">
        <w:rPr>
          <w:rFonts w:ascii="Times New Roman" w:hAnsi="Times New Roman"/>
          <w:sz w:val="28"/>
          <w:szCs w:val="28"/>
          <w:lang w:eastAsia="ru-RU"/>
        </w:rPr>
        <w:t>Кабинетная форма обслуживания представлена чаще всего в амбулаторных учреждениях здравоохранения, социальной защиты населения, органах власти.</w:t>
      </w:r>
    </w:p>
    <w:p w:rsidR="0013118C" w:rsidRPr="008A6743" w:rsidRDefault="0013118C" w:rsidP="0013118C">
      <w:pPr>
        <w:autoSpaceDE w:val="0"/>
        <w:autoSpaceDN w:val="0"/>
        <w:adjustRightInd w:val="0"/>
        <w:spacing w:after="0"/>
        <w:ind w:firstLine="709"/>
        <w:jc w:val="both"/>
        <w:rPr>
          <w:rFonts w:ascii="Times New Roman" w:hAnsi="Times New Roman"/>
          <w:sz w:val="28"/>
          <w:szCs w:val="28"/>
          <w:lang w:eastAsia="ru-RU"/>
        </w:rPr>
      </w:pPr>
      <w:r w:rsidRPr="008A6743">
        <w:rPr>
          <w:rFonts w:ascii="Times New Roman" w:hAnsi="Times New Roman"/>
          <w:sz w:val="28"/>
          <w:szCs w:val="28"/>
          <w:lang w:eastAsia="ru-RU"/>
        </w:rPr>
        <w:t>Зальная форма обслуживания представлена в учреждениях культуры (театральный, концертный зал, зал музея), на объектах транспортной инфраструктуры (залы ожидания на железнодорожном и автовокзале, в аэропорту), на физкультурно-оздоровительных и спортивных объектах (спортивный, тренажерный зал), в учреждениях образования (лекционный зал), а также в учреждениях торговли и общественного питания (зал для посетителей, торговый зал).</w:t>
      </w:r>
    </w:p>
    <w:p w:rsidR="0013118C" w:rsidRPr="008A6743" w:rsidRDefault="0013118C" w:rsidP="0013118C">
      <w:pPr>
        <w:autoSpaceDE w:val="0"/>
        <w:autoSpaceDN w:val="0"/>
        <w:adjustRightInd w:val="0"/>
        <w:spacing w:after="0"/>
        <w:ind w:firstLine="709"/>
        <w:jc w:val="both"/>
        <w:rPr>
          <w:rFonts w:ascii="Times New Roman" w:hAnsi="Times New Roman"/>
          <w:sz w:val="28"/>
          <w:szCs w:val="28"/>
          <w:lang w:eastAsia="ru-RU"/>
        </w:rPr>
      </w:pPr>
      <w:r w:rsidRPr="008A6743">
        <w:rPr>
          <w:rFonts w:ascii="Times New Roman" w:hAnsi="Times New Roman"/>
          <w:sz w:val="28"/>
          <w:szCs w:val="28"/>
          <w:lang w:eastAsia="ru-RU"/>
        </w:rPr>
        <w:t>Прилавочная форма обслуживания представлена в учреждениях культуры (кассы кинотеатра, театра, музея), на объектах транспортной инфраструктуры (кассы по продаже билетов на железнодорожном и автовокзале, в аэропорту), в учреждениях и организациях торговли, на объектах связи, в финансово-кредитных организациях (это, в частности, прилавок в магазине, киоске, на почте, в сберкассе), в медицинских и иных социальных учреждениях (регистратура, окно по обслуживанию посетителей в аптеке, в многофункциональном центре) и других.</w:t>
      </w:r>
    </w:p>
    <w:p w:rsidR="0013118C" w:rsidRPr="008A6743" w:rsidRDefault="0013118C" w:rsidP="0013118C">
      <w:pPr>
        <w:autoSpaceDE w:val="0"/>
        <w:autoSpaceDN w:val="0"/>
        <w:adjustRightInd w:val="0"/>
        <w:spacing w:after="0"/>
        <w:ind w:firstLine="709"/>
        <w:jc w:val="both"/>
        <w:rPr>
          <w:rFonts w:ascii="Times New Roman" w:hAnsi="Times New Roman"/>
          <w:sz w:val="28"/>
          <w:szCs w:val="28"/>
          <w:lang w:eastAsia="ru-RU"/>
        </w:rPr>
      </w:pPr>
      <w:r w:rsidRPr="008A6743">
        <w:rPr>
          <w:rFonts w:ascii="Times New Roman" w:hAnsi="Times New Roman"/>
          <w:sz w:val="28"/>
          <w:szCs w:val="28"/>
          <w:lang w:eastAsia="ru-RU"/>
        </w:rPr>
        <w:t>Форма обслуживания с перемещением по маршруту может быть представлена в магазинах самообслуживания, в библиотеках, музеях, на вокзальных комплексах и в аэропортах.</w:t>
      </w:r>
    </w:p>
    <w:p w:rsidR="0013118C" w:rsidRPr="008A6743" w:rsidRDefault="0013118C" w:rsidP="0013118C">
      <w:pPr>
        <w:autoSpaceDE w:val="0"/>
        <w:autoSpaceDN w:val="0"/>
        <w:adjustRightInd w:val="0"/>
        <w:spacing w:after="0"/>
        <w:ind w:firstLine="709"/>
        <w:jc w:val="both"/>
        <w:rPr>
          <w:rFonts w:ascii="Times New Roman" w:hAnsi="Times New Roman"/>
          <w:sz w:val="28"/>
          <w:szCs w:val="28"/>
          <w:lang w:eastAsia="ru-RU"/>
        </w:rPr>
      </w:pPr>
      <w:r w:rsidRPr="008A6743">
        <w:rPr>
          <w:rFonts w:ascii="Times New Roman" w:hAnsi="Times New Roman"/>
          <w:sz w:val="28"/>
          <w:szCs w:val="28"/>
          <w:lang w:eastAsia="ru-RU"/>
        </w:rPr>
        <w:t>Кабина индивидуального обслуживания может быть в виде примерочной кабины, кабины фото-автомата, каби</w:t>
      </w:r>
      <w:r>
        <w:rPr>
          <w:rFonts w:ascii="Times New Roman" w:hAnsi="Times New Roman"/>
          <w:sz w:val="28"/>
          <w:szCs w:val="28"/>
          <w:lang w:eastAsia="ru-RU"/>
        </w:rPr>
        <w:t>ны для голосования.</w:t>
      </w:r>
    </w:p>
    <w:p w:rsidR="0013118C" w:rsidRDefault="0013118C" w:rsidP="0013118C">
      <w:pPr>
        <w:autoSpaceDE w:val="0"/>
        <w:autoSpaceDN w:val="0"/>
        <w:adjustRightInd w:val="0"/>
        <w:spacing w:after="0"/>
        <w:ind w:firstLine="709"/>
        <w:jc w:val="both"/>
        <w:rPr>
          <w:rFonts w:ascii="Times New Roman" w:hAnsi="Times New Roman"/>
          <w:sz w:val="28"/>
          <w:szCs w:val="28"/>
          <w:lang w:eastAsia="ru-RU"/>
        </w:rPr>
      </w:pPr>
      <w:r w:rsidRPr="008A6743">
        <w:rPr>
          <w:rFonts w:ascii="Times New Roman" w:hAnsi="Times New Roman"/>
          <w:sz w:val="28"/>
          <w:szCs w:val="28"/>
          <w:lang w:eastAsia="ru-RU"/>
        </w:rPr>
        <w:t xml:space="preserve">Вариант </w:t>
      </w:r>
      <w:r w:rsidRPr="008A6743">
        <w:rPr>
          <w:rFonts w:ascii="Times New Roman" w:hAnsi="Times New Roman"/>
          <w:sz w:val="28"/>
          <w:szCs w:val="28"/>
          <w:lang w:val="en-US" w:eastAsia="ru-RU"/>
        </w:rPr>
        <w:t>III</w:t>
      </w:r>
      <w:r w:rsidRPr="008A6743">
        <w:rPr>
          <w:rFonts w:ascii="Times New Roman" w:hAnsi="Times New Roman"/>
          <w:sz w:val="28"/>
          <w:szCs w:val="28"/>
          <w:lang w:eastAsia="ru-RU"/>
        </w:rPr>
        <w:t xml:space="preserve"> - жилые помещения; параметры, определяющие доступность в этом варианте, используются для описания состояния доступности как жилых помещений в жилых домах, так и жилых помещений в гостиницах, пансионатах, домах отдыха, в стационарных учреждениях социального обслуживания и иных интернатных учреждениях, а также для оценки состояния доступности отделений временного проживания и стационарного обслуживания в учреждениях здравоохране</w:t>
      </w:r>
      <w:r>
        <w:rPr>
          <w:rFonts w:ascii="Times New Roman" w:hAnsi="Times New Roman"/>
          <w:sz w:val="28"/>
          <w:szCs w:val="28"/>
          <w:lang w:eastAsia="ru-RU"/>
        </w:rPr>
        <w:t>ния и социального обслуживания.</w:t>
      </w:r>
    </w:p>
    <w:p w:rsidR="0013118C" w:rsidRDefault="0013118C" w:rsidP="0013118C">
      <w:pPr>
        <w:autoSpaceDE w:val="0"/>
        <w:autoSpaceDN w:val="0"/>
        <w:adjustRightInd w:val="0"/>
        <w:spacing w:after="0"/>
        <w:ind w:firstLine="709"/>
        <w:jc w:val="both"/>
        <w:rPr>
          <w:rFonts w:ascii="Times New Roman" w:hAnsi="Times New Roman"/>
          <w:sz w:val="28"/>
          <w:szCs w:val="28"/>
          <w:lang w:eastAsia="ru-RU"/>
        </w:rPr>
      </w:pPr>
      <w:r w:rsidRPr="00573FBB">
        <w:rPr>
          <w:rFonts w:ascii="Times New Roman" w:hAnsi="Times New Roman"/>
          <w:sz w:val="28"/>
          <w:szCs w:val="28"/>
          <w:lang w:eastAsia="ru-RU"/>
        </w:rPr>
        <w:t xml:space="preserve">Характеристика параметров доступности </w:t>
      </w:r>
      <w:r>
        <w:rPr>
          <w:rFonts w:ascii="Times New Roman" w:hAnsi="Times New Roman"/>
          <w:sz w:val="28"/>
          <w:szCs w:val="28"/>
          <w:lang w:eastAsia="ru-RU"/>
        </w:rPr>
        <w:t xml:space="preserve">данной зоны обобщена в табл. </w:t>
      </w:r>
      <w:r w:rsidR="002E453E">
        <w:rPr>
          <w:rFonts w:ascii="Times New Roman" w:hAnsi="Times New Roman"/>
          <w:sz w:val="28"/>
          <w:szCs w:val="28"/>
          <w:lang w:eastAsia="ru-RU"/>
        </w:rPr>
        <w:t>10</w:t>
      </w:r>
      <w:r w:rsidRPr="00573FBB">
        <w:rPr>
          <w:rFonts w:ascii="Times New Roman" w:hAnsi="Times New Roman"/>
          <w:sz w:val="28"/>
          <w:szCs w:val="28"/>
          <w:lang w:eastAsia="ru-RU"/>
        </w:rPr>
        <w:t xml:space="preserve">; </w:t>
      </w:r>
      <w:r>
        <w:rPr>
          <w:rFonts w:ascii="Times New Roman" w:hAnsi="Times New Roman"/>
          <w:sz w:val="28"/>
          <w:szCs w:val="28"/>
          <w:lang w:eastAsia="ru-RU"/>
        </w:rPr>
        <w:t xml:space="preserve">иллюстрации представлены на </w:t>
      </w:r>
      <w:r w:rsidR="00DB6C3C">
        <w:rPr>
          <w:rFonts w:ascii="Times New Roman" w:hAnsi="Times New Roman"/>
          <w:sz w:val="28"/>
          <w:szCs w:val="28"/>
          <w:lang w:eastAsia="ru-RU"/>
        </w:rPr>
        <w:t>фотографиях</w:t>
      </w:r>
      <w:r>
        <w:rPr>
          <w:rFonts w:ascii="Times New Roman" w:hAnsi="Times New Roman"/>
          <w:sz w:val="28"/>
          <w:szCs w:val="28"/>
          <w:lang w:eastAsia="ru-RU"/>
        </w:rPr>
        <w:t>.</w:t>
      </w:r>
    </w:p>
    <w:p w:rsidR="0013118C" w:rsidRDefault="0013118C" w:rsidP="0013118C">
      <w:pPr>
        <w:autoSpaceDE w:val="0"/>
        <w:autoSpaceDN w:val="0"/>
        <w:adjustRightInd w:val="0"/>
        <w:spacing w:after="0"/>
        <w:ind w:firstLine="709"/>
        <w:jc w:val="both"/>
        <w:rPr>
          <w:rFonts w:ascii="Times New Roman" w:hAnsi="Times New Roman"/>
          <w:sz w:val="28"/>
          <w:szCs w:val="28"/>
          <w:lang w:eastAsia="ru-RU"/>
        </w:rPr>
      </w:pPr>
    </w:p>
    <w:p w:rsidR="0013118C" w:rsidRDefault="00946ECE" w:rsidP="0013118C">
      <w:pPr>
        <w:autoSpaceDE w:val="0"/>
        <w:autoSpaceDN w:val="0"/>
        <w:adjustRightInd w:val="0"/>
        <w:spacing w:after="0"/>
        <w:ind w:firstLine="709"/>
        <w:jc w:val="both"/>
        <w:rPr>
          <w:rFonts w:ascii="Times New Roman" w:hAnsi="Times New Roman"/>
          <w:sz w:val="28"/>
          <w:szCs w:val="28"/>
          <w:lang w:eastAsia="ru-RU"/>
        </w:rPr>
      </w:pPr>
      <w:r w:rsidRPr="00217692">
        <w:rPr>
          <w:rFonts w:ascii="Times New Roman" w:hAnsi="Times New Roman"/>
          <w:noProof/>
          <w:sz w:val="28"/>
          <w:szCs w:val="28"/>
          <w:lang w:eastAsia="ru-RU"/>
        </w:rPr>
        <w:drawing>
          <wp:inline distT="0" distB="0" distL="0" distR="0">
            <wp:extent cx="2190750" cy="1590675"/>
            <wp:effectExtent l="0" t="0" r="0" b="9525"/>
            <wp:docPr id="16"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190750" cy="1590675"/>
                    </a:xfrm>
                    <a:prstGeom prst="rect">
                      <a:avLst/>
                    </a:prstGeom>
                    <a:noFill/>
                    <a:ln>
                      <a:noFill/>
                    </a:ln>
                  </pic:spPr>
                </pic:pic>
              </a:graphicData>
            </a:graphic>
          </wp:inline>
        </w:drawing>
      </w:r>
      <w:r w:rsidR="0013118C" w:rsidRPr="0095576F">
        <w:rPr>
          <w:noProof/>
          <w:lang w:eastAsia="ru-RU"/>
        </w:rPr>
        <w:t xml:space="preserve"> </w:t>
      </w:r>
      <w:r w:rsidR="0013118C">
        <w:rPr>
          <w:noProof/>
          <w:lang w:eastAsia="ru-RU"/>
        </w:rPr>
        <w:t xml:space="preserve">   </w:t>
      </w:r>
      <w:r w:rsidRPr="004509A4">
        <w:rPr>
          <w:noProof/>
          <w:lang w:eastAsia="ru-RU"/>
        </w:rPr>
        <w:drawing>
          <wp:inline distT="0" distB="0" distL="0" distR="0">
            <wp:extent cx="2209800" cy="1590675"/>
            <wp:effectExtent l="0" t="0" r="0" b="9525"/>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209800" cy="1590675"/>
                    </a:xfrm>
                    <a:prstGeom prst="rect">
                      <a:avLst/>
                    </a:prstGeom>
                    <a:noFill/>
                    <a:ln>
                      <a:noFill/>
                    </a:ln>
                  </pic:spPr>
                </pic:pic>
              </a:graphicData>
            </a:graphic>
          </wp:inline>
        </w:drawing>
      </w:r>
    </w:p>
    <w:p w:rsidR="0013118C" w:rsidRDefault="0013118C" w:rsidP="0013118C">
      <w:pPr>
        <w:autoSpaceDE w:val="0"/>
        <w:autoSpaceDN w:val="0"/>
        <w:adjustRightInd w:val="0"/>
        <w:spacing w:after="0"/>
        <w:ind w:firstLine="709"/>
        <w:jc w:val="both"/>
        <w:rPr>
          <w:rFonts w:ascii="Times New Roman" w:hAnsi="Times New Roman"/>
          <w:sz w:val="28"/>
          <w:szCs w:val="28"/>
          <w:lang w:eastAsia="ru-RU"/>
        </w:rPr>
      </w:pPr>
      <w:r>
        <w:rPr>
          <w:rFonts w:ascii="Times New Roman" w:hAnsi="Times New Roman"/>
          <w:sz w:val="28"/>
          <w:szCs w:val="28"/>
          <w:lang w:eastAsia="ru-RU"/>
        </w:rPr>
        <w:t>Примеры различных вариантов зон обслуживания</w:t>
      </w:r>
      <w:r>
        <w:rPr>
          <w:rStyle w:val="a7"/>
          <w:rFonts w:ascii="Times New Roman" w:hAnsi="Times New Roman"/>
          <w:sz w:val="28"/>
          <w:szCs w:val="28"/>
          <w:lang w:eastAsia="ru-RU"/>
        </w:rPr>
        <w:footnoteReference w:id="39"/>
      </w:r>
      <w:r>
        <w:rPr>
          <w:rFonts w:ascii="Times New Roman" w:hAnsi="Times New Roman"/>
          <w:sz w:val="28"/>
          <w:szCs w:val="28"/>
          <w:lang w:eastAsia="ru-RU"/>
        </w:rPr>
        <w:t xml:space="preserve"> </w:t>
      </w:r>
    </w:p>
    <w:p w:rsidR="00E74FC6" w:rsidRDefault="00E74FC6">
      <w:pPr>
        <w:spacing w:after="0" w:line="240" w:lineRule="auto"/>
        <w:rPr>
          <w:rFonts w:ascii="Times New Roman" w:hAnsi="Times New Roman"/>
          <w:sz w:val="24"/>
          <w:szCs w:val="24"/>
          <w:lang w:eastAsia="ru-RU"/>
        </w:rPr>
      </w:pPr>
      <w:r>
        <w:rPr>
          <w:rFonts w:ascii="Times New Roman" w:hAnsi="Times New Roman"/>
          <w:sz w:val="24"/>
          <w:szCs w:val="24"/>
          <w:lang w:eastAsia="ru-RU"/>
        </w:rPr>
        <w:br w:type="page"/>
      </w:r>
    </w:p>
    <w:p w:rsidR="00E74FC6" w:rsidRPr="00E83A13" w:rsidRDefault="00E74FC6" w:rsidP="00E74FC6">
      <w:pPr>
        <w:jc w:val="right"/>
        <w:rPr>
          <w:rFonts w:ascii="Times New Roman" w:hAnsi="Times New Roman"/>
          <w:sz w:val="24"/>
          <w:szCs w:val="24"/>
          <w:lang w:eastAsia="ru-RU"/>
        </w:rPr>
      </w:pPr>
      <w:r>
        <w:rPr>
          <w:rFonts w:ascii="Times New Roman" w:hAnsi="Times New Roman"/>
          <w:sz w:val="24"/>
          <w:szCs w:val="24"/>
          <w:lang w:eastAsia="ru-RU"/>
        </w:rPr>
        <w:t xml:space="preserve">Таблица </w:t>
      </w:r>
      <w:r w:rsidR="002E453E">
        <w:rPr>
          <w:rFonts w:ascii="Times New Roman" w:hAnsi="Times New Roman"/>
          <w:sz w:val="24"/>
          <w:szCs w:val="24"/>
          <w:lang w:eastAsia="ru-RU"/>
        </w:rPr>
        <w:t>10</w:t>
      </w:r>
    </w:p>
    <w:p w:rsidR="00E74FC6" w:rsidRPr="00E83A13" w:rsidRDefault="00E74FC6" w:rsidP="00E74FC6">
      <w:pPr>
        <w:widowControl w:val="0"/>
        <w:autoSpaceDE w:val="0"/>
        <w:autoSpaceDN w:val="0"/>
        <w:adjustRightInd w:val="0"/>
        <w:spacing w:after="0" w:line="240" w:lineRule="auto"/>
        <w:rPr>
          <w:rFonts w:ascii="Times New Roman" w:hAnsi="Times New Roman"/>
          <w:sz w:val="24"/>
          <w:szCs w:val="24"/>
          <w:lang w:eastAsia="ru-RU"/>
        </w:rPr>
      </w:pPr>
    </w:p>
    <w:p w:rsidR="00E74FC6" w:rsidRPr="00C40635" w:rsidRDefault="00E74FC6" w:rsidP="00E74FC6">
      <w:pPr>
        <w:widowControl w:val="0"/>
        <w:autoSpaceDE w:val="0"/>
        <w:autoSpaceDN w:val="0"/>
        <w:adjustRightInd w:val="0"/>
        <w:spacing w:after="0" w:line="240" w:lineRule="auto"/>
        <w:jc w:val="center"/>
        <w:rPr>
          <w:rFonts w:ascii="Times New Roman" w:hAnsi="Times New Roman"/>
          <w:sz w:val="24"/>
          <w:szCs w:val="24"/>
          <w:lang w:eastAsia="ru-RU"/>
        </w:rPr>
      </w:pPr>
      <w:r w:rsidRPr="00C40635">
        <w:rPr>
          <w:rFonts w:ascii="Times New Roman" w:hAnsi="Times New Roman"/>
          <w:sz w:val="24"/>
          <w:szCs w:val="24"/>
          <w:lang w:eastAsia="ru-RU"/>
        </w:rPr>
        <w:t>ХАРАКТЕРИСТИКА ПАРАМЕТРОВ ДОСТУПНОСТИ</w:t>
      </w:r>
    </w:p>
    <w:p w:rsidR="00E74FC6" w:rsidRPr="00C40635" w:rsidRDefault="00E74FC6" w:rsidP="00E74FC6">
      <w:pPr>
        <w:widowControl w:val="0"/>
        <w:autoSpaceDE w:val="0"/>
        <w:autoSpaceDN w:val="0"/>
        <w:adjustRightInd w:val="0"/>
        <w:spacing w:after="0" w:line="240" w:lineRule="auto"/>
        <w:jc w:val="center"/>
        <w:rPr>
          <w:rFonts w:ascii="Times New Roman" w:hAnsi="Times New Roman"/>
          <w:sz w:val="24"/>
          <w:szCs w:val="24"/>
          <w:lang w:eastAsia="ru-RU"/>
        </w:rPr>
      </w:pPr>
      <w:r w:rsidRPr="00C40635">
        <w:rPr>
          <w:rFonts w:ascii="Times New Roman" w:hAnsi="Times New Roman"/>
          <w:sz w:val="24"/>
          <w:szCs w:val="24"/>
          <w:lang w:eastAsia="ru-RU"/>
        </w:rPr>
        <w:t xml:space="preserve">  "ЗОНЫ ЦЕЛЕВОГО НАЗНАЧЕНИЯ ЗДАНИЯ (ЦЕЛЕВОГО ПОСЕЩЕНИЯ ОБЪЕКТА)"</w:t>
      </w:r>
    </w:p>
    <w:p w:rsidR="00E74FC6" w:rsidRPr="00573FBB" w:rsidRDefault="00E74FC6" w:rsidP="00E74FC6">
      <w:pPr>
        <w:widowControl w:val="0"/>
        <w:autoSpaceDE w:val="0"/>
        <w:autoSpaceDN w:val="0"/>
        <w:adjustRightInd w:val="0"/>
        <w:spacing w:after="0" w:line="240" w:lineRule="auto"/>
        <w:rPr>
          <w:rFonts w:ascii="Times New Roman" w:hAnsi="Times New Roman"/>
          <w:sz w:val="28"/>
          <w:szCs w:val="28"/>
          <w:lang w:eastAsia="ru-RU"/>
        </w:rPr>
      </w:pPr>
    </w:p>
    <w:tbl>
      <w:tblPr>
        <w:tblW w:w="9560" w:type="dxa"/>
        <w:tblCellSpacing w:w="5" w:type="nil"/>
        <w:tblInd w:w="75" w:type="dxa"/>
        <w:tblLayout w:type="fixed"/>
        <w:tblCellMar>
          <w:left w:w="75" w:type="dxa"/>
          <w:right w:w="75" w:type="dxa"/>
        </w:tblCellMar>
        <w:tblLook w:val="0000" w:firstRow="0" w:lastRow="0" w:firstColumn="0" w:lastColumn="0" w:noHBand="0" w:noVBand="0"/>
      </w:tblPr>
      <w:tblGrid>
        <w:gridCol w:w="8284"/>
        <w:gridCol w:w="1276"/>
      </w:tblGrid>
      <w:tr w:rsidR="00E74FC6" w:rsidRPr="0046740E" w:rsidTr="00636C29">
        <w:trPr>
          <w:trHeight w:val="596"/>
          <w:tblCellSpacing w:w="5" w:type="nil"/>
        </w:trPr>
        <w:tc>
          <w:tcPr>
            <w:tcW w:w="8284" w:type="dxa"/>
            <w:tcBorders>
              <w:top w:val="single" w:sz="4" w:space="0" w:color="auto"/>
              <w:left w:val="single" w:sz="4" w:space="0" w:color="auto"/>
              <w:bottom w:val="single" w:sz="4" w:space="0" w:color="auto"/>
              <w:right w:val="single" w:sz="4" w:space="0" w:color="auto"/>
            </w:tcBorders>
            <w:shd w:val="clear" w:color="auto" w:fill="BDD6EE"/>
          </w:tcPr>
          <w:p w:rsidR="00E74FC6" w:rsidRPr="00F33792" w:rsidRDefault="00E74FC6" w:rsidP="00E74FC6">
            <w:pPr>
              <w:widowControl w:val="0"/>
              <w:autoSpaceDE w:val="0"/>
              <w:autoSpaceDN w:val="0"/>
              <w:adjustRightInd w:val="0"/>
              <w:spacing w:after="0" w:line="240" w:lineRule="auto"/>
              <w:jc w:val="center"/>
              <w:rPr>
                <w:rFonts w:ascii="Times New Roman" w:hAnsi="Times New Roman"/>
                <w:sz w:val="24"/>
                <w:szCs w:val="24"/>
                <w:lang w:eastAsia="ru-RU"/>
              </w:rPr>
            </w:pPr>
            <w:r w:rsidRPr="00F33792">
              <w:rPr>
                <w:rFonts w:ascii="Times New Roman" w:hAnsi="Times New Roman"/>
                <w:sz w:val="24"/>
                <w:szCs w:val="24"/>
                <w:lang w:eastAsia="ru-RU"/>
              </w:rPr>
              <w:t>Наименование и характеристика основных функционально-планировочных элементов</w:t>
            </w:r>
            <w:r>
              <w:rPr>
                <w:rFonts w:ascii="Times New Roman" w:hAnsi="Times New Roman"/>
                <w:sz w:val="24"/>
                <w:szCs w:val="24"/>
                <w:lang w:eastAsia="ru-RU"/>
              </w:rPr>
              <w:t xml:space="preserve"> </w:t>
            </w:r>
            <w:r w:rsidRPr="00F33792">
              <w:rPr>
                <w:rFonts w:ascii="Times New Roman" w:hAnsi="Times New Roman"/>
                <w:sz w:val="24"/>
                <w:szCs w:val="24"/>
                <w:lang w:eastAsia="ru-RU"/>
              </w:rPr>
              <w:t>(параметры доступности)</w:t>
            </w:r>
          </w:p>
        </w:tc>
        <w:tc>
          <w:tcPr>
            <w:tcW w:w="1276" w:type="dxa"/>
            <w:tcBorders>
              <w:top w:val="single" w:sz="4" w:space="0" w:color="auto"/>
              <w:left w:val="single" w:sz="4" w:space="0" w:color="auto"/>
              <w:bottom w:val="single" w:sz="4" w:space="0" w:color="auto"/>
              <w:right w:val="single" w:sz="4" w:space="0" w:color="auto"/>
            </w:tcBorders>
            <w:shd w:val="clear" w:color="auto" w:fill="BDD6EE"/>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Категории</w:t>
            </w:r>
            <w:r w:rsidRPr="00F33792">
              <w:rPr>
                <w:rFonts w:ascii="Times New Roman" w:hAnsi="Times New Roman"/>
                <w:sz w:val="24"/>
                <w:szCs w:val="24"/>
                <w:lang w:eastAsia="ru-RU"/>
              </w:rPr>
              <w:br/>
              <w:t>инвалидов</w:t>
            </w:r>
          </w:p>
        </w:tc>
      </w:tr>
      <w:tr w:rsidR="00E74FC6" w:rsidRPr="0046740E" w:rsidTr="00E74FC6">
        <w:trPr>
          <w:tblCellSpacing w:w="5" w:type="nil"/>
        </w:trPr>
        <w:tc>
          <w:tcPr>
            <w:tcW w:w="8284"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ind w:left="2404"/>
              <w:rPr>
                <w:rFonts w:ascii="Times New Roman" w:hAnsi="Times New Roman"/>
                <w:sz w:val="24"/>
                <w:szCs w:val="24"/>
                <w:lang w:eastAsia="ru-RU"/>
              </w:rPr>
            </w:pPr>
            <w:r w:rsidRPr="00F33792">
              <w:rPr>
                <w:rFonts w:ascii="Times New Roman" w:hAnsi="Times New Roman"/>
                <w:sz w:val="24"/>
                <w:szCs w:val="24"/>
                <w:lang w:eastAsia="ru-RU"/>
              </w:rPr>
              <w:t xml:space="preserve">ОБЩИЕ ТРЕБОВАНИЯ К ЗОНЕ                         </w:t>
            </w:r>
          </w:p>
        </w:tc>
        <w:tc>
          <w:tcPr>
            <w:tcW w:w="1276"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p>
        </w:tc>
      </w:tr>
      <w:tr w:rsidR="00E74FC6" w:rsidRPr="0046740E" w:rsidTr="00E74FC6">
        <w:trPr>
          <w:trHeight w:val="600"/>
          <w:tblCellSpacing w:w="5" w:type="nil"/>
        </w:trPr>
        <w:tc>
          <w:tcPr>
            <w:tcW w:w="8284"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Места целевого н</w:t>
            </w:r>
            <w:r>
              <w:rPr>
                <w:rFonts w:ascii="Times New Roman" w:hAnsi="Times New Roman"/>
                <w:sz w:val="24"/>
                <w:szCs w:val="24"/>
                <w:lang w:eastAsia="ru-RU"/>
              </w:rPr>
              <w:t>азначения могут быть универ</w:t>
            </w:r>
            <w:r w:rsidRPr="00F33792">
              <w:rPr>
                <w:rFonts w:ascii="Times New Roman" w:hAnsi="Times New Roman"/>
                <w:sz w:val="24"/>
                <w:szCs w:val="24"/>
                <w:lang w:eastAsia="ru-RU"/>
              </w:rPr>
              <w:t>сальными либо сп</w:t>
            </w:r>
            <w:r>
              <w:rPr>
                <w:rFonts w:ascii="Times New Roman" w:hAnsi="Times New Roman"/>
                <w:sz w:val="24"/>
                <w:szCs w:val="24"/>
                <w:lang w:eastAsia="ru-RU"/>
              </w:rPr>
              <w:t>ециально выделенными для инва</w:t>
            </w:r>
            <w:r w:rsidRPr="00F33792">
              <w:rPr>
                <w:rFonts w:ascii="Times New Roman" w:hAnsi="Times New Roman"/>
                <w:sz w:val="24"/>
                <w:szCs w:val="24"/>
                <w:lang w:eastAsia="ru-RU"/>
              </w:rPr>
              <w:t xml:space="preserve">лидов и других МГН (в том числе вблизи входов) </w:t>
            </w:r>
          </w:p>
        </w:tc>
        <w:tc>
          <w:tcPr>
            <w:tcW w:w="1276"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 xml:space="preserve">все      </w:t>
            </w:r>
          </w:p>
        </w:tc>
      </w:tr>
      <w:tr w:rsidR="00E74FC6" w:rsidRPr="0046740E" w:rsidTr="00E74FC6">
        <w:trPr>
          <w:trHeight w:val="800"/>
          <w:tblCellSpacing w:w="5" w:type="nil"/>
        </w:trPr>
        <w:tc>
          <w:tcPr>
            <w:tcW w:w="8284"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 xml:space="preserve">Информирующие обозначения помещений:           </w:t>
            </w:r>
            <w:r w:rsidRPr="00F33792">
              <w:rPr>
                <w:rFonts w:ascii="Times New Roman" w:hAnsi="Times New Roman"/>
                <w:sz w:val="24"/>
                <w:szCs w:val="24"/>
                <w:lang w:eastAsia="ru-RU"/>
              </w:rPr>
              <w:br/>
              <w:t xml:space="preserve">- рядом с дверью, со стороны дверной ручки;    </w:t>
            </w:r>
            <w:r w:rsidRPr="00F33792">
              <w:rPr>
                <w:rFonts w:ascii="Times New Roman" w:hAnsi="Times New Roman"/>
                <w:sz w:val="24"/>
                <w:szCs w:val="24"/>
                <w:lang w:eastAsia="ru-RU"/>
              </w:rPr>
              <w:br/>
              <w:t xml:space="preserve">- на высоте от 1,4 до 1,75 м;                  </w:t>
            </w:r>
            <w:r w:rsidRPr="00F33792">
              <w:rPr>
                <w:rFonts w:ascii="Times New Roman" w:hAnsi="Times New Roman"/>
                <w:sz w:val="24"/>
                <w:szCs w:val="24"/>
                <w:lang w:eastAsia="ru-RU"/>
              </w:rPr>
              <w:br/>
              <w:t xml:space="preserve">- дублирование рельефными знаками              </w:t>
            </w:r>
          </w:p>
        </w:tc>
        <w:tc>
          <w:tcPr>
            <w:tcW w:w="1276"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 xml:space="preserve">все      </w:t>
            </w:r>
          </w:p>
        </w:tc>
      </w:tr>
      <w:tr w:rsidR="00E74FC6" w:rsidRPr="0046740E" w:rsidTr="00E74FC6">
        <w:trPr>
          <w:tblCellSpacing w:w="5" w:type="nil"/>
        </w:trPr>
        <w:tc>
          <w:tcPr>
            <w:tcW w:w="8284"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ind w:left="363"/>
              <w:rPr>
                <w:rFonts w:ascii="Times New Roman" w:hAnsi="Times New Roman"/>
                <w:sz w:val="24"/>
                <w:szCs w:val="24"/>
                <w:lang w:eastAsia="ru-RU"/>
              </w:rPr>
            </w:pPr>
            <w:r w:rsidRPr="00F33792">
              <w:rPr>
                <w:rFonts w:ascii="Times New Roman" w:hAnsi="Times New Roman"/>
                <w:sz w:val="24"/>
                <w:szCs w:val="24"/>
                <w:lang w:eastAsia="ru-RU"/>
              </w:rPr>
              <w:t xml:space="preserve">СПЕЦИАЛЬНЫЕ ТРЕБОВАНИЯ К ЗОНЕ (для отдельных категорий инвалидов)    </w:t>
            </w:r>
          </w:p>
        </w:tc>
        <w:tc>
          <w:tcPr>
            <w:tcW w:w="1276"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p>
        </w:tc>
      </w:tr>
      <w:tr w:rsidR="00E74FC6" w:rsidRPr="0046740E" w:rsidTr="00E74FC6">
        <w:trPr>
          <w:trHeight w:val="807"/>
          <w:tblCellSpacing w:w="5" w:type="nil"/>
        </w:trPr>
        <w:tc>
          <w:tcPr>
            <w:tcW w:w="8284"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Помещения для ин</w:t>
            </w:r>
            <w:r>
              <w:rPr>
                <w:rFonts w:ascii="Times New Roman" w:hAnsi="Times New Roman"/>
                <w:sz w:val="24"/>
                <w:szCs w:val="24"/>
                <w:lang w:eastAsia="ru-RU"/>
              </w:rPr>
              <w:t xml:space="preserve">валидов на креслах-колясках, </w:t>
            </w:r>
            <w:r w:rsidRPr="00F33792">
              <w:rPr>
                <w:rFonts w:ascii="Times New Roman" w:hAnsi="Times New Roman"/>
                <w:sz w:val="24"/>
                <w:szCs w:val="24"/>
                <w:lang w:eastAsia="ru-RU"/>
              </w:rPr>
              <w:t>размещают на уро</w:t>
            </w:r>
            <w:r>
              <w:rPr>
                <w:rFonts w:ascii="Times New Roman" w:hAnsi="Times New Roman"/>
                <w:sz w:val="24"/>
                <w:szCs w:val="24"/>
                <w:lang w:eastAsia="ru-RU"/>
              </w:rPr>
              <w:t xml:space="preserve">вне входа, ближайшего к </w:t>
            </w:r>
            <w:r w:rsidRPr="00F33792">
              <w:rPr>
                <w:rFonts w:ascii="Times New Roman" w:hAnsi="Times New Roman"/>
                <w:sz w:val="24"/>
                <w:szCs w:val="24"/>
                <w:lang w:eastAsia="ru-RU"/>
              </w:rPr>
              <w:t xml:space="preserve">поверхности земли.                             </w:t>
            </w:r>
            <w:r w:rsidRPr="00F33792">
              <w:rPr>
                <w:rFonts w:ascii="Times New Roman" w:hAnsi="Times New Roman"/>
                <w:sz w:val="24"/>
                <w:szCs w:val="24"/>
                <w:lang w:eastAsia="ru-RU"/>
              </w:rPr>
              <w:br/>
              <w:t>При ином размеще</w:t>
            </w:r>
            <w:r>
              <w:rPr>
                <w:rFonts w:ascii="Times New Roman" w:hAnsi="Times New Roman"/>
                <w:sz w:val="24"/>
                <w:szCs w:val="24"/>
                <w:lang w:eastAsia="ru-RU"/>
              </w:rPr>
              <w:t>нии помещений по высоте здания</w:t>
            </w:r>
            <w:r w:rsidRPr="00F33792">
              <w:rPr>
                <w:rFonts w:ascii="Times New Roman" w:hAnsi="Times New Roman"/>
                <w:sz w:val="24"/>
                <w:szCs w:val="24"/>
                <w:lang w:eastAsia="ru-RU"/>
              </w:rPr>
              <w:t xml:space="preserve"> кроме лестниц предус</w:t>
            </w:r>
            <w:r>
              <w:rPr>
                <w:rFonts w:ascii="Times New Roman" w:hAnsi="Times New Roman"/>
                <w:sz w:val="24"/>
                <w:szCs w:val="24"/>
                <w:lang w:eastAsia="ru-RU"/>
              </w:rPr>
              <w:t xml:space="preserve">матривают пандусы, </w:t>
            </w:r>
            <w:r w:rsidRPr="00F33792">
              <w:rPr>
                <w:rFonts w:ascii="Times New Roman" w:hAnsi="Times New Roman"/>
                <w:sz w:val="24"/>
                <w:szCs w:val="24"/>
                <w:lang w:eastAsia="ru-RU"/>
              </w:rPr>
              <w:t>подъемные платфо</w:t>
            </w:r>
            <w:r>
              <w:rPr>
                <w:rFonts w:ascii="Times New Roman" w:hAnsi="Times New Roman"/>
                <w:sz w:val="24"/>
                <w:szCs w:val="24"/>
                <w:lang w:eastAsia="ru-RU"/>
              </w:rPr>
              <w:t xml:space="preserve">рмы, лифты или другие  </w:t>
            </w:r>
            <w:r w:rsidRPr="00F33792">
              <w:rPr>
                <w:rFonts w:ascii="Times New Roman" w:hAnsi="Times New Roman"/>
                <w:sz w:val="24"/>
                <w:szCs w:val="24"/>
                <w:lang w:eastAsia="ru-RU"/>
              </w:rPr>
              <w:t xml:space="preserve">приспособления для перемещения                 </w:t>
            </w:r>
          </w:p>
        </w:tc>
        <w:tc>
          <w:tcPr>
            <w:tcW w:w="1276"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 xml:space="preserve">К        </w:t>
            </w:r>
          </w:p>
        </w:tc>
      </w:tr>
      <w:tr w:rsidR="00E74FC6" w:rsidRPr="0046740E" w:rsidTr="00E74FC6">
        <w:trPr>
          <w:tblCellSpacing w:w="5" w:type="nil"/>
        </w:trPr>
        <w:tc>
          <w:tcPr>
            <w:tcW w:w="8284"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ind w:left="1453"/>
              <w:rPr>
                <w:rFonts w:ascii="Times New Roman" w:hAnsi="Times New Roman"/>
                <w:b/>
                <w:sz w:val="24"/>
                <w:szCs w:val="24"/>
                <w:lang w:eastAsia="ru-RU"/>
              </w:rPr>
            </w:pPr>
            <w:r w:rsidRPr="00F33792">
              <w:rPr>
                <w:rFonts w:ascii="Times New Roman" w:hAnsi="Times New Roman"/>
                <w:b/>
                <w:sz w:val="24"/>
                <w:szCs w:val="24"/>
                <w:lang w:eastAsia="ru-RU"/>
              </w:rPr>
              <w:t xml:space="preserve">Вариант I - ЗОНА ОБСЛУЖИВАНИЯ ИНВАЛИДОВ                 </w:t>
            </w:r>
          </w:p>
        </w:tc>
        <w:tc>
          <w:tcPr>
            <w:tcW w:w="1276"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p>
        </w:tc>
      </w:tr>
      <w:tr w:rsidR="00E74FC6" w:rsidRPr="0046740E" w:rsidTr="00E74FC6">
        <w:trPr>
          <w:tblCellSpacing w:w="5" w:type="nil"/>
        </w:trPr>
        <w:tc>
          <w:tcPr>
            <w:tcW w:w="8284"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ind w:left="1803"/>
              <w:rPr>
                <w:rFonts w:ascii="Times New Roman" w:hAnsi="Times New Roman"/>
                <w:sz w:val="24"/>
                <w:szCs w:val="24"/>
                <w:lang w:eastAsia="ru-RU"/>
              </w:rPr>
            </w:pPr>
            <w:r w:rsidRPr="00F33792">
              <w:rPr>
                <w:rFonts w:ascii="Times New Roman" w:hAnsi="Times New Roman"/>
                <w:sz w:val="24"/>
                <w:szCs w:val="24"/>
                <w:lang w:eastAsia="ru-RU"/>
              </w:rPr>
              <w:t xml:space="preserve">ОБЩИЕ ТРЕБОВАНИЯ К ВАРИАНТУ ЗОНЫ                     </w:t>
            </w:r>
          </w:p>
        </w:tc>
        <w:tc>
          <w:tcPr>
            <w:tcW w:w="1276"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p>
        </w:tc>
      </w:tr>
      <w:tr w:rsidR="00E74FC6" w:rsidRPr="0046740E" w:rsidTr="00E74FC6">
        <w:trPr>
          <w:trHeight w:val="685"/>
          <w:tblCellSpacing w:w="5" w:type="nil"/>
        </w:trPr>
        <w:tc>
          <w:tcPr>
            <w:tcW w:w="8284"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 xml:space="preserve">Предусматривать </w:t>
            </w:r>
            <w:r>
              <w:rPr>
                <w:rFonts w:ascii="Times New Roman" w:hAnsi="Times New Roman"/>
                <w:sz w:val="24"/>
                <w:szCs w:val="24"/>
                <w:lang w:eastAsia="ru-RU"/>
              </w:rPr>
              <w:t xml:space="preserve">не менее 5% мест для инвалидов </w:t>
            </w:r>
            <w:r w:rsidRPr="00F33792">
              <w:rPr>
                <w:rFonts w:ascii="Times New Roman" w:hAnsi="Times New Roman"/>
                <w:sz w:val="24"/>
                <w:szCs w:val="24"/>
                <w:lang w:eastAsia="ru-RU"/>
              </w:rPr>
              <w:t xml:space="preserve">и других МГН от </w:t>
            </w:r>
            <w:r>
              <w:rPr>
                <w:rFonts w:ascii="Times New Roman" w:hAnsi="Times New Roman"/>
                <w:sz w:val="24"/>
                <w:szCs w:val="24"/>
                <w:lang w:eastAsia="ru-RU"/>
              </w:rPr>
              <w:t xml:space="preserve">общей вместимости учреждения   </w:t>
            </w:r>
            <w:r w:rsidRPr="00F33792">
              <w:rPr>
                <w:rFonts w:ascii="Times New Roman" w:hAnsi="Times New Roman"/>
                <w:sz w:val="24"/>
                <w:szCs w:val="24"/>
                <w:lang w:eastAsia="ru-RU"/>
              </w:rPr>
              <w:t>или расчетного к</w:t>
            </w:r>
            <w:r>
              <w:rPr>
                <w:rFonts w:ascii="Times New Roman" w:hAnsi="Times New Roman"/>
                <w:sz w:val="24"/>
                <w:szCs w:val="24"/>
                <w:lang w:eastAsia="ru-RU"/>
              </w:rPr>
              <w:t xml:space="preserve">оличества посетителей (в том </w:t>
            </w:r>
            <w:r w:rsidRPr="00F33792">
              <w:rPr>
                <w:rFonts w:ascii="Times New Roman" w:hAnsi="Times New Roman"/>
                <w:sz w:val="24"/>
                <w:szCs w:val="24"/>
                <w:lang w:eastAsia="ru-RU"/>
              </w:rPr>
              <w:t>числе и при выде</w:t>
            </w:r>
            <w:r>
              <w:rPr>
                <w:rFonts w:ascii="Times New Roman" w:hAnsi="Times New Roman"/>
                <w:sz w:val="24"/>
                <w:szCs w:val="24"/>
                <w:lang w:eastAsia="ru-RU"/>
              </w:rPr>
              <w:t xml:space="preserve">лении зон специализированного  </w:t>
            </w:r>
            <w:r w:rsidRPr="00F33792">
              <w:rPr>
                <w:rFonts w:ascii="Times New Roman" w:hAnsi="Times New Roman"/>
                <w:sz w:val="24"/>
                <w:szCs w:val="24"/>
                <w:lang w:eastAsia="ru-RU"/>
              </w:rPr>
              <w:t xml:space="preserve">обслуживания МГН в здании)                     </w:t>
            </w:r>
          </w:p>
        </w:tc>
        <w:tc>
          <w:tcPr>
            <w:tcW w:w="1276"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 xml:space="preserve">все      </w:t>
            </w:r>
          </w:p>
        </w:tc>
      </w:tr>
      <w:tr w:rsidR="00E74FC6" w:rsidRPr="0046740E" w:rsidTr="00E74FC6">
        <w:trPr>
          <w:trHeight w:val="553"/>
          <w:tblCellSpacing w:w="5" w:type="nil"/>
        </w:trPr>
        <w:tc>
          <w:tcPr>
            <w:tcW w:w="8284"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При наличии неск</w:t>
            </w:r>
            <w:r>
              <w:rPr>
                <w:rFonts w:ascii="Times New Roman" w:hAnsi="Times New Roman"/>
                <w:sz w:val="24"/>
                <w:szCs w:val="24"/>
                <w:lang w:eastAsia="ru-RU"/>
              </w:rPr>
              <w:t xml:space="preserve">ольких идентичных мест </w:t>
            </w:r>
            <w:r w:rsidRPr="00F33792">
              <w:rPr>
                <w:rFonts w:ascii="Times New Roman" w:hAnsi="Times New Roman"/>
                <w:sz w:val="24"/>
                <w:szCs w:val="24"/>
                <w:lang w:eastAsia="ru-RU"/>
              </w:rPr>
              <w:t>(приборов, устро</w:t>
            </w:r>
            <w:r>
              <w:rPr>
                <w:rFonts w:ascii="Times New Roman" w:hAnsi="Times New Roman"/>
                <w:sz w:val="24"/>
                <w:szCs w:val="24"/>
                <w:lang w:eastAsia="ru-RU"/>
              </w:rPr>
              <w:t xml:space="preserve">йств и т.п.) обслуживания </w:t>
            </w:r>
            <w:r w:rsidRPr="00F33792">
              <w:rPr>
                <w:rFonts w:ascii="Times New Roman" w:hAnsi="Times New Roman"/>
                <w:sz w:val="24"/>
                <w:szCs w:val="24"/>
                <w:lang w:eastAsia="ru-RU"/>
              </w:rPr>
              <w:t>посетителей 5% и</w:t>
            </w:r>
            <w:r>
              <w:rPr>
                <w:rFonts w:ascii="Times New Roman" w:hAnsi="Times New Roman"/>
                <w:sz w:val="24"/>
                <w:szCs w:val="24"/>
                <w:lang w:eastAsia="ru-RU"/>
              </w:rPr>
              <w:t xml:space="preserve">х общего числа (но не менее </w:t>
            </w:r>
            <w:r w:rsidRPr="00F33792">
              <w:rPr>
                <w:rFonts w:ascii="Times New Roman" w:hAnsi="Times New Roman"/>
                <w:sz w:val="24"/>
                <w:szCs w:val="24"/>
                <w:lang w:eastAsia="ru-RU"/>
              </w:rPr>
              <w:t>одного) должны б</w:t>
            </w:r>
            <w:r>
              <w:rPr>
                <w:rFonts w:ascii="Times New Roman" w:hAnsi="Times New Roman"/>
                <w:sz w:val="24"/>
                <w:szCs w:val="24"/>
                <w:lang w:eastAsia="ru-RU"/>
              </w:rPr>
              <w:t xml:space="preserve">ыть запроектированы так, чтобы </w:t>
            </w:r>
            <w:r w:rsidRPr="00F33792">
              <w:rPr>
                <w:rFonts w:ascii="Times New Roman" w:hAnsi="Times New Roman"/>
                <w:sz w:val="24"/>
                <w:szCs w:val="24"/>
                <w:lang w:eastAsia="ru-RU"/>
              </w:rPr>
              <w:t xml:space="preserve">инвалид мог ими воспользоваться                </w:t>
            </w:r>
          </w:p>
        </w:tc>
        <w:tc>
          <w:tcPr>
            <w:tcW w:w="1276"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 xml:space="preserve">все      </w:t>
            </w:r>
          </w:p>
        </w:tc>
      </w:tr>
      <w:tr w:rsidR="00E74FC6" w:rsidRPr="0046740E" w:rsidTr="00E74FC6">
        <w:trPr>
          <w:trHeight w:val="831"/>
          <w:tblCellSpacing w:w="5" w:type="nil"/>
        </w:trPr>
        <w:tc>
          <w:tcPr>
            <w:tcW w:w="8284"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 xml:space="preserve">Покрытие пола в помещениях:                    </w:t>
            </w:r>
            <w:r w:rsidRPr="00F33792">
              <w:rPr>
                <w:rFonts w:ascii="Times New Roman" w:hAnsi="Times New Roman"/>
                <w:sz w:val="24"/>
                <w:szCs w:val="24"/>
                <w:lang w:eastAsia="ru-RU"/>
              </w:rPr>
              <w:br/>
              <w:t>- ковровые покры</w:t>
            </w:r>
            <w:r>
              <w:rPr>
                <w:rFonts w:ascii="Times New Roman" w:hAnsi="Times New Roman"/>
                <w:sz w:val="24"/>
                <w:szCs w:val="24"/>
                <w:lang w:eastAsia="ru-RU"/>
              </w:rPr>
              <w:t xml:space="preserve">тия плотно закреплены, особенно </w:t>
            </w:r>
            <w:r w:rsidRPr="00F33792">
              <w:rPr>
                <w:rFonts w:ascii="Times New Roman" w:hAnsi="Times New Roman"/>
                <w:sz w:val="24"/>
                <w:szCs w:val="24"/>
                <w:lang w:eastAsia="ru-RU"/>
              </w:rPr>
              <w:t xml:space="preserve">на стыках и по границе покрытий;               </w:t>
            </w:r>
            <w:r w:rsidRPr="00F33792">
              <w:rPr>
                <w:rFonts w:ascii="Times New Roman" w:hAnsi="Times New Roman"/>
                <w:sz w:val="24"/>
                <w:szCs w:val="24"/>
                <w:lang w:eastAsia="ru-RU"/>
              </w:rPr>
              <w:br/>
              <w:t>- не допускаются</w:t>
            </w:r>
            <w:r>
              <w:rPr>
                <w:rFonts w:ascii="Times New Roman" w:hAnsi="Times New Roman"/>
                <w:sz w:val="24"/>
                <w:szCs w:val="24"/>
                <w:lang w:eastAsia="ru-RU"/>
              </w:rPr>
              <w:t xml:space="preserve"> ворсовые ковры с толщиной </w:t>
            </w:r>
            <w:r w:rsidRPr="00F33792">
              <w:rPr>
                <w:rFonts w:ascii="Times New Roman" w:hAnsi="Times New Roman"/>
                <w:sz w:val="24"/>
                <w:szCs w:val="24"/>
                <w:lang w:eastAsia="ru-RU"/>
              </w:rPr>
              <w:t>покрытия (с учет</w:t>
            </w:r>
            <w:r>
              <w:rPr>
                <w:rFonts w:ascii="Times New Roman" w:hAnsi="Times New Roman"/>
                <w:sz w:val="24"/>
                <w:szCs w:val="24"/>
                <w:lang w:eastAsia="ru-RU"/>
              </w:rPr>
              <w:t xml:space="preserve">ом высоты ворса) - более </w:t>
            </w:r>
            <w:r w:rsidRPr="00F33792">
              <w:rPr>
                <w:rFonts w:ascii="Times New Roman" w:hAnsi="Times New Roman"/>
                <w:sz w:val="24"/>
                <w:szCs w:val="24"/>
                <w:lang w:eastAsia="ru-RU"/>
              </w:rPr>
              <w:t xml:space="preserve">0,013 м                                        </w:t>
            </w:r>
          </w:p>
        </w:tc>
        <w:tc>
          <w:tcPr>
            <w:tcW w:w="1276"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 xml:space="preserve">все      </w:t>
            </w:r>
          </w:p>
        </w:tc>
      </w:tr>
      <w:tr w:rsidR="00E74FC6" w:rsidRPr="0046740E" w:rsidTr="00E74FC6">
        <w:trPr>
          <w:trHeight w:val="559"/>
          <w:tblCellSpacing w:w="5" w:type="nil"/>
        </w:trPr>
        <w:tc>
          <w:tcPr>
            <w:tcW w:w="8284"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Освещенность пом</w:t>
            </w:r>
            <w:r>
              <w:rPr>
                <w:rFonts w:ascii="Times New Roman" w:hAnsi="Times New Roman"/>
                <w:sz w:val="24"/>
                <w:szCs w:val="24"/>
                <w:lang w:eastAsia="ru-RU"/>
              </w:rPr>
              <w:t xml:space="preserve">ещений и коммуникаций, </w:t>
            </w:r>
            <w:r w:rsidRPr="00F33792">
              <w:rPr>
                <w:rFonts w:ascii="Times New Roman" w:hAnsi="Times New Roman"/>
                <w:sz w:val="24"/>
                <w:szCs w:val="24"/>
                <w:lang w:eastAsia="ru-RU"/>
              </w:rPr>
              <w:t>доступных для МГ</w:t>
            </w:r>
            <w:r>
              <w:rPr>
                <w:rFonts w:ascii="Times New Roman" w:hAnsi="Times New Roman"/>
                <w:sz w:val="24"/>
                <w:szCs w:val="24"/>
                <w:lang w:eastAsia="ru-RU"/>
              </w:rPr>
              <w:t xml:space="preserve">Н, следует повышать на одну </w:t>
            </w:r>
            <w:r w:rsidRPr="00F33792">
              <w:rPr>
                <w:rFonts w:ascii="Times New Roman" w:hAnsi="Times New Roman"/>
                <w:sz w:val="24"/>
                <w:szCs w:val="24"/>
                <w:lang w:eastAsia="ru-RU"/>
              </w:rPr>
              <w:t xml:space="preserve">ступень по сравнению с требованиями </w:t>
            </w:r>
            <w:hyperlink r:id="rId34" w:history="1">
              <w:r w:rsidRPr="00F33792">
                <w:rPr>
                  <w:rFonts w:ascii="Times New Roman" w:hAnsi="Times New Roman"/>
                  <w:color w:val="0000FF"/>
                  <w:sz w:val="24"/>
                  <w:szCs w:val="24"/>
                  <w:lang w:eastAsia="ru-RU"/>
                </w:rPr>
                <w:t>СНиП</w:t>
              </w:r>
            </w:hyperlink>
            <w:r>
              <w:rPr>
                <w:rFonts w:ascii="Times New Roman" w:hAnsi="Times New Roman"/>
                <w:sz w:val="24"/>
                <w:szCs w:val="24"/>
                <w:lang w:eastAsia="ru-RU"/>
              </w:rPr>
              <w:t xml:space="preserve">.  </w:t>
            </w:r>
            <w:r w:rsidRPr="00F33792">
              <w:rPr>
                <w:rFonts w:ascii="Times New Roman" w:hAnsi="Times New Roman"/>
                <w:sz w:val="24"/>
                <w:szCs w:val="24"/>
                <w:lang w:eastAsia="ru-RU"/>
              </w:rPr>
              <w:t>Перепад освещенн</w:t>
            </w:r>
            <w:r>
              <w:rPr>
                <w:rFonts w:ascii="Times New Roman" w:hAnsi="Times New Roman"/>
                <w:sz w:val="24"/>
                <w:szCs w:val="24"/>
                <w:lang w:eastAsia="ru-RU"/>
              </w:rPr>
              <w:t xml:space="preserve">ости между соседними  </w:t>
            </w:r>
            <w:r w:rsidRPr="00F33792">
              <w:rPr>
                <w:rFonts w:ascii="Times New Roman" w:hAnsi="Times New Roman"/>
                <w:sz w:val="24"/>
                <w:szCs w:val="24"/>
                <w:lang w:eastAsia="ru-RU"/>
              </w:rPr>
              <w:t xml:space="preserve">помещениями и зонами не должен быть более 1:4  </w:t>
            </w:r>
          </w:p>
        </w:tc>
        <w:tc>
          <w:tcPr>
            <w:tcW w:w="1276"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 xml:space="preserve">все      </w:t>
            </w:r>
          </w:p>
        </w:tc>
      </w:tr>
      <w:tr w:rsidR="00E74FC6" w:rsidRPr="0046740E" w:rsidTr="00E74FC6">
        <w:trPr>
          <w:trHeight w:val="600"/>
          <w:tblCellSpacing w:w="5" w:type="nil"/>
        </w:trPr>
        <w:tc>
          <w:tcPr>
            <w:tcW w:w="8284"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Гигиенические се</w:t>
            </w:r>
            <w:r>
              <w:rPr>
                <w:rFonts w:ascii="Times New Roman" w:hAnsi="Times New Roman"/>
                <w:sz w:val="24"/>
                <w:szCs w:val="24"/>
                <w:lang w:eastAsia="ru-RU"/>
              </w:rPr>
              <w:t>ртификаты на материалы (оснаще</w:t>
            </w:r>
            <w:r w:rsidRPr="00F33792">
              <w:rPr>
                <w:rFonts w:ascii="Times New Roman" w:hAnsi="Times New Roman"/>
                <w:sz w:val="24"/>
                <w:szCs w:val="24"/>
                <w:lang w:eastAsia="ru-RU"/>
              </w:rPr>
              <w:t>ние, оборудование, изделия, приборы), и</w:t>
            </w:r>
            <w:r>
              <w:rPr>
                <w:rFonts w:ascii="Times New Roman" w:hAnsi="Times New Roman"/>
                <w:sz w:val="24"/>
                <w:szCs w:val="24"/>
                <w:lang w:eastAsia="ru-RU"/>
              </w:rPr>
              <w:t>спользу</w:t>
            </w:r>
            <w:r w:rsidRPr="00F33792">
              <w:rPr>
                <w:rFonts w:ascii="Times New Roman" w:hAnsi="Times New Roman"/>
                <w:sz w:val="24"/>
                <w:szCs w:val="24"/>
                <w:lang w:eastAsia="ru-RU"/>
              </w:rPr>
              <w:t xml:space="preserve">емые инвалидами или контактирующие с ними      </w:t>
            </w:r>
          </w:p>
        </w:tc>
        <w:tc>
          <w:tcPr>
            <w:tcW w:w="1276"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 xml:space="preserve">все      </w:t>
            </w:r>
          </w:p>
        </w:tc>
      </w:tr>
      <w:tr w:rsidR="00E74FC6" w:rsidRPr="0046740E" w:rsidTr="00E74FC6">
        <w:trPr>
          <w:trHeight w:val="400"/>
          <w:tblCellSpacing w:w="5" w:type="nil"/>
        </w:trPr>
        <w:tc>
          <w:tcPr>
            <w:tcW w:w="8284"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Выключатели и ро</w:t>
            </w:r>
            <w:r>
              <w:rPr>
                <w:rFonts w:ascii="Times New Roman" w:hAnsi="Times New Roman"/>
                <w:sz w:val="24"/>
                <w:szCs w:val="24"/>
                <w:lang w:eastAsia="ru-RU"/>
              </w:rPr>
              <w:t xml:space="preserve">зетки - на высоте 0,8 м от  </w:t>
            </w:r>
            <w:r w:rsidRPr="00F33792">
              <w:rPr>
                <w:rFonts w:ascii="Times New Roman" w:hAnsi="Times New Roman"/>
                <w:sz w:val="24"/>
                <w:szCs w:val="24"/>
                <w:lang w:eastAsia="ru-RU"/>
              </w:rPr>
              <w:t xml:space="preserve">уровня пола                                    </w:t>
            </w:r>
          </w:p>
        </w:tc>
        <w:tc>
          <w:tcPr>
            <w:tcW w:w="1276"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 xml:space="preserve">все      </w:t>
            </w:r>
          </w:p>
        </w:tc>
      </w:tr>
      <w:tr w:rsidR="00E74FC6" w:rsidRPr="0046740E" w:rsidTr="00E74FC6">
        <w:trPr>
          <w:trHeight w:val="865"/>
          <w:tblCellSpacing w:w="5" w:type="nil"/>
        </w:trPr>
        <w:tc>
          <w:tcPr>
            <w:tcW w:w="8284"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Места обслуживан</w:t>
            </w:r>
            <w:r>
              <w:rPr>
                <w:rFonts w:ascii="Times New Roman" w:hAnsi="Times New Roman"/>
                <w:sz w:val="24"/>
                <w:szCs w:val="24"/>
                <w:lang w:eastAsia="ru-RU"/>
              </w:rPr>
              <w:t xml:space="preserve">ия и постоянного нахождения </w:t>
            </w:r>
            <w:r w:rsidRPr="00F33792">
              <w:rPr>
                <w:rFonts w:ascii="Times New Roman" w:hAnsi="Times New Roman"/>
                <w:sz w:val="24"/>
                <w:szCs w:val="24"/>
                <w:lang w:eastAsia="ru-RU"/>
              </w:rPr>
              <w:t>инвалидов располагать на ми</w:t>
            </w:r>
            <w:r>
              <w:rPr>
                <w:rFonts w:ascii="Times New Roman" w:hAnsi="Times New Roman"/>
                <w:sz w:val="24"/>
                <w:szCs w:val="24"/>
                <w:lang w:eastAsia="ru-RU"/>
              </w:rPr>
              <w:t xml:space="preserve">нимальных  </w:t>
            </w:r>
            <w:r w:rsidRPr="00F33792">
              <w:rPr>
                <w:rFonts w:ascii="Times New Roman" w:hAnsi="Times New Roman"/>
                <w:sz w:val="24"/>
                <w:szCs w:val="24"/>
                <w:lang w:eastAsia="ru-RU"/>
              </w:rPr>
              <w:t>расстояниях от э</w:t>
            </w:r>
            <w:r>
              <w:rPr>
                <w:rFonts w:ascii="Times New Roman" w:hAnsi="Times New Roman"/>
                <w:sz w:val="24"/>
                <w:szCs w:val="24"/>
                <w:lang w:eastAsia="ru-RU"/>
              </w:rPr>
              <w:t xml:space="preserve">вакуационных выходов из </w:t>
            </w:r>
            <w:r w:rsidRPr="00F33792">
              <w:rPr>
                <w:rFonts w:ascii="Times New Roman" w:hAnsi="Times New Roman"/>
                <w:sz w:val="24"/>
                <w:szCs w:val="24"/>
                <w:lang w:eastAsia="ru-RU"/>
              </w:rPr>
              <w:t xml:space="preserve">помещений, с этажей и из зданий наружу:        </w:t>
            </w:r>
            <w:r w:rsidRPr="00F33792">
              <w:rPr>
                <w:rFonts w:ascii="Times New Roman" w:hAnsi="Times New Roman"/>
                <w:sz w:val="24"/>
                <w:szCs w:val="24"/>
                <w:lang w:eastAsia="ru-RU"/>
              </w:rPr>
              <w:br/>
              <w:t xml:space="preserve">- не более 15 м </w:t>
            </w:r>
            <w:r>
              <w:rPr>
                <w:rFonts w:ascii="Times New Roman" w:hAnsi="Times New Roman"/>
                <w:sz w:val="24"/>
                <w:szCs w:val="24"/>
                <w:lang w:eastAsia="ru-RU"/>
              </w:rPr>
              <w:t xml:space="preserve">от дверей помещения, выходящего </w:t>
            </w:r>
            <w:r w:rsidRPr="00F33792">
              <w:rPr>
                <w:rFonts w:ascii="Times New Roman" w:hAnsi="Times New Roman"/>
                <w:sz w:val="24"/>
                <w:szCs w:val="24"/>
                <w:lang w:eastAsia="ru-RU"/>
              </w:rPr>
              <w:t>в тупиковый кори</w:t>
            </w:r>
            <w:r>
              <w:rPr>
                <w:rFonts w:ascii="Times New Roman" w:hAnsi="Times New Roman"/>
                <w:sz w:val="24"/>
                <w:szCs w:val="24"/>
                <w:lang w:eastAsia="ru-RU"/>
              </w:rPr>
              <w:t xml:space="preserve">дор, до эвакуационного выхода с </w:t>
            </w:r>
            <w:r w:rsidRPr="00F33792">
              <w:rPr>
                <w:rFonts w:ascii="Times New Roman" w:hAnsi="Times New Roman"/>
                <w:sz w:val="24"/>
                <w:szCs w:val="24"/>
                <w:lang w:eastAsia="ru-RU"/>
              </w:rPr>
              <w:t xml:space="preserve">этажа                                          </w:t>
            </w:r>
          </w:p>
        </w:tc>
        <w:tc>
          <w:tcPr>
            <w:tcW w:w="1276"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 xml:space="preserve">все      </w:t>
            </w:r>
          </w:p>
        </w:tc>
      </w:tr>
      <w:tr w:rsidR="00E74FC6" w:rsidRPr="0046740E" w:rsidTr="00E74FC6">
        <w:trPr>
          <w:tblCellSpacing w:w="5" w:type="nil"/>
        </w:trPr>
        <w:tc>
          <w:tcPr>
            <w:tcW w:w="8284"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ind w:left="1691"/>
              <w:rPr>
                <w:rFonts w:ascii="Times New Roman" w:hAnsi="Times New Roman"/>
                <w:sz w:val="24"/>
                <w:szCs w:val="24"/>
                <w:lang w:eastAsia="ru-RU"/>
              </w:rPr>
            </w:pPr>
            <w:r w:rsidRPr="00F33792">
              <w:rPr>
                <w:rFonts w:ascii="Times New Roman" w:hAnsi="Times New Roman"/>
                <w:sz w:val="24"/>
                <w:szCs w:val="24"/>
                <w:lang w:eastAsia="ru-RU"/>
              </w:rPr>
              <w:t xml:space="preserve">4.1. Кабинетная форма обслуживания                    </w:t>
            </w:r>
          </w:p>
        </w:tc>
        <w:tc>
          <w:tcPr>
            <w:tcW w:w="1276"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p>
        </w:tc>
      </w:tr>
      <w:tr w:rsidR="00E74FC6" w:rsidRPr="0046740E" w:rsidTr="00E74FC6">
        <w:trPr>
          <w:tblCellSpacing w:w="5" w:type="nil"/>
        </w:trPr>
        <w:tc>
          <w:tcPr>
            <w:tcW w:w="8284"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ind w:left="251"/>
              <w:rPr>
                <w:rFonts w:ascii="Times New Roman" w:hAnsi="Times New Roman"/>
                <w:sz w:val="24"/>
                <w:szCs w:val="24"/>
                <w:lang w:eastAsia="ru-RU"/>
              </w:rPr>
            </w:pPr>
            <w:r w:rsidRPr="00F33792">
              <w:rPr>
                <w:rFonts w:ascii="Times New Roman" w:hAnsi="Times New Roman"/>
                <w:sz w:val="24"/>
                <w:szCs w:val="24"/>
                <w:lang w:eastAsia="ru-RU"/>
              </w:rPr>
              <w:t xml:space="preserve">СПЕЦИАЛЬНЫЕ ТРЕБОВАНИЯ (для отдельных категорий инвалидов)        </w:t>
            </w:r>
          </w:p>
        </w:tc>
        <w:tc>
          <w:tcPr>
            <w:tcW w:w="1276"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p>
        </w:tc>
      </w:tr>
      <w:tr w:rsidR="00E74FC6" w:rsidRPr="0046740E" w:rsidTr="00E74FC6">
        <w:trPr>
          <w:trHeight w:val="400"/>
          <w:tblCellSpacing w:w="5" w:type="nil"/>
        </w:trPr>
        <w:tc>
          <w:tcPr>
            <w:tcW w:w="8284"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 xml:space="preserve">Дверные проемы:  ширина - не менее 0,9 м                      </w:t>
            </w:r>
          </w:p>
        </w:tc>
        <w:tc>
          <w:tcPr>
            <w:tcW w:w="1276"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 xml:space="preserve">К        </w:t>
            </w:r>
          </w:p>
        </w:tc>
      </w:tr>
      <w:tr w:rsidR="00E74FC6" w:rsidRPr="0046740E" w:rsidTr="00E74FC6">
        <w:trPr>
          <w:trHeight w:val="400"/>
          <w:tblCellSpacing w:w="5" w:type="nil"/>
        </w:trPr>
        <w:tc>
          <w:tcPr>
            <w:tcW w:w="8284"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Порог и перепад вы</w:t>
            </w:r>
            <w:r>
              <w:rPr>
                <w:rFonts w:ascii="Times New Roman" w:hAnsi="Times New Roman"/>
                <w:sz w:val="24"/>
                <w:szCs w:val="24"/>
                <w:lang w:eastAsia="ru-RU"/>
              </w:rPr>
              <w:t xml:space="preserve">сот в дверном проеме: </w:t>
            </w:r>
            <w:r w:rsidRPr="00F33792">
              <w:rPr>
                <w:rFonts w:ascii="Times New Roman" w:hAnsi="Times New Roman"/>
                <w:sz w:val="24"/>
                <w:szCs w:val="24"/>
                <w:lang w:eastAsia="ru-RU"/>
              </w:rPr>
              <w:t xml:space="preserve">отсутствует или не более 0,025 м             </w:t>
            </w:r>
          </w:p>
        </w:tc>
        <w:tc>
          <w:tcPr>
            <w:tcW w:w="1276"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 xml:space="preserve">К        </w:t>
            </w:r>
          </w:p>
        </w:tc>
      </w:tr>
      <w:tr w:rsidR="00E74FC6" w:rsidRPr="0046740E" w:rsidTr="00E74FC6">
        <w:trPr>
          <w:trHeight w:val="585"/>
          <w:tblCellSpacing w:w="5" w:type="nil"/>
        </w:trPr>
        <w:tc>
          <w:tcPr>
            <w:tcW w:w="8284"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Свободное простра</w:t>
            </w:r>
            <w:r>
              <w:rPr>
                <w:rFonts w:ascii="Times New Roman" w:hAnsi="Times New Roman"/>
                <w:sz w:val="24"/>
                <w:szCs w:val="24"/>
                <w:lang w:eastAsia="ru-RU"/>
              </w:rPr>
              <w:t xml:space="preserve">нство: </w:t>
            </w:r>
            <w:r w:rsidRPr="00F33792">
              <w:rPr>
                <w:rFonts w:ascii="Times New Roman" w:hAnsi="Times New Roman"/>
                <w:sz w:val="24"/>
                <w:szCs w:val="24"/>
                <w:lang w:eastAsia="ru-RU"/>
              </w:rPr>
              <w:t xml:space="preserve"> размеры в план</w:t>
            </w:r>
            <w:r>
              <w:rPr>
                <w:rFonts w:ascii="Times New Roman" w:hAnsi="Times New Roman"/>
                <w:sz w:val="24"/>
                <w:szCs w:val="24"/>
                <w:lang w:eastAsia="ru-RU"/>
              </w:rPr>
              <w:t xml:space="preserve">е - не менее 0,9 на 1,5 м </w:t>
            </w:r>
            <w:r w:rsidRPr="00F33792">
              <w:rPr>
                <w:rFonts w:ascii="Times New Roman" w:hAnsi="Times New Roman"/>
                <w:sz w:val="24"/>
                <w:szCs w:val="24"/>
                <w:lang w:eastAsia="ru-RU"/>
              </w:rPr>
              <w:t xml:space="preserve">(около столов, других мест обслуживания, у     </w:t>
            </w:r>
            <w:r w:rsidRPr="00F33792">
              <w:rPr>
                <w:rFonts w:ascii="Times New Roman" w:hAnsi="Times New Roman"/>
                <w:sz w:val="24"/>
                <w:szCs w:val="24"/>
                <w:lang w:eastAsia="ru-RU"/>
              </w:rPr>
              <w:br/>
              <w:t>настенных прибор</w:t>
            </w:r>
            <w:r>
              <w:rPr>
                <w:rFonts w:ascii="Times New Roman" w:hAnsi="Times New Roman"/>
                <w:sz w:val="24"/>
                <w:szCs w:val="24"/>
                <w:lang w:eastAsia="ru-RU"/>
              </w:rPr>
              <w:t xml:space="preserve">ов, аппаратов и устройств для  </w:t>
            </w:r>
            <w:r w:rsidRPr="00F33792">
              <w:rPr>
                <w:rFonts w:ascii="Times New Roman" w:hAnsi="Times New Roman"/>
                <w:sz w:val="24"/>
                <w:szCs w:val="24"/>
                <w:lang w:eastAsia="ru-RU"/>
              </w:rPr>
              <w:t xml:space="preserve">инвалидов)                                     </w:t>
            </w:r>
          </w:p>
        </w:tc>
        <w:tc>
          <w:tcPr>
            <w:tcW w:w="1276"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 xml:space="preserve">К        </w:t>
            </w:r>
          </w:p>
        </w:tc>
      </w:tr>
      <w:tr w:rsidR="00E74FC6" w:rsidRPr="0046740E" w:rsidTr="00E74FC6">
        <w:trPr>
          <w:trHeight w:val="281"/>
          <w:tblCellSpacing w:w="5" w:type="nil"/>
        </w:trPr>
        <w:tc>
          <w:tcPr>
            <w:tcW w:w="8284"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Зона для самосто</w:t>
            </w:r>
            <w:r>
              <w:rPr>
                <w:rFonts w:ascii="Times New Roman" w:hAnsi="Times New Roman"/>
                <w:sz w:val="24"/>
                <w:szCs w:val="24"/>
                <w:lang w:eastAsia="ru-RU"/>
              </w:rPr>
              <w:t xml:space="preserve">ятельного разворота инвалида на </w:t>
            </w:r>
            <w:r w:rsidRPr="00F33792">
              <w:rPr>
                <w:rFonts w:ascii="Times New Roman" w:hAnsi="Times New Roman"/>
                <w:sz w:val="24"/>
                <w:szCs w:val="24"/>
                <w:lang w:eastAsia="ru-RU"/>
              </w:rPr>
              <w:t>кресле-коляске (</w:t>
            </w:r>
            <w:r>
              <w:rPr>
                <w:rFonts w:ascii="Times New Roman" w:hAnsi="Times New Roman"/>
                <w:sz w:val="24"/>
                <w:szCs w:val="24"/>
                <w:lang w:eastAsia="ru-RU"/>
              </w:rPr>
              <w:t xml:space="preserve">на 90 - 180°) - не менее 1,4 м </w:t>
            </w:r>
            <w:r w:rsidRPr="00F33792">
              <w:rPr>
                <w:rFonts w:ascii="Times New Roman" w:hAnsi="Times New Roman"/>
                <w:sz w:val="24"/>
                <w:szCs w:val="24"/>
                <w:lang w:eastAsia="ru-RU"/>
              </w:rPr>
              <w:t xml:space="preserve">в диаметре                                     </w:t>
            </w:r>
          </w:p>
        </w:tc>
        <w:tc>
          <w:tcPr>
            <w:tcW w:w="1276"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 xml:space="preserve">К        </w:t>
            </w:r>
          </w:p>
        </w:tc>
      </w:tr>
      <w:tr w:rsidR="00E74FC6" w:rsidRPr="0046740E" w:rsidTr="00E74FC6">
        <w:trPr>
          <w:trHeight w:val="400"/>
          <w:tblCellSpacing w:w="5" w:type="nil"/>
        </w:trPr>
        <w:tc>
          <w:tcPr>
            <w:tcW w:w="8284"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Подходы к оборудов</w:t>
            </w:r>
            <w:r>
              <w:rPr>
                <w:rFonts w:ascii="Times New Roman" w:hAnsi="Times New Roman"/>
                <w:sz w:val="24"/>
                <w:szCs w:val="24"/>
                <w:lang w:eastAsia="ru-RU"/>
              </w:rPr>
              <w:t xml:space="preserve">анию и мебели:  </w:t>
            </w:r>
            <w:r w:rsidRPr="00F33792">
              <w:rPr>
                <w:rFonts w:ascii="Times New Roman" w:hAnsi="Times New Roman"/>
                <w:sz w:val="24"/>
                <w:szCs w:val="24"/>
                <w:lang w:eastAsia="ru-RU"/>
              </w:rPr>
              <w:t xml:space="preserve">не менее 0,9 </w:t>
            </w:r>
            <w:r>
              <w:rPr>
                <w:rFonts w:ascii="Times New Roman" w:hAnsi="Times New Roman"/>
                <w:sz w:val="24"/>
                <w:szCs w:val="24"/>
                <w:lang w:eastAsia="ru-RU"/>
              </w:rPr>
              <w:t xml:space="preserve">м;  </w:t>
            </w:r>
            <w:r w:rsidRPr="00F33792">
              <w:rPr>
                <w:rFonts w:ascii="Times New Roman" w:hAnsi="Times New Roman"/>
                <w:sz w:val="24"/>
                <w:szCs w:val="24"/>
                <w:lang w:eastAsia="ru-RU"/>
              </w:rPr>
              <w:t>не менее 1,2 м</w:t>
            </w:r>
            <w:r>
              <w:rPr>
                <w:rFonts w:ascii="Times New Roman" w:hAnsi="Times New Roman"/>
                <w:sz w:val="24"/>
                <w:szCs w:val="24"/>
                <w:lang w:eastAsia="ru-RU"/>
              </w:rPr>
              <w:t xml:space="preserve"> (при необходимости поворота   </w:t>
            </w:r>
            <w:r w:rsidRPr="00F33792">
              <w:rPr>
                <w:rFonts w:ascii="Times New Roman" w:hAnsi="Times New Roman"/>
                <w:sz w:val="24"/>
                <w:szCs w:val="24"/>
                <w:lang w:eastAsia="ru-RU"/>
              </w:rPr>
              <w:t xml:space="preserve">кресла-коляски на 90°)                         </w:t>
            </w:r>
          </w:p>
        </w:tc>
        <w:tc>
          <w:tcPr>
            <w:tcW w:w="1276"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 xml:space="preserve">К        </w:t>
            </w:r>
          </w:p>
        </w:tc>
      </w:tr>
      <w:tr w:rsidR="00E74FC6" w:rsidRPr="0046740E" w:rsidTr="00E74FC6">
        <w:trPr>
          <w:trHeight w:val="277"/>
          <w:tblCellSpacing w:w="5" w:type="nil"/>
        </w:trPr>
        <w:tc>
          <w:tcPr>
            <w:tcW w:w="8284"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Высота столов над</w:t>
            </w:r>
            <w:r>
              <w:rPr>
                <w:rFonts w:ascii="Times New Roman" w:hAnsi="Times New Roman"/>
                <w:sz w:val="24"/>
                <w:szCs w:val="24"/>
                <w:lang w:eastAsia="ru-RU"/>
              </w:rPr>
              <w:t xml:space="preserve"> уровнем пола для индивидуаль</w:t>
            </w:r>
            <w:r w:rsidRPr="00F33792">
              <w:rPr>
                <w:rFonts w:ascii="Times New Roman" w:hAnsi="Times New Roman"/>
                <w:sz w:val="24"/>
                <w:szCs w:val="24"/>
                <w:lang w:eastAsia="ru-RU"/>
              </w:rPr>
              <w:t>ного пользования и</w:t>
            </w:r>
            <w:r>
              <w:rPr>
                <w:rFonts w:ascii="Times New Roman" w:hAnsi="Times New Roman"/>
                <w:sz w:val="24"/>
                <w:szCs w:val="24"/>
                <w:lang w:eastAsia="ru-RU"/>
              </w:rPr>
              <w:t xml:space="preserve">нвалидов на креслах-колясках : </w:t>
            </w:r>
            <w:r w:rsidRPr="00F33792">
              <w:rPr>
                <w:rFonts w:ascii="Times New Roman" w:hAnsi="Times New Roman"/>
                <w:sz w:val="24"/>
                <w:szCs w:val="24"/>
                <w:lang w:eastAsia="ru-RU"/>
              </w:rPr>
              <w:t xml:space="preserve">не более 0,8 м                               </w:t>
            </w:r>
          </w:p>
        </w:tc>
        <w:tc>
          <w:tcPr>
            <w:tcW w:w="1276"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 xml:space="preserve">К        </w:t>
            </w:r>
          </w:p>
        </w:tc>
      </w:tr>
      <w:tr w:rsidR="00E74FC6" w:rsidRPr="0046740E" w:rsidTr="00E74FC6">
        <w:trPr>
          <w:tblCellSpacing w:w="5" w:type="nil"/>
        </w:trPr>
        <w:tc>
          <w:tcPr>
            <w:tcW w:w="8284"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ind w:left="1929"/>
              <w:rPr>
                <w:rFonts w:ascii="Times New Roman" w:hAnsi="Times New Roman"/>
                <w:sz w:val="24"/>
                <w:szCs w:val="24"/>
                <w:lang w:eastAsia="ru-RU"/>
              </w:rPr>
            </w:pPr>
            <w:r w:rsidRPr="00F33792">
              <w:rPr>
                <w:rFonts w:ascii="Times New Roman" w:hAnsi="Times New Roman"/>
                <w:sz w:val="24"/>
                <w:szCs w:val="24"/>
                <w:lang w:eastAsia="ru-RU"/>
              </w:rPr>
              <w:t xml:space="preserve">4.2. Зальная форма обслуживания                     </w:t>
            </w:r>
          </w:p>
        </w:tc>
        <w:tc>
          <w:tcPr>
            <w:tcW w:w="1276"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p>
        </w:tc>
      </w:tr>
      <w:tr w:rsidR="00E74FC6" w:rsidRPr="0046740E" w:rsidTr="00E74FC6">
        <w:trPr>
          <w:tblCellSpacing w:w="5" w:type="nil"/>
        </w:trPr>
        <w:tc>
          <w:tcPr>
            <w:tcW w:w="8284"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ind w:left="2292"/>
              <w:rPr>
                <w:rFonts w:ascii="Times New Roman" w:hAnsi="Times New Roman"/>
                <w:sz w:val="24"/>
                <w:szCs w:val="24"/>
                <w:lang w:eastAsia="ru-RU"/>
              </w:rPr>
            </w:pPr>
            <w:r w:rsidRPr="00F33792">
              <w:rPr>
                <w:rFonts w:ascii="Times New Roman" w:hAnsi="Times New Roman"/>
                <w:sz w:val="24"/>
                <w:szCs w:val="24"/>
                <w:lang w:eastAsia="ru-RU"/>
              </w:rPr>
              <w:t xml:space="preserve">УНИВЕРСАЛЬНЫЕ ТРЕБОВАНИЯ                         </w:t>
            </w:r>
          </w:p>
        </w:tc>
        <w:tc>
          <w:tcPr>
            <w:tcW w:w="1276"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p>
        </w:tc>
      </w:tr>
      <w:tr w:rsidR="00E74FC6" w:rsidRPr="0046740E" w:rsidTr="00E74FC6">
        <w:trPr>
          <w:trHeight w:val="1695"/>
          <w:tblCellSpacing w:w="5" w:type="nil"/>
        </w:trPr>
        <w:tc>
          <w:tcPr>
            <w:tcW w:w="8284"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Места для инвали</w:t>
            </w:r>
            <w:r>
              <w:rPr>
                <w:rFonts w:ascii="Times New Roman" w:hAnsi="Times New Roman"/>
                <w:sz w:val="24"/>
                <w:szCs w:val="24"/>
                <w:lang w:eastAsia="ru-RU"/>
              </w:rPr>
              <w:t xml:space="preserve">дов: в доступной для них зоне  </w:t>
            </w:r>
            <w:r w:rsidRPr="00F33792">
              <w:rPr>
                <w:rFonts w:ascii="Times New Roman" w:hAnsi="Times New Roman"/>
                <w:sz w:val="24"/>
                <w:szCs w:val="24"/>
                <w:lang w:eastAsia="ru-RU"/>
              </w:rPr>
              <w:t xml:space="preserve">зала, обеспечивающей:                          </w:t>
            </w:r>
            <w:r w:rsidRPr="00F33792">
              <w:rPr>
                <w:rFonts w:ascii="Times New Roman" w:hAnsi="Times New Roman"/>
                <w:sz w:val="24"/>
                <w:szCs w:val="24"/>
                <w:lang w:eastAsia="ru-RU"/>
              </w:rPr>
              <w:br/>
              <w:t>- полноценное во</w:t>
            </w:r>
            <w:r>
              <w:rPr>
                <w:rFonts w:ascii="Times New Roman" w:hAnsi="Times New Roman"/>
                <w:sz w:val="24"/>
                <w:szCs w:val="24"/>
                <w:lang w:eastAsia="ru-RU"/>
              </w:rPr>
              <w:t xml:space="preserve">сприятие демонстрационных, </w:t>
            </w:r>
            <w:r w:rsidRPr="00F33792">
              <w:rPr>
                <w:rFonts w:ascii="Times New Roman" w:hAnsi="Times New Roman"/>
                <w:sz w:val="24"/>
                <w:szCs w:val="24"/>
                <w:lang w:eastAsia="ru-RU"/>
              </w:rPr>
              <w:t>зрелищных, инфор</w:t>
            </w:r>
            <w:r>
              <w:rPr>
                <w:rFonts w:ascii="Times New Roman" w:hAnsi="Times New Roman"/>
                <w:sz w:val="24"/>
                <w:szCs w:val="24"/>
                <w:lang w:eastAsia="ru-RU"/>
              </w:rPr>
              <w:t xml:space="preserve">мационных, музыкальных программ </w:t>
            </w:r>
            <w:r w:rsidRPr="00F33792">
              <w:rPr>
                <w:rFonts w:ascii="Times New Roman" w:hAnsi="Times New Roman"/>
                <w:sz w:val="24"/>
                <w:szCs w:val="24"/>
                <w:lang w:eastAsia="ru-RU"/>
              </w:rPr>
              <w:t xml:space="preserve">и материалов;                                  </w:t>
            </w:r>
            <w:r w:rsidRPr="00F33792">
              <w:rPr>
                <w:rFonts w:ascii="Times New Roman" w:hAnsi="Times New Roman"/>
                <w:sz w:val="24"/>
                <w:szCs w:val="24"/>
                <w:lang w:eastAsia="ru-RU"/>
              </w:rPr>
              <w:br/>
              <w:t xml:space="preserve">- удобный прием </w:t>
            </w:r>
            <w:r>
              <w:rPr>
                <w:rFonts w:ascii="Times New Roman" w:hAnsi="Times New Roman"/>
                <w:sz w:val="24"/>
                <w:szCs w:val="24"/>
                <w:lang w:eastAsia="ru-RU"/>
              </w:rPr>
              <w:t xml:space="preserve">пищи (в обеденных залах или  </w:t>
            </w:r>
            <w:r w:rsidRPr="00F33792">
              <w:rPr>
                <w:rFonts w:ascii="Times New Roman" w:hAnsi="Times New Roman"/>
                <w:sz w:val="24"/>
                <w:szCs w:val="24"/>
                <w:lang w:eastAsia="ru-RU"/>
              </w:rPr>
              <w:t xml:space="preserve">кулуарах при залах);                           </w:t>
            </w:r>
            <w:r w:rsidRPr="00F33792">
              <w:rPr>
                <w:rFonts w:ascii="Times New Roman" w:hAnsi="Times New Roman"/>
                <w:sz w:val="24"/>
                <w:szCs w:val="24"/>
                <w:lang w:eastAsia="ru-RU"/>
              </w:rPr>
              <w:br/>
              <w:t>- оптимальные ус</w:t>
            </w:r>
            <w:r>
              <w:rPr>
                <w:rFonts w:ascii="Times New Roman" w:hAnsi="Times New Roman"/>
                <w:sz w:val="24"/>
                <w:szCs w:val="24"/>
                <w:lang w:eastAsia="ru-RU"/>
              </w:rPr>
              <w:t xml:space="preserve">ловия для работы (в читальных </w:t>
            </w:r>
            <w:r w:rsidRPr="00F33792">
              <w:rPr>
                <w:rFonts w:ascii="Times New Roman" w:hAnsi="Times New Roman"/>
                <w:sz w:val="24"/>
                <w:szCs w:val="24"/>
                <w:lang w:eastAsia="ru-RU"/>
              </w:rPr>
              <w:t xml:space="preserve">залах библиотек);                              </w:t>
            </w:r>
            <w:r w:rsidRPr="00F33792">
              <w:rPr>
                <w:rFonts w:ascii="Times New Roman" w:hAnsi="Times New Roman"/>
                <w:sz w:val="24"/>
                <w:szCs w:val="24"/>
                <w:lang w:eastAsia="ru-RU"/>
              </w:rPr>
              <w:br/>
              <w:t>- оптимальные ус</w:t>
            </w:r>
            <w:r>
              <w:rPr>
                <w:rFonts w:ascii="Times New Roman" w:hAnsi="Times New Roman"/>
                <w:sz w:val="24"/>
                <w:szCs w:val="24"/>
                <w:lang w:eastAsia="ru-RU"/>
              </w:rPr>
              <w:t xml:space="preserve">ловия для отдыха (в зале  </w:t>
            </w:r>
            <w:r w:rsidRPr="00F33792">
              <w:rPr>
                <w:rFonts w:ascii="Times New Roman" w:hAnsi="Times New Roman"/>
                <w:sz w:val="24"/>
                <w:szCs w:val="24"/>
                <w:lang w:eastAsia="ru-RU"/>
              </w:rPr>
              <w:t xml:space="preserve">ожидания).                                     </w:t>
            </w:r>
            <w:r w:rsidRPr="00F33792">
              <w:rPr>
                <w:rFonts w:ascii="Times New Roman" w:hAnsi="Times New Roman"/>
                <w:sz w:val="24"/>
                <w:szCs w:val="24"/>
                <w:lang w:eastAsia="ru-RU"/>
              </w:rPr>
              <w:br/>
              <w:t>В зальных помеще</w:t>
            </w:r>
            <w:r>
              <w:rPr>
                <w:rFonts w:ascii="Times New Roman" w:hAnsi="Times New Roman"/>
                <w:sz w:val="24"/>
                <w:szCs w:val="24"/>
                <w:lang w:eastAsia="ru-RU"/>
              </w:rPr>
              <w:t>ниях не менее двух рассредото</w:t>
            </w:r>
            <w:r w:rsidRPr="00F33792">
              <w:rPr>
                <w:rFonts w:ascii="Times New Roman" w:hAnsi="Times New Roman"/>
                <w:sz w:val="24"/>
                <w:szCs w:val="24"/>
                <w:lang w:eastAsia="ru-RU"/>
              </w:rPr>
              <w:t>ченных выходов должны быть присп</w:t>
            </w:r>
            <w:r>
              <w:rPr>
                <w:rFonts w:ascii="Times New Roman" w:hAnsi="Times New Roman"/>
                <w:sz w:val="24"/>
                <w:szCs w:val="24"/>
                <w:lang w:eastAsia="ru-RU"/>
              </w:rPr>
              <w:t xml:space="preserve">особлены для </w:t>
            </w:r>
            <w:r w:rsidRPr="00F33792">
              <w:rPr>
                <w:rFonts w:ascii="Times New Roman" w:hAnsi="Times New Roman"/>
                <w:sz w:val="24"/>
                <w:szCs w:val="24"/>
                <w:lang w:eastAsia="ru-RU"/>
              </w:rPr>
              <w:t xml:space="preserve">прохода МГН                                    </w:t>
            </w:r>
          </w:p>
        </w:tc>
        <w:tc>
          <w:tcPr>
            <w:tcW w:w="1276"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 xml:space="preserve">все      </w:t>
            </w:r>
          </w:p>
        </w:tc>
      </w:tr>
      <w:tr w:rsidR="00E74FC6" w:rsidRPr="0046740E" w:rsidTr="00E74FC6">
        <w:trPr>
          <w:trHeight w:val="273"/>
          <w:tblCellSpacing w:w="5" w:type="nil"/>
        </w:trPr>
        <w:tc>
          <w:tcPr>
            <w:tcW w:w="8284"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Свободные площадки</w:t>
            </w:r>
            <w:r>
              <w:rPr>
                <w:rFonts w:ascii="Times New Roman" w:hAnsi="Times New Roman"/>
                <w:sz w:val="24"/>
                <w:szCs w:val="24"/>
                <w:lang w:eastAsia="ru-RU"/>
              </w:rPr>
              <w:t xml:space="preserve">:  </w:t>
            </w:r>
            <w:r w:rsidRPr="00F33792">
              <w:rPr>
                <w:rFonts w:ascii="Times New Roman" w:hAnsi="Times New Roman"/>
                <w:sz w:val="24"/>
                <w:szCs w:val="24"/>
                <w:lang w:eastAsia="ru-RU"/>
              </w:rPr>
              <w:t>ширина в свету</w:t>
            </w:r>
            <w:r>
              <w:rPr>
                <w:rFonts w:ascii="Times New Roman" w:hAnsi="Times New Roman"/>
                <w:sz w:val="24"/>
                <w:szCs w:val="24"/>
                <w:lang w:eastAsia="ru-RU"/>
              </w:rPr>
              <w:t xml:space="preserve"> не менее 1,8 м перед эстрадой </w:t>
            </w:r>
            <w:r w:rsidRPr="00F33792">
              <w:rPr>
                <w:rFonts w:ascii="Times New Roman" w:hAnsi="Times New Roman"/>
                <w:sz w:val="24"/>
                <w:szCs w:val="24"/>
                <w:lang w:eastAsia="ru-RU"/>
              </w:rPr>
              <w:t xml:space="preserve">или в конце зала вблизи проема-выезда          </w:t>
            </w:r>
          </w:p>
        </w:tc>
        <w:tc>
          <w:tcPr>
            <w:tcW w:w="1276"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 xml:space="preserve">все      </w:t>
            </w:r>
          </w:p>
        </w:tc>
      </w:tr>
      <w:tr w:rsidR="00E74FC6" w:rsidRPr="0046740E" w:rsidTr="00E74FC6">
        <w:trPr>
          <w:trHeight w:val="547"/>
          <w:tblCellSpacing w:w="5" w:type="nil"/>
        </w:trPr>
        <w:tc>
          <w:tcPr>
            <w:tcW w:w="8284"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 xml:space="preserve">Меры безопасности у </w:t>
            </w:r>
            <w:r>
              <w:rPr>
                <w:rFonts w:ascii="Times New Roman" w:hAnsi="Times New Roman"/>
                <w:sz w:val="24"/>
                <w:szCs w:val="24"/>
                <w:lang w:eastAsia="ru-RU"/>
              </w:rPr>
              <w:t xml:space="preserve">мест или зон для зрителей  </w:t>
            </w:r>
            <w:r w:rsidRPr="00F33792">
              <w:rPr>
                <w:rFonts w:ascii="Times New Roman" w:hAnsi="Times New Roman"/>
                <w:sz w:val="24"/>
                <w:szCs w:val="24"/>
                <w:lang w:eastAsia="ru-RU"/>
              </w:rPr>
              <w:t>на креслах-коляс</w:t>
            </w:r>
            <w:r>
              <w:rPr>
                <w:rFonts w:ascii="Times New Roman" w:hAnsi="Times New Roman"/>
                <w:sz w:val="24"/>
                <w:szCs w:val="24"/>
                <w:lang w:eastAsia="ru-RU"/>
              </w:rPr>
              <w:t xml:space="preserve">ках в аудиториях с амфитеатром, </w:t>
            </w:r>
            <w:r w:rsidRPr="00F33792">
              <w:rPr>
                <w:rFonts w:ascii="Times New Roman" w:hAnsi="Times New Roman"/>
                <w:sz w:val="24"/>
                <w:szCs w:val="24"/>
                <w:lang w:eastAsia="ru-RU"/>
              </w:rPr>
              <w:t>зрительных и лек</w:t>
            </w:r>
            <w:r>
              <w:rPr>
                <w:rFonts w:ascii="Times New Roman" w:hAnsi="Times New Roman"/>
                <w:sz w:val="24"/>
                <w:szCs w:val="24"/>
                <w:lang w:eastAsia="ru-RU"/>
              </w:rPr>
              <w:t xml:space="preserve">ционных залах (ограда, буферная </w:t>
            </w:r>
            <w:r w:rsidRPr="00F33792">
              <w:rPr>
                <w:rFonts w:ascii="Times New Roman" w:hAnsi="Times New Roman"/>
                <w:sz w:val="24"/>
                <w:szCs w:val="24"/>
                <w:lang w:eastAsia="ru-RU"/>
              </w:rPr>
              <w:t xml:space="preserve">полоса, поребрик)                              </w:t>
            </w:r>
          </w:p>
        </w:tc>
        <w:tc>
          <w:tcPr>
            <w:tcW w:w="1276"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 xml:space="preserve">все      </w:t>
            </w:r>
          </w:p>
        </w:tc>
      </w:tr>
      <w:tr w:rsidR="00E74FC6" w:rsidRPr="0046740E" w:rsidTr="00E74FC6">
        <w:trPr>
          <w:trHeight w:val="400"/>
          <w:tblCellSpacing w:w="5" w:type="nil"/>
        </w:trPr>
        <w:tc>
          <w:tcPr>
            <w:tcW w:w="8284"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 xml:space="preserve">Ширина проходов </w:t>
            </w:r>
            <w:r>
              <w:rPr>
                <w:rFonts w:ascii="Times New Roman" w:hAnsi="Times New Roman"/>
                <w:sz w:val="24"/>
                <w:szCs w:val="24"/>
                <w:lang w:eastAsia="ru-RU"/>
              </w:rPr>
              <w:t xml:space="preserve">в залах увеличивается на ширину </w:t>
            </w:r>
            <w:r w:rsidRPr="00F33792">
              <w:rPr>
                <w:rFonts w:ascii="Times New Roman" w:hAnsi="Times New Roman"/>
                <w:sz w:val="24"/>
                <w:szCs w:val="24"/>
                <w:lang w:eastAsia="ru-RU"/>
              </w:rPr>
              <w:t xml:space="preserve">свободного проезда кресла-коляски (0,9 м)      </w:t>
            </w:r>
          </w:p>
        </w:tc>
        <w:tc>
          <w:tcPr>
            <w:tcW w:w="1276"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 xml:space="preserve">все      </w:t>
            </w:r>
          </w:p>
        </w:tc>
      </w:tr>
      <w:tr w:rsidR="00E74FC6" w:rsidRPr="0046740E" w:rsidTr="00E74FC6">
        <w:trPr>
          <w:trHeight w:val="2831"/>
          <w:tblCellSpacing w:w="5" w:type="nil"/>
        </w:trPr>
        <w:tc>
          <w:tcPr>
            <w:tcW w:w="8284"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 xml:space="preserve">Расположение мест с учетом эвакуации:          </w:t>
            </w:r>
            <w:r w:rsidRPr="00F33792">
              <w:rPr>
                <w:rFonts w:ascii="Times New Roman" w:hAnsi="Times New Roman"/>
                <w:sz w:val="24"/>
                <w:szCs w:val="24"/>
                <w:lang w:eastAsia="ru-RU"/>
              </w:rPr>
              <w:br/>
              <w:t>- в зрительных з</w:t>
            </w:r>
            <w:r>
              <w:rPr>
                <w:rFonts w:ascii="Times New Roman" w:hAnsi="Times New Roman"/>
                <w:sz w:val="24"/>
                <w:szCs w:val="24"/>
                <w:lang w:eastAsia="ru-RU"/>
              </w:rPr>
              <w:t xml:space="preserve">алах - в отдельных рядах, </w:t>
            </w:r>
            <w:r w:rsidRPr="00F33792">
              <w:rPr>
                <w:rFonts w:ascii="Times New Roman" w:hAnsi="Times New Roman"/>
                <w:sz w:val="24"/>
                <w:szCs w:val="24"/>
                <w:lang w:eastAsia="ru-RU"/>
              </w:rPr>
              <w:t>выходящих на сам</w:t>
            </w:r>
            <w:r>
              <w:rPr>
                <w:rFonts w:ascii="Times New Roman" w:hAnsi="Times New Roman"/>
                <w:sz w:val="24"/>
                <w:szCs w:val="24"/>
                <w:lang w:eastAsia="ru-RU"/>
              </w:rPr>
              <w:t xml:space="preserve">остоятельный путь, не </w:t>
            </w:r>
            <w:r w:rsidRPr="00F33792">
              <w:rPr>
                <w:rFonts w:ascii="Times New Roman" w:hAnsi="Times New Roman"/>
                <w:sz w:val="24"/>
                <w:szCs w:val="24"/>
                <w:lang w:eastAsia="ru-RU"/>
              </w:rPr>
              <w:t>пересекающийся с</w:t>
            </w:r>
            <w:r>
              <w:rPr>
                <w:rFonts w:ascii="Times New Roman" w:hAnsi="Times New Roman"/>
                <w:sz w:val="24"/>
                <w:szCs w:val="24"/>
                <w:lang w:eastAsia="ru-RU"/>
              </w:rPr>
              <w:t xml:space="preserve"> путями эвакуации остальной </w:t>
            </w:r>
            <w:r w:rsidRPr="00F33792">
              <w:rPr>
                <w:rFonts w:ascii="Times New Roman" w:hAnsi="Times New Roman"/>
                <w:sz w:val="24"/>
                <w:szCs w:val="24"/>
                <w:lang w:eastAsia="ru-RU"/>
              </w:rPr>
              <w:t xml:space="preserve">части зрителей;                                </w:t>
            </w:r>
            <w:r w:rsidRPr="00F33792">
              <w:rPr>
                <w:rFonts w:ascii="Times New Roman" w:hAnsi="Times New Roman"/>
                <w:sz w:val="24"/>
                <w:szCs w:val="24"/>
                <w:lang w:eastAsia="ru-RU"/>
              </w:rPr>
              <w:br/>
              <w:t>- на трибунах сп</w:t>
            </w:r>
            <w:r>
              <w:rPr>
                <w:rFonts w:ascii="Times New Roman" w:hAnsi="Times New Roman"/>
                <w:sz w:val="24"/>
                <w:szCs w:val="24"/>
                <w:lang w:eastAsia="ru-RU"/>
              </w:rPr>
              <w:t xml:space="preserve">ортивных сооружений и </w:t>
            </w:r>
            <w:r w:rsidRPr="00F33792">
              <w:rPr>
                <w:rFonts w:ascii="Times New Roman" w:hAnsi="Times New Roman"/>
                <w:sz w:val="24"/>
                <w:szCs w:val="24"/>
                <w:lang w:eastAsia="ru-RU"/>
              </w:rPr>
              <w:t>спортивно-зрелищ</w:t>
            </w:r>
            <w:r>
              <w:rPr>
                <w:rFonts w:ascii="Times New Roman" w:hAnsi="Times New Roman"/>
                <w:sz w:val="24"/>
                <w:szCs w:val="24"/>
                <w:lang w:eastAsia="ru-RU"/>
              </w:rPr>
              <w:t>ных зданий - в зоне, непосред</w:t>
            </w:r>
            <w:r w:rsidRPr="00F33792">
              <w:rPr>
                <w:rFonts w:ascii="Times New Roman" w:hAnsi="Times New Roman"/>
                <w:sz w:val="24"/>
                <w:szCs w:val="24"/>
                <w:lang w:eastAsia="ru-RU"/>
              </w:rPr>
              <w:t xml:space="preserve">ственно примыкающей к выходу на трибуну;       </w:t>
            </w:r>
            <w:r w:rsidRPr="00F33792">
              <w:rPr>
                <w:rFonts w:ascii="Times New Roman" w:hAnsi="Times New Roman"/>
                <w:sz w:val="24"/>
                <w:szCs w:val="24"/>
                <w:lang w:eastAsia="ru-RU"/>
              </w:rPr>
              <w:br/>
              <w:t xml:space="preserve">- столы в залах </w:t>
            </w:r>
            <w:r>
              <w:rPr>
                <w:rFonts w:ascii="Times New Roman" w:hAnsi="Times New Roman"/>
                <w:sz w:val="24"/>
                <w:szCs w:val="24"/>
                <w:lang w:eastAsia="ru-RU"/>
              </w:rPr>
              <w:t xml:space="preserve">предприятий общественного </w:t>
            </w:r>
            <w:r w:rsidRPr="00F33792">
              <w:rPr>
                <w:rFonts w:ascii="Times New Roman" w:hAnsi="Times New Roman"/>
                <w:sz w:val="24"/>
                <w:szCs w:val="24"/>
                <w:lang w:eastAsia="ru-RU"/>
              </w:rPr>
              <w:t>питания - вблизи от эвакуационного выход</w:t>
            </w:r>
            <w:r>
              <w:rPr>
                <w:rFonts w:ascii="Times New Roman" w:hAnsi="Times New Roman"/>
                <w:sz w:val="24"/>
                <w:szCs w:val="24"/>
                <w:lang w:eastAsia="ru-RU"/>
              </w:rPr>
              <w:t xml:space="preserve">а, но в </w:t>
            </w:r>
            <w:r w:rsidRPr="00F33792">
              <w:rPr>
                <w:rFonts w:ascii="Times New Roman" w:hAnsi="Times New Roman"/>
                <w:sz w:val="24"/>
                <w:szCs w:val="24"/>
                <w:lang w:eastAsia="ru-RU"/>
              </w:rPr>
              <w:t xml:space="preserve">непроходной зоне;                              </w:t>
            </w:r>
            <w:r w:rsidRPr="00F33792">
              <w:rPr>
                <w:rFonts w:ascii="Times New Roman" w:hAnsi="Times New Roman"/>
                <w:sz w:val="24"/>
                <w:szCs w:val="24"/>
                <w:lang w:eastAsia="ru-RU"/>
              </w:rPr>
              <w:br/>
              <w:t xml:space="preserve">- расстояние от </w:t>
            </w:r>
            <w:r>
              <w:rPr>
                <w:rFonts w:ascii="Times New Roman" w:hAnsi="Times New Roman"/>
                <w:sz w:val="24"/>
                <w:szCs w:val="24"/>
                <w:lang w:eastAsia="ru-RU"/>
              </w:rPr>
              <w:t xml:space="preserve">любого места пребывания </w:t>
            </w:r>
            <w:r w:rsidRPr="00F33792">
              <w:rPr>
                <w:rFonts w:ascii="Times New Roman" w:hAnsi="Times New Roman"/>
                <w:sz w:val="24"/>
                <w:szCs w:val="24"/>
                <w:lang w:eastAsia="ru-RU"/>
              </w:rPr>
              <w:t>инвалида в зальн</w:t>
            </w:r>
            <w:r>
              <w:rPr>
                <w:rFonts w:ascii="Times New Roman" w:hAnsi="Times New Roman"/>
                <w:sz w:val="24"/>
                <w:szCs w:val="24"/>
                <w:lang w:eastAsia="ru-RU"/>
              </w:rPr>
              <w:t xml:space="preserve">ом помещении до эвакуационного </w:t>
            </w:r>
            <w:r w:rsidRPr="00F33792">
              <w:rPr>
                <w:rFonts w:ascii="Times New Roman" w:hAnsi="Times New Roman"/>
                <w:sz w:val="24"/>
                <w:szCs w:val="24"/>
                <w:lang w:eastAsia="ru-RU"/>
              </w:rPr>
              <w:t>выхода в коридор</w:t>
            </w:r>
            <w:r>
              <w:rPr>
                <w:rFonts w:ascii="Times New Roman" w:hAnsi="Times New Roman"/>
                <w:sz w:val="24"/>
                <w:szCs w:val="24"/>
                <w:lang w:eastAsia="ru-RU"/>
              </w:rPr>
              <w:t xml:space="preserve">, фойе, наружу или до  </w:t>
            </w:r>
            <w:r w:rsidRPr="00F33792">
              <w:rPr>
                <w:rFonts w:ascii="Times New Roman" w:hAnsi="Times New Roman"/>
                <w:sz w:val="24"/>
                <w:szCs w:val="24"/>
                <w:lang w:eastAsia="ru-RU"/>
              </w:rPr>
              <w:t>эвакуационного л</w:t>
            </w:r>
            <w:r>
              <w:rPr>
                <w:rFonts w:ascii="Times New Roman" w:hAnsi="Times New Roman"/>
                <w:sz w:val="24"/>
                <w:szCs w:val="24"/>
                <w:lang w:eastAsia="ru-RU"/>
              </w:rPr>
              <w:t xml:space="preserve">юка трибун спортивно-зрелищных </w:t>
            </w:r>
            <w:r w:rsidRPr="00F33792">
              <w:rPr>
                <w:rFonts w:ascii="Times New Roman" w:hAnsi="Times New Roman"/>
                <w:sz w:val="24"/>
                <w:szCs w:val="24"/>
                <w:lang w:eastAsia="ru-RU"/>
              </w:rPr>
              <w:t xml:space="preserve">залов не более 40 м;                           </w:t>
            </w:r>
            <w:r w:rsidRPr="00F33792">
              <w:rPr>
                <w:rFonts w:ascii="Times New Roman" w:hAnsi="Times New Roman"/>
                <w:sz w:val="24"/>
                <w:szCs w:val="24"/>
                <w:lang w:eastAsia="ru-RU"/>
              </w:rPr>
              <w:br/>
              <w:t>- в зрительных з</w:t>
            </w:r>
            <w:r>
              <w:rPr>
                <w:rFonts w:ascii="Times New Roman" w:hAnsi="Times New Roman"/>
                <w:sz w:val="24"/>
                <w:szCs w:val="24"/>
                <w:lang w:eastAsia="ru-RU"/>
              </w:rPr>
              <w:t xml:space="preserve">алах с числом мест 800 и более </w:t>
            </w:r>
            <w:r w:rsidRPr="00F33792">
              <w:rPr>
                <w:rFonts w:ascii="Times New Roman" w:hAnsi="Times New Roman"/>
                <w:sz w:val="24"/>
                <w:szCs w:val="24"/>
                <w:lang w:eastAsia="ru-RU"/>
              </w:rPr>
              <w:t>места для инвали</w:t>
            </w:r>
            <w:r>
              <w:rPr>
                <w:rFonts w:ascii="Times New Roman" w:hAnsi="Times New Roman"/>
                <w:sz w:val="24"/>
                <w:szCs w:val="24"/>
                <w:lang w:eastAsia="ru-RU"/>
              </w:rPr>
              <w:t xml:space="preserve">дов в креслах-колясках </w:t>
            </w:r>
            <w:r w:rsidRPr="00F33792">
              <w:rPr>
                <w:rFonts w:ascii="Times New Roman" w:hAnsi="Times New Roman"/>
                <w:sz w:val="24"/>
                <w:szCs w:val="24"/>
                <w:lang w:eastAsia="ru-RU"/>
              </w:rPr>
              <w:t>рассредоточивать</w:t>
            </w:r>
            <w:r>
              <w:rPr>
                <w:rFonts w:ascii="Times New Roman" w:hAnsi="Times New Roman"/>
                <w:sz w:val="24"/>
                <w:szCs w:val="24"/>
                <w:lang w:eastAsia="ru-RU"/>
              </w:rPr>
              <w:t xml:space="preserve"> в различных зонах, в </w:t>
            </w:r>
            <w:r w:rsidRPr="00F33792">
              <w:rPr>
                <w:rFonts w:ascii="Times New Roman" w:hAnsi="Times New Roman"/>
                <w:sz w:val="24"/>
                <w:szCs w:val="24"/>
                <w:lang w:eastAsia="ru-RU"/>
              </w:rPr>
              <w:t>непосредственной</w:t>
            </w:r>
            <w:r>
              <w:rPr>
                <w:rFonts w:ascii="Times New Roman" w:hAnsi="Times New Roman"/>
                <w:sz w:val="24"/>
                <w:szCs w:val="24"/>
                <w:lang w:eastAsia="ru-RU"/>
              </w:rPr>
              <w:t xml:space="preserve"> близости от эвакуационных </w:t>
            </w:r>
            <w:r w:rsidRPr="00F33792">
              <w:rPr>
                <w:rFonts w:ascii="Times New Roman" w:hAnsi="Times New Roman"/>
                <w:sz w:val="24"/>
                <w:szCs w:val="24"/>
                <w:lang w:eastAsia="ru-RU"/>
              </w:rPr>
              <w:t xml:space="preserve">выходов - в одном месте не более трех          </w:t>
            </w:r>
          </w:p>
        </w:tc>
        <w:tc>
          <w:tcPr>
            <w:tcW w:w="1276"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 xml:space="preserve">все      </w:t>
            </w:r>
          </w:p>
        </w:tc>
      </w:tr>
      <w:tr w:rsidR="00E74FC6" w:rsidRPr="0046740E" w:rsidTr="00E74FC6">
        <w:trPr>
          <w:tblCellSpacing w:w="5" w:type="nil"/>
        </w:trPr>
        <w:tc>
          <w:tcPr>
            <w:tcW w:w="8284"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ind w:left="251"/>
              <w:rPr>
                <w:rFonts w:ascii="Times New Roman" w:hAnsi="Times New Roman"/>
                <w:sz w:val="24"/>
                <w:szCs w:val="24"/>
                <w:lang w:eastAsia="ru-RU"/>
              </w:rPr>
            </w:pPr>
            <w:r w:rsidRPr="00F33792">
              <w:rPr>
                <w:rFonts w:ascii="Times New Roman" w:hAnsi="Times New Roman"/>
                <w:sz w:val="24"/>
                <w:szCs w:val="24"/>
                <w:lang w:eastAsia="ru-RU"/>
              </w:rPr>
              <w:t xml:space="preserve">СПЕЦИАЛЬНЫЕ ТРЕБОВАНИЯ (для отдельных категорий инвалидов)        </w:t>
            </w:r>
          </w:p>
        </w:tc>
        <w:tc>
          <w:tcPr>
            <w:tcW w:w="1276"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p>
        </w:tc>
      </w:tr>
      <w:tr w:rsidR="00E74FC6" w:rsidRPr="0046740E" w:rsidTr="00E74FC6">
        <w:trPr>
          <w:trHeight w:val="549"/>
          <w:tblCellSpacing w:w="5" w:type="nil"/>
        </w:trPr>
        <w:tc>
          <w:tcPr>
            <w:tcW w:w="8284"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Вмонтированные с</w:t>
            </w:r>
            <w:r>
              <w:rPr>
                <w:rFonts w:ascii="Times New Roman" w:hAnsi="Times New Roman"/>
                <w:sz w:val="24"/>
                <w:szCs w:val="24"/>
                <w:lang w:eastAsia="ru-RU"/>
              </w:rPr>
              <w:t xml:space="preserve">истемы индивидуального  </w:t>
            </w:r>
            <w:r w:rsidRPr="00F33792">
              <w:rPr>
                <w:rFonts w:ascii="Times New Roman" w:hAnsi="Times New Roman"/>
                <w:sz w:val="24"/>
                <w:szCs w:val="24"/>
                <w:lang w:eastAsia="ru-RU"/>
              </w:rPr>
              <w:t>прослушивания: в</w:t>
            </w:r>
            <w:r>
              <w:rPr>
                <w:rFonts w:ascii="Times New Roman" w:hAnsi="Times New Roman"/>
                <w:sz w:val="24"/>
                <w:szCs w:val="24"/>
                <w:lang w:eastAsia="ru-RU"/>
              </w:rPr>
              <w:t xml:space="preserve"> аудиториях, зрительных и </w:t>
            </w:r>
            <w:r w:rsidRPr="00F33792">
              <w:rPr>
                <w:rFonts w:ascii="Times New Roman" w:hAnsi="Times New Roman"/>
                <w:sz w:val="24"/>
                <w:szCs w:val="24"/>
                <w:lang w:eastAsia="ru-RU"/>
              </w:rPr>
              <w:t>лекционных залах вместимостью более 50</w:t>
            </w:r>
            <w:r>
              <w:rPr>
                <w:rFonts w:ascii="Times New Roman" w:hAnsi="Times New Roman"/>
                <w:sz w:val="24"/>
                <w:szCs w:val="24"/>
                <w:lang w:eastAsia="ru-RU"/>
              </w:rPr>
              <w:t xml:space="preserve"> человек, </w:t>
            </w:r>
            <w:r w:rsidRPr="00F33792">
              <w:rPr>
                <w:rFonts w:ascii="Times New Roman" w:hAnsi="Times New Roman"/>
                <w:sz w:val="24"/>
                <w:szCs w:val="24"/>
                <w:lang w:eastAsia="ru-RU"/>
              </w:rPr>
              <w:t>оборудованных фи</w:t>
            </w:r>
            <w:r>
              <w:rPr>
                <w:rFonts w:ascii="Times New Roman" w:hAnsi="Times New Roman"/>
                <w:sz w:val="24"/>
                <w:szCs w:val="24"/>
                <w:lang w:eastAsia="ru-RU"/>
              </w:rPr>
              <w:t xml:space="preserve">ксированными сидячими местами, </w:t>
            </w:r>
            <w:r w:rsidRPr="00F33792">
              <w:rPr>
                <w:rFonts w:ascii="Times New Roman" w:hAnsi="Times New Roman"/>
                <w:sz w:val="24"/>
                <w:szCs w:val="24"/>
                <w:lang w:eastAsia="ru-RU"/>
              </w:rPr>
              <w:t xml:space="preserve">предусматривать не менее 4% кресел             </w:t>
            </w:r>
          </w:p>
        </w:tc>
        <w:tc>
          <w:tcPr>
            <w:tcW w:w="1276"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 xml:space="preserve">С, Г     </w:t>
            </w:r>
          </w:p>
        </w:tc>
      </w:tr>
      <w:tr w:rsidR="00E74FC6" w:rsidRPr="0046740E" w:rsidTr="00E74FC6">
        <w:trPr>
          <w:trHeight w:val="1974"/>
          <w:tblCellSpacing w:w="5" w:type="nil"/>
        </w:trPr>
        <w:tc>
          <w:tcPr>
            <w:tcW w:w="8284"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 xml:space="preserve">Места для лиц с дефектами слуха:               </w:t>
            </w:r>
            <w:r w:rsidRPr="00F33792">
              <w:rPr>
                <w:rFonts w:ascii="Times New Roman" w:hAnsi="Times New Roman"/>
                <w:sz w:val="24"/>
                <w:szCs w:val="24"/>
                <w:lang w:eastAsia="ru-RU"/>
              </w:rPr>
              <w:br/>
              <w:t>- размещать на р</w:t>
            </w:r>
            <w:r>
              <w:rPr>
                <w:rFonts w:ascii="Times New Roman" w:hAnsi="Times New Roman"/>
                <w:sz w:val="24"/>
                <w:szCs w:val="24"/>
                <w:lang w:eastAsia="ru-RU"/>
              </w:rPr>
              <w:t xml:space="preserve">асстоянии не более 10 м от </w:t>
            </w:r>
            <w:r w:rsidRPr="00F33792">
              <w:rPr>
                <w:rFonts w:ascii="Times New Roman" w:hAnsi="Times New Roman"/>
                <w:sz w:val="24"/>
                <w:szCs w:val="24"/>
                <w:lang w:eastAsia="ru-RU"/>
              </w:rPr>
              <w:t xml:space="preserve">источника звука;                               </w:t>
            </w:r>
            <w:r w:rsidRPr="00F33792">
              <w:rPr>
                <w:rFonts w:ascii="Times New Roman" w:hAnsi="Times New Roman"/>
                <w:sz w:val="24"/>
                <w:szCs w:val="24"/>
                <w:lang w:eastAsia="ru-RU"/>
              </w:rPr>
              <w:br/>
              <w:t>- (или) оборудов</w:t>
            </w:r>
            <w:r>
              <w:rPr>
                <w:rFonts w:ascii="Times New Roman" w:hAnsi="Times New Roman"/>
                <w:sz w:val="24"/>
                <w:szCs w:val="24"/>
                <w:lang w:eastAsia="ru-RU"/>
              </w:rPr>
              <w:t xml:space="preserve">ать специальными персональными </w:t>
            </w:r>
            <w:r w:rsidRPr="00F33792">
              <w:rPr>
                <w:rFonts w:ascii="Times New Roman" w:hAnsi="Times New Roman"/>
                <w:sz w:val="24"/>
                <w:szCs w:val="24"/>
                <w:lang w:eastAsia="ru-RU"/>
              </w:rPr>
              <w:t xml:space="preserve">приборами усиления звука;                      </w:t>
            </w:r>
            <w:r w:rsidRPr="00F33792">
              <w:rPr>
                <w:rFonts w:ascii="Times New Roman" w:hAnsi="Times New Roman"/>
                <w:sz w:val="24"/>
                <w:szCs w:val="24"/>
                <w:lang w:eastAsia="ru-RU"/>
              </w:rPr>
              <w:br/>
              <w:t>- возможно применять в з</w:t>
            </w:r>
            <w:r>
              <w:rPr>
                <w:rFonts w:ascii="Times New Roman" w:hAnsi="Times New Roman"/>
                <w:sz w:val="24"/>
                <w:szCs w:val="24"/>
                <w:lang w:eastAsia="ru-RU"/>
              </w:rPr>
              <w:t xml:space="preserve">алах индукционный </w:t>
            </w:r>
            <w:r w:rsidRPr="00F33792">
              <w:rPr>
                <w:rFonts w:ascii="Times New Roman" w:hAnsi="Times New Roman"/>
                <w:sz w:val="24"/>
                <w:szCs w:val="24"/>
                <w:lang w:eastAsia="ru-RU"/>
              </w:rPr>
              <w:t xml:space="preserve">контур;                                        </w:t>
            </w:r>
            <w:r w:rsidRPr="00F33792">
              <w:rPr>
                <w:rFonts w:ascii="Times New Roman" w:hAnsi="Times New Roman"/>
                <w:sz w:val="24"/>
                <w:szCs w:val="24"/>
                <w:lang w:eastAsia="ru-RU"/>
              </w:rPr>
              <w:br/>
              <w:t>- другие индивид</w:t>
            </w:r>
            <w:r>
              <w:rPr>
                <w:rFonts w:ascii="Times New Roman" w:hAnsi="Times New Roman"/>
                <w:sz w:val="24"/>
                <w:szCs w:val="24"/>
                <w:lang w:eastAsia="ru-RU"/>
              </w:rPr>
              <w:t xml:space="preserve">уальные беспроводные </w:t>
            </w:r>
            <w:r w:rsidRPr="00F33792">
              <w:rPr>
                <w:rFonts w:ascii="Times New Roman" w:hAnsi="Times New Roman"/>
                <w:sz w:val="24"/>
                <w:szCs w:val="24"/>
                <w:lang w:eastAsia="ru-RU"/>
              </w:rPr>
              <w:t xml:space="preserve">устройства;                                    </w:t>
            </w:r>
            <w:r w:rsidRPr="00F33792">
              <w:rPr>
                <w:rFonts w:ascii="Times New Roman" w:hAnsi="Times New Roman"/>
                <w:sz w:val="24"/>
                <w:szCs w:val="24"/>
                <w:lang w:eastAsia="ru-RU"/>
              </w:rPr>
              <w:br/>
              <w:t xml:space="preserve">- располагать в </w:t>
            </w:r>
            <w:r>
              <w:rPr>
                <w:rFonts w:ascii="Times New Roman" w:hAnsi="Times New Roman"/>
                <w:sz w:val="24"/>
                <w:szCs w:val="24"/>
                <w:lang w:eastAsia="ru-RU"/>
              </w:rPr>
              <w:t xml:space="preserve">зоне хорошей видимости сцены и </w:t>
            </w:r>
            <w:r w:rsidRPr="00F33792">
              <w:rPr>
                <w:rFonts w:ascii="Times New Roman" w:hAnsi="Times New Roman"/>
                <w:sz w:val="24"/>
                <w:szCs w:val="24"/>
                <w:lang w:eastAsia="ru-RU"/>
              </w:rPr>
              <w:t>переводч</w:t>
            </w:r>
            <w:r>
              <w:rPr>
                <w:rFonts w:ascii="Times New Roman" w:hAnsi="Times New Roman"/>
                <w:sz w:val="24"/>
                <w:szCs w:val="24"/>
                <w:lang w:eastAsia="ru-RU"/>
              </w:rPr>
              <w:t xml:space="preserve">ика жестового языка (возможно </w:t>
            </w:r>
            <w:r w:rsidRPr="00F33792">
              <w:rPr>
                <w:rFonts w:ascii="Times New Roman" w:hAnsi="Times New Roman"/>
                <w:sz w:val="24"/>
                <w:szCs w:val="24"/>
                <w:lang w:eastAsia="ru-RU"/>
              </w:rPr>
              <w:t xml:space="preserve">выделение дополнительной зоны для переводчика) </w:t>
            </w:r>
          </w:p>
        </w:tc>
        <w:tc>
          <w:tcPr>
            <w:tcW w:w="1276"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 xml:space="preserve">Г        </w:t>
            </w:r>
          </w:p>
        </w:tc>
      </w:tr>
      <w:tr w:rsidR="00E74FC6" w:rsidRPr="0046740E" w:rsidTr="00E74FC6">
        <w:trPr>
          <w:trHeight w:val="570"/>
          <w:tblCellSpacing w:w="5" w:type="nil"/>
        </w:trPr>
        <w:tc>
          <w:tcPr>
            <w:tcW w:w="8284"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Свободное простран</w:t>
            </w:r>
            <w:r>
              <w:rPr>
                <w:rFonts w:ascii="Times New Roman" w:hAnsi="Times New Roman"/>
                <w:sz w:val="24"/>
                <w:szCs w:val="24"/>
                <w:lang w:eastAsia="ru-RU"/>
              </w:rPr>
              <w:t xml:space="preserve">ство:  </w:t>
            </w:r>
            <w:r w:rsidRPr="00F33792">
              <w:rPr>
                <w:rFonts w:ascii="Times New Roman" w:hAnsi="Times New Roman"/>
                <w:sz w:val="24"/>
                <w:szCs w:val="24"/>
                <w:lang w:eastAsia="ru-RU"/>
              </w:rPr>
              <w:t>размеры в план</w:t>
            </w:r>
            <w:r>
              <w:rPr>
                <w:rFonts w:ascii="Times New Roman" w:hAnsi="Times New Roman"/>
                <w:sz w:val="24"/>
                <w:szCs w:val="24"/>
                <w:lang w:eastAsia="ru-RU"/>
              </w:rPr>
              <w:t xml:space="preserve">е - не менее 0,9 на 1,5 м </w:t>
            </w:r>
            <w:r w:rsidRPr="00F33792">
              <w:rPr>
                <w:rFonts w:ascii="Times New Roman" w:hAnsi="Times New Roman"/>
                <w:sz w:val="24"/>
                <w:szCs w:val="24"/>
                <w:lang w:eastAsia="ru-RU"/>
              </w:rPr>
              <w:t>(около столов, д</w:t>
            </w:r>
            <w:r>
              <w:rPr>
                <w:rFonts w:ascii="Times New Roman" w:hAnsi="Times New Roman"/>
                <w:sz w:val="24"/>
                <w:szCs w:val="24"/>
                <w:lang w:eastAsia="ru-RU"/>
              </w:rPr>
              <w:t xml:space="preserve">ругих мест обслуживания, у </w:t>
            </w:r>
            <w:r w:rsidRPr="00F33792">
              <w:rPr>
                <w:rFonts w:ascii="Times New Roman" w:hAnsi="Times New Roman"/>
                <w:sz w:val="24"/>
                <w:szCs w:val="24"/>
                <w:lang w:eastAsia="ru-RU"/>
              </w:rPr>
              <w:t xml:space="preserve">настенных приборов, </w:t>
            </w:r>
            <w:r>
              <w:rPr>
                <w:rFonts w:ascii="Times New Roman" w:hAnsi="Times New Roman"/>
                <w:sz w:val="24"/>
                <w:szCs w:val="24"/>
                <w:lang w:eastAsia="ru-RU"/>
              </w:rPr>
              <w:t xml:space="preserve">аппаратов и устройств для  </w:t>
            </w:r>
            <w:r w:rsidRPr="00F33792">
              <w:rPr>
                <w:rFonts w:ascii="Times New Roman" w:hAnsi="Times New Roman"/>
                <w:sz w:val="24"/>
                <w:szCs w:val="24"/>
                <w:lang w:eastAsia="ru-RU"/>
              </w:rPr>
              <w:t xml:space="preserve">инвалидов)                                     </w:t>
            </w:r>
          </w:p>
        </w:tc>
        <w:tc>
          <w:tcPr>
            <w:tcW w:w="1276"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 xml:space="preserve">К        </w:t>
            </w:r>
          </w:p>
        </w:tc>
      </w:tr>
      <w:tr w:rsidR="00E74FC6" w:rsidRPr="0046740E" w:rsidTr="00E74FC6">
        <w:trPr>
          <w:trHeight w:val="268"/>
          <w:tblCellSpacing w:w="5" w:type="nil"/>
        </w:trPr>
        <w:tc>
          <w:tcPr>
            <w:tcW w:w="8284"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Зона для самостоятельного разворота ин</w:t>
            </w:r>
            <w:r>
              <w:rPr>
                <w:rFonts w:ascii="Times New Roman" w:hAnsi="Times New Roman"/>
                <w:sz w:val="24"/>
                <w:szCs w:val="24"/>
                <w:lang w:eastAsia="ru-RU"/>
              </w:rPr>
              <w:t>валида на</w:t>
            </w:r>
            <w:r w:rsidRPr="00F33792">
              <w:rPr>
                <w:rFonts w:ascii="Times New Roman" w:hAnsi="Times New Roman"/>
                <w:sz w:val="24"/>
                <w:szCs w:val="24"/>
                <w:lang w:eastAsia="ru-RU"/>
              </w:rPr>
              <w:t>кресле-коляске (</w:t>
            </w:r>
            <w:r>
              <w:rPr>
                <w:rFonts w:ascii="Times New Roman" w:hAnsi="Times New Roman"/>
                <w:sz w:val="24"/>
                <w:szCs w:val="24"/>
                <w:lang w:eastAsia="ru-RU"/>
              </w:rPr>
              <w:t xml:space="preserve">на 90 - 180°) - не менее 1,4 м </w:t>
            </w:r>
            <w:r w:rsidRPr="00F33792">
              <w:rPr>
                <w:rFonts w:ascii="Times New Roman" w:hAnsi="Times New Roman"/>
                <w:sz w:val="24"/>
                <w:szCs w:val="24"/>
                <w:lang w:eastAsia="ru-RU"/>
              </w:rPr>
              <w:t xml:space="preserve">в диаметре                                     </w:t>
            </w:r>
          </w:p>
        </w:tc>
        <w:tc>
          <w:tcPr>
            <w:tcW w:w="1276"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 xml:space="preserve">К        </w:t>
            </w:r>
          </w:p>
        </w:tc>
      </w:tr>
      <w:tr w:rsidR="00E74FC6" w:rsidRPr="0046740E" w:rsidTr="00E74FC6">
        <w:trPr>
          <w:trHeight w:val="838"/>
          <w:tblCellSpacing w:w="5" w:type="nil"/>
        </w:trPr>
        <w:tc>
          <w:tcPr>
            <w:tcW w:w="8284"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Зона досягаемост</w:t>
            </w:r>
            <w:r>
              <w:rPr>
                <w:rFonts w:ascii="Times New Roman" w:hAnsi="Times New Roman"/>
                <w:sz w:val="24"/>
                <w:szCs w:val="24"/>
                <w:lang w:eastAsia="ru-RU"/>
              </w:rPr>
              <w:t xml:space="preserve">и (приборов, устройств и </w:t>
            </w:r>
            <w:r w:rsidRPr="00F33792">
              <w:rPr>
                <w:rFonts w:ascii="Times New Roman" w:hAnsi="Times New Roman"/>
                <w:sz w:val="24"/>
                <w:szCs w:val="24"/>
                <w:lang w:eastAsia="ru-RU"/>
              </w:rPr>
              <w:t xml:space="preserve">другого оборудования) - высота от пола:        </w:t>
            </w:r>
            <w:r w:rsidRPr="00F33792">
              <w:rPr>
                <w:rFonts w:ascii="Times New Roman" w:hAnsi="Times New Roman"/>
                <w:sz w:val="24"/>
                <w:szCs w:val="24"/>
                <w:lang w:eastAsia="ru-RU"/>
              </w:rPr>
              <w:br/>
              <w:t xml:space="preserve">- от 0,3 до 1,4 </w:t>
            </w:r>
            <w:r>
              <w:rPr>
                <w:rFonts w:ascii="Times New Roman" w:hAnsi="Times New Roman"/>
                <w:sz w:val="24"/>
                <w:szCs w:val="24"/>
                <w:lang w:eastAsia="ru-RU"/>
              </w:rPr>
              <w:t xml:space="preserve">м (при расположении сбоку от </w:t>
            </w:r>
            <w:r w:rsidRPr="00F33792">
              <w:rPr>
                <w:rFonts w:ascii="Times New Roman" w:hAnsi="Times New Roman"/>
                <w:sz w:val="24"/>
                <w:szCs w:val="24"/>
                <w:lang w:eastAsia="ru-RU"/>
              </w:rPr>
              <w:t xml:space="preserve">посетителя);                                   </w:t>
            </w:r>
            <w:r w:rsidRPr="00F33792">
              <w:rPr>
                <w:rFonts w:ascii="Times New Roman" w:hAnsi="Times New Roman"/>
                <w:sz w:val="24"/>
                <w:szCs w:val="24"/>
                <w:lang w:eastAsia="ru-RU"/>
              </w:rPr>
              <w:br/>
              <w:t xml:space="preserve">- от 0,4 до 1,2 м (при фронтальном подходе)    </w:t>
            </w:r>
          </w:p>
        </w:tc>
        <w:tc>
          <w:tcPr>
            <w:tcW w:w="1276"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 xml:space="preserve">К        </w:t>
            </w:r>
          </w:p>
        </w:tc>
      </w:tr>
      <w:tr w:rsidR="00E74FC6" w:rsidRPr="0046740E" w:rsidTr="00E74FC6">
        <w:trPr>
          <w:trHeight w:val="600"/>
          <w:tblCellSpacing w:w="5" w:type="nil"/>
        </w:trPr>
        <w:tc>
          <w:tcPr>
            <w:tcW w:w="8284"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Высота прилавков</w:t>
            </w:r>
            <w:r>
              <w:rPr>
                <w:rFonts w:ascii="Times New Roman" w:hAnsi="Times New Roman"/>
                <w:sz w:val="24"/>
                <w:szCs w:val="24"/>
                <w:lang w:eastAsia="ru-RU"/>
              </w:rPr>
              <w:t xml:space="preserve"> над уровнем пола (и других </w:t>
            </w:r>
            <w:r w:rsidRPr="00F33792">
              <w:rPr>
                <w:rFonts w:ascii="Times New Roman" w:hAnsi="Times New Roman"/>
                <w:sz w:val="24"/>
                <w:szCs w:val="24"/>
                <w:lang w:eastAsia="ru-RU"/>
              </w:rPr>
              <w:t>мест обслуживани</w:t>
            </w:r>
            <w:r>
              <w:rPr>
                <w:rFonts w:ascii="Times New Roman" w:hAnsi="Times New Roman"/>
                <w:sz w:val="24"/>
                <w:szCs w:val="24"/>
                <w:lang w:eastAsia="ru-RU"/>
              </w:rPr>
              <w:t xml:space="preserve">я инвалидов на креслах- </w:t>
            </w:r>
            <w:r w:rsidRPr="00F33792">
              <w:rPr>
                <w:rFonts w:ascii="Times New Roman" w:hAnsi="Times New Roman"/>
                <w:sz w:val="24"/>
                <w:szCs w:val="24"/>
                <w:lang w:eastAsia="ru-RU"/>
              </w:rPr>
              <w:t xml:space="preserve">колясках) - не более 0,8 м над уровнем пола    </w:t>
            </w:r>
          </w:p>
        </w:tc>
        <w:tc>
          <w:tcPr>
            <w:tcW w:w="1276"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 xml:space="preserve">К        </w:t>
            </w:r>
          </w:p>
        </w:tc>
      </w:tr>
      <w:tr w:rsidR="00E74FC6" w:rsidRPr="0046740E" w:rsidTr="00E74FC6">
        <w:trPr>
          <w:tblCellSpacing w:w="5" w:type="nil"/>
        </w:trPr>
        <w:tc>
          <w:tcPr>
            <w:tcW w:w="8284"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ind w:left="726"/>
              <w:rPr>
                <w:rFonts w:ascii="Times New Roman" w:hAnsi="Times New Roman"/>
                <w:sz w:val="24"/>
                <w:szCs w:val="24"/>
                <w:lang w:eastAsia="ru-RU"/>
              </w:rPr>
            </w:pPr>
            <w:r w:rsidRPr="00F33792">
              <w:rPr>
                <w:rFonts w:ascii="Times New Roman" w:hAnsi="Times New Roman"/>
                <w:sz w:val="24"/>
                <w:szCs w:val="24"/>
                <w:lang w:eastAsia="ru-RU"/>
              </w:rPr>
              <w:t xml:space="preserve">4.4. Форма обслуживания с перемещением по маршруту            </w:t>
            </w:r>
          </w:p>
        </w:tc>
        <w:tc>
          <w:tcPr>
            <w:tcW w:w="1276"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p>
        </w:tc>
      </w:tr>
      <w:tr w:rsidR="00E74FC6" w:rsidRPr="0046740E" w:rsidTr="00E74FC6">
        <w:trPr>
          <w:tblCellSpacing w:w="5" w:type="nil"/>
        </w:trPr>
        <w:tc>
          <w:tcPr>
            <w:tcW w:w="8284"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ind w:left="251"/>
              <w:rPr>
                <w:rFonts w:ascii="Times New Roman" w:hAnsi="Times New Roman"/>
                <w:sz w:val="24"/>
                <w:szCs w:val="24"/>
                <w:lang w:eastAsia="ru-RU"/>
              </w:rPr>
            </w:pPr>
            <w:r w:rsidRPr="00F33792">
              <w:rPr>
                <w:rFonts w:ascii="Times New Roman" w:hAnsi="Times New Roman"/>
                <w:sz w:val="24"/>
                <w:szCs w:val="24"/>
                <w:lang w:eastAsia="ru-RU"/>
              </w:rPr>
              <w:t xml:space="preserve">СПЕЦИАЛЬНЫЕ ТРЕБОВАНИЯ (для отдельных категорий инвалидов)        </w:t>
            </w:r>
          </w:p>
        </w:tc>
        <w:tc>
          <w:tcPr>
            <w:tcW w:w="1276"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p>
        </w:tc>
      </w:tr>
      <w:tr w:rsidR="00E74FC6" w:rsidRPr="0046740E" w:rsidTr="00E74FC6">
        <w:trPr>
          <w:trHeight w:val="563"/>
          <w:tblCellSpacing w:w="5" w:type="nil"/>
        </w:trPr>
        <w:tc>
          <w:tcPr>
            <w:tcW w:w="8284"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Свободное простра</w:t>
            </w:r>
            <w:r>
              <w:rPr>
                <w:rFonts w:ascii="Times New Roman" w:hAnsi="Times New Roman"/>
                <w:sz w:val="24"/>
                <w:szCs w:val="24"/>
                <w:lang w:eastAsia="ru-RU"/>
              </w:rPr>
              <w:t>нство:</w:t>
            </w:r>
            <w:r w:rsidRPr="00F33792">
              <w:rPr>
                <w:rFonts w:ascii="Times New Roman" w:hAnsi="Times New Roman"/>
                <w:sz w:val="24"/>
                <w:szCs w:val="24"/>
                <w:lang w:eastAsia="ru-RU"/>
              </w:rPr>
              <w:t xml:space="preserve"> размеры в план</w:t>
            </w:r>
            <w:r>
              <w:rPr>
                <w:rFonts w:ascii="Times New Roman" w:hAnsi="Times New Roman"/>
                <w:sz w:val="24"/>
                <w:szCs w:val="24"/>
                <w:lang w:eastAsia="ru-RU"/>
              </w:rPr>
              <w:t xml:space="preserve">е - не менее 0,9 на 1,5 м </w:t>
            </w:r>
            <w:r w:rsidRPr="00F33792">
              <w:rPr>
                <w:rFonts w:ascii="Times New Roman" w:hAnsi="Times New Roman"/>
                <w:sz w:val="24"/>
                <w:szCs w:val="24"/>
                <w:lang w:eastAsia="ru-RU"/>
              </w:rPr>
              <w:t>(около столов, д</w:t>
            </w:r>
            <w:r>
              <w:rPr>
                <w:rFonts w:ascii="Times New Roman" w:hAnsi="Times New Roman"/>
                <w:sz w:val="24"/>
                <w:szCs w:val="24"/>
                <w:lang w:eastAsia="ru-RU"/>
              </w:rPr>
              <w:t xml:space="preserve">ругих мест обслуживания, у </w:t>
            </w:r>
            <w:r w:rsidRPr="00F33792">
              <w:rPr>
                <w:rFonts w:ascii="Times New Roman" w:hAnsi="Times New Roman"/>
                <w:sz w:val="24"/>
                <w:szCs w:val="24"/>
                <w:lang w:eastAsia="ru-RU"/>
              </w:rPr>
              <w:t>настенных прибор</w:t>
            </w:r>
            <w:r>
              <w:rPr>
                <w:rFonts w:ascii="Times New Roman" w:hAnsi="Times New Roman"/>
                <w:sz w:val="24"/>
                <w:szCs w:val="24"/>
                <w:lang w:eastAsia="ru-RU"/>
              </w:rPr>
              <w:t xml:space="preserve">ов, аппаратов и устройств для  </w:t>
            </w:r>
            <w:r w:rsidRPr="00F33792">
              <w:rPr>
                <w:rFonts w:ascii="Times New Roman" w:hAnsi="Times New Roman"/>
                <w:sz w:val="24"/>
                <w:szCs w:val="24"/>
                <w:lang w:eastAsia="ru-RU"/>
              </w:rPr>
              <w:t xml:space="preserve">инвалидов)                                     </w:t>
            </w:r>
          </w:p>
        </w:tc>
        <w:tc>
          <w:tcPr>
            <w:tcW w:w="1276"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 xml:space="preserve">К        </w:t>
            </w:r>
          </w:p>
        </w:tc>
      </w:tr>
      <w:tr w:rsidR="00E74FC6" w:rsidRPr="0046740E" w:rsidTr="00E74FC6">
        <w:trPr>
          <w:trHeight w:val="1413"/>
          <w:tblCellSpacing w:w="5" w:type="nil"/>
        </w:trPr>
        <w:tc>
          <w:tcPr>
            <w:tcW w:w="8284"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 xml:space="preserve">Ширина пути движения в чистоте:                </w:t>
            </w:r>
            <w:r w:rsidRPr="00F33792">
              <w:rPr>
                <w:rFonts w:ascii="Times New Roman" w:hAnsi="Times New Roman"/>
                <w:sz w:val="24"/>
                <w:szCs w:val="24"/>
                <w:lang w:eastAsia="ru-RU"/>
              </w:rPr>
              <w:br/>
              <w:t>- при дв</w:t>
            </w:r>
            <w:r>
              <w:rPr>
                <w:rFonts w:ascii="Times New Roman" w:hAnsi="Times New Roman"/>
                <w:sz w:val="24"/>
                <w:szCs w:val="24"/>
                <w:lang w:eastAsia="ru-RU"/>
              </w:rPr>
              <w:t xml:space="preserve">ижении кресла-коляски в одном </w:t>
            </w:r>
            <w:r w:rsidRPr="00F33792">
              <w:rPr>
                <w:rFonts w:ascii="Times New Roman" w:hAnsi="Times New Roman"/>
                <w:sz w:val="24"/>
                <w:szCs w:val="24"/>
                <w:lang w:eastAsia="ru-RU"/>
              </w:rPr>
              <w:t xml:space="preserve">направлении - не менее 1,5 м;                  </w:t>
            </w:r>
            <w:r w:rsidRPr="00F33792">
              <w:rPr>
                <w:rFonts w:ascii="Times New Roman" w:hAnsi="Times New Roman"/>
                <w:sz w:val="24"/>
                <w:szCs w:val="24"/>
                <w:lang w:eastAsia="ru-RU"/>
              </w:rPr>
              <w:br/>
              <w:t xml:space="preserve">- при встречном движении - не менее 1,8 м;     </w:t>
            </w:r>
            <w:r w:rsidRPr="00F33792">
              <w:rPr>
                <w:rFonts w:ascii="Times New Roman" w:hAnsi="Times New Roman"/>
                <w:sz w:val="24"/>
                <w:szCs w:val="24"/>
                <w:lang w:eastAsia="ru-RU"/>
              </w:rPr>
              <w:br/>
              <w:t>- при переходе в</w:t>
            </w:r>
            <w:r>
              <w:rPr>
                <w:rFonts w:ascii="Times New Roman" w:hAnsi="Times New Roman"/>
                <w:sz w:val="24"/>
                <w:szCs w:val="24"/>
                <w:lang w:eastAsia="ru-RU"/>
              </w:rPr>
              <w:t xml:space="preserve"> другое здание - не менее 2,0 </w:t>
            </w:r>
            <w:r w:rsidRPr="00F33792">
              <w:rPr>
                <w:rFonts w:ascii="Times New Roman" w:hAnsi="Times New Roman"/>
                <w:sz w:val="24"/>
                <w:szCs w:val="24"/>
                <w:lang w:eastAsia="ru-RU"/>
              </w:rPr>
              <w:t xml:space="preserve">м;                                             </w:t>
            </w:r>
            <w:r w:rsidRPr="00F33792">
              <w:rPr>
                <w:rFonts w:ascii="Times New Roman" w:hAnsi="Times New Roman"/>
                <w:sz w:val="24"/>
                <w:szCs w:val="24"/>
                <w:lang w:eastAsia="ru-RU"/>
              </w:rPr>
              <w:br/>
              <w:t xml:space="preserve">- в помещении с </w:t>
            </w:r>
            <w:r>
              <w:rPr>
                <w:rFonts w:ascii="Times New Roman" w:hAnsi="Times New Roman"/>
                <w:sz w:val="24"/>
                <w:szCs w:val="24"/>
                <w:lang w:eastAsia="ru-RU"/>
              </w:rPr>
              <w:t xml:space="preserve">оборудованием и мебелью – не </w:t>
            </w:r>
            <w:r w:rsidRPr="00F33792">
              <w:rPr>
                <w:rFonts w:ascii="Times New Roman" w:hAnsi="Times New Roman"/>
                <w:sz w:val="24"/>
                <w:szCs w:val="24"/>
                <w:lang w:eastAsia="ru-RU"/>
              </w:rPr>
              <w:t xml:space="preserve">менее 1,2 м                                    </w:t>
            </w:r>
          </w:p>
        </w:tc>
        <w:tc>
          <w:tcPr>
            <w:tcW w:w="1276"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 xml:space="preserve">К        </w:t>
            </w:r>
          </w:p>
        </w:tc>
      </w:tr>
      <w:tr w:rsidR="00E74FC6" w:rsidRPr="0046740E" w:rsidTr="00E74FC6">
        <w:trPr>
          <w:trHeight w:val="270"/>
          <w:tblCellSpacing w:w="5" w:type="nil"/>
        </w:trPr>
        <w:tc>
          <w:tcPr>
            <w:tcW w:w="8284"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Подходы к оборудов</w:t>
            </w:r>
            <w:r>
              <w:rPr>
                <w:rFonts w:ascii="Times New Roman" w:hAnsi="Times New Roman"/>
                <w:sz w:val="24"/>
                <w:szCs w:val="24"/>
                <w:lang w:eastAsia="ru-RU"/>
              </w:rPr>
              <w:t>анию и мебели:  не менее 0,9 м;</w:t>
            </w:r>
            <w:r w:rsidRPr="00F33792">
              <w:rPr>
                <w:rFonts w:ascii="Times New Roman" w:hAnsi="Times New Roman"/>
                <w:sz w:val="24"/>
                <w:szCs w:val="24"/>
                <w:lang w:eastAsia="ru-RU"/>
              </w:rPr>
              <w:t xml:space="preserve"> не менее 1,2 м</w:t>
            </w:r>
            <w:r>
              <w:rPr>
                <w:rFonts w:ascii="Times New Roman" w:hAnsi="Times New Roman"/>
                <w:sz w:val="24"/>
                <w:szCs w:val="24"/>
                <w:lang w:eastAsia="ru-RU"/>
              </w:rPr>
              <w:t xml:space="preserve"> (при необходимости поворота </w:t>
            </w:r>
            <w:r w:rsidRPr="00F33792">
              <w:rPr>
                <w:rFonts w:ascii="Times New Roman" w:hAnsi="Times New Roman"/>
                <w:sz w:val="24"/>
                <w:szCs w:val="24"/>
                <w:lang w:eastAsia="ru-RU"/>
              </w:rPr>
              <w:t xml:space="preserve">кресла-коляски на 90°)                         </w:t>
            </w:r>
          </w:p>
        </w:tc>
        <w:tc>
          <w:tcPr>
            <w:tcW w:w="1276"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 xml:space="preserve">К        </w:t>
            </w:r>
          </w:p>
        </w:tc>
      </w:tr>
      <w:tr w:rsidR="00E74FC6" w:rsidRPr="0046740E" w:rsidTr="00E74FC6">
        <w:trPr>
          <w:trHeight w:val="274"/>
          <w:tblCellSpacing w:w="5" w:type="nil"/>
        </w:trPr>
        <w:tc>
          <w:tcPr>
            <w:tcW w:w="8284"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Зона для самосто</w:t>
            </w:r>
            <w:r>
              <w:rPr>
                <w:rFonts w:ascii="Times New Roman" w:hAnsi="Times New Roman"/>
                <w:sz w:val="24"/>
                <w:szCs w:val="24"/>
                <w:lang w:eastAsia="ru-RU"/>
              </w:rPr>
              <w:t xml:space="preserve">ятельного разворота инвалида на </w:t>
            </w:r>
            <w:r w:rsidRPr="00F33792">
              <w:rPr>
                <w:rFonts w:ascii="Times New Roman" w:hAnsi="Times New Roman"/>
                <w:sz w:val="24"/>
                <w:szCs w:val="24"/>
                <w:lang w:eastAsia="ru-RU"/>
              </w:rPr>
              <w:t>кресле-коляске (</w:t>
            </w:r>
            <w:r>
              <w:rPr>
                <w:rFonts w:ascii="Times New Roman" w:hAnsi="Times New Roman"/>
                <w:sz w:val="24"/>
                <w:szCs w:val="24"/>
                <w:lang w:eastAsia="ru-RU"/>
              </w:rPr>
              <w:t xml:space="preserve">на 90 - 180°) - не менее 1,4 м </w:t>
            </w:r>
            <w:r w:rsidRPr="00F33792">
              <w:rPr>
                <w:rFonts w:ascii="Times New Roman" w:hAnsi="Times New Roman"/>
                <w:sz w:val="24"/>
                <w:szCs w:val="24"/>
                <w:lang w:eastAsia="ru-RU"/>
              </w:rPr>
              <w:t xml:space="preserve">в диаметре                                     </w:t>
            </w:r>
          </w:p>
        </w:tc>
        <w:tc>
          <w:tcPr>
            <w:tcW w:w="1276"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 xml:space="preserve">К        </w:t>
            </w:r>
          </w:p>
        </w:tc>
      </w:tr>
      <w:tr w:rsidR="00E74FC6" w:rsidRPr="0046740E" w:rsidTr="00E74FC6">
        <w:trPr>
          <w:trHeight w:val="277"/>
          <w:tblCellSpacing w:w="5" w:type="nil"/>
        </w:trPr>
        <w:tc>
          <w:tcPr>
            <w:tcW w:w="8284"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Также см. другие</w:t>
            </w:r>
            <w:r>
              <w:rPr>
                <w:rFonts w:ascii="Times New Roman" w:hAnsi="Times New Roman"/>
                <w:sz w:val="24"/>
                <w:szCs w:val="24"/>
                <w:lang w:eastAsia="ru-RU"/>
              </w:rPr>
              <w:t xml:space="preserve"> требования к путям движения </w:t>
            </w:r>
            <w:hyperlink w:anchor="Par3232" w:history="1">
              <w:r w:rsidRPr="004F6B4B">
                <w:rPr>
                  <w:rFonts w:ascii="Times New Roman" w:hAnsi="Times New Roman"/>
                  <w:sz w:val="24"/>
                  <w:szCs w:val="24"/>
                  <w:lang w:eastAsia="ru-RU"/>
                </w:rPr>
                <w:t>(зона 3)</w:t>
              </w:r>
            </w:hyperlink>
          </w:p>
        </w:tc>
        <w:tc>
          <w:tcPr>
            <w:tcW w:w="1276"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p>
        </w:tc>
      </w:tr>
      <w:tr w:rsidR="00E74FC6" w:rsidRPr="0046740E" w:rsidTr="00E74FC6">
        <w:trPr>
          <w:trHeight w:val="551"/>
          <w:tblCellSpacing w:w="5" w:type="nil"/>
        </w:trPr>
        <w:tc>
          <w:tcPr>
            <w:tcW w:w="8284"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Оборудование замк</w:t>
            </w:r>
            <w:r>
              <w:rPr>
                <w:rFonts w:ascii="Times New Roman" w:hAnsi="Times New Roman"/>
                <w:sz w:val="24"/>
                <w:szCs w:val="24"/>
                <w:lang w:eastAsia="ru-RU"/>
              </w:rPr>
              <w:t>нутых пространств:</w:t>
            </w:r>
            <w:r w:rsidRPr="00F33792">
              <w:rPr>
                <w:rFonts w:ascii="Times New Roman" w:hAnsi="Times New Roman"/>
                <w:sz w:val="24"/>
                <w:szCs w:val="24"/>
                <w:lang w:eastAsia="ru-RU"/>
              </w:rPr>
              <w:t xml:space="preserve"> </w:t>
            </w:r>
            <w:r>
              <w:rPr>
                <w:rFonts w:ascii="Times New Roman" w:hAnsi="Times New Roman"/>
                <w:sz w:val="24"/>
                <w:szCs w:val="24"/>
                <w:lang w:eastAsia="ru-RU"/>
              </w:rPr>
              <w:t xml:space="preserve">- </w:t>
            </w:r>
            <w:r w:rsidRPr="00F33792">
              <w:rPr>
                <w:rFonts w:ascii="Times New Roman" w:hAnsi="Times New Roman"/>
                <w:sz w:val="24"/>
                <w:szCs w:val="24"/>
                <w:lang w:eastAsia="ru-RU"/>
              </w:rPr>
              <w:t>двусторонней с</w:t>
            </w:r>
            <w:r>
              <w:rPr>
                <w:rFonts w:ascii="Times New Roman" w:hAnsi="Times New Roman"/>
                <w:sz w:val="24"/>
                <w:szCs w:val="24"/>
                <w:lang w:eastAsia="ru-RU"/>
              </w:rPr>
              <w:t xml:space="preserve">вязью с диспетчером или дежурным;  </w:t>
            </w:r>
            <w:r w:rsidRPr="00F33792">
              <w:rPr>
                <w:rFonts w:ascii="Times New Roman" w:hAnsi="Times New Roman"/>
                <w:sz w:val="24"/>
                <w:szCs w:val="24"/>
                <w:lang w:eastAsia="ru-RU"/>
              </w:rPr>
              <w:t>- или кнопкой зв</w:t>
            </w:r>
            <w:r>
              <w:rPr>
                <w:rFonts w:ascii="Times New Roman" w:hAnsi="Times New Roman"/>
                <w:sz w:val="24"/>
                <w:szCs w:val="24"/>
                <w:lang w:eastAsia="ru-RU"/>
              </w:rPr>
              <w:t xml:space="preserve">онка (в дежурную комнату); </w:t>
            </w:r>
            <w:r w:rsidRPr="00F33792">
              <w:rPr>
                <w:rFonts w:ascii="Times New Roman" w:hAnsi="Times New Roman"/>
                <w:sz w:val="24"/>
                <w:szCs w:val="24"/>
                <w:lang w:eastAsia="ru-RU"/>
              </w:rPr>
              <w:t xml:space="preserve">- аварийное освещение                          </w:t>
            </w:r>
          </w:p>
        </w:tc>
        <w:tc>
          <w:tcPr>
            <w:tcW w:w="1276"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 xml:space="preserve">все      </w:t>
            </w:r>
          </w:p>
        </w:tc>
      </w:tr>
      <w:tr w:rsidR="00E74FC6" w:rsidRPr="0046740E" w:rsidTr="00E74FC6">
        <w:trPr>
          <w:tblCellSpacing w:w="5" w:type="nil"/>
        </w:trPr>
        <w:tc>
          <w:tcPr>
            <w:tcW w:w="8284"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ind w:left="251"/>
              <w:rPr>
                <w:rFonts w:ascii="Times New Roman" w:hAnsi="Times New Roman"/>
                <w:sz w:val="24"/>
                <w:szCs w:val="24"/>
                <w:lang w:eastAsia="ru-RU"/>
              </w:rPr>
            </w:pPr>
            <w:r w:rsidRPr="00F33792">
              <w:rPr>
                <w:rFonts w:ascii="Times New Roman" w:hAnsi="Times New Roman"/>
                <w:sz w:val="24"/>
                <w:szCs w:val="24"/>
                <w:lang w:eastAsia="ru-RU"/>
              </w:rPr>
              <w:t xml:space="preserve">СПЕЦИАЛЬНЫЕ ТРЕБОВАНИЯ (для отдельных категорий инвалидов)        </w:t>
            </w:r>
          </w:p>
        </w:tc>
        <w:tc>
          <w:tcPr>
            <w:tcW w:w="1276"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p>
        </w:tc>
      </w:tr>
      <w:tr w:rsidR="00E74FC6" w:rsidRPr="0046740E" w:rsidTr="00E74FC6">
        <w:trPr>
          <w:trHeight w:val="549"/>
          <w:tblCellSpacing w:w="5" w:type="nil"/>
        </w:trPr>
        <w:tc>
          <w:tcPr>
            <w:tcW w:w="8284"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Свобо</w:t>
            </w:r>
            <w:r>
              <w:rPr>
                <w:rFonts w:ascii="Times New Roman" w:hAnsi="Times New Roman"/>
                <w:sz w:val="24"/>
                <w:szCs w:val="24"/>
                <w:lang w:eastAsia="ru-RU"/>
              </w:rPr>
              <w:t xml:space="preserve">дное пространство: </w:t>
            </w:r>
            <w:r w:rsidRPr="00F33792">
              <w:rPr>
                <w:rFonts w:ascii="Times New Roman" w:hAnsi="Times New Roman"/>
                <w:sz w:val="24"/>
                <w:szCs w:val="24"/>
                <w:lang w:eastAsia="ru-RU"/>
              </w:rPr>
              <w:t>размеры в план</w:t>
            </w:r>
            <w:r>
              <w:rPr>
                <w:rFonts w:ascii="Times New Roman" w:hAnsi="Times New Roman"/>
                <w:sz w:val="24"/>
                <w:szCs w:val="24"/>
                <w:lang w:eastAsia="ru-RU"/>
              </w:rPr>
              <w:t xml:space="preserve">е - не менее 0,9 на 1,5 м </w:t>
            </w:r>
            <w:r w:rsidRPr="00F33792">
              <w:rPr>
                <w:rFonts w:ascii="Times New Roman" w:hAnsi="Times New Roman"/>
                <w:sz w:val="24"/>
                <w:szCs w:val="24"/>
                <w:lang w:eastAsia="ru-RU"/>
              </w:rPr>
              <w:t>(около столов, д</w:t>
            </w:r>
            <w:r>
              <w:rPr>
                <w:rFonts w:ascii="Times New Roman" w:hAnsi="Times New Roman"/>
                <w:sz w:val="24"/>
                <w:szCs w:val="24"/>
                <w:lang w:eastAsia="ru-RU"/>
              </w:rPr>
              <w:t xml:space="preserve">ругих мест обслуживания, у </w:t>
            </w:r>
            <w:r w:rsidRPr="00F33792">
              <w:rPr>
                <w:rFonts w:ascii="Times New Roman" w:hAnsi="Times New Roman"/>
                <w:sz w:val="24"/>
                <w:szCs w:val="24"/>
                <w:lang w:eastAsia="ru-RU"/>
              </w:rPr>
              <w:t>настенных прибор</w:t>
            </w:r>
            <w:r>
              <w:rPr>
                <w:rFonts w:ascii="Times New Roman" w:hAnsi="Times New Roman"/>
                <w:sz w:val="24"/>
                <w:szCs w:val="24"/>
                <w:lang w:eastAsia="ru-RU"/>
              </w:rPr>
              <w:t xml:space="preserve">ов, аппаратов и устройств для </w:t>
            </w:r>
            <w:r w:rsidRPr="00F33792">
              <w:rPr>
                <w:rFonts w:ascii="Times New Roman" w:hAnsi="Times New Roman"/>
                <w:sz w:val="24"/>
                <w:szCs w:val="24"/>
                <w:lang w:eastAsia="ru-RU"/>
              </w:rPr>
              <w:t xml:space="preserve">инвалидов)                                     </w:t>
            </w:r>
          </w:p>
        </w:tc>
        <w:tc>
          <w:tcPr>
            <w:tcW w:w="1276"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 xml:space="preserve">К        </w:t>
            </w:r>
          </w:p>
        </w:tc>
      </w:tr>
      <w:tr w:rsidR="00E74FC6" w:rsidRPr="0046740E" w:rsidTr="00E74FC6">
        <w:trPr>
          <w:trHeight w:val="274"/>
          <w:tblCellSpacing w:w="5" w:type="nil"/>
        </w:trPr>
        <w:tc>
          <w:tcPr>
            <w:tcW w:w="8284"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Зона для самосто</w:t>
            </w:r>
            <w:r>
              <w:rPr>
                <w:rFonts w:ascii="Times New Roman" w:hAnsi="Times New Roman"/>
                <w:sz w:val="24"/>
                <w:szCs w:val="24"/>
                <w:lang w:eastAsia="ru-RU"/>
              </w:rPr>
              <w:t xml:space="preserve">ятельного разворота инвалида на </w:t>
            </w:r>
            <w:r w:rsidRPr="00F33792">
              <w:rPr>
                <w:rFonts w:ascii="Times New Roman" w:hAnsi="Times New Roman"/>
                <w:sz w:val="24"/>
                <w:szCs w:val="24"/>
                <w:lang w:eastAsia="ru-RU"/>
              </w:rPr>
              <w:t>кресле-коляске (</w:t>
            </w:r>
            <w:r>
              <w:rPr>
                <w:rFonts w:ascii="Times New Roman" w:hAnsi="Times New Roman"/>
                <w:sz w:val="24"/>
                <w:szCs w:val="24"/>
                <w:lang w:eastAsia="ru-RU"/>
              </w:rPr>
              <w:t xml:space="preserve">на 90 - 180°) - не менее 1,4 м </w:t>
            </w:r>
            <w:r w:rsidRPr="00F33792">
              <w:rPr>
                <w:rFonts w:ascii="Times New Roman" w:hAnsi="Times New Roman"/>
                <w:sz w:val="24"/>
                <w:szCs w:val="24"/>
                <w:lang w:eastAsia="ru-RU"/>
              </w:rPr>
              <w:t xml:space="preserve">в диаметре                                     </w:t>
            </w:r>
          </w:p>
        </w:tc>
        <w:tc>
          <w:tcPr>
            <w:tcW w:w="1276"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 xml:space="preserve">К        </w:t>
            </w:r>
          </w:p>
        </w:tc>
      </w:tr>
      <w:tr w:rsidR="00E74FC6" w:rsidRPr="0046740E" w:rsidTr="00E74FC6">
        <w:trPr>
          <w:trHeight w:val="845"/>
          <w:tblCellSpacing w:w="5" w:type="nil"/>
        </w:trPr>
        <w:tc>
          <w:tcPr>
            <w:tcW w:w="8284"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Зона досягаемост</w:t>
            </w:r>
            <w:r>
              <w:rPr>
                <w:rFonts w:ascii="Times New Roman" w:hAnsi="Times New Roman"/>
                <w:sz w:val="24"/>
                <w:szCs w:val="24"/>
                <w:lang w:eastAsia="ru-RU"/>
              </w:rPr>
              <w:t xml:space="preserve">и (приборов, устройств и </w:t>
            </w:r>
            <w:r w:rsidRPr="00F33792">
              <w:rPr>
                <w:rFonts w:ascii="Times New Roman" w:hAnsi="Times New Roman"/>
                <w:sz w:val="24"/>
                <w:szCs w:val="24"/>
                <w:lang w:eastAsia="ru-RU"/>
              </w:rPr>
              <w:t xml:space="preserve">другого оборудования) - высота от пола:        </w:t>
            </w:r>
            <w:r w:rsidRPr="00F33792">
              <w:rPr>
                <w:rFonts w:ascii="Times New Roman" w:hAnsi="Times New Roman"/>
                <w:sz w:val="24"/>
                <w:szCs w:val="24"/>
                <w:lang w:eastAsia="ru-RU"/>
              </w:rPr>
              <w:br/>
              <w:t>- от 0,3 до 1,4 м (при расположении сбоку</w:t>
            </w:r>
            <w:r>
              <w:rPr>
                <w:rFonts w:ascii="Times New Roman" w:hAnsi="Times New Roman"/>
                <w:sz w:val="24"/>
                <w:szCs w:val="24"/>
                <w:lang w:eastAsia="ru-RU"/>
              </w:rPr>
              <w:t xml:space="preserve"> от </w:t>
            </w:r>
            <w:r w:rsidRPr="00F33792">
              <w:rPr>
                <w:rFonts w:ascii="Times New Roman" w:hAnsi="Times New Roman"/>
                <w:sz w:val="24"/>
                <w:szCs w:val="24"/>
                <w:lang w:eastAsia="ru-RU"/>
              </w:rPr>
              <w:t xml:space="preserve">посетителя);                                   </w:t>
            </w:r>
            <w:r w:rsidRPr="00F33792">
              <w:rPr>
                <w:rFonts w:ascii="Times New Roman" w:hAnsi="Times New Roman"/>
                <w:sz w:val="24"/>
                <w:szCs w:val="24"/>
                <w:lang w:eastAsia="ru-RU"/>
              </w:rPr>
              <w:br/>
              <w:t xml:space="preserve">- от 0,4 до 1,2 м (при фронтальном подходе)    </w:t>
            </w:r>
          </w:p>
        </w:tc>
        <w:tc>
          <w:tcPr>
            <w:tcW w:w="1276"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 xml:space="preserve">К        </w:t>
            </w:r>
          </w:p>
        </w:tc>
      </w:tr>
      <w:tr w:rsidR="00E74FC6" w:rsidRPr="0046740E" w:rsidTr="00E74FC6">
        <w:trPr>
          <w:trHeight w:val="600"/>
          <w:tblCellSpacing w:w="5" w:type="nil"/>
        </w:trPr>
        <w:tc>
          <w:tcPr>
            <w:tcW w:w="8284"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Высота столов ин</w:t>
            </w:r>
            <w:r>
              <w:rPr>
                <w:rFonts w:ascii="Times New Roman" w:hAnsi="Times New Roman"/>
                <w:sz w:val="24"/>
                <w:szCs w:val="24"/>
                <w:lang w:eastAsia="ru-RU"/>
              </w:rPr>
              <w:t xml:space="preserve">дивидуального пользования (и </w:t>
            </w:r>
            <w:r w:rsidRPr="00F33792">
              <w:rPr>
                <w:rFonts w:ascii="Times New Roman" w:hAnsi="Times New Roman"/>
                <w:sz w:val="24"/>
                <w:szCs w:val="24"/>
                <w:lang w:eastAsia="ru-RU"/>
              </w:rPr>
              <w:t>других мест обсл</w:t>
            </w:r>
            <w:r>
              <w:rPr>
                <w:rFonts w:ascii="Times New Roman" w:hAnsi="Times New Roman"/>
                <w:sz w:val="24"/>
                <w:szCs w:val="24"/>
                <w:lang w:eastAsia="ru-RU"/>
              </w:rPr>
              <w:t xml:space="preserve">уживания инвалидов на креслах- </w:t>
            </w:r>
            <w:r w:rsidRPr="00F33792">
              <w:rPr>
                <w:rFonts w:ascii="Times New Roman" w:hAnsi="Times New Roman"/>
                <w:sz w:val="24"/>
                <w:szCs w:val="24"/>
                <w:lang w:eastAsia="ru-RU"/>
              </w:rPr>
              <w:t xml:space="preserve">колясках) - не более 0,8 м над уровнем пола    </w:t>
            </w:r>
          </w:p>
        </w:tc>
        <w:tc>
          <w:tcPr>
            <w:tcW w:w="1276"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 xml:space="preserve">К        </w:t>
            </w:r>
          </w:p>
        </w:tc>
      </w:tr>
      <w:tr w:rsidR="00E74FC6" w:rsidRPr="0046740E" w:rsidTr="00E74FC6">
        <w:trPr>
          <w:trHeight w:val="400"/>
          <w:tblCellSpacing w:w="5" w:type="nil"/>
        </w:trPr>
        <w:tc>
          <w:tcPr>
            <w:tcW w:w="8284" w:type="dxa"/>
            <w:tcBorders>
              <w:left w:val="single" w:sz="4" w:space="0" w:color="auto"/>
              <w:bottom w:val="single" w:sz="4" w:space="0" w:color="auto"/>
              <w:right w:val="single" w:sz="4" w:space="0" w:color="auto"/>
            </w:tcBorders>
          </w:tcPr>
          <w:p w:rsidR="00E74FC6" w:rsidRPr="00084953" w:rsidRDefault="00E74FC6" w:rsidP="009D1706">
            <w:pPr>
              <w:widowControl w:val="0"/>
              <w:autoSpaceDE w:val="0"/>
              <w:autoSpaceDN w:val="0"/>
              <w:adjustRightInd w:val="0"/>
              <w:spacing w:after="0" w:line="240" w:lineRule="auto"/>
              <w:ind w:left="1327"/>
              <w:rPr>
                <w:rFonts w:ascii="Times New Roman" w:hAnsi="Times New Roman"/>
                <w:b/>
                <w:sz w:val="24"/>
                <w:szCs w:val="24"/>
                <w:lang w:eastAsia="ru-RU"/>
              </w:rPr>
            </w:pPr>
            <w:r w:rsidRPr="00084953">
              <w:rPr>
                <w:rFonts w:ascii="Times New Roman" w:hAnsi="Times New Roman"/>
                <w:b/>
                <w:sz w:val="24"/>
                <w:szCs w:val="24"/>
                <w:lang w:eastAsia="ru-RU"/>
              </w:rPr>
              <w:t xml:space="preserve">Вариант III - ЖИЛЫЕ ПОМЕЩЕНИЯ                </w:t>
            </w:r>
          </w:p>
        </w:tc>
        <w:tc>
          <w:tcPr>
            <w:tcW w:w="1276"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p>
        </w:tc>
      </w:tr>
      <w:tr w:rsidR="00E74FC6" w:rsidRPr="0046740E" w:rsidTr="00E74FC6">
        <w:trPr>
          <w:tblCellSpacing w:w="5" w:type="nil"/>
        </w:trPr>
        <w:tc>
          <w:tcPr>
            <w:tcW w:w="8284"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ind w:left="2292"/>
              <w:rPr>
                <w:rFonts w:ascii="Times New Roman" w:hAnsi="Times New Roman"/>
                <w:sz w:val="24"/>
                <w:szCs w:val="24"/>
                <w:lang w:eastAsia="ru-RU"/>
              </w:rPr>
            </w:pPr>
            <w:r w:rsidRPr="00F33792">
              <w:rPr>
                <w:rFonts w:ascii="Times New Roman" w:hAnsi="Times New Roman"/>
                <w:sz w:val="24"/>
                <w:szCs w:val="24"/>
                <w:lang w:eastAsia="ru-RU"/>
              </w:rPr>
              <w:t xml:space="preserve">УНИВЕРСАЛЬНЫЕ ТРЕБОВАНИЯ                         </w:t>
            </w:r>
          </w:p>
        </w:tc>
        <w:tc>
          <w:tcPr>
            <w:tcW w:w="1276"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p>
        </w:tc>
      </w:tr>
      <w:tr w:rsidR="00E74FC6" w:rsidRPr="0046740E" w:rsidTr="00E74FC6">
        <w:trPr>
          <w:trHeight w:val="1849"/>
          <w:tblCellSpacing w:w="5" w:type="nil"/>
        </w:trPr>
        <w:tc>
          <w:tcPr>
            <w:tcW w:w="8284" w:type="dxa"/>
            <w:tcBorders>
              <w:left w:val="single" w:sz="4" w:space="0" w:color="auto"/>
              <w:bottom w:val="single" w:sz="4" w:space="0" w:color="auto"/>
              <w:right w:val="single" w:sz="4" w:space="0" w:color="auto"/>
            </w:tcBorders>
          </w:tcPr>
          <w:p w:rsidR="00E74FC6"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Жилые дома и жил</w:t>
            </w:r>
            <w:r>
              <w:rPr>
                <w:rFonts w:ascii="Times New Roman" w:hAnsi="Times New Roman"/>
                <w:sz w:val="24"/>
                <w:szCs w:val="24"/>
                <w:lang w:eastAsia="ru-RU"/>
              </w:rPr>
              <w:t xml:space="preserve">ые помещения общественных </w:t>
            </w:r>
            <w:r w:rsidRPr="00F33792">
              <w:rPr>
                <w:rFonts w:ascii="Times New Roman" w:hAnsi="Times New Roman"/>
                <w:sz w:val="24"/>
                <w:szCs w:val="24"/>
                <w:lang w:eastAsia="ru-RU"/>
              </w:rPr>
              <w:t>зданий следует п</w:t>
            </w:r>
            <w:r>
              <w:rPr>
                <w:rFonts w:ascii="Times New Roman" w:hAnsi="Times New Roman"/>
                <w:sz w:val="24"/>
                <w:szCs w:val="24"/>
                <w:lang w:eastAsia="ru-RU"/>
              </w:rPr>
              <w:t xml:space="preserve">роектировать, обеспечивая потребности инвалидов, </w:t>
            </w:r>
            <w:r w:rsidRPr="00F33792">
              <w:rPr>
                <w:rFonts w:ascii="Times New Roman" w:hAnsi="Times New Roman"/>
                <w:sz w:val="24"/>
                <w:szCs w:val="24"/>
                <w:lang w:eastAsia="ru-RU"/>
              </w:rPr>
              <w:t xml:space="preserve">включая:                </w:t>
            </w:r>
            <w:r w:rsidRPr="00F33792">
              <w:rPr>
                <w:rFonts w:ascii="Times New Roman" w:hAnsi="Times New Roman"/>
                <w:sz w:val="24"/>
                <w:szCs w:val="24"/>
                <w:lang w:eastAsia="ru-RU"/>
              </w:rPr>
              <w:br/>
              <w:t>- доступность квартиры или ж</w:t>
            </w:r>
            <w:r>
              <w:rPr>
                <w:rFonts w:ascii="Times New Roman" w:hAnsi="Times New Roman"/>
                <w:sz w:val="24"/>
                <w:szCs w:val="24"/>
                <w:lang w:eastAsia="ru-RU"/>
              </w:rPr>
              <w:t xml:space="preserve">илого помещения от </w:t>
            </w:r>
            <w:r w:rsidRPr="00F33792">
              <w:rPr>
                <w:rFonts w:ascii="Times New Roman" w:hAnsi="Times New Roman"/>
                <w:sz w:val="24"/>
                <w:szCs w:val="24"/>
                <w:lang w:eastAsia="ru-RU"/>
              </w:rPr>
              <w:t xml:space="preserve">входа в здание;                                </w:t>
            </w:r>
            <w:r>
              <w:rPr>
                <w:rFonts w:ascii="Times New Roman" w:hAnsi="Times New Roman"/>
                <w:sz w:val="24"/>
                <w:szCs w:val="24"/>
                <w:lang w:eastAsia="ru-RU"/>
              </w:rPr>
              <w:t xml:space="preserve"> </w:t>
            </w:r>
          </w:p>
          <w:p w:rsidR="00E74FC6"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 доступность вс</w:t>
            </w:r>
            <w:r>
              <w:rPr>
                <w:rFonts w:ascii="Times New Roman" w:hAnsi="Times New Roman"/>
                <w:sz w:val="24"/>
                <w:szCs w:val="24"/>
                <w:lang w:eastAsia="ru-RU"/>
              </w:rPr>
              <w:t xml:space="preserve">ех общественных помещений </w:t>
            </w:r>
            <w:r w:rsidRPr="00F33792">
              <w:rPr>
                <w:rFonts w:ascii="Times New Roman" w:hAnsi="Times New Roman"/>
                <w:sz w:val="24"/>
                <w:szCs w:val="24"/>
                <w:lang w:eastAsia="ru-RU"/>
              </w:rPr>
              <w:t xml:space="preserve">здания из квартиры или жилого помещения;       </w:t>
            </w:r>
            <w:r>
              <w:rPr>
                <w:rFonts w:ascii="Times New Roman" w:hAnsi="Times New Roman"/>
                <w:sz w:val="24"/>
                <w:szCs w:val="24"/>
                <w:lang w:eastAsia="ru-RU"/>
              </w:rPr>
              <w:t xml:space="preserve"> </w:t>
            </w:r>
          </w:p>
          <w:p w:rsidR="00E74FC6"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 применение обо</w:t>
            </w:r>
            <w:r>
              <w:rPr>
                <w:rFonts w:ascii="Times New Roman" w:hAnsi="Times New Roman"/>
                <w:sz w:val="24"/>
                <w:szCs w:val="24"/>
                <w:lang w:eastAsia="ru-RU"/>
              </w:rPr>
              <w:t xml:space="preserve">рудования, отвечающего  </w:t>
            </w:r>
            <w:r w:rsidRPr="00F33792">
              <w:rPr>
                <w:rFonts w:ascii="Times New Roman" w:hAnsi="Times New Roman"/>
                <w:sz w:val="24"/>
                <w:szCs w:val="24"/>
                <w:lang w:eastAsia="ru-RU"/>
              </w:rPr>
              <w:t xml:space="preserve">потребностям инвалидов;                        </w:t>
            </w:r>
            <w:r>
              <w:rPr>
                <w:rFonts w:ascii="Times New Roman" w:hAnsi="Times New Roman"/>
                <w:sz w:val="24"/>
                <w:szCs w:val="24"/>
                <w:lang w:eastAsia="ru-RU"/>
              </w:rPr>
              <w:t xml:space="preserve"> </w:t>
            </w:r>
          </w:p>
          <w:p w:rsidR="00E74FC6"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 обеспечение бе</w:t>
            </w:r>
            <w:r>
              <w:rPr>
                <w:rFonts w:ascii="Times New Roman" w:hAnsi="Times New Roman"/>
                <w:sz w:val="24"/>
                <w:szCs w:val="24"/>
                <w:lang w:eastAsia="ru-RU"/>
              </w:rPr>
              <w:t xml:space="preserve">зопасности и удобства </w:t>
            </w:r>
            <w:r w:rsidRPr="00F33792">
              <w:rPr>
                <w:rFonts w:ascii="Times New Roman" w:hAnsi="Times New Roman"/>
                <w:sz w:val="24"/>
                <w:szCs w:val="24"/>
                <w:lang w:eastAsia="ru-RU"/>
              </w:rPr>
              <w:t xml:space="preserve">пользования оборудованием и приборами;         </w:t>
            </w:r>
            <w:r>
              <w:rPr>
                <w:rFonts w:ascii="Times New Roman" w:hAnsi="Times New Roman"/>
                <w:sz w:val="24"/>
                <w:szCs w:val="24"/>
                <w:lang w:eastAsia="ru-RU"/>
              </w:rPr>
              <w:t xml:space="preserve"> </w:t>
            </w:r>
          </w:p>
          <w:p w:rsidR="00E74FC6" w:rsidRPr="00084953"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 оборудование п</w:t>
            </w:r>
            <w:r>
              <w:rPr>
                <w:rFonts w:ascii="Times New Roman" w:hAnsi="Times New Roman"/>
                <w:sz w:val="24"/>
                <w:szCs w:val="24"/>
                <w:lang w:eastAsia="ru-RU"/>
              </w:rPr>
              <w:t xml:space="preserve">ридомовой территории и здания  </w:t>
            </w:r>
            <w:r w:rsidRPr="00F33792">
              <w:rPr>
                <w:rFonts w:ascii="Times New Roman" w:hAnsi="Times New Roman"/>
                <w:sz w:val="24"/>
                <w:szCs w:val="24"/>
                <w:lang w:eastAsia="ru-RU"/>
              </w:rPr>
              <w:t>необходимы</w:t>
            </w:r>
            <w:r>
              <w:rPr>
                <w:rFonts w:ascii="Times New Roman" w:hAnsi="Times New Roman"/>
                <w:sz w:val="24"/>
                <w:szCs w:val="24"/>
                <w:lang w:eastAsia="ru-RU"/>
              </w:rPr>
              <w:t>ми информационными системами</w:t>
            </w:r>
          </w:p>
        </w:tc>
        <w:tc>
          <w:tcPr>
            <w:tcW w:w="1276"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 xml:space="preserve">все    </w:t>
            </w:r>
          </w:p>
        </w:tc>
      </w:tr>
      <w:tr w:rsidR="00E74FC6" w:rsidRPr="0046740E" w:rsidTr="00E74FC6">
        <w:trPr>
          <w:trHeight w:val="982"/>
          <w:tblCellSpacing w:w="5" w:type="nil"/>
        </w:trPr>
        <w:tc>
          <w:tcPr>
            <w:tcW w:w="8284"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Количество и специализация квартир по отдельным</w:t>
            </w:r>
            <w:r>
              <w:rPr>
                <w:rFonts w:ascii="Times New Roman" w:hAnsi="Times New Roman"/>
                <w:sz w:val="24"/>
                <w:szCs w:val="24"/>
                <w:lang w:eastAsia="ru-RU"/>
              </w:rPr>
              <w:t xml:space="preserve"> </w:t>
            </w:r>
            <w:r w:rsidRPr="00F33792">
              <w:rPr>
                <w:rFonts w:ascii="Times New Roman" w:hAnsi="Times New Roman"/>
                <w:sz w:val="24"/>
                <w:szCs w:val="24"/>
                <w:lang w:eastAsia="ru-RU"/>
              </w:rPr>
              <w:t>категориям инва</w:t>
            </w:r>
            <w:r>
              <w:rPr>
                <w:rFonts w:ascii="Times New Roman" w:hAnsi="Times New Roman"/>
                <w:sz w:val="24"/>
                <w:szCs w:val="24"/>
                <w:lang w:eastAsia="ru-RU"/>
              </w:rPr>
              <w:t>лидов в жилых домах муниципаль</w:t>
            </w:r>
            <w:r w:rsidRPr="00F33792">
              <w:rPr>
                <w:rFonts w:ascii="Times New Roman" w:hAnsi="Times New Roman"/>
                <w:sz w:val="24"/>
                <w:szCs w:val="24"/>
                <w:lang w:eastAsia="ru-RU"/>
              </w:rPr>
              <w:t>ного социального жилищного фонда устанавливаются заданием на проектирование (</w:t>
            </w:r>
            <w:r>
              <w:rPr>
                <w:rFonts w:ascii="Times New Roman" w:hAnsi="Times New Roman"/>
                <w:sz w:val="24"/>
                <w:szCs w:val="24"/>
                <w:lang w:eastAsia="ru-RU"/>
              </w:rPr>
              <w:t>при проектирова</w:t>
            </w:r>
            <w:r w:rsidRPr="00F33792">
              <w:rPr>
                <w:rFonts w:ascii="Times New Roman" w:hAnsi="Times New Roman"/>
                <w:sz w:val="24"/>
                <w:szCs w:val="24"/>
                <w:lang w:eastAsia="ru-RU"/>
              </w:rPr>
              <w:t>нии жилых помеще</w:t>
            </w:r>
            <w:r>
              <w:rPr>
                <w:rFonts w:ascii="Times New Roman" w:hAnsi="Times New Roman"/>
                <w:sz w:val="24"/>
                <w:szCs w:val="24"/>
                <w:lang w:eastAsia="ru-RU"/>
              </w:rPr>
              <w:t>ний следует исходить из после</w:t>
            </w:r>
            <w:r w:rsidRPr="00F33792">
              <w:rPr>
                <w:rFonts w:ascii="Times New Roman" w:hAnsi="Times New Roman"/>
                <w:sz w:val="24"/>
                <w:szCs w:val="24"/>
                <w:lang w:eastAsia="ru-RU"/>
              </w:rPr>
              <w:t>дующего их доосн</w:t>
            </w:r>
            <w:r>
              <w:rPr>
                <w:rFonts w:ascii="Times New Roman" w:hAnsi="Times New Roman"/>
                <w:sz w:val="24"/>
                <w:szCs w:val="24"/>
                <w:lang w:eastAsia="ru-RU"/>
              </w:rPr>
              <w:t>ащения при необходимости с уче</w:t>
            </w:r>
            <w:r w:rsidRPr="00F33792">
              <w:rPr>
                <w:rFonts w:ascii="Times New Roman" w:hAnsi="Times New Roman"/>
                <w:sz w:val="24"/>
                <w:szCs w:val="24"/>
                <w:lang w:eastAsia="ru-RU"/>
              </w:rPr>
              <w:t>том потребностей</w:t>
            </w:r>
            <w:r>
              <w:rPr>
                <w:rFonts w:ascii="Times New Roman" w:hAnsi="Times New Roman"/>
                <w:sz w:val="24"/>
                <w:szCs w:val="24"/>
                <w:lang w:eastAsia="ru-RU"/>
              </w:rPr>
              <w:t xml:space="preserve"> отдельных категорий инвалидов </w:t>
            </w:r>
            <w:r w:rsidRPr="00F33792">
              <w:rPr>
                <w:rFonts w:ascii="Times New Roman" w:hAnsi="Times New Roman"/>
                <w:sz w:val="24"/>
                <w:szCs w:val="24"/>
                <w:lang w:eastAsia="ru-RU"/>
              </w:rPr>
              <w:t xml:space="preserve">и других </w:t>
            </w:r>
            <w:r>
              <w:rPr>
                <w:rFonts w:ascii="Times New Roman" w:hAnsi="Times New Roman"/>
                <w:sz w:val="24"/>
                <w:szCs w:val="24"/>
                <w:lang w:eastAsia="ru-RU"/>
              </w:rPr>
              <w:t>МГН)</w:t>
            </w:r>
            <w:r w:rsidRPr="00F33792">
              <w:rPr>
                <w:rFonts w:ascii="Times New Roman" w:hAnsi="Times New Roman"/>
                <w:sz w:val="24"/>
                <w:szCs w:val="24"/>
                <w:lang w:eastAsia="ru-RU"/>
              </w:rPr>
              <w:t xml:space="preserve">        </w:t>
            </w:r>
          </w:p>
        </w:tc>
        <w:tc>
          <w:tcPr>
            <w:tcW w:w="1276"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 xml:space="preserve">все      </w:t>
            </w:r>
          </w:p>
        </w:tc>
      </w:tr>
      <w:tr w:rsidR="00E74FC6" w:rsidRPr="0046740E" w:rsidTr="00E74FC6">
        <w:trPr>
          <w:trHeight w:val="968"/>
          <w:tblCellSpacing w:w="5" w:type="nil"/>
        </w:trPr>
        <w:tc>
          <w:tcPr>
            <w:tcW w:w="8284" w:type="dxa"/>
            <w:tcBorders>
              <w:left w:val="single" w:sz="4" w:space="0" w:color="auto"/>
              <w:bottom w:val="single" w:sz="4" w:space="0" w:color="auto"/>
              <w:right w:val="single" w:sz="4" w:space="0" w:color="auto"/>
            </w:tcBorders>
          </w:tcPr>
          <w:p w:rsidR="00E74FC6"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Универсальные жи</w:t>
            </w:r>
            <w:r>
              <w:rPr>
                <w:rFonts w:ascii="Times New Roman" w:hAnsi="Times New Roman"/>
                <w:sz w:val="24"/>
                <w:szCs w:val="24"/>
                <w:lang w:eastAsia="ru-RU"/>
              </w:rPr>
              <w:t xml:space="preserve">лые места: </w:t>
            </w:r>
            <w:r w:rsidRPr="00F33792">
              <w:rPr>
                <w:rFonts w:ascii="Times New Roman" w:hAnsi="Times New Roman"/>
                <w:sz w:val="24"/>
                <w:szCs w:val="24"/>
                <w:lang w:eastAsia="ru-RU"/>
              </w:rPr>
              <w:t>(в гостиницах, м</w:t>
            </w:r>
            <w:r>
              <w:rPr>
                <w:rFonts w:ascii="Times New Roman" w:hAnsi="Times New Roman"/>
                <w:sz w:val="24"/>
                <w:szCs w:val="24"/>
                <w:lang w:eastAsia="ru-RU"/>
              </w:rPr>
              <w:t xml:space="preserve">отелях, пансионатах, кемпингах и т.п.) </w:t>
            </w:r>
            <w:r w:rsidRPr="00F33792">
              <w:rPr>
                <w:rFonts w:ascii="Times New Roman" w:hAnsi="Times New Roman"/>
                <w:sz w:val="24"/>
                <w:szCs w:val="24"/>
                <w:lang w:eastAsia="ru-RU"/>
              </w:rPr>
              <w:t>- 10% от общего ко</w:t>
            </w:r>
            <w:r>
              <w:rPr>
                <w:rFonts w:ascii="Times New Roman" w:hAnsi="Times New Roman"/>
                <w:sz w:val="24"/>
                <w:szCs w:val="24"/>
                <w:lang w:eastAsia="ru-RU"/>
              </w:rPr>
              <w:t xml:space="preserve">личества мест </w:t>
            </w:r>
          </w:p>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 xml:space="preserve">(если в задании </w:t>
            </w:r>
            <w:r w:rsidRPr="00F33792">
              <w:rPr>
                <w:rFonts w:ascii="Times New Roman" w:hAnsi="Times New Roman"/>
                <w:sz w:val="24"/>
                <w:szCs w:val="24"/>
                <w:lang w:eastAsia="ru-RU"/>
              </w:rPr>
              <w:t>на проектировани</w:t>
            </w:r>
            <w:r>
              <w:rPr>
                <w:rFonts w:ascii="Times New Roman" w:hAnsi="Times New Roman"/>
                <w:sz w:val="24"/>
                <w:szCs w:val="24"/>
                <w:lang w:eastAsia="ru-RU"/>
              </w:rPr>
              <w:t xml:space="preserve">е не оговорено количество </w:t>
            </w:r>
            <w:r w:rsidRPr="00F33792">
              <w:rPr>
                <w:rFonts w:ascii="Times New Roman" w:hAnsi="Times New Roman"/>
                <w:sz w:val="24"/>
                <w:szCs w:val="24"/>
                <w:lang w:eastAsia="ru-RU"/>
              </w:rPr>
              <w:t>помещений, обору</w:t>
            </w:r>
            <w:r>
              <w:rPr>
                <w:rFonts w:ascii="Times New Roman" w:hAnsi="Times New Roman"/>
                <w:sz w:val="24"/>
                <w:szCs w:val="24"/>
                <w:lang w:eastAsia="ru-RU"/>
              </w:rPr>
              <w:t xml:space="preserve">дованных по универсальному или  </w:t>
            </w:r>
            <w:r w:rsidRPr="00F33792">
              <w:rPr>
                <w:rFonts w:ascii="Times New Roman" w:hAnsi="Times New Roman"/>
                <w:sz w:val="24"/>
                <w:szCs w:val="24"/>
                <w:lang w:eastAsia="ru-RU"/>
              </w:rPr>
              <w:t xml:space="preserve">специализированному принципу)                  </w:t>
            </w:r>
          </w:p>
        </w:tc>
        <w:tc>
          <w:tcPr>
            <w:tcW w:w="1276"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 xml:space="preserve">все      </w:t>
            </w:r>
          </w:p>
        </w:tc>
      </w:tr>
      <w:tr w:rsidR="00E74FC6" w:rsidRPr="0046740E" w:rsidTr="00E74FC6">
        <w:trPr>
          <w:trHeight w:val="555"/>
          <w:tblCellSpacing w:w="5" w:type="nil"/>
        </w:trPr>
        <w:tc>
          <w:tcPr>
            <w:tcW w:w="8284"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 xml:space="preserve">Многоквартирные </w:t>
            </w:r>
            <w:r>
              <w:rPr>
                <w:rFonts w:ascii="Times New Roman" w:hAnsi="Times New Roman"/>
                <w:sz w:val="24"/>
                <w:szCs w:val="24"/>
                <w:lang w:eastAsia="ru-RU"/>
              </w:rPr>
              <w:t xml:space="preserve">жилые дома с квартирами, </w:t>
            </w:r>
            <w:r w:rsidRPr="00F33792">
              <w:rPr>
                <w:rFonts w:ascii="Times New Roman" w:hAnsi="Times New Roman"/>
                <w:sz w:val="24"/>
                <w:szCs w:val="24"/>
                <w:lang w:eastAsia="ru-RU"/>
              </w:rPr>
              <w:t>предназначенными</w:t>
            </w:r>
            <w:r>
              <w:rPr>
                <w:rFonts w:ascii="Times New Roman" w:hAnsi="Times New Roman"/>
                <w:sz w:val="24"/>
                <w:szCs w:val="24"/>
                <w:lang w:eastAsia="ru-RU"/>
              </w:rPr>
              <w:t xml:space="preserve"> для проживания инвалидов и </w:t>
            </w:r>
            <w:r w:rsidRPr="00F33792">
              <w:rPr>
                <w:rFonts w:ascii="Times New Roman" w:hAnsi="Times New Roman"/>
                <w:sz w:val="24"/>
                <w:szCs w:val="24"/>
                <w:lang w:eastAsia="ru-RU"/>
              </w:rPr>
              <w:t>людей пожилого в</w:t>
            </w:r>
            <w:r>
              <w:rPr>
                <w:rFonts w:ascii="Times New Roman" w:hAnsi="Times New Roman"/>
                <w:sz w:val="24"/>
                <w:szCs w:val="24"/>
                <w:lang w:eastAsia="ru-RU"/>
              </w:rPr>
              <w:t xml:space="preserve">озраста, следует проектировать </w:t>
            </w:r>
            <w:r w:rsidRPr="00F33792">
              <w:rPr>
                <w:rFonts w:ascii="Times New Roman" w:hAnsi="Times New Roman"/>
                <w:sz w:val="24"/>
                <w:szCs w:val="24"/>
                <w:lang w:eastAsia="ru-RU"/>
              </w:rPr>
              <w:t xml:space="preserve">не ниже второй степени огнестойкости           </w:t>
            </w:r>
          </w:p>
        </w:tc>
        <w:tc>
          <w:tcPr>
            <w:tcW w:w="1276"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 xml:space="preserve">все      </w:t>
            </w:r>
          </w:p>
        </w:tc>
      </w:tr>
      <w:tr w:rsidR="00E74FC6" w:rsidRPr="0046740E" w:rsidTr="00E74FC6">
        <w:trPr>
          <w:trHeight w:val="563"/>
          <w:tblCellSpacing w:w="5" w:type="nil"/>
        </w:trPr>
        <w:tc>
          <w:tcPr>
            <w:tcW w:w="8284"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Оборудование жил</w:t>
            </w:r>
            <w:r>
              <w:rPr>
                <w:rFonts w:ascii="Times New Roman" w:hAnsi="Times New Roman"/>
                <w:sz w:val="24"/>
                <w:szCs w:val="24"/>
                <w:lang w:eastAsia="ru-RU"/>
              </w:rPr>
              <w:t xml:space="preserve">ых помещений для инвалидов </w:t>
            </w:r>
            <w:r w:rsidRPr="00F33792">
              <w:rPr>
                <w:rFonts w:ascii="Times New Roman" w:hAnsi="Times New Roman"/>
                <w:sz w:val="24"/>
                <w:szCs w:val="24"/>
                <w:lang w:eastAsia="ru-RU"/>
              </w:rPr>
              <w:t>автономными пожа</w:t>
            </w:r>
            <w:r>
              <w:rPr>
                <w:rFonts w:ascii="Times New Roman" w:hAnsi="Times New Roman"/>
                <w:sz w:val="24"/>
                <w:szCs w:val="24"/>
                <w:lang w:eastAsia="ru-RU"/>
              </w:rPr>
              <w:t xml:space="preserve">рными извещателями (сигнализацией) с учетом </w:t>
            </w:r>
            <w:r w:rsidRPr="00F33792">
              <w:rPr>
                <w:rFonts w:ascii="Times New Roman" w:hAnsi="Times New Roman"/>
                <w:sz w:val="24"/>
                <w:szCs w:val="24"/>
                <w:lang w:eastAsia="ru-RU"/>
              </w:rPr>
              <w:t>восприят</w:t>
            </w:r>
            <w:r>
              <w:rPr>
                <w:rFonts w:ascii="Times New Roman" w:hAnsi="Times New Roman"/>
                <w:sz w:val="24"/>
                <w:szCs w:val="24"/>
                <w:lang w:eastAsia="ru-RU"/>
              </w:rPr>
              <w:t xml:space="preserve">ия всеми категориями </w:t>
            </w:r>
            <w:r w:rsidRPr="00F33792">
              <w:rPr>
                <w:rFonts w:ascii="Times New Roman" w:hAnsi="Times New Roman"/>
                <w:sz w:val="24"/>
                <w:szCs w:val="24"/>
                <w:lang w:eastAsia="ru-RU"/>
              </w:rPr>
              <w:t xml:space="preserve">инвалидов                                      </w:t>
            </w:r>
          </w:p>
        </w:tc>
        <w:tc>
          <w:tcPr>
            <w:tcW w:w="1276"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 xml:space="preserve">все      </w:t>
            </w:r>
          </w:p>
        </w:tc>
      </w:tr>
      <w:tr w:rsidR="00E74FC6" w:rsidRPr="0046740E" w:rsidTr="00E74FC6">
        <w:trPr>
          <w:trHeight w:val="414"/>
          <w:tblCellSpacing w:w="5" w:type="nil"/>
        </w:trPr>
        <w:tc>
          <w:tcPr>
            <w:tcW w:w="8284"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Домофоны применять со звуковой и световой</w:t>
            </w:r>
            <w:r>
              <w:rPr>
                <w:rFonts w:ascii="Times New Roman" w:hAnsi="Times New Roman"/>
                <w:sz w:val="24"/>
                <w:szCs w:val="24"/>
                <w:lang w:eastAsia="ru-RU"/>
              </w:rPr>
              <w:t xml:space="preserve"> </w:t>
            </w:r>
            <w:r w:rsidRPr="00F33792">
              <w:rPr>
                <w:rFonts w:ascii="Times New Roman" w:hAnsi="Times New Roman"/>
                <w:sz w:val="24"/>
                <w:szCs w:val="24"/>
                <w:lang w:eastAsia="ru-RU"/>
              </w:rPr>
              <w:t xml:space="preserve">сигнализацией                                  </w:t>
            </w:r>
          </w:p>
        </w:tc>
        <w:tc>
          <w:tcPr>
            <w:tcW w:w="1276"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 xml:space="preserve">все      </w:t>
            </w:r>
          </w:p>
        </w:tc>
      </w:tr>
      <w:tr w:rsidR="00E74FC6" w:rsidRPr="0046740E" w:rsidTr="00E74FC6">
        <w:trPr>
          <w:trHeight w:val="418"/>
          <w:tblCellSpacing w:w="5" w:type="nil"/>
        </w:trPr>
        <w:tc>
          <w:tcPr>
            <w:tcW w:w="8284"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ind w:left="251"/>
              <w:rPr>
                <w:rFonts w:ascii="Times New Roman" w:hAnsi="Times New Roman"/>
                <w:sz w:val="24"/>
                <w:szCs w:val="24"/>
                <w:lang w:eastAsia="ru-RU"/>
              </w:rPr>
            </w:pPr>
            <w:r w:rsidRPr="00F33792">
              <w:rPr>
                <w:rFonts w:ascii="Times New Roman" w:hAnsi="Times New Roman"/>
                <w:sz w:val="24"/>
                <w:szCs w:val="24"/>
                <w:lang w:eastAsia="ru-RU"/>
              </w:rPr>
              <w:t xml:space="preserve">СПЕЦИАЛЬНЫЕ ТРЕБОВАНИЯ (для отдельных категорий инвалидов)        </w:t>
            </w:r>
          </w:p>
        </w:tc>
        <w:tc>
          <w:tcPr>
            <w:tcW w:w="1276"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p>
        </w:tc>
      </w:tr>
      <w:tr w:rsidR="00E74FC6" w:rsidRPr="0046740E" w:rsidTr="00E74FC6">
        <w:trPr>
          <w:trHeight w:val="1556"/>
          <w:tblCellSpacing w:w="5" w:type="nil"/>
        </w:trPr>
        <w:tc>
          <w:tcPr>
            <w:tcW w:w="8284"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Квартиры для сем</w:t>
            </w:r>
            <w:r>
              <w:rPr>
                <w:rFonts w:ascii="Times New Roman" w:hAnsi="Times New Roman"/>
                <w:sz w:val="24"/>
                <w:szCs w:val="24"/>
                <w:lang w:eastAsia="ru-RU"/>
              </w:rPr>
              <w:t xml:space="preserve">ей с инвалидами на </w:t>
            </w:r>
            <w:r w:rsidRPr="00F33792">
              <w:rPr>
                <w:rFonts w:ascii="Times New Roman" w:hAnsi="Times New Roman"/>
                <w:sz w:val="24"/>
                <w:szCs w:val="24"/>
                <w:lang w:eastAsia="ru-RU"/>
              </w:rPr>
              <w:t>креслах-колясках</w:t>
            </w:r>
            <w:r>
              <w:rPr>
                <w:rFonts w:ascii="Times New Roman" w:hAnsi="Times New Roman"/>
                <w:sz w:val="24"/>
                <w:szCs w:val="24"/>
                <w:lang w:eastAsia="ru-RU"/>
              </w:rPr>
              <w:t xml:space="preserve"> </w:t>
            </w:r>
            <w:r w:rsidRPr="00F33792">
              <w:rPr>
                <w:rFonts w:ascii="Times New Roman" w:hAnsi="Times New Roman"/>
                <w:sz w:val="24"/>
                <w:szCs w:val="24"/>
                <w:lang w:eastAsia="ru-RU"/>
              </w:rPr>
              <w:t xml:space="preserve">(при размещении их в уровне первого этажа):    </w:t>
            </w:r>
            <w:r w:rsidRPr="00F33792">
              <w:rPr>
                <w:rFonts w:ascii="Times New Roman" w:hAnsi="Times New Roman"/>
                <w:sz w:val="24"/>
                <w:szCs w:val="24"/>
                <w:lang w:eastAsia="ru-RU"/>
              </w:rPr>
              <w:br/>
              <w:t>- обеспечение во</w:t>
            </w:r>
            <w:r>
              <w:rPr>
                <w:rFonts w:ascii="Times New Roman" w:hAnsi="Times New Roman"/>
                <w:sz w:val="24"/>
                <w:szCs w:val="24"/>
                <w:lang w:eastAsia="ru-RU"/>
              </w:rPr>
              <w:t xml:space="preserve">зможности выхода  </w:t>
            </w:r>
            <w:r w:rsidRPr="00F33792">
              <w:rPr>
                <w:rFonts w:ascii="Times New Roman" w:hAnsi="Times New Roman"/>
                <w:sz w:val="24"/>
                <w:szCs w:val="24"/>
                <w:lang w:eastAsia="ru-RU"/>
              </w:rPr>
              <w:t xml:space="preserve">непосредственно на придомовую территорию;      </w:t>
            </w:r>
            <w:r w:rsidRPr="00F33792">
              <w:rPr>
                <w:rFonts w:ascii="Times New Roman" w:hAnsi="Times New Roman"/>
                <w:sz w:val="24"/>
                <w:szCs w:val="24"/>
                <w:lang w:eastAsia="ru-RU"/>
              </w:rPr>
              <w:br/>
              <w:t>- увеличение пло</w:t>
            </w:r>
            <w:r>
              <w:rPr>
                <w:rFonts w:ascii="Times New Roman" w:hAnsi="Times New Roman"/>
                <w:sz w:val="24"/>
                <w:szCs w:val="24"/>
                <w:lang w:eastAsia="ru-RU"/>
              </w:rPr>
              <w:t xml:space="preserve">щади квартиры на 12 кв. м (для </w:t>
            </w:r>
            <w:r w:rsidRPr="00F33792">
              <w:rPr>
                <w:rFonts w:ascii="Times New Roman" w:hAnsi="Times New Roman"/>
                <w:sz w:val="24"/>
                <w:szCs w:val="24"/>
                <w:lang w:eastAsia="ru-RU"/>
              </w:rPr>
              <w:t>отдельного входа</w:t>
            </w:r>
            <w:r>
              <w:rPr>
                <w:rFonts w:ascii="Times New Roman" w:hAnsi="Times New Roman"/>
                <w:sz w:val="24"/>
                <w:szCs w:val="24"/>
                <w:lang w:eastAsia="ru-RU"/>
              </w:rPr>
              <w:t xml:space="preserve"> через приквартирный тамбур и </w:t>
            </w:r>
            <w:r w:rsidRPr="00F33792">
              <w:rPr>
                <w:rFonts w:ascii="Times New Roman" w:hAnsi="Times New Roman"/>
                <w:sz w:val="24"/>
                <w:szCs w:val="24"/>
                <w:lang w:eastAsia="ru-RU"/>
              </w:rPr>
              <w:t xml:space="preserve">устройства подъемника);                        </w:t>
            </w:r>
            <w:r w:rsidRPr="00F33792">
              <w:rPr>
                <w:rFonts w:ascii="Times New Roman" w:hAnsi="Times New Roman"/>
                <w:sz w:val="24"/>
                <w:szCs w:val="24"/>
                <w:lang w:eastAsia="ru-RU"/>
              </w:rPr>
              <w:br/>
              <w:t>- минимальный ра</w:t>
            </w:r>
            <w:r>
              <w:rPr>
                <w:rFonts w:ascii="Times New Roman" w:hAnsi="Times New Roman"/>
                <w:sz w:val="24"/>
                <w:szCs w:val="24"/>
                <w:lang w:eastAsia="ru-RU"/>
              </w:rPr>
              <w:t xml:space="preserve">змер жилого помещения для </w:t>
            </w:r>
            <w:r w:rsidRPr="00F33792">
              <w:rPr>
                <w:rFonts w:ascii="Times New Roman" w:hAnsi="Times New Roman"/>
                <w:sz w:val="24"/>
                <w:szCs w:val="24"/>
                <w:lang w:eastAsia="ru-RU"/>
              </w:rPr>
              <w:t>инвалида, передв</w:t>
            </w:r>
            <w:r>
              <w:rPr>
                <w:rFonts w:ascii="Times New Roman" w:hAnsi="Times New Roman"/>
                <w:sz w:val="24"/>
                <w:szCs w:val="24"/>
                <w:lang w:eastAsia="ru-RU"/>
              </w:rPr>
              <w:t xml:space="preserve">игающегося на кресле-коляске - </w:t>
            </w:r>
            <w:r w:rsidRPr="00F33792">
              <w:rPr>
                <w:rFonts w:ascii="Times New Roman" w:hAnsi="Times New Roman"/>
                <w:sz w:val="24"/>
                <w:szCs w:val="24"/>
                <w:lang w:eastAsia="ru-RU"/>
              </w:rPr>
              <w:t xml:space="preserve">не менее 12 кв. м;                             </w:t>
            </w:r>
            <w:r w:rsidRPr="00F33792">
              <w:rPr>
                <w:rFonts w:ascii="Times New Roman" w:hAnsi="Times New Roman"/>
                <w:sz w:val="24"/>
                <w:szCs w:val="24"/>
                <w:lang w:eastAsia="ru-RU"/>
              </w:rPr>
              <w:br/>
              <w:t>- минимальный ра</w:t>
            </w:r>
            <w:r>
              <w:rPr>
                <w:rFonts w:ascii="Times New Roman" w:hAnsi="Times New Roman"/>
                <w:sz w:val="24"/>
                <w:szCs w:val="24"/>
                <w:lang w:eastAsia="ru-RU"/>
              </w:rPr>
              <w:t xml:space="preserve">змер жилого помещения для </w:t>
            </w:r>
            <w:r w:rsidRPr="00F33792">
              <w:rPr>
                <w:rFonts w:ascii="Times New Roman" w:hAnsi="Times New Roman"/>
                <w:sz w:val="24"/>
                <w:szCs w:val="24"/>
                <w:lang w:eastAsia="ru-RU"/>
              </w:rPr>
              <w:t>инвалида, занима</w:t>
            </w:r>
            <w:r>
              <w:rPr>
                <w:rFonts w:ascii="Times New Roman" w:hAnsi="Times New Roman"/>
                <w:sz w:val="24"/>
                <w:szCs w:val="24"/>
                <w:lang w:eastAsia="ru-RU"/>
              </w:rPr>
              <w:t>ющегося индивидуальной трудовой деятельностью</w:t>
            </w:r>
            <w:r w:rsidRPr="00F33792">
              <w:rPr>
                <w:rFonts w:ascii="Times New Roman" w:hAnsi="Times New Roman"/>
                <w:sz w:val="24"/>
                <w:szCs w:val="24"/>
                <w:lang w:eastAsia="ru-RU"/>
              </w:rPr>
              <w:t xml:space="preserve"> - до 16 кв.</w:t>
            </w:r>
            <w:r>
              <w:rPr>
                <w:rFonts w:ascii="Times New Roman" w:hAnsi="Times New Roman"/>
                <w:sz w:val="24"/>
                <w:szCs w:val="24"/>
                <w:lang w:eastAsia="ru-RU"/>
              </w:rPr>
              <w:t xml:space="preserve">м </w:t>
            </w:r>
            <w:r w:rsidRPr="00F33792">
              <w:rPr>
                <w:rFonts w:ascii="Times New Roman" w:hAnsi="Times New Roman"/>
                <w:sz w:val="24"/>
                <w:szCs w:val="24"/>
                <w:lang w:eastAsia="ru-RU"/>
              </w:rPr>
              <w:t xml:space="preserve">                </w:t>
            </w:r>
          </w:p>
        </w:tc>
        <w:tc>
          <w:tcPr>
            <w:tcW w:w="1276"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 xml:space="preserve">К        </w:t>
            </w:r>
          </w:p>
        </w:tc>
      </w:tr>
      <w:tr w:rsidR="00E74FC6" w:rsidRPr="0046740E" w:rsidTr="00E74FC6">
        <w:trPr>
          <w:trHeight w:val="980"/>
          <w:tblCellSpacing w:w="5" w:type="nil"/>
        </w:trPr>
        <w:tc>
          <w:tcPr>
            <w:tcW w:w="8284" w:type="dxa"/>
            <w:tcBorders>
              <w:left w:val="single" w:sz="4" w:space="0" w:color="auto"/>
              <w:bottom w:val="single" w:sz="4" w:space="0" w:color="auto"/>
              <w:right w:val="single" w:sz="4" w:space="0" w:color="auto"/>
            </w:tcBorders>
          </w:tcPr>
          <w:p w:rsidR="00E74FC6"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Площадь кухни кв</w:t>
            </w:r>
            <w:r>
              <w:rPr>
                <w:rFonts w:ascii="Times New Roman" w:hAnsi="Times New Roman"/>
                <w:sz w:val="24"/>
                <w:szCs w:val="24"/>
                <w:lang w:eastAsia="ru-RU"/>
              </w:rPr>
              <w:t xml:space="preserve">артир для семей с инвалидами на </w:t>
            </w:r>
            <w:r w:rsidRPr="00F33792">
              <w:rPr>
                <w:rFonts w:ascii="Times New Roman" w:hAnsi="Times New Roman"/>
                <w:sz w:val="24"/>
                <w:szCs w:val="24"/>
                <w:lang w:eastAsia="ru-RU"/>
              </w:rPr>
              <w:t>креслах-колясках</w:t>
            </w:r>
            <w:r>
              <w:rPr>
                <w:rFonts w:ascii="Times New Roman" w:hAnsi="Times New Roman"/>
                <w:sz w:val="24"/>
                <w:szCs w:val="24"/>
                <w:lang w:eastAsia="ru-RU"/>
              </w:rPr>
              <w:t xml:space="preserve"> в жилых домах социального жилищного фонда- принимать не менее 9 кв. м:  </w:t>
            </w:r>
            <w:r w:rsidRPr="00F33792">
              <w:rPr>
                <w:rFonts w:ascii="Times New Roman" w:hAnsi="Times New Roman"/>
                <w:sz w:val="24"/>
                <w:szCs w:val="24"/>
                <w:lang w:eastAsia="ru-RU"/>
              </w:rPr>
              <w:t>ширина - не мене</w:t>
            </w:r>
            <w:r>
              <w:rPr>
                <w:rFonts w:ascii="Times New Roman" w:hAnsi="Times New Roman"/>
                <w:sz w:val="24"/>
                <w:szCs w:val="24"/>
                <w:lang w:eastAsia="ru-RU"/>
              </w:rPr>
              <w:t xml:space="preserve">е 2,3 м (при одностороннем </w:t>
            </w:r>
            <w:r w:rsidRPr="00F33792">
              <w:rPr>
                <w:rFonts w:ascii="Times New Roman" w:hAnsi="Times New Roman"/>
                <w:sz w:val="24"/>
                <w:szCs w:val="24"/>
                <w:lang w:eastAsia="ru-RU"/>
              </w:rPr>
              <w:t>размещении обору</w:t>
            </w:r>
            <w:r>
              <w:rPr>
                <w:rFonts w:ascii="Times New Roman" w:hAnsi="Times New Roman"/>
                <w:sz w:val="24"/>
                <w:szCs w:val="24"/>
                <w:lang w:eastAsia="ru-RU"/>
              </w:rPr>
              <w:t xml:space="preserve">дования); </w:t>
            </w:r>
          </w:p>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2,9 м (при двухсто</w:t>
            </w:r>
            <w:r w:rsidRPr="00F33792">
              <w:rPr>
                <w:rFonts w:ascii="Times New Roman" w:hAnsi="Times New Roman"/>
                <w:sz w:val="24"/>
                <w:szCs w:val="24"/>
                <w:lang w:eastAsia="ru-RU"/>
              </w:rPr>
              <w:t>роннем или углов</w:t>
            </w:r>
            <w:r>
              <w:rPr>
                <w:rFonts w:ascii="Times New Roman" w:hAnsi="Times New Roman"/>
                <w:sz w:val="24"/>
                <w:szCs w:val="24"/>
                <w:lang w:eastAsia="ru-RU"/>
              </w:rPr>
              <w:t xml:space="preserve">ом размещении оборудования). </w:t>
            </w:r>
            <w:r w:rsidRPr="00F33792">
              <w:rPr>
                <w:rFonts w:ascii="Times New Roman" w:hAnsi="Times New Roman"/>
                <w:sz w:val="24"/>
                <w:szCs w:val="24"/>
                <w:lang w:eastAsia="ru-RU"/>
              </w:rPr>
              <w:t xml:space="preserve">Кухни следует оснащать электроплитами          </w:t>
            </w:r>
          </w:p>
        </w:tc>
        <w:tc>
          <w:tcPr>
            <w:tcW w:w="1276"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 xml:space="preserve">К        </w:t>
            </w:r>
          </w:p>
        </w:tc>
      </w:tr>
      <w:tr w:rsidR="00E74FC6" w:rsidRPr="0046740E" w:rsidTr="00E74FC6">
        <w:trPr>
          <w:trHeight w:val="1829"/>
          <w:tblCellSpacing w:w="5" w:type="nil"/>
        </w:trPr>
        <w:tc>
          <w:tcPr>
            <w:tcW w:w="8284" w:type="dxa"/>
            <w:tcBorders>
              <w:left w:val="single" w:sz="4" w:space="0" w:color="auto"/>
              <w:bottom w:val="single" w:sz="4" w:space="0" w:color="auto"/>
              <w:right w:val="single" w:sz="4" w:space="0" w:color="auto"/>
            </w:tcBorders>
          </w:tcPr>
          <w:p w:rsidR="00E74FC6"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Санитарно-гигиен</w:t>
            </w:r>
            <w:r>
              <w:rPr>
                <w:rFonts w:ascii="Times New Roman" w:hAnsi="Times New Roman"/>
                <w:sz w:val="24"/>
                <w:szCs w:val="24"/>
                <w:lang w:eastAsia="ru-RU"/>
              </w:rPr>
              <w:t xml:space="preserve">ические помещения в квартирах </w:t>
            </w:r>
            <w:r w:rsidRPr="00F33792">
              <w:rPr>
                <w:rFonts w:ascii="Times New Roman" w:hAnsi="Times New Roman"/>
                <w:sz w:val="24"/>
                <w:szCs w:val="24"/>
                <w:lang w:eastAsia="ru-RU"/>
              </w:rPr>
              <w:t xml:space="preserve">(не менее):                                    </w:t>
            </w:r>
            <w:r w:rsidRPr="00F33792">
              <w:rPr>
                <w:rFonts w:ascii="Times New Roman" w:hAnsi="Times New Roman"/>
                <w:sz w:val="24"/>
                <w:szCs w:val="24"/>
                <w:lang w:eastAsia="ru-RU"/>
              </w:rPr>
              <w:br/>
              <w:t>- 1,2 на 1,6 м (</w:t>
            </w:r>
            <w:r>
              <w:rPr>
                <w:rFonts w:ascii="Times New Roman" w:hAnsi="Times New Roman"/>
                <w:sz w:val="24"/>
                <w:szCs w:val="24"/>
                <w:lang w:eastAsia="ru-RU"/>
              </w:rPr>
              <w:t xml:space="preserve">уборная без умывальника); </w:t>
            </w:r>
          </w:p>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- 1,6 на 2,2 м (</w:t>
            </w:r>
            <w:r>
              <w:rPr>
                <w:rFonts w:ascii="Times New Roman" w:hAnsi="Times New Roman"/>
                <w:sz w:val="24"/>
                <w:szCs w:val="24"/>
                <w:lang w:eastAsia="ru-RU"/>
              </w:rPr>
              <w:t xml:space="preserve">уборная с умывальником, </w:t>
            </w:r>
            <w:r w:rsidRPr="00F33792">
              <w:rPr>
                <w:rFonts w:ascii="Times New Roman" w:hAnsi="Times New Roman"/>
                <w:sz w:val="24"/>
                <w:szCs w:val="24"/>
                <w:lang w:eastAsia="ru-RU"/>
              </w:rPr>
              <w:t xml:space="preserve">рукомойником);                                 </w:t>
            </w:r>
            <w:r w:rsidRPr="00F33792">
              <w:rPr>
                <w:rFonts w:ascii="Times New Roman" w:hAnsi="Times New Roman"/>
                <w:sz w:val="24"/>
                <w:szCs w:val="24"/>
                <w:lang w:eastAsia="ru-RU"/>
              </w:rPr>
              <w:br/>
              <w:t>- 2,2 на 2,2 м (</w:t>
            </w:r>
            <w:r>
              <w:rPr>
                <w:rFonts w:ascii="Times New Roman" w:hAnsi="Times New Roman"/>
                <w:sz w:val="24"/>
                <w:szCs w:val="24"/>
                <w:lang w:eastAsia="ru-RU"/>
              </w:rPr>
              <w:t xml:space="preserve">ванная комната или совмещенный </w:t>
            </w:r>
            <w:r w:rsidRPr="00F33792">
              <w:rPr>
                <w:rFonts w:ascii="Times New Roman" w:hAnsi="Times New Roman"/>
                <w:sz w:val="24"/>
                <w:szCs w:val="24"/>
                <w:lang w:eastAsia="ru-RU"/>
              </w:rPr>
              <w:t xml:space="preserve">санитарный узел).                              </w:t>
            </w:r>
            <w:r w:rsidRPr="00F33792">
              <w:rPr>
                <w:rFonts w:ascii="Times New Roman" w:hAnsi="Times New Roman"/>
                <w:sz w:val="24"/>
                <w:szCs w:val="24"/>
                <w:lang w:eastAsia="ru-RU"/>
              </w:rPr>
              <w:br/>
              <w:t xml:space="preserve">В квартирах для </w:t>
            </w:r>
            <w:r>
              <w:rPr>
                <w:rFonts w:ascii="Times New Roman" w:hAnsi="Times New Roman"/>
                <w:sz w:val="24"/>
                <w:szCs w:val="24"/>
                <w:lang w:eastAsia="ru-RU"/>
              </w:rPr>
              <w:t xml:space="preserve">семей с инвалидами, </w:t>
            </w:r>
            <w:r w:rsidRPr="00F33792">
              <w:rPr>
                <w:rFonts w:ascii="Times New Roman" w:hAnsi="Times New Roman"/>
                <w:sz w:val="24"/>
                <w:szCs w:val="24"/>
                <w:lang w:eastAsia="ru-RU"/>
              </w:rPr>
              <w:t>пользующимися кр</w:t>
            </w:r>
            <w:r>
              <w:rPr>
                <w:rFonts w:ascii="Times New Roman" w:hAnsi="Times New Roman"/>
                <w:sz w:val="24"/>
                <w:szCs w:val="24"/>
                <w:lang w:eastAsia="ru-RU"/>
              </w:rPr>
              <w:t xml:space="preserve">еслами-колясками, вход в </w:t>
            </w:r>
            <w:r w:rsidRPr="00F33792">
              <w:rPr>
                <w:rFonts w:ascii="Times New Roman" w:hAnsi="Times New Roman"/>
                <w:sz w:val="24"/>
                <w:szCs w:val="24"/>
                <w:lang w:eastAsia="ru-RU"/>
              </w:rPr>
              <w:t>помещение, обору</w:t>
            </w:r>
            <w:r>
              <w:rPr>
                <w:rFonts w:ascii="Times New Roman" w:hAnsi="Times New Roman"/>
                <w:sz w:val="24"/>
                <w:szCs w:val="24"/>
                <w:lang w:eastAsia="ru-RU"/>
              </w:rPr>
              <w:t xml:space="preserve">дованное унитазом, допускается </w:t>
            </w:r>
            <w:r w:rsidRPr="00F33792">
              <w:rPr>
                <w:rFonts w:ascii="Times New Roman" w:hAnsi="Times New Roman"/>
                <w:sz w:val="24"/>
                <w:szCs w:val="24"/>
                <w:lang w:eastAsia="ru-RU"/>
              </w:rPr>
              <w:t xml:space="preserve">проектировать из кухни или жилой комнаты       </w:t>
            </w:r>
          </w:p>
        </w:tc>
        <w:tc>
          <w:tcPr>
            <w:tcW w:w="1276"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 xml:space="preserve">К        </w:t>
            </w:r>
          </w:p>
        </w:tc>
      </w:tr>
      <w:tr w:rsidR="00E74FC6" w:rsidRPr="0046740E" w:rsidTr="00E74FC6">
        <w:trPr>
          <w:trHeight w:val="1258"/>
          <w:tblCellSpacing w:w="5" w:type="nil"/>
        </w:trPr>
        <w:tc>
          <w:tcPr>
            <w:tcW w:w="8284"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Подсобные помеще</w:t>
            </w:r>
            <w:r>
              <w:rPr>
                <w:rFonts w:ascii="Times New Roman" w:hAnsi="Times New Roman"/>
                <w:sz w:val="24"/>
                <w:szCs w:val="24"/>
                <w:lang w:eastAsia="ru-RU"/>
              </w:rPr>
              <w:t xml:space="preserve">ния в квартирах для семей с </w:t>
            </w:r>
            <w:r w:rsidRPr="00F33792">
              <w:rPr>
                <w:rFonts w:ascii="Times New Roman" w:hAnsi="Times New Roman"/>
                <w:sz w:val="24"/>
                <w:szCs w:val="24"/>
                <w:lang w:eastAsia="ru-RU"/>
              </w:rPr>
              <w:t>инвалидами (в то</w:t>
            </w:r>
            <w:r>
              <w:rPr>
                <w:rFonts w:ascii="Times New Roman" w:hAnsi="Times New Roman"/>
                <w:sz w:val="24"/>
                <w:szCs w:val="24"/>
                <w:lang w:eastAsia="ru-RU"/>
              </w:rPr>
              <w:t xml:space="preserve">м числе на креслах-колясках) - </w:t>
            </w:r>
            <w:r w:rsidRPr="00F33792">
              <w:rPr>
                <w:rFonts w:ascii="Times New Roman" w:hAnsi="Times New Roman"/>
                <w:sz w:val="24"/>
                <w:szCs w:val="24"/>
                <w:lang w:eastAsia="ru-RU"/>
              </w:rPr>
              <w:t xml:space="preserve">не менее:                                      </w:t>
            </w:r>
            <w:r w:rsidRPr="00F33792">
              <w:rPr>
                <w:rFonts w:ascii="Times New Roman" w:hAnsi="Times New Roman"/>
                <w:sz w:val="24"/>
                <w:szCs w:val="24"/>
                <w:lang w:eastAsia="ru-RU"/>
              </w:rPr>
              <w:br/>
              <w:t>- передняя - 1,6</w:t>
            </w:r>
            <w:r>
              <w:rPr>
                <w:rFonts w:ascii="Times New Roman" w:hAnsi="Times New Roman"/>
                <w:sz w:val="24"/>
                <w:szCs w:val="24"/>
                <w:lang w:eastAsia="ru-RU"/>
              </w:rPr>
              <w:t xml:space="preserve"> м (с возможностью хранения </w:t>
            </w:r>
            <w:r w:rsidRPr="00F33792">
              <w:rPr>
                <w:rFonts w:ascii="Times New Roman" w:hAnsi="Times New Roman"/>
                <w:sz w:val="24"/>
                <w:szCs w:val="24"/>
                <w:lang w:eastAsia="ru-RU"/>
              </w:rPr>
              <w:t xml:space="preserve">кресла-коляски);                               </w:t>
            </w:r>
            <w:r w:rsidRPr="00F33792">
              <w:rPr>
                <w:rFonts w:ascii="Times New Roman" w:hAnsi="Times New Roman"/>
                <w:sz w:val="24"/>
                <w:szCs w:val="24"/>
                <w:lang w:eastAsia="ru-RU"/>
              </w:rPr>
              <w:br/>
              <w:t xml:space="preserve">- внутриквартирные коридоры - 1,15 м;          </w:t>
            </w:r>
            <w:r w:rsidRPr="00F33792">
              <w:rPr>
                <w:rFonts w:ascii="Times New Roman" w:hAnsi="Times New Roman"/>
                <w:sz w:val="24"/>
                <w:szCs w:val="24"/>
                <w:lang w:eastAsia="ru-RU"/>
              </w:rPr>
              <w:br/>
              <w:t>- кладовая площадью не</w:t>
            </w:r>
            <w:r>
              <w:rPr>
                <w:rFonts w:ascii="Times New Roman" w:hAnsi="Times New Roman"/>
                <w:sz w:val="24"/>
                <w:szCs w:val="24"/>
                <w:lang w:eastAsia="ru-RU"/>
              </w:rPr>
              <w:t xml:space="preserve"> менее 4 кв. м (при </w:t>
            </w:r>
            <w:r w:rsidRPr="00F33792">
              <w:rPr>
                <w:rFonts w:ascii="Times New Roman" w:hAnsi="Times New Roman"/>
                <w:sz w:val="24"/>
                <w:szCs w:val="24"/>
                <w:lang w:eastAsia="ru-RU"/>
              </w:rPr>
              <w:t xml:space="preserve">работах на дому)                               </w:t>
            </w:r>
          </w:p>
        </w:tc>
        <w:tc>
          <w:tcPr>
            <w:tcW w:w="1276" w:type="dxa"/>
            <w:tcBorders>
              <w:left w:val="single" w:sz="4" w:space="0" w:color="auto"/>
              <w:bottom w:val="single" w:sz="4" w:space="0" w:color="auto"/>
              <w:right w:val="single" w:sz="4" w:space="0" w:color="auto"/>
            </w:tcBorders>
          </w:tcPr>
          <w:p w:rsidR="00E74FC6" w:rsidRPr="00F33792"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F33792">
              <w:rPr>
                <w:rFonts w:ascii="Times New Roman" w:hAnsi="Times New Roman"/>
                <w:sz w:val="24"/>
                <w:szCs w:val="24"/>
                <w:lang w:eastAsia="ru-RU"/>
              </w:rPr>
              <w:t xml:space="preserve">К        </w:t>
            </w:r>
          </w:p>
        </w:tc>
      </w:tr>
    </w:tbl>
    <w:p w:rsidR="00E74FC6" w:rsidRDefault="00E74FC6" w:rsidP="0013118C">
      <w:pPr>
        <w:widowControl w:val="0"/>
        <w:autoSpaceDE w:val="0"/>
        <w:autoSpaceDN w:val="0"/>
        <w:adjustRightInd w:val="0"/>
        <w:spacing w:after="0" w:line="240" w:lineRule="auto"/>
        <w:outlineLvl w:val="0"/>
        <w:rPr>
          <w:rFonts w:ascii="Times New Roman" w:hAnsi="Times New Roman"/>
          <w:sz w:val="24"/>
          <w:szCs w:val="24"/>
          <w:lang w:eastAsia="ru-RU"/>
        </w:rPr>
        <w:sectPr w:rsidR="00E74FC6" w:rsidSect="00F823FE">
          <w:pgSz w:w="11906" w:h="16838"/>
          <w:pgMar w:top="1134" w:right="851" w:bottom="1134" w:left="1418" w:header="708" w:footer="708" w:gutter="0"/>
          <w:cols w:space="708"/>
          <w:docGrid w:linePitch="360"/>
        </w:sectPr>
      </w:pPr>
    </w:p>
    <w:p w:rsidR="0013118C" w:rsidRPr="00573FBB" w:rsidRDefault="0013118C" w:rsidP="0013118C">
      <w:pPr>
        <w:autoSpaceDE w:val="0"/>
        <w:autoSpaceDN w:val="0"/>
        <w:adjustRightInd w:val="0"/>
        <w:spacing w:after="0"/>
        <w:ind w:firstLine="709"/>
        <w:jc w:val="both"/>
        <w:rPr>
          <w:rFonts w:ascii="Times New Roman" w:hAnsi="Times New Roman"/>
          <w:b/>
          <w:sz w:val="28"/>
          <w:szCs w:val="28"/>
          <w:u w:val="single"/>
          <w:lang w:eastAsia="ru-RU"/>
        </w:rPr>
      </w:pPr>
      <w:r w:rsidRPr="00573FBB">
        <w:rPr>
          <w:rFonts w:ascii="Times New Roman" w:hAnsi="Times New Roman"/>
          <w:b/>
          <w:sz w:val="28"/>
          <w:szCs w:val="28"/>
          <w:u w:val="single"/>
          <w:lang w:eastAsia="ru-RU"/>
        </w:rPr>
        <w:t>Зона 5 «Санитарно-гигиенические помещения».</w:t>
      </w:r>
    </w:p>
    <w:p w:rsidR="0013118C" w:rsidRPr="008A6743" w:rsidRDefault="0013118C" w:rsidP="0013118C">
      <w:pPr>
        <w:autoSpaceDE w:val="0"/>
        <w:autoSpaceDN w:val="0"/>
        <w:adjustRightInd w:val="0"/>
        <w:spacing w:after="0"/>
        <w:ind w:firstLine="709"/>
        <w:jc w:val="both"/>
        <w:rPr>
          <w:rFonts w:ascii="Times New Roman" w:hAnsi="Times New Roman"/>
          <w:sz w:val="28"/>
          <w:szCs w:val="28"/>
          <w:lang w:eastAsia="ru-RU"/>
        </w:rPr>
      </w:pPr>
      <w:r w:rsidRPr="008A6743">
        <w:rPr>
          <w:rFonts w:ascii="Times New Roman" w:hAnsi="Times New Roman"/>
          <w:sz w:val="28"/>
          <w:szCs w:val="28"/>
          <w:lang w:eastAsia="ru-RU"/>
        </w:rPr>
        <w:t>К общим требованиям по этой зоне относится требование о наличии на ОСИ (особенно на объекте, предназначенном для обслуживания посетителей) как минимум одной универсальной кабины для МГН (в том числе доступной для пользования инвалидами на кресле-коляске). Так, не менее одной универсальной кабины должно быть предусмотрено в общественных туалетах, в общественных зданиях (при численности посетителей 50 и более человек, при нахождении их в здании 60 минут и более), в производственных зданиях (на каждом этаже, где работают инвалиды).</w:t>
      </w:r>
    </w:p>
    <w:p w:rsidR="0013118C" w:rsidRPr="008A6743" w:rsidRDefault="0013118C" w:rsidP="0013118C">
      <w:pPr>
        <w:autoSpaceDE w:val="0"/>
        <w:autoSpaceDN w:val="0"/>
        <w:adjustRightInd w:val="0"/>
        <w:spacing w:after="0"/>
        <w:ind w:firstLine="709"/>
        <w:jc w:val="both"/>
        <w:rPr>
          <w:rFonts w:ascii="Times New Roman" w:hAnsi="Times New Roman"/>
          <w:sz w:val="28"/>
          <w:szCs w:val="28"/>
          <w:lang w:eastAsia="ru-RU"/>
        </w:rPr>
      </w:pPr>
      <w:r w:rsidRPr="008A6743">
        <w:rPr>
          <w:rFonts w:ascii="Times New Roman" w:hAnsi="Times New Roman"/>
          <w:sz w:val="28"/>
          <w:szCs w:val="28"/>
          <w:lang w:eastAsia="ru-RU"/>
        </w:rPr>
        <w:t>К функционально-планировочным элементам зоны 5 относятся:</w:t>
      </w:r>
    </w:p>
    <w:p w:rsidR="0013118C" w:rsidRPr="008A6743" w:rsidRDefault="0013118C" w:rsidP="0013118C">
      <w:pPr>
        <w:autoSpaceDE w:val="0"/>
        <w:autoSpaceDN w:val="0"/>
        <w:adjustRightInd w:val="0"/>
        <w:spacing w:after="0"/>
        <w:ind w:firstLine="709"/>
        <w:jc w:val="both"/>
        <w:rPr>
          <w:rFonts w:ascii="Times New Roman" w:hAnsi="Times New Roman"/>
          <w:sz w:val="28"/>
          <w:szCs w:val="28"/>
          <w:lang w:eastAsia="ru-RU"/>
        </w:rPr>
      </w:pPr>
      <w:r w:rsidRPr="008A6743">
        <w:rPr>
          <w:rFonts w:ascii="Times New Roman" w:hAnsi="Times New Roman"/>
          <w:sz w:val="28"/>
          <w:szCs w:val="28"/>
          <w:lang w:eastAsia="ru-RU"/>
        </w:rPr>
        <w:t xml:space="preserve">5.1 Туалетная комната, </w:t>
      </w:r>
    </w:p>
    <w:p w:rsidR="0013118C" w:rsidRPr="008A6743" w:rsidRDefault="0013118C" w:rsidP="0013118C">
      <w:pPr>
        <w:autoSpaceDE w:val="0"/>
        <w:autoSpaceDN w:val="0"/>
        <w:adjustRightInd w:val="0"/>
        <w:spacing w:after="0"/>
        <w:ind w:firstLine="709"/>
        <w:jc w:val="both"/>
        <w:rPr>
          <w:rFonts w:ascii="Times New Roman" w:hAnsi="Times New Roman"/>
          <w:sz w:val="28"/>
          <w:szCs w:val="28"/>
          <w:lang w:eastAsia="ru-RU"/>
        </w:rPr>
      </w:pPr>
      <w:r w:rsidRPr="008A6743">
        <w:rPr>
          <w:rFonts w:ascii="Times New Roman" w:hAnsi="Times New Roman"/>
          <w:sz w:val="28"/>
          <w:szCs w:val="28"/>
          <w:lang w:eastAsia="ru-RU"/>
        </w:rPr>
        <w:t>5.2 Душевая/ ванная комната,</w:t>
      </w:r>
    </w:p>
    <w:p w:rsidR="0013118C" w:rsidRDefault="0013118C" w:rsidP="0013118C">
      <w:pPr>
        <w:autoSpaceDE w:val="0"/>
        <w:autoSpaceDN w:val="0"/>
        <w:adjustRightInd w:val="0"/>
        <w:spacing w:after="0"/>
        <w:ind w:firstLine="709"/>
        <w:jc w:val="both"/>
        <w:rPr>
          <w:rFonts w:ascii="Times New Roman" w:hAnsi="Times New Roman"/>
          <w:sz w:val="28"/>
          <w:szCs w:val="28"/>
          <w:lang w:eastAsia="ru-RU"/>
        </w:rPr>
      </w:pPr>
      <w:r w:rsidRPr="008A6743">
        <w:rPr>
          <w:rFonts w:ascii="Times New Roman" w:hAnsi="Times New Roman"/>
          <w:sz w:val="28"/>
          <w:szCs w:val="28"/>
          <w:lang w:eastAsia="ru-RU"/>
        </w:rPr>
        <w:t>5.3</w:t>
      </w:r>
      <w:r>
        <w:rPr>
          <w:rFonts w:ascii="Times New Roman" w:hAnsi="Times New Roman"/>
          <w:sz w:val="28"/>
          <w:szCs w:val="28"/>
          <w:lang w:eastAsia="ru-RU"/>
        </w:rPr>
        <w:t xml:space="preserve"> Бытовая комната (гардеробная).</w:t>
      </w:r>
    </w:p>
    <w:p w:rsidR="0013118C" w:rsidRDefault="0013118C" w:rsidP="0013118C">
      <w:pPr>
        <w:autoSpaceDE w:val="0"/>
        <w:autoSpaceDN w:val="0"/>
        <w:adjustRightInd w:val="0"/>
        <w:spacing w:after="0"/>
        <w:ind w:firstLine="709"/>
        <w:jc w:val="both"/>
        <w:rPr>
          <w:rFonts w:ascii="Times New Roman" w:hAnsi="Times New Roman"/>
          <w:sz w:val="28"/>
          <w:szCs w:val="28"/>
          <w:lang w:eastAsia="ru-RU"/>
        </w:rPr>
      </w:pPr>
      <w:r w:rsidRPr="00573FBB">
        <w:rPr>
          <w:rFonts w:ascii="Times New Roman" w:hAnsi="Times New Roman"/>
          <w:sz w:val="28"/>
          <w:szCs w:val="28"/>
          <w:lang w:eastAsia="ru-RU"/>
        </w:rPr>
        <w:t>Характеристика параметров доступности д</w:t>
      </w:r>
      <w:r>
        <w:rPr>
          <w:rFonts w:ascii="Times New Roman" w:hAnsi="Times New Roman"/>
          <w:sz w:val="28"/>
          <w:szCs w:val="28"/>
          <w:lang w:eastAsia="ru-RU"/>
        </w:rPr>
        <w:t xml:space="preserve">анной зоны обобщена в табл. </w:t>
      </w:r>
      <w:r w:rsidR="002E453E">
        <w:rPr>
          <w:rFonts w:ascii="Times New Roman" w:hAnsi="Times New Roman"/>
          <w:sz w:val="28"/>
          <w:szCs w:val="28"/>
          <w:lang w:eastAsia="ru-RU"/>
        </w:rPr>
        <w:t>11</w:t>
      </w:r>
      <w:r w:rsidRPr="00573FBB">
        <w:rPr>
          <w:rFonts w:ascii="Times New Roman" w:hAnsi="Times New Roman"/>
          <w:sz w:val="28"/>
          <w:szCs w:val="28"/>
          <w:lang w:eastAsia="ru-RU"/>
        </w:rPr>
        <w:t xml:space="preserve">; </w:t>
      </w:r>
      <w:r>
        <w:rPr>
          <w:rFonts w:ascii="Times New Roman" w:hAnsi="Times New Roman"/>
          <w:sz w:val="28"/>
          <w:szCs w:val="28"/>
          <w:lang w:eastAsia="ru-RU"/>
        </w:rPr>
        <w:t xml:space="preserve">иллюстрации представлены на </w:t>
      </w:r>
      <w:r w:rsidR="00DB6C3C">
        <w:rPr>
          <w:rFonts w:ascii="Times New Roman" w:hAnsi="Times New Roman"/>
          <w:sz w:val="28"/>
          <w:szCs w:val="28"/>
          <w:lang w:eastAsia="ru-RU"/>
        </w:rPr>
        <w:t>фотографиях</w:t>
      </w:r>
      <w:r>
        <w:rPr>
          <w:rFonts w:ascii="Times New Roman" w:hAnsi="Times New Roman"/>
          <w:sz w:val="28"/>
          <w:szCs w:val="28"/>
          <w:lang w:eastAsia="ru-RU"/>
        </w:rPr>
        <w:t>.</w:t>
      </w:r>
    </w:p>
    <w:p w:rsidR="0013118C" w:rsidRDefault="0013118C" w:rsidP="0013118C">
      <w:pPr>
        <w:autoSpaceDE w:val="0"/>
        <w:autoSpaceDN w:val="0"/>
        <w:adjustRightInd w:val="0"/>
        <w:spacing w:after="0"/>
        <w:ind w:firstLine="709"/>
        <w:jc w:val="both"/>
        <w:rPr>
          <w:rFonts w:ascii="Times New Roman" w:hAnsi="Times New Roman"/>
          <w:noProof/>
          <w:sz w:val="28"/>
          <w:szCs w:val="28"/>
          <w:lang w:eastAsia="ru-RU"/>
        </w:rPr>
      </w:pPr>
      <w:r>
        <w:rPr>
          <w:rFonts w:ascii="Times New Roman" w:hAnsi="Times New Roman"/>
          <w:noProof/>
          <w:sz w:val="28"/>
          <w:szCs w:val="28"/>
          <w:lang w:eastAsia="ru-RU"/>
        </w:rPr>
        <w:t xml:space="preserve">     </w:t>
      </w:r>
      <w:r w:rsidR="00946ECE" w:rsidRPr="00217692">
        <w:rPr>
          <w:rFonts w:ascii="Times New Roman" w:hAnsi="Times New Roman"/>
          <w:noProof/>
          <w:sz w:val="28"/>
          <w:szCs w:val="28"/>
          <w:lang w:eastAsia="ru-RU"/>
        </w:rPr>
        <w:drawing>
          <wp:inline distT="0" distB="0" distL="0" distR="0">
            <wp:extent cx="2371725" cy="1581150"/>
            <wp:effectExtent l="0" t="0" r="9525" b="0"/>
            <wp:docPr id="18" name="Рисунок 19" descr="E:\Фото_СКЦ\IMG_14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E:\Фото_СКЦ\IMG_1421.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371725" cy="1581150"/>
                    </a:xfrm>
                    <a:prstGeom prst="rect">
                      <a:avLst/>
                    </a:prstGeom>
                    <a:noFill/>
                    <a:ln>
                      <a:noFill/>
                    </a:ln>
                  </pic:spPr>
                </pic:pic>
              </a:graphicData>
            </a:graphic>
          </wp:inline>
        </w:drawing>
      </w:r>
      <w:r>
        <w:rPr>
          <w:rFonts w:ascii="Times New Roman" w:hAnsi="Times New Roman"/>
          <w:noProof/>
          <w:sz w:val="28"/>
          <w:szCs w:val="28"/>
          <w:lang w:eastAsia="ru-RU"/>
        </w:rPr>
        <w:t xml:space="preserve">  </w:t>
      </w:r>
      <w:r w:rsidR="00946ECE" w:rsidRPr="00217692">
        <w:rPr>
          <w:rFonts w:ascii="Times New Roman" w:hAnsi="Times New Roman"/>
          <w:noProof/>
          <w:sz w:val="28"/>
          <w:szCs w:val="28"/>
          <w:lang w:eastAsia="ru-RU"/>
        </w:rPr>
        <w:drawing>
          <wp:inline distT="0" distB="0" distL="0" distR="0">
            <wp:extent cx="2371725" cy="1581150"/>
            <wp:effectExtent l="0" t="0" r="9525" b="0"/>
            <wp:docPr id="19" name="Рисунок 22" descr="E:\Фото_СКЦ\IMG_15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E:\Фото_СКЦ\IMG_1508.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371725" cy="1581150"/>
                    </a:xfrm>
                    <a:prstGeom prst="rect">
                      <a:avLst/>
                    </a:prstGeom>
                    <a:noFill/>
                    <a:ln>
                      <a:noFill/>
                    </a:ln>
                  </pic:spPr>
                </pic:pic>
              </a:graphicData>
            </a:graphic>
          </wp:inline>
        </w:drawing>
      </w:r>
    </w:p>
    <w:p w:rsidR="0013118C" w:rsidRDefault="0013118C" w:rsidP="0013118C">
      <w:pPr>
        <w:autoSpaceDE w:val="0"/>
        <w:autoSpaceDN w:val="0"/>
        <w:adjustRightInd w:val="0"/>
        <w:spacing w:after="0"/>
        <w:ind w:firstLine="709"/>
        <w:jc w:val="both"/>
        <w:rPr>
          <w:rFonts w:ascii="Times New Roman" w:hAnsi="Times New Roman"/>
          <w:noProof/>
          <w:sz w:val="28"/>
          <w:szCs w:val="28"/>
          <w:lang w:eastAsia="ru-RU"/>
        </w:rPr>
      </w:pPr>
    </w:p>
    <w:p w:rsidR="0013118C" w:rsidRDefault="00946ECE" w:rsidP="0013118C">
      <w:pPr>
        <w:autoSpaceDE w:val="0"/>
        <w:autoSpaceDN w:val="0"/>
        <w:adjustRightInd w:val="0"/>
        <w:spacing w:after="0"/>
        <w:ind w:left="-1276" w:firstLine="1134"/>
        <w:jc w:val="both"/>
        <w:rPr>
          <w:rFonts w:ascii="Times New Roman" w:hAnsi="Times New Roman"/>
          <w:noProof/>
          <w:sz w:val="28"/>
          <w:szCs w:val="28"/>
          <w:lang w:eastAsia="ru-RU"/>
        </w:rPr>
      </w:pPr>
      <w:r w:rsidRPr="00217692">
        <w:rPr>
          <w:rFonts w:ascii="Times New Roman" w:hAnsi="Times New Roman"/>
          <w:noProof/>
          <w:sz w:val="28"/>
          <w:szCs w:val="28"/>
          <w:lang w:eastAsia="ru-RU"/>
        </w:rPr>
        <w:drawing>
          <wp:inline distT="0" distB="0" distL="0" distR="0">
            <wp:extent cx="3190875" cy="2390775"/>
            <wp:effectExtent l="0" t="0" r="9525" b="9525"/>
            <wp:docPr id="20"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190875" cy="2390775"/>
                    </a:xfrm>
                    <a:prstGeom prst="rect">
                      <a:avLst/>
                    </a:prstGeom>
                    <a:noFill/>
                    <a:ln>
                      <a:noFill/>
                    </a:ln>
                  </pic:spPr>
                </pic:pic>
              </a:graphicData>
            </a:graphic>
          </wp:inline>
        </w:drawing>
      </w:r>
      <w:r w:rsidR="0013118C">
        <w:rPr>
          <w:rFonts w:ascii="Times New Roman" w:hAnsi="Times New Roman"/>
          <w:noProof/>
          <w:sz w:val="28"/>
          <w:szCs w:val="28"/>
          <w:lang w:eastAsia="ru-RU"/>
        </w:rPr>
        <w:t xml:space="preserve">     </w:t>
      </w:r>
      <w:r w:rsidRPr="00217692">
        <w:rPr>
          <w:rFonts w:ascii="Times New Roman" w:hAnsi="Times New Roman"/>
          <w:noProof/>
          <w:sz w:val="28"/>
          <w:szCs w:val="28"/>
          <w:lang w:eastAsia="ru-RU"/>
        </w:rPr>
        <w:drawing>
          <wp:inline distT="0" distB="0" distL="0" distR="0">
            <wp:extent cx="1914525" cy="2371725"/>
            <wp:effectExtent l="0" t="0" r="9525"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914525" cy="2371725"/>
                    </a:xfrm>
                    <a:prstGeom prst="rect">
                      <a:avLst/>
                    </a:prstGeom>
                    <a:noFill/>
                    <a:ln>
                      <a:noFill/>
                    </a:ln>
                  </pic:spPr>
                </pic:pic>
              </a:graphicData>
            </a:graphic>
          </wp:inline>
        </w:drawing>
      </w:r>
    </w:p>
    <w:p w:rsidR="0013118C" w:rsidRDefault="0013118C" w:rsidP="00DB6C3C">
      <w:pPr>
        <w:autoSpaceDE w:val="0"/>
        <w:autoSpaceDN w:val="0"/>
        <w:adjustRightInd w:val="0"/>
        <w:spacing w:after="0"/>
        <w:ind w:left="-1276" w:firstLine="1134"/>
        <w:jc w:val="center"/>
        <w:rPr>
          <w:rFonts w:ascii="Times New Roman" w:hAnsi="Times New Roman"/>
          <w:sz w:val="28"/>
          <w:szCs w:val="28"/>
          <w:lang w:eastAsia="ru-RU"/>
        </w:rPr>
      </w:pPr>
      <w:r>
        <w:rPr>
          <w:rFonts w:ascii="Times New Roman" w:hAnsi="Times New Roman"/>
          <w:noProof/>
          <w:sz w:val="28"/>
          <w:szCs w:val="28"/>
          <w:lang w:eastAsia="ru-RU"/>
        </w:rPr>
        <w:t>Примеры оборудования санитарно-гигиенических помещений</w:t>
      </w:r>
      <w:r>
        <w:rPr>
          <w:rStyle w:val="a7"/>
          <w:rFonts w:ascii="Times New Roman" w:hAnsi="Times New Roman"/>
          <w:noProof/>
          <w:sz w:val="28"/>
          <w:szCs w:val="28"/>
          <w:lang w:eastAsia="ru-RU"/>
        </w:rPr>
        <w:footnoteReference w:id="40"/>
      </w:r>
    </w:p>
    <w:p w:rsidR="0013118C" w:rsidRDefault="0013118C" w:rsidP="0013118C">
      <w:pPr>
        <w:autoSpaceDE w:val="0"/>
        <w:autoSpaceDN w:val="0"/>
        <w:adjustRightInd w:val="0"/>
        <w:spacing w:after="0"/>
        <w:ind w:firstLine="709"/>
        <w:jc w:val="both"/>
        <w:rPr>
          <w:rFonts w:ascii="Times New Roman" w:hAnsi="Times New Roman"/>
          <w:sz w:val="28"/>
          <w:szCs w:val="28"/>
          <w:lang w:eastAsia="ru-RU"/>
        </w:rPr>
      </w:pPr>
    </w:p>
    <w:p w:rsidR="00E74FC6" w:rsidRDefault="00E74FC6">
      <w:pPr>
        <w:spacing w:after="0" w:line="240" w:lineRule="auto"/>
        <w:rPr>
          <w:rFonts w:ascii="Times New Roman" w:hAnsi="Times New Roman"/>
          <w:sz w:val="28"/>
          <w:szCs w:val="28"/>
          <w:lang w:eastAsia="ru-RU"/>
        </w:rPr>
      </w:pPr>
    </w:p>
    <w:p w:rsidR="00E74FC6" w:rsidRPr="00981810" w:rsidRDefault="00E74FC6" w:rsidP="00E74FC6">
      <w:pPr>
        <w:autoSpaceDE w:val="0"/>
        <w:autoSpaceDN w:val="0"/>
        <w:adjustRightInd w:val="0"/>
        <w:spacing w:after="0"/>
        <w:ind w:firstLine="709"/>
        <w:jc w:val="right"/>
        <w:rPr>
          <w:rFonts w:ascii="Times New Roman" w:hAnsi="Times New Roman"/>
          <w:sz w:val="24"/>
          <w:szCs w:val="24"/>
          <w:lang w:eastAsia="ru-RU"/>
        </w:rPr>
      </w:pPr>
      <w:r>
        <w:rPr>
          <w:rFonts w:ascii="Times New Roman" w:hAnsi="Times New Roman"/>
          <w:sz w:val="24"/>
          <w:szCs w:val="24"/>
          <w:lang w:eastAsia="ru-RU"/>
        </w:rPr>
        <w:t xml:space="preserve">Таблица  </w:t>
      </w:r>
      <w:r w:rsidR="002E453E">
        <w:rPr>
          <w:rFonts w:ascii="Times New Roman" w:hAnsi="Times New Roman"/>
          <w:sz w:val="24"/>
          <w:szCs w:val="24"/>
          <w:lang w:eastAsia="ru-RU"/>
        </w:rPr>
        <w:t>11</w:t>
      </w:r>
    </w:p>
    <w:p w:rsidR="00E74FC6" w:rsidRDefault="00E74FC6" w:rsidP="00E74FC6">
      <w:pPr>
        <w:autoSpaceDE w:val="0"/>
        <w:autoSpaceDN w:val="0"/>
        <w:adjustRightInd w:val="0"/>
        <w:spacing w:after="0"/>
        <w:jc w:val="center"/>
        <w:rPr>
          <w:rFonts w:ascii="Times New Roman" w:hAnsi="Times New Roman"/>
          <w:i/>
          <w:sz w:val="28"/>
          <w:szCs w:val="28"/>
          <w:lang w:eastAsia="ru-RU"/>
        </w:rPr>
      </w:pPr>
      <w:r>
        <w:rPr>
          <w:rFonts w:ascii="Times New Roman" w:hAnsi="Times New Roman"/>
          <w:i/>
          <w:sz w:val="28"/>
          <w:szCs w:val="28"/>
          <w:lang w:eastAsia="ru-RU"/>
        </w:rPr>
        <w:t xml:space="preserve"> </w:t>
      </w:r>
    </w:p>
    <w:p w:rsidR="00E74FC6" w:rsidRPr="00E83A13" w:rsidRDefault="00E74FC6" w:rsidP="00E74FC6">
      <w:pPr>
        <w:widowControl w:val="0"/>
        <w:autoSpaceDE w:val="0"/>
        <w:autoSpaceDN w:val="0"/>
        <w:adjustRightInd w:val="0"/>
        <w:spacing w:after="0" w:line="240" w:lineRule="auto"/>
        <w:jc w:val="center"/>
        <w:rPr>
          <w:rFonts w:ascii="Times New Roman" w:hAnsi="Times New Roman"/>
          <w:sz w:val="24"/>
          <w:szCs w:val="24"/>
          <w:lang w:eastAsia="ru-RU"/>
        </w:rPr>
      </w:pPr>
      <w:r w:rsidRPr="00E83A13">
        <w:rPr>
          <w:rFonts w:ascii="Times New Roman" w:hAnsi="Times New Roman"/>
          <w:sz w:val="24"/>
          <w:szCs w:val="24"/>
          <w:lang w:eastAsia="ru-RU"/>
        </w:rPr>
        <w:t>ХАРАКТЕРИСТИКА ПАРА</w:t>
      </w:r>
      <w:r>
        <w:rPr>
          <w:rFonts w:ascii="Times New Roman" w:hAnsi="Times New Roman"/>
          <w:sz w:val="24"/>
          <w:szCs w:val="24"/>
          <w:lang w:eastAsia="ru-RU"/>
        </w:rPr>
        <w:t xml:space="preserve">МЕТРОВ </w:t>
      </w:r>
      <w:r w:rsidRPr="00E83A13">
        <w:rPr>
          <w:rFonts w:ascii="Times New Roman" w:hAnsi="Times New Roman"/>
          <w:sz w:val="24"/>
          <w:szCs w:val="24"/>
          <w:lang w:eastAsia="ru-RU"/>
        </w:rPr>
        <w:t xml:space="preserve">ДОСТУПНОСТИ </w:t>
      </w:r>
      <w:r>
        <w:rPr>
          <w:rFonts w:ascii="Times New Roman" w:hAnsi="Times New Roman"/>
          <w:sz w:val="24"/>
          <w:szCs w:val="24"/>
          <w:lang w:eastAsia="ru-RU"/>
        </w:rPr>
        <w:t xml:space="preserve"> </w:t>
      </w:r>
    </w:p>
    <w:p w:rsidR="00E74FC6" w:rsidRPr="00E83A13" w:rsidRDefault="00E74FC6" w:rsidP="00E74FC6">
      <w:pPr>
        <w:widowControl w:val="0"/>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"САНИТАРНО-ГИГИЕНИЧЕСКИХ ПОМЕЩЕНИЙ</w:t>
      </w:r>
      <w:r w:rsidRPr="00E83A13">
        <w:rPr>
          <w:rFonts w:ascii="Times New Roman" w:hAnsi="Times New Roman"/>
          <w:sz w:val="24"/>
          <w:szCs w:val="24"/>
          <w:lang w:eastAsia="ru-RU"/>
        </w:rPr>
        <w:t>"</w:t>
      </w:r>
    </w:p>
    <w:tbl>
      <w:tblPr>
        <w:tblW w:w="0" w:type="auto"/>
        <w:tblCellSpacing w:w="5" w:type="nil"/>
        <w:tblInd w:w="75" w:type="dxa"/>
        <w:tblLayout w:type="fixed"/>
        <w:tblCellMar>
          <w:left w:w="75" w:type="dxa"/>
          <w:right w:w="75" w:type="dxa"/>
        </w:tblCellMar>
        <w:tblLook w:val="0000" w:firstRow="0" w:lastRow="0" w:firstColumn="0" w:lastColumn="0" w:noHBand="0" w:noVBand="0"/>
      </w:tblPr>
      <w:tblGrid>
        <w:gridCol w:w="7858"/>
        <w:gridCol w:w="1560"/>
      </w:tblGrid>
      <w:tr w:rsidR="00E74FC6" w:rsidRPr="0046740E" w:rsidTr="00636C29">
        <w:trPr>
          <w:trHeight w:val="538"/>
          <w:tblCellSpacing w:w="5" w:type="nil"/>
        </w:trPr>
        <w:tc>
          <w:tcPr>
            <w:tcW w:w="7858" w:type="dxa"/>
            <w:tcBorders>
              <w:top w:val="single" w:sz="4" w:space="0" w:color="auto"/>
              <w:left w:val="single" w:sz="4" w:space="0" w:color="auto"/>
              <w:bottom w:val="single" w:sz="4" w:space="0" w:color="auto"/>
              <w:right w:val="single" w:sz="4" w:space="0" w:color="auto"/>
            </w:tcBorders>
            <w:shd w:val="clear" w:color="auto" w:fill="BDD6EE"/>
          </w:tcPr>
          <w:p w:rsidR="00E74FC6" w:rsidRPr="00997D80" w:rsidRDefault="00E74FC6" w:rsidP="009D1706">
            <w:pPr>
              <w:widowControl w:val="0"/>
              <w:autoSpaceDE w:val="0"/>
              <w:autoSpaceDN w:val="0"/>
              <w:adjustRightInd w:val="0"/>
              <w:spacing w:after="0" w:line="240" w:lineRule="auto"/>
              <w:jc w:val="center"/>
              <w:rPr>
                <w:rFonts w:ascii="Times New Roman" w:hAnsi="Times New Roman"/>
                <w:sz w:val="24"/>
                <w:szCs w:val="24"/>
                <w:lang w:eastAsia="ru-RU"/>
              </w:rPr>
            </w:pPr>
            <w:r w:rsidRPr="00997D80">
              <w:rPr>
                <w:rFonts w:ascii="Times New Roman" w:hAnsi="Times New Roman"/>
                <w:sz w:val="24"/>
                <w:szCs w:val="24"/>
                <w:lang w:eastAsia="ru-RU"/>
              </w:rPr>
              <w:t xml:space="preserve">Наименование и </w:t>
            </w:r>
            <w:r>
              <w:rPr>
                <w:rFonts w:ascii="Times New Roman" w:hAnsi="Times New Roman"/>
                <w:sz w:val="24"/>
                <w:szCs w:val="24"/>
                <w:lang w:eastAsia="ru-RU"/>
              </w:rPr>
              <w:t xml:space="preserve">характеристика основных </w:t>
            </w:r>
            <w:r w:rsidRPr="00997D80">
              <w:rPr>
                <w:rFonts w:ascii="Times New Roman" w:hAnsi="Times New Roman"/>
                <w:sz w:val="24"/>
                <w:szCs w:val="24"/>
                <w:lang w:eastAsia="ru-RU"/>
              </w:rPr>
              <w:t xml:space="preserve">функционально-планировочных элементов     </w:t>
            </w:r>
            <w:r w:rsidRPr="00997D80">
              <w:rPr>
                <w:rFonts w:ascii="Times New Roman" w:hAnsi="Times New Roman"/>
                <w:sz w:val="24"/>
                <w:szCs w:val="24"/>
                <w:lang w:eastAsia="ru-RU"/>
              </w:rPr>
              <w:br/>
              <w:t xml:space="preserve">           (параметры доступности)</w:t>
            </w:r>
          </w:p>
        </w:tc>
        <w:tc>
          <w:tcPr>
            <w:tcW w:w="1560" w:type="dxa"/>
            <w:tcBorders>
              <w:top w:val="single" w:sz="4" w:space="0" w:color="auto"/>
              <w:left w:val="single" w:sz="4" w:space="0" w:color="auto"/>
              <w:bottom w:val="single" w:sz="4" w:space="0" w:color="auto"/>
              <w:right w:val="single" w:sz="4" w:space="0" w:color="auto"/>
            </w:tcBorders>
            <w:shd w:val="clear" w:color="auto" w:fill="BDD6EE"/>
          </w:tcPr>
          <w:p w:rsidR="00E74FC6" w:rsidRPr="00997D80"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997D80">
              <w:rPr>
                <w:rFonts w:ascii="Times New Roman" w:hAnsi="Times New Roman"/>
                <w:sz w:val="24"/>
                <w:szCs w:val="24"/>
                <w:lang w:eastAsia="ru-RU"/>
              </w:rPr>
              <w:t>Категории</w:t>
            </w:r>
            <w:r w:rsidRPr="00997D80">
              <w:rPr>
                <w:rFonts w:ascii="Times New Roman" w:hAnsi="Times New Roman"/>
                <w:sz w:val="24"/>
                <w:szCs w:val="24"/>
                <w:lang w:eastAsia="ru-RU"/>
              </w:rPr>
              <w:br/>
              <w:t>инвалидов</w:t>
            </w:r>
          </w:p>
        </w:tc>
      </w:tr>
      <w:tr w:rsidR="00E74FC6" w:rsidRPr="0046740E" w:rsidTr="00E74FC6">
        <w:trPr>
          <w:tblCellSpacing w:w="5" w:type="nil"/>
        </w:trPr>
        <w:tc>
          <w:tcPr>
            <w:tcW w:w="7858" w:type="dxa"/>
            <w:tcBorders>
              <w:left w:val="single" w:sz="4" w:space="0" w:color="auto"/>
              <w:bottom w:val="single" w:sz="4" w:space="0" w:color="auto"/>
              <w:right w:val="single" w:sz="4" w:space="0" w:color="auto"/>
            </w:tcBorders>
          </w:tcPr>
          <w:p w:rsidR="00E74FC6" w:rsidRPr="00997D80" w:rsidRDefault="00E74FC6" w:rsidP="009D1706">
            <w:pPr>
              <w:widowControl w:val="0"/>
              <w:autoSpaceDE w:val="0"/>
              <w:autoSpaceDN w:val="0"/>
              <w:adjustRightInd w:val="0"/>
              <w:spacing w:after="0" w:line="240" w:lineRule="auto"/>
              <w:ind w:left="2404"/>
              <w:rPr>
                <w:rFonts w:ascii="Times New Roman" w:hAnsi="Times New Roman"/>
                <w:sz w:val="24"/>
                <w:szCs w:val="24"/>
                <w:lang w:eastAsia="ru-RU"/>
              </w:rPr>
            </w:pPr>
            <w:r w:rsidRPr="00997D80">
              <w:rPr>
                <w:rFonts w:ascii="Times New Roman" w:hAnsi="Times New Roman"/>
                <w:sz w:val="24"/>
                <w:szCs w:val="24"/>
                <w:lang w:eastAsia="ru-RU"/>
              </w:rPr>
              <w:t>ОБЩИЕ ТРЕБОВАНИЯ К ЗОНЕ</w:t>
            </w:r>
          </w:p>
        </w:tc>
        <w:tc>
          <w:tcPr>
            <w:tcW w:w="1560" w:type="dxa"/>
            <w:tcBorders>
              <w:left w:val="single" w:sz="4" w:space="0" w:color="auto"/>
              <w:bottom w:val="single" w:sz="4" w:space="0" w:color="auto"/>
              <w:right w:val="single" w:sz="4" w:space="0" w:color="auto"/>
            </w:tcBorders>
          </w:tcPr>
          <w:p w:rsidR="00E74FC6" w:rsidRPr="00997D80" w:rsidRDefault="00E74FC6" w:rsidP="009D1706">
            <w:pPr>
              <w:widowControl w:val="0"/>
              <w:autoSpaceDE w:val="0"/>
              <w:autoSpaceDN w:val="0"/>
              <w:adjustRightInd w:val="0"/>
              <w:spacing w:after="0" w:line="240" w:lineRule="auto"/>
              <w:ind w:left="4808"/>
              <w:rPr>
                <w:rFonts w:ascii="Times New Roman" w:hAnsi="Times New Roman"/>
                <w:sz w:val="24"/>
                <w:szCs w:val="24"/>
                <w:lang w:eastAsia="ru-RU"/>
              </w:rPr>
            </w:pPr>
          </w:p>
        </w:tc>
      </w:tr>
      <w:tr w:rsidR="00E74FC6" w:rsidRPr="0046740E" w:rsidTr="00E74FC6">
        <w:trPr>
          <w:trHeight w:val="1102"/>
          <w:tblCellSpacing w:w="5" w:type="nil"/>
        </w:trPr>
        <w:tc>
          <w:tcPr>
            <w:tcW w:w="7858" w:type="dxa"/>
            <w:tcBorders>
              <w:left w:val="single" w:sz="4" w:space="0" w:color="auto"/>
              <w:bottom w:val="single" w:sz="4" w:space="0" w:color="auto"/>
              <w:right w:val="single" w:sz="4" w:space="0" w:color="auto"/>
            </w:tcBorders>
          </w:tcPr>
          <w:p w:rsidR="00E74FC6" w:rsidRPr="00997D80"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997D80">
              <w:rPr>
                <w:rFonts w:ascii="Times New Roman" w:hAnsi="Times New Roman"/>
                <w:sz w:val="24"/>
                <w:szCs w:val="24"/>
                <w:lang w:eastAsia="ru-RU"/>
              </w:rPr>
              <w:t xml:space="preserve">Не менее одной </w:t>
            </w:r>
            <w:r>
              <w:rPr>
                <w:rFonts w:ascii="Times New Roman" w:hAnsi="Times New Roman"/>
                <w:sz w:val="24"/>
                <w:szCs w:val="24"/>
                <w:lang w:eastAsia="ru-RU"/>
              </w:rPr>
              <w:t xml:space="preserve">универсальной кабины, доступной </w:t>
            </w:r>
            <w:r w:rsidRPr="00997D80">
              <w:rPr>
                <w:rFonts w:ascii="Times New Roman" w:hAnsi="Times New Roman"/>
                <w:sz w:val="24"/>
                <w:szCs w:val="24"/>
                <w:lang w:eastAsia="ru-RU"/>
              </w:rPr>
              <w:t xml:space="preserve">для всех категорий граждан:                   </w:t>
            </w:r>
            <w:r w:rsidRPr="00997D80">
              <w:rPr>
                <w:rFonts w:ascii="Times New Roman" w:hAnsi="Times New Roman"/>
                <w:sz w:val="24"/>
                <w:szCs w:val="24"/>
                <w:lang w:eastAsia="ru-RU"/>
              </w:rPr>
              <w:br/>
              <w:t>- в общественны</w:t>
            </w:r>
            <w:r>
              <w:rPr>
                <w:rFonts w:ascii="Times New Roman" w:hAnsi="Times New Roman"/>
                <w:sz w:val="24"/>
                <w:szCs w:val="24"/>
                <w:lang w:eastAsia="ru-RU"/>
              </w:rPr>
              <w:t xml:space="preserve">х уборных;  </w:t>
            </w:r>
            <w:r w:rsidRPr="00997D80">
              <w:rPr>
                <w:rFonts w:ascii="Times New Roman" w:hAnsi="Times New Roman"/>
                <w:sz w:val="24"/>
                <w:szCs w:val="24"/>
                <w:lang w:eastAsia="ru-RU"/>
              </w:rPr>
              <w:t>- в общественны</w:t>
            </w:r>
            <w:r>
              <w:rPr>
                <w:rFonts w:ascii="Times New Roman" w:hAnsi="Times New Roman"/>
                <w:sz w:val="24"/>
                <w:szCs w:val="24"/>
                <w:lang w:eastAsia="ru-RU"/>
              </w:rPr>
              <w:t xml:space="preserve">х зданиях;  </w:t>
            </w:r>
            <w:r w:rsidRPr="00997D80">
              <w:rPr>
                <w:rFonts w:ascii="Times New Roman" w:hAnsi="Times New Roman"/>
                <w:sz w:val="24"/>
                <w:szCs w:val="24"/>
                <w:lang w:eastAsia="ru-RU"/>
              </w:rPr>
              <w:t xml:space="preserve">- производственных зданиях;                   </w:t>
            </w:r>
            <w:r w:rsidRPr="00997D80">
              <w:rPr>
                <w:rFonts w:ascii="Times New Roman" w:hAnsi="Times New Roman"/>
                <w:sz w:val="24"/>
                <w:szCs w:val="24"/>
                <w:lang w:eastAsia="ru-RU"/>
              </w:rPr>
              <w:br/>
              <w:t>- в любых общес</w:t>
            </w:r>
            <w:r>
              <w:rPr>
                <w:rFonts w:ascii="Times New Roman" w:hAnsi="Times New Roman"/>
                <w:sz w:val="24"/>
                <w:szCs w:val="24"/>
                <w:lang w:eastAsia="ru-RU"/>
              </w:rPr>
              <w:t xml:space="preserve">твенных зданиях (при </w:t>
            </w:r>
            <w:r w:rsidRPr="00997D80">
              <w:rPr>
                <w:rFonts w:ascii="Times New Roman" w:hAnsi="Times New Roman"/>
                <w:sz w:val="24"/>
                <w:szCs w:val="24"/>
                <w:lang w:eastAsia="ru-RU"/>
              </w:rPr>
              <w:t>численности посетителей 50 чел</w:t>
            </w:r>
            <w:r>
              <w:rPr>
                <w:rFonts w:ascii="Times New Roman" w:hAnsi="Times New Roman"/>
                <w:sz w:val="24"/>
                <w:szCs w:val="24"/>
                <w:lang w:eastAsia="ru-RU"/>
              </w:rPr>
              <w:t xml:space="preserve">овек и более или </w:t>
            </w:r>
            <w:r w:rsidRPr="00997D80">
              <w:rPr>
                <w:rFonts w:ascii="Times New Roman" w:hAnsi="Times New Roman"/>
                <w:sz w:val="24"/>
                <w:szCs w:val="24"/>
                <w:lang w:eastAsia="ru-RU"/>
              </w:rPr>
              <w:t>при продолжител</w:t>
            </w:r>
            <w:r>
              <w:rPr>
                <w:rFonts w:ascii="Times New Roman" w:hAnsi="Times New Roman"/>
                <w:sz w:val="24"/>
                <w:szCs w:val="24"/>
                <w:lang w:eastAsia="ru-RU"/>
              </w:rPr>
              <w:t xml:space="preserve">ьности нахождения посетителя </w:t>
            </w:r>
            <w:r w:rsidRPr="00997D80">
              <w:rPr>
                <w:rFonts w:ascii="Times New Roman" w:hAnsi="Times New Roman"/>
                <w:sz w:val="24"/>
                <w:szCs w:val="24"/>
                <w:lang w:eastAsia="ru-RU"/>
              </w:rPr>
              <w:t xml:space="preserve">в здании 60 мин. и более)                     </w:t>
            </w:r>
          </w:p>
        </w:tc>
        <w:tc>
          <w:tcPr>
            <w:tcW w:w="1560" w:type="dxa"/>
            <w:tcBorders>
              <w:left w:val="single" w:sz="4" w:space="0" w:color="auto"/>
              <w:bottom w:val="single" w:sz="4" w:space="0" w:color="auto"/>
              <w:right w:val="single" w:sz="4" w:space="0" w:color="auto"/>
            </w:tcBorders>
          </w:tcPr>
          <w:p w:rsidR="00E74FC6" w:rsidRPr="00997D80"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997D80">
              <w:rPr>
                <w:rFonts w:ascii="Times New Roman" w:hAnsi="Times New Roman"/>
                <w:sz w:val="24"/>
                <w:szCs w:val="24"/>
                <w:lang w:eastAsia="ru-RU"/>
              </w:rPr>
              <w:t xml:space="preserve">все      </w:t>
            </w:r>
          </w:p>
        </w:tc>
      </w:tr>
      <w:tr w:rsidR="00E74FC6" w:rsidRPr="0046740E" w:rsidTr="00E74FC6">
        <w:trPr>
          <w:trHeight w:val="848"/>
          <w:tblCellSpacing w:w="5" w:type="nil"/>
        </w:trPr>
        <w:tc>
          <w:tcPr>
            <w:tcW w:w="7858" w:type="dxa"/>
            <w:tcBorders>
              <w:left w:val="single" w:sz="4" w:space="0" w:color="auto"/>
              <w:bottom w:val="single" w:sz="4" w:space="0" w:color="auto"/>
              <w:right w:val="single" w:sz="4" w:space="0" w:color="auto"/>
            </w:tcBorders>
          </w:tcPr>
          <w:p w:rsidR="00E74FC6" w:rsidRPr="00997D80"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997D80">
              <w:rPr>
                <w:rFonts w:ascii="Times New Roman" w:hAnsi="Times New Roman"/>
                <w:sz w:val="24"/>
                <w:szCs w:val="24"/>
                <w:lang w:eastAsia="ru-RU"/>
              </w:rPr>
              <w:t>Установка поруч</w:t>
            </w:r>
            <w:r>
              <w:rPr>
                <w:rFonts w:ascii="Times New Roman" w:hAnsi="Times New Roman"/>
                <w:sz w:val="24"/>
                <w:szCs w:val="24"/>
                <w:lang w:eastAsia="ru-RU"/>
              </w:rPr>
              <w:t xml:space="preserve">ней, штанг, поворотных или  </w:t>
            </w:r>
            <w:r w:rsidRPr="00997D80">
              <w:rPr>
                <w:rFonts w:ascii="Times New Roman" w:hAnsi="Times New Roman"/>
                <w:sz w:val="24"/>
                <w:szCs w:val="24"/>
                <w:lang w:eastAsia="ru-RU"/>
              </w:rPr>
              <w:t xml:space="preserve">откидных сидений:                             </w:t>
            </w:r>
            <w:r w:rsidRPr="00997D80">
              <w:rPr>
                <w:rFonts w:ascii="Times New Roman" w:hAnsi="Times New Roman"/>
                <w:sz w:val="24"/>
                <w:szCs w:val="24"/>
                <w:lang w:eastAsia="ru-RU"/>
              </w:rPr>
              <w:br/>
              <w:t xml:space="preserve">- в универсальной кабине;                     </w:t>
            </w:r>
            <w:r w:rsidRPr="00997D80">
              <w:rPr>
                <w:rFonts w:ascii="Times New Roman" w:hAnsi="Times New Roman"/>
                <w:sz w:val="24"/>
                <w:szCs w:val="24"/>
                <w:lang w:eastAsia="ru-RU"/>
              </w:rPr>
              <w:br/>
              <w:t>- в других сани</w:t>
            </w:r>
            <w:r>
              <w:rPr>
                <w:rFonts w:ascii="Times New Roman" w:hAnsi="Times New Roman"/>
                <w:sz w:val="24"/>
                <w:szCs w:val="24"/>
                <w:lang w:eastAsia="ru-RU"/>
              </w:rPr>
              <w:t xml:space="preserve">тарно-гигиенических помещениях </w:t>
            </w:r>
            <w:r w:rsidRPr="00997D80">
              <w:rPr>
                <w:rFonts w:ascii="Times New Roman" w:hAnsi="Times New Roman"/>
                <w:sz w:val="24"/>
                <w:szCs w:val="24"/>
                <w:lang w:eastAsia="ru-RU"/>
              </w:rPr>
              <w:t>для всех катего</w:t>
            </w:r>
            <w:r>
              <w:rPr>
                <w:rFonts w:ascii="Times New Roman" w:hAnsi="Times New Roman"/>
                <w:sz w:val="24"/>
                <w:szCs w:val="24"/>
                <w:lang w:eastAsia="ru-RU"/>
              </w:rPr>
              <w:t xml:space="preserve">рий граждан, в том числе </w:t>
            </w:r>
            <w:r w:rsidRPr="00997D80">
              <w:rPr>
                <w:rFonts w:ascii="Times New Roman" w:hAnsi="Times New Roman"/>
                <w:sz w:val="24"/>
                <w:szCs w:val="24"/>
                <w:lang w:eastAsia="ru-RU"/>
              </w:rPr>
              <w:t xml:space="preserve">инвалидов                                     </w:t>
            </w:r>
          </w:p>
        </w:tc>
        <w:tc>
          <w:tcPr>
            <w:tcW w:w="1560" w:type="dxa"/>
            <w:tcBorders>
              <w:left w:val="single" w:sz="4" w:space="0" w:color="auto"/>
              <w:bottom w:val="single" w:sz="4" w:space="0" w:color="auto"/>
              <w:right w:val="single" w:sz="4" w:space="0" w:color="auto"/>
            </w:tcBorders>
          </w:tcPr>
          <w:p w:rsidR="00E74FC6" w:rsidRPr="00997D80"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997D80">
              <w:rPr>
                <w:rFonts w:ascii="Times New Roman" w:hAnsi="Times New Roman"/>
                <w:sz w:val="24"/>
                <w:szCs w:val="24"/>
                <w:lang w:eastAsia="ru-RU"/>
              </w:rPr>
              <w:t xml:space="preserve">все      </w:t>
            </w:r>
          </w:p>
        </w:tc>
      </w:tr>
      <w:tr w:rsidR="00E74FC6" w:rsidRPr="0046740E" w:rsidTr="00E74FC6">
        <w:trPr>
          <w:trHeight w:val="400"/>
          <w:tblCellSpacing w:w="5" w:type="nil"/>
        </w:trPr>
        <w:tc>
          <w:tcPr>
            <w:tcW w:w="7858" w:type="dxa"/>
            <w:tcBorders>
              <w:left w:val="single" w:sz="4" w:space="0" w:color="auto"/>
              <w:bottom w:val="single" w:sz="4" w:space="0" w:color="auto"/>
              <w:right w:val="single" w:sz="4" w:space="0" w:color="auto"/>
            </w:tcBorders>
          </w:tcPr>
          <w:p w:rsidR="00E74FC6" w:rsidRPr="00997D80"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997D80">
              <w:rPr>
                <w:rFonts w:ascii="Times New Roman" w:hAnsi="Times New Roman"/>
                <w:sz w:val="24"/>
                <w:szCs w:val="24"/>
                <w:lang w:eastAsia="ru-RU"/>
              </w:rPr>
              <w:t>Выключатели и р</w:t>
            </w:r>
            <w:r>
              <w:rPr>
                <w:rFonts w:ascii="Times New Roman" w:hAnsi="Times New Roman"/>
                <w:sz w:val="24"/>
                <w:szCs w:val="24"/>
                <w:lang w:eastAsia="ru-RU"/>
              </w:rPr>
              <w:t xml:space="preserve">озетки в помещениях - на высоте </w:t>
            </w:r>
            <w:r w:rsidRPr="00997D80">
              <w:rPr>
                <w:rFonts w:ascii="Times New Roman" w:hAnsi="Times New Roman"/>
                <w:sz w:val="24"/>
                <w:szCs w:val="24"/>
                <w:lang w:eastAsia="ru-RU"/>
              </w:rPr>
              <w:t xml:space="preserve">0,8 м от уровня пола                          </w:t>
            </w:r>
          </w:p>
        </w:tc>
        <w:tc>
          <w:tcPr>
            <w:tcW w:w="1560" w:type="dxa"/>
            <w:tcBorders>
              <w:left w:val="single" w:sz="4" w:space="0" w:color="auto"/>
              <w:bottom w:val="single" w:sz="4" w:space="0" w:color="auto"/>
              <w:right w:val="single" w:sz="4" w:space="0" w:color="auto"/>
            </w:tcBorders>
          </w:tcPr>
          <w:p w:rsidR="00E74FC6" w:rsidRPr="00997D80"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997D80">
              <w:rPr>
                <w:rFonts w:ascii="Times New Roman" w:hAnsi="Times New Roman"/>
                <w:sz w:val="24"/>
                <w:szCs w:val="24"/>
                <w:lang w:eastAsia="ru-RU"/>
              </w:rPr>
              <w:t xml:space="preserve">все      </w:t>
            </w:r>
          </w:p>
        </w:tc>
      </w:tr>
      <w:tr w:rsidR="00E74FC6" w:rsidRPr="0046740E" w:rsidTr="00E74FC6">
        <w:trPr>
          <w:trHeight w:val="568"/>
          <w:tblCellSpacing w:w="5" w:type="nil"/>
        </w:trPr>
        <w:tc>
          <w:tcPr>
            <w:tcW w:w="7858" w:type="dxa"/>
            <w:tcBorders>
              <w:left w:val="single" w:sz="4" w:space="0" w:color="auto"/>
              <w:bottom w:val="single" w:sz="4" w:space="0" w:color="auto"/>
              <w:right w:val="single" w:sz="4" w:space="0" w:color="auto"/>
            </w:tcBorders>
          </w:tcPr>
          <w:p w:rsidR="00E74FC6" w:rsidRPr="00997D80"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997D80">
              <w:rPr>
                <w:rFonts w:ascii="Times New Roman" w:hAnsi="Times New Roman"/>
                <w:sz w:val="24"/>
                <w:szCs w:val="24"/>
                <w:lang w:eastAsia="ru-RU"/>
              </w:rPr>
              <w:t xml:space="preserve">Информирующие обозначения помещений:          </w:t>
            </w:r>
            <w:r w:rsidRPr="00997D80">
              <w:rPr>
                <w:rFonts w:ascii="Times New Roman" w:hAnsi="Times New Roman"/>
                <w:sz w:val="24"/>
                <w:szCs w:val="24"/>
                <w:lang w:eastAsia="ru-RU"/>
              </w:rPr>
              <w:br/>
              <w:t>- рядом с дверь</w:t>
            </w:r>
            <w:r>
              <w:rPr>
                <w:rFonts w:ascii="Times New Roman" w:hAnsi="Times New Roman"/>
                <w:sz w:val="24"/>
                <w:szCs w:val="24"/>
                <w:lang w:eastAsia="ru-RU"/>
              </w:rPr>
              <w:t xml:space="preserve">ю, со стороны дверной ручки;  </w:t>
            </w:r>
            <w:r w:rsidRPr="00997D80">
              <w:rPr>
                <w:rFonts w:ascii="Times New Roman" w:hAnsi="Times New Roman"/>
                <w:sz w:val="24"/>
                <w:szCs w:val="24"/>
                <w:lang w:eastAsia="ru-RU"/>
              </w:rPr>
              <w:t>- на высоте от 1,</w:t>
            </w:r>
            <w:r>
              <w:rPr>
                <w:rFonts w:ascii="Times New Roman" w:hAnsi="Times New Roman"/>
                <w:sz w:val="24"/>
                <w:szCs w:val="24"/>
                <w:lang w:eastAsia="ru-RU"/>
              </w:rPr>
              <w:t xml:space="preserve">4 до 1,75 м;  </w:t>
            </w:r>
            <w:r w:rsidRPr="00997D80">
              <w:rPr>
                <w:rFonts w:ascii="Times New Roman" w:hAnsi="Times New Roman"/>
                <w:sz w:val="24"/>
                <w:szCs w:val="24"/>
                <w:lang w:eastAsia="ru-RU"/>
              </w:rPr>
              <w:t xml:space="preserve">- дублирование рельефными знаками             </w:t>
            </w:r>
          </w:p>
        </w:tc>
        <w:tc>
          <w:tcPr>
            <w:tcW w:w="1560" w:type="dxa"/>
            <w:tcBorders>
              <w:left w:val="single" w:sz="4" w:space="0" w:color="auto"/>
              <w:bottom w:val="single" w:sz="4" w:space="0" w:color="auto"/>
              <w:right w:val="single" w:sz="4" w:space="0" w:color="auto"/>
            </w:tcBorders>
          </w:tcPr>
          <w:p w:rsidR="00E74FC6" w:rsidRPr="00997D80"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997D80">
              <w:rPr>
                <w:rFonts w:ascii="Times New Roman" w:hAnsi="Times New Roman"/>
                <w:sz w:val="24"/>
                <w:szCs w:val="24"/>
                <w:lang w:eastAsia="ru-RU"/>
              </w:rPr>
              <w:t xml:space="preserve">все      </w:t>
            </w:r>
          </w:p>
        </w:tc>
      </w:tr>
      <w:tr w:rsidR="00E74FC6" w:rsidRPr="0046740E" w:rsidTr="00E74FC6">
        <w:trPr>
          <w:trHeight w:val="562"/>
          <w:tblCellSpacing w:w="5" w:type="nil"/>
        </w:trPr>
        <w:tc>
          <w:tcPr>
            <w:tcW w:w="7858" w:type="dxa"/>
            <w:tcBorders>
              <w:left w:val="single" w:sz="4" w:space="0" w:color="auto"/>
              <w:bottom w:val="single" w:sz="4" w:space="0" w:color="auto"/>
              <w:right w:val="single" w:sz="4" w:space="0" w:color="auto"/>
            </w:tcBorders>
          </w:tcPr>
          <w:p w:rsidR="00E74FC6" w:rsidRPr="00997D80"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997D80">
              <w:rPr>
                <w:rFonts w:ascii="Times New Roman" w:hAnsi="Times New Roman"/>
                <w:sz w:val="24"/>
                <w:szCs w:val="24"/>
                <w:lang w:eastAsia="ru-RU"/>
              </w:rPr>
              <w:t>Гигиенические сертификаты на материал</w:t>
            </w:r>
            <w:r>
              <w:rPr>
                <w:rFonts w:ascii="Times New Roman" w:hAnsi="Times New Roman"/>
                <w:sz w:val="24"/>
                <w:szCs w:val="24"/>
                <w:lang w:eastAsia="ru-RU"/>
              </w:rPr>
              <w:t xml:space="preserve">ы </w:t>
            </w:r>
            <w:r w:rsidRPr="00997D80">
              <w:rPr>
                <w:rFonts w:ascii="Times New Roman" w:hAnsi="Times New Roman"/>
                <w:sz w:val="24"/>
                <w:szCs w:val="24"/>
                <w:lang w:eastAsia="ru-RU"/>
              </w:rPr>
              <w:t>(оснащение, обо</w:t>
            </w:r>
            <w:r>
              <w:rPr>
                <w:rFonts w:ascii="Times New Roman" w:hAnsi="Times New Roman"/>
                <w:sz w:val="24"/>
                <w:szCs w:val="24"/>
                <w:lang w:eastAsia="ru-RU"/>
              </w:rPr>
              <w:t xml:space="preserve">рудование, изделия, приборы), </w:t>
            </w:r>
            <w:r w:rsidRPr="00997D80">
              <w:rPr>
                <w:rFonts w:ascii="Times New Roman" w:hAnsi="Times New Roman"/>
                <w:sz w:val="24"/>
                <w:szCs w:val="24"/>
                <w:lang w:eastAsia="ru-RU"/>
              </w:rPr>
              <w:t>используемые ин</w:t>
            </w:r>
            <w:r>
              <w:rPr>
                <w:rFonts w:ascii="Times New Roman" w:hAnsi="Times New Roman"/>
                <w:sz w:val="24"/>
                <w:szCs w:val="24"/>
                <w:lang w:eastAsia="ru-RU"/>
              </w:rPr>
              <w:t xml:space="preserve">валидами или контактирующие с  </w:t>
            </w:r>
            <w:r w:rsidRPr="00997D80">
              <w:rPr>
                <w:rFonts w:ascii="Times New Roman" w:hAnsi="Times New Roman"/>
                <w:sz w:val="24"/>
                <w:szCs w:val="24"/>
                <w:lang w:eastAsia="ru-RU"/>
              </w:rPr>
              <w:t xml:space="preserve">ними                                          </w:t>
            </w:r>
          </w:p>
        </w:tc>
        <w:tc>
          <w:tcPr>
            <w:tcW w:w="1560" w:type="dxa"/>
            <w:tcBorders>
              <w:left w:val="single" w:sz="4" w:space="0" w:color="auto"/>
              <w:bottom w:val="single" w:sz="4" w:space="0" w:color="auto"/>
              <w:right w:val="single" w:sz="4" w:space="0" w:color="auto"/>
            </w:tcBorders>
          </w:tcPr>
          <w:p w:rsidR="00E74FC6" w:rsidRPr="00997D80"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997D80">
              <w:rPr>
                <w:rFonts w:ascii="Times New Roman" w:hAnsi="Times New Roman"/>
                <w:sz w:val="24"/>
                <w:szCs w:val="24"/>
                <w:lang w:eastAsia="ru-RU"/>
              </w:rPr>
              <w:t xml:space="preserve">все      </w:t>
            </w:r>
          </w:p>
        </w:tc>
      </w:tr>
      <w:tr w:rsidR="00E74FC6" w:rsidRPr="0046740E" w:rsidTr="00E74FC6">
        <w:trPr>
          <w:trHeight w:val="841"/>
          <w:tblCellSpacing w:w="5" w:type="nil"/>
        </w:trPr>
        <w:tc>
          <w:tcPr>
            <w:tcW w:w="7858" w:type="dxa"/>
            <w:tcBorders>
              <w:left w:val="single" w:sz="4" w:space="0" w:color="auto"/>
              <w:bottom w:val="single" w:sz="4" w:space="0" w:color="auto"/>
              <w:right w:val="single" w:sz="4" w:space="0" w:color="auto"/>
            </w:tcBorders>
          </w:tcPr>
          <w:p w:rsidR="00E74FC6" w:rsidRPr="00997D80"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997D80">
              <w:rPr>
                <w:rFonts w:ascii="Times New Roman" w:hAnsi="Times New Roman"/>
                <w:sz w:val="24"/>
                <w:szCs w:val="24"/>
                <w:lang w:eastAsia="ru-RU"/>
              </w:rPr>
              <w:t xml:space="preserve">Рекомендовано использование:                  </w:t>
            </w:r>
            <w:r w:rsidRPr="00997D80">
              <w:rPr>
                <w:rFonts w:ascii="Times New Roman" w:hAnsi="Times New Roman"/>
                <w:sz w:val="24"/>
                <w:szCs w:val="24"/>
                <w:lang w:eastAsia="ru-RU"/>
              </w:rPr>
              <w:br/>
              <w:t>- водопроводных</w:t>
            </w:r>
            <w:r>
              <w:rPr>
                <w:rFonts w:ascii="Times New Roman" w:hAnsi="Times New Roman"/>
                <w:sz w:val="24"/>
                <w:szCs w:val="24"/>
                <w:lang w:eastAsia="ru-RU"/>
              </w:rPr>
              <w:t xml:space="preserve"> кранов рычажного или нажимного </w:t>
            </w:r>
            <w:r w:rsidRPr="00997D80">
              <w:rPr>
                <w:rFonts w:ascii="Times New Roman" w:hAnsi="Times New Roman"/>
                <w:sz w:val="24"/>
                <w:szCs w:val="24"/>
                <w:lang w:eastAsia="ru-RU"/>
              </w:rPr>
              <w:t>действия (или у</w:t>
            </w:r>
            <w:r>
              <w:rPr>
                <w:rFonts w:ascii="Times New Roman" w:hAnsi="Times New Roman"/>
                <w:sz w:val="24"/>
                <w:szCs w:val="24"/>
                <w:lang w:eastAsia="ru-RU"/>
              </w:rPr>
              <w:t xml:space="preserve">правляемых электронными </w:t>
            </w:r>
            <w:r w:rsidRPr="00997D80">
              <w:rPr>
                <w:rFonts w:ascii="Times New Roman" w:hAnsi="Times New Roman"/>
                <w:sz w:val="24"/>
                <w:szCs w:val="24"/>
                <w:lang w:eastAsia="ru-RU"/>
              </w:rPr>
              <w:t xml:space="preserve">системами);                                   </w:t>
            </w:r>
            <w:r w:rsidRPr="00997D80">
              <w:rPr>
                <w:rFonts w:ascii="Times New Roman" w:hAnsi="Times New Roman"/>
                <w:sz w:val="24"/>
                <w:szCs w:val="24"/>
                <w:lang w:eastAsia="ru-RU"/>
              </w:rPr>
              <w:br/>
              <w:t>- управление спуском воды в уни</w:t>
            </w:r>
            <w:r>
              <w:rPr>
                <w:rFonts w:ascii="Times New Roman" w:hAnsi="Times New Roman"/>
                <w:sz w:val="24"/>
                <w:szCs w:val="24"/>
                <w:lang w:eastAsia="ru-RU"/>
              </w:rPr>
              <w:t xml:space="preserve">тазе на боковой </w:t>
            </w:r>
            <w:r w:rsidRPr="00997D80">
              <w:rPr>
                <w:rFonts w:ascii="Times New Roman" w:hAnsi="Times New Roman"/>
                <w:sz w:val="24"/>
                <w:szCs w:val="24"/>
                <w:lang w:eastAsia="ru-RU"/>
              </w:rPr>
              <w:t xml:space="preserve">стене кабины                                  </w:t>
            </w:r>
          </w:p>
        </w:tc>
        <w:tc>
          <w:tcPr>
            <w:tcW w:w="1560" w:type="dxa"/>
            <w:tcBorders>
              <w:left w:val="single" w:sz="4" w:space="0" w:color="auto"/>
              <w:bottom w:val="single" w:sz="4" w:space="0" w:color="auto"/>
              <w:right w:val="single" w:sz="4" w:space="0" w:color="auto"/>
            </w:tcBorders>
          </w:tcPr>
          <w:p w:rsidR="00E74FC6" w:rsidRPr="00997D80"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997D80">
              <w:rPr>
                <w:rFonts w:ascii="Times New Roman" w:hAnsi="Times New Roman"/>
                <w:sz w:val="24"/>
                <w:szCs w:val="24"/>
                <w:lang w:eastAsia="ru-RU"/>
              </w:rPr>
              <w:t xml:space="preserve">все      </w:t>
            </w:r>
          </w:p>
        </w:tc>
      </w:tr>
      <w:tr w:rsidR="00E74FC6" w:rsidRPr="0046740E" w:rsidTr="00E74FC6">
        <w:trPr>
          <w:tblCellSpacing w:w="5" w:type="nil"/>
        </w:trPr>
        <w:tc>
          <w:tcPr>
            <w:tcW w:w="7858" w:type="dxa"/>
            <w:tcBorders>
              <w:left w:val="single" w:sz="4" w:space="0" w:color="auto"/>
              <w:bottom w:val="single" w:sz="4" w:space="0" w:color="auto"/>
              <w:right w:val="single" w:sz="4" w:space="0" w:color="auto"/>
            </w:tcBorders>
          </w:tcPr>
          <w:p w:rsidR="00E74FC6" w:rsidRPr="00997D80" w:rsidRDefault="00E74FC6" w:rsidP="009D1706">
            <w:pPr>
              <w:widowControl w:val="0"/>
              <w:autoSpaceDE w:val="0"/>
              <w:autoSpaceDN w:val="0"/>
              <w:adjustRightInd w:val="0"/>
              <w:spacing w:after="0" w:line="240" w:lineRule="auto"/>
              <w:ind w:left="2404"/>
              <w:rPr>
                <w:rFonts w:ascii="Times New Roman" w:hAnsi="Times New Roman"/>
                <w:sz w:val="24"/>
                <w:szCs w:val="24"/>
                <w:lang w:eastAsia="ru-RU"/>
              </w:rPr>
            </w:pPr>
            <w:r w:rsidRPr="00997D80">
              <w:rPr>
                <w:rFonts w:ascii="Times New Roman" w:hAnsi="Times New Roman"/>
                <w:sz w:val="24"/>
                <w:szCs w:val="24"/>
                <w:lang w:eastAsia="ru-RU"/>
              </w:rPr>
              <w:t>5.1. Туалетная комната</w:t>
            </w:r>
          </w:p>
        </w:tc>
        <w:tc>
          <w:tcPr>
            <w:tcW w:w="1560" w:type="dxa"/>
            <w:tcBorders>
              <w:left w:val="single" w:sz="4" w:space="0" w:color="auto"/>
              <w:bottom w:val="single" w:sz="4" w:space="0" w:color="auto"/>
              <w:right w:val="single" w:sz="4" w:space="0" w:color="auto"/>
            </w:tcBorders>
          </w:tcPr>
          <w:p w:rsidR="00E74FC6" w:rsidRPr="00997D80" w:rsidRDefault="00E74FC6" w:rsidP="009D1706">
            <w:pPr>
              <w:widowControl w:val="0"/>
              <w:autoSpaceDE w:val="0"/>
              <w:autoSpaceDN w:val="0"/>
              <w:adjustRightInd w:val="0"/>
              <w:spacing w:after="0" w:line="240" w:lineRule="auto"/>
              <w:ind w:left="4808"/>
              <w:rPr>
                <w:rFonts w:ascii="Times New Roman" w:hAnsi="Times New Roman"/>
                <w:sz w:val="24"/>
                <w:szCs w:val="24"/>
                <w:lang w:eastAsia="ru-RU"/>
              </w:rPr>
            </w:pPr>
          </w:p>
        </w:tc>
      </w:tr>
      <w:tr w:rsidR="00E74FC6" w:rsidRPr="0046740E" w:rsidTr="00E74FC6">
        <w:trPr>
          <w:tblCellSpacing w:w="5" w:type="nil"/>
        </w:trPr>
        <w:tc>
          <w:tcPr>
            <w:tcW w:w="7858" w:type="dxa"/>
            <w:tcBorders>
              <w:left w:val="single" w:sz="4" w:space="0" w:color="auto"/>
              <w:bottom w:val="single" w:sz="4" w:space="0" w:color="auto"/>
              <w:right w:val="single" w:sz="4" w:space="0" w:color="auto"/>
            </w:tcBorders>
          </w:tcPr>
          <w:p w:rsidR="00E74FC6" w:rsidRPr="00997D80" w:rsidRDefault="00E74FC6" w:rsidP="009D1706">
            <w:pPr>
              <w:widowControl w:val="0"/>
              <w:autoSpaceDE w:val="0"/>
              <w:autoSpaceDN w:val="0"/>
              <w:adjustRightInd w:val="0"/>
              <w:spacing w:after="0" w:line="240" w:lineRule="auto"/>
              <w:ind w:left="2292"/>
              <w:rPr>
                <w:rFonts w:ascii="Times New Roman" w:hAnsi="Times New Roman"/>
                <w:sz w:val="24"/>
                <w:szCs w:val="24"/>
                <w:lang w:eastAsia="ru-RU"/>
              </w:rPr>
            </w:pPr>
            <w:r w:rsidRPr="00997D80">
              <w:rPr>
                <w:rFonts w:ascii="Times New Roman" w:hAnsi="Times New Roman"/>
                <w:sz w:val="24"/>
                <w:szCs w:val="24"/>
                <w:lang w:eastAsia="ru-RU"/>
              </w:rPr>
              <w:t>УНИВЕРСАЛЬНЫЕ ТРЕБОВАНИЯ</w:t>
            </w:r>
          </w:p>
        </w:tc>
        <w:tc>
          <w:tcPr>
            <w:tcW w:w="1560" w:type="dxa"/>
            <w:tcBorders>
              <w:left w:val="single" w:sz="4" w:space="0" w:color="auto"/>
              <w:bottom w:val="single" w:sz="4" w:space="0" w:color="auto"/>
              <w:right w:val="single" w:sz="4" w:space="0" w:color="auto"/>
            </w:tcBorders>
          </w:tcPr>
          <w:p w:rsidR="00E74FC6" w:rsidRPr="00997D80" w:rsidRDefault="00E74FC6" w:rsidP="009D1706">
            <w:pPr>
              <w:widowControl w:val="0"/>
              <w:autoSpaceDE w:val="0"/>
              <w:autoSpaceDN w:val="0"/>
              <w:adjustRightInd w:val="0"/>
              <w:spacing w:after="0" w:line="240" w:lineRule="auto"/>
              <w:ind w:left="4709"/>
              <w:rPr>
                <w:rFonts w:ascii="Times New Roman" w:hAnsi="Times New Roman"/>
                <w:sz w:val="24"/>
                <w:szCs w:val="24"/>
                <w:lang w:eastAsia="ru-RU"/>
              </w:rPr>
            </w:pPr>
          </w:p>
        </w:tc>
      </w:tr>
      <w:tr w:rsidR="00E74FC6" w:rsidRPr="0046740E" w:rsidTr="00E74FC6">
        <w:trPr>
          <w:trHeight w:val="549"/>
          <w:tblCellSpacing w:w="5" w:type="nil"/>
        </w:trPr>
        <w:tc>
          <w:tcPr>
            <w:tcW w:w="7858" w:type="dxa"/>
            <w:tcBorders>
              <w:left w:val="single" w:sz="4" w:space="0" w:color="auto"/>
              <w:bottom w:val="single" w:sz="4" w:space="0" w:color="auto"/>
              <w:right w:val="single" w:sz="4" w:space="0" w:color="auto"/>
            </w:tcBorders>
          </w:tcPr>
          <w:p w:rsidR="00E74FC6" w:rsidRPr="00997D80"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997D80">
              <w:rPr>
                <w:rFonts w:ascii="Times New Roman" w:hAnsi="Times New Roman"/>
                <w:sz w:val="24"/>
                <w:szCs w:val="24"/>
                <w:lang w:eastAsia="ru-RU"/>
              </w:rPr>
              <w:t>Оборудование за</w:t>
            </w:r>
            <w:r>
              <w:rPr>
                <w:rFonts w:ascii="Times New Roman" w:hAnsi="Times New Roman"/>
                <w:sz w:val="24"/>
                <w:szCs w:val="24"/>
                <w:lang w:eastAsia="ru-RU"/>
              </w:rPr>
              <w:t xml:space="preserve">мкнутых пространств (в т.ч. </w:t>
            </w:r>
            <w:r w:rsidRPr="00997D80">
              <w:rPr>
                <w:rFonts w:ascii="Times New Roman" w:hAnsi="Times New Roman"/>
                <w:sz w:val="24"/>
                <w:szCs w:val="24"/>
                <w:lang w:eastAsia="ru-RU"/>
              </w:rPr>
              <w:t xml:space="preserve">кабинки туалета):                             </w:t>
            </w:r>
            <w:r w:rsidRPr="00997D80">
              <w:rPr>
                <w:rFonts w:ascii="Times New Roman" w:hAnsi="Times New Roman"/>
                <w:sz w:val="24"/>
                <w:szCs w:val="24"/>
                <w:lang w:eastAsia="ru-RU"/>
              </w:rPr>
              <w:br/>
              <w:t xml:space="preserve">- двусторонней </w:t>
            </w:r>
            <w:r>
              <w:rPr>
                <w:rFonts w:ascii="Times New Roman" w:hAnsi="Times New Roman"/>
                <w:sz w:val="24"/>
                <w:szCs w:val="24"/>
                <w:lang w:eastAsia="ru-RU"/>
              </w:rPr>
              <w:t xml:space="preserve">связью с диспетчером или дежурным; </w:t>
            </w:r>
            <w:r w:rsidRPr="00997D80">
              <w:rPr>
                <w:rFonts w:ascii="Times New Roman" w:hAnsi="Times New Roman"/>
                <w:sz w:val="24"/>
                <w:szCs w:val="24"/>
                <w:lang w:eastAsia="ru-RU"/>
              </w:rPr>
              <w:t>- или кнопкой з</w:t>
            </w:r>
            <w:r>
              <w:rPr>
                <w:rFonts w:ascii="Times New Roman" w:hAnsi="Times New Roman"/>
                <w:sz w:val="24"/>
                <w:szCs w:val="24"/>
                <w:lang w:eastAsia="ru-RU"/>
              </w:rPr>
              <w:t xml:space="preserve">вонка (в дежурную комнату); </w:t>
            </w:r>
            <w:r w:rsidRPr="00997D80">
              <w:rPr>
                <w:rFonts w:ascii="Times New Roman" w:hAnsi="Times New Roman"/>
                <w:sz w:val="24"/>
                <w:szCs w:val="24"/>
                <w:lang w:eastAsia="ru-RU"/>
              </w:rPr>
              <w:t xml:space="preserve">- аварийное освещение                         </w:t>
            </w:r>
          </w:p>
        </w:tc>
        <w:tc>
          <w:tcPr>
            <w:tcW w:w="1560" w:type="dxa"/>
            <w:tcBorders>
              <w:left w:val="single" w:sz="4" w:space="0" w:color="auto"/>
              <w:bottom w:val="single" w:sz="4" w:space="0" w:color="auto"/>
              <w:right w:val="single" w:sz="4" w:space="0" w:color="auto"/>
            </w:tcBorders>
          </w:tcPr>
          <w:p w:rsidR="00E74FC6" w:rsidRPr="00997D80"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997D80">
              <w:rPr>
                <w:rFonts w:ascii="Times New Roman" w:hAnsi="Times New Roman"/>
                <w:sz w:val="24"/>
                <w:szCs w:val="24"/>
                <w:lang w:eastAsia="ru-RU"/>
              </w:rPr>
              <w:t xml:space="preserve">все      </w:t>
            </w:r>
          </w:p>
        </w:tc>
      </w:tr>
      <w:tr w:rsidR="00E74FC6" w:rsidRPr="0046740E" w:rsidTr="00E74FC6">
        <w:trPr>
          <w:trHeight w:val="273"/>
          <w:tblCellSpacing w:w="5" w:type="nil"/>
        </w:trPr>
        <w:tc>
          <w:tcPr>
            <w:tcW w:w="7858" w:type="dxa"/>
            <w:tcBorders>
              <w:left w:val="single" w:sz="4" w:space="0" w:color="auto"/>
              <w:bottom w:val="single" w:sz="4" w:space="0" w:color="auto"/>
              <w:right w:val="single" w:sz="4" w:space="0" w:color="auto"/>
            </w:tcBorders>
          </w:tcPr>
          <w:p w:rsidR="00E74FC6" w:rsidRPr="00997D80" w:rsidRDefault="00E74FC6" w:rsidP="009D1706">
            <w:pPr>
              <w:widowControl w:val="0"/>
              <w:autoSpaceDE w:val="0"/>
              <w:autoSpaceDN w:val="0"/>
              <w:adjustRightInd w:val="0"/>
              <w:spacing w:after="0" w:line="240" w:lineRule="auto"/>
              <w:ind w:left="251"/>
              <w:rPr>
                <w:rFonts w:ascii="Times New Roman" w:hAnsi="Times New Roman"/>
                <w:sz w:val="24"/>
                <w:szCs w:val="24"/>
                <w:lang w:eastAsia="ru-RU"/>
              </w:rPr>
            </w:pPr>
            <w:r w:rsidRPr="00997D80">
              <w:rPr>
                <w:rFonts w:ascii="Times New Roman" w:hAnsi="Times New Roman"/>
                <w:sz w:val="24"/>
                <w:szCs w:val="24"/>
                <w:lang w:eastAsia="ru-RU"/>
              </w:rPr>
              <w:t xml:space="preserve">СПЕЦИАЛЬНЫЕ ТРЕБОВАНИЯ </w:t>
            </w:r>
            <w:r>
              <w:rPr>
                <w:rFonts w:ascii="Times New Roman" w:hAnsi="Times New Roman"/>
                <w:sz w:val="24"/>
                <w:szCs w:val="24"/>
                <w:lang w:eastAsia="ru-RU"/>
              </w:rPr>
              <w:t xml:space="preserve"> </w:t>
            </w:r>
            <w:r w:rsidRPr="00997D80">
              <w:rPr>
                <w:rFonts w:ascii="Times New Roman" w:hAnsi="Times New Roman"/>
                <w:sz w:val="24"/>
                <w:szCs w:val="24"/>
                <w:lang w:eastAsia="ru-RU"/>
              </w:rPr>
              <w:t xml:space="preserve">(для отдельных категорий инвалидов)        </w:t>
            </w:r>
          </w:p>
        </w:tc>
        <w:tc>
          <w:tcPr>
            <w:tcW w:w="1560" w:type="dxa"/>
            <w:tcBorders>
              <w:left w:val="single" w:sz="4" w:space="0" w:color="auto"/>
              <w:bottom w:val="single" w:sz="4" w:space="0" w:color="auto"/>
              <w:right w:val="single" w:sz="4" w:space="0" w:color="auto"/>
            </w:tcBorders>
          </w:tcPr>
          <w:p w:rsidR="00E74FC6" w:rsidRPr="00997D80" w:rsidRDefault="00E74FC6" w:rsidP="009D1706">
            <w:pPr>
              <w:widowControl w:val="0"/>
              <w:autoSpaceDE w:val="0"/>
              <w:autoSpaceDN w:val="0"/>
              <w:adjustRightInd w:val="0"/>
              <w:spacing w:after="0" w:line="240" w:lineRule="auto"/>
              <w:rPr>
                <w:rFonts w:ascii="Times New Roman" w:hAnsi="Times New Roman"/>
                <w:sz w:val="24"/>
                <w:szCs w:val="24"/>
                <w:lang w:eastAsia="ru-RU"/>
              </w:rPr>
            </w:pPr>
          </w:p>
        </w:tc>
      </w:tr>
      <w:tr w:rsidR="00E74FC6" w:rsidRPr="0046740E" w:rsidTr="00E74FC6">
        <w:trPr>
          <w:trHeight w:val="846"/>
          <w:tblCellSpacing w:w="5" w:type="nil"/>
        </w:trPr>
        <w:tc>
          <w:tcPr>
            <w:tcW w:w="7858" w:type="dxa"/>
            <w:tcBorders>
              <w:left w:val="single" w:sz="4" w:space="0" w:color="auto"/>
              <w:bottom w:val="single" w:sz="4" w:space="0" w:color="auto"/>
              <w:right w:val="single" w:sz="4" w:space="0" w:color="auto"/>
            </w:tcBorders>
          </w:tcPr>
          <w:p w:rsidR="00E74FC6" w:rsidRPr="00997D80"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997D80">
              <w:rPr>
                <w:rFonts w:ascii="Times New Roman" w:hAnsi="Times New Roman"/>
                <w:sz w:val="24"/>
                <w:szCs w:val="24"/>
                <w:lang w:eastAsia="ru-RU"/>
              </w:rPr>
              <w:t>Универсальная ка</w:t>
            </w:r>
            <w:r>
              <w:rPr>
                <w:rFonts w:ascii="Times New Roman" w:hAnsi="Times New Roman"/>
                <w:sz w:val="24"/>
                <w:szCs w:val="24"/>
                <w:lang w:eastAsia="ru-RU"/>
              </w:rPr>
              <w:t>бина:</w:t>
            </w:r>
            <w:r w:rsidRPr="00997D80">
              <w:rPr>
                <w:rFonts w:ascii="Times New Roman" w:hAnsi="Times New Roman"/>
                <w:sz w:val="24"/>
                <w:szCs w:val="24"/>
                <w:lang w:eastAsia="ru-RU"/>
              </w:rPr>
              <w:t xml:space="preserve"> размеры в пла</w:t>
            </w:r>
            <w:r>
              <w:rPr>
                <w:rFonts w:ascii="Times New Roman" w:hAnsi="Times New Roman"/>
                <w:sz w:val="24"/>
                <w:szCs w:val="24"/>
                <w:lang w:eastAsia="ru-RU"/>
              </w:rPr>
              <w:t xml:space="preserve">не: ширина - 1,65, глубина - </w:t>
            </w:r>
            <w:r w:rsidRPr="00997D80">
              <w:rPr>
                <w:rFonts w:ascii="Times New Roman" w:hAnsi="Times New Roman"/>
                <w:sz w:val="24"/>
                <w:szCs w:val="24"/>
                <w:lang w:eastAsia="ru-RU"/>
              </w:rPr>
              <w:t xml:space="preserve">1,8;                                          </w:t>
            </w:r>
            <w:r w:rsidRPr="00997D80">
              <w:rPr>
                <w:rFonts w:ascii="Times New Roman" w:hAnsi="Times New Roman"/>
                <w:sz w:val="24"/>
                <w:szCs w:val="24"/>
                <w:lang w:eastAsia="ru-RU"/>
              </w:rPr>
              <w:br/>
              <w:t>- рядом с унитазом пространст</w:t>
            </w:r>
            <w:r>
              <w:rPr>
                <w:rFonts w:ascii="Times New Roman" w:hAnsi="Times New Roman"/>
                <w:sz w:val="24"/>
                <w:szCs w:val="24"/>
                <w:lang w:eastAsia="ru-RU"/>
              </w:rPr>
              <w:t xml:space="preserve">во для размещения </w:t>
            </w:r>
            <w:r w:rsidRPr="00997D80">
              <w:rPr>
                <w:rFonts w:ascii="Times New Roman" w:hAnsi="Times New Roman"/>
                <w:sz w:val="24"/>
                <w:szCs w:val="24"/>
                <w:lang w:eastAsia="ru-RU"/>
              </w:rPr>
              <w:t xml:space="preserve">кресла-коляски;                               </w:t>
            </w:r>
            <w:r w:rsidRPr="00997D80">
              <w:rPr>
                <w:rFonts w:ascii="Times New Roman" w:hAnsi="Times New Roman"/>
                <w:sz w:val="24"/>
                <w:szCs w:val="24"/>
                <w:lang w:eastAsia="ru-RU"/>
              </w:rPr>
              <w:br/>
              <w:t>- крючки для од</w:t>
            </w:r>
            <w:r>
              <w:rPr>
                <w:rFonts w:ascii="Times New Roman" w:hAnsi="Times New Roman"/>
                <w:sz w:val="24"/>
                <w:szCs w:val="24"/>
                <w:lang w:eastAsia="ru-RU"/>
              </w:rPr>
              <w:t>ежды, костылей и других принад</w:t>
            </w:r>
            <w:r w:rsidRPr="00997D80">
              <w:rPr>
                <w:rFonts w:ascii="Times New Roman" w:hAnsi="Times New Roman"/>
                <w:sz w:val="24"/>
                <w:szCs w:val="24"/>
                <w:lang w:eastAsia="ru-RU"/>
              </w:rPr>
              <w:t xml:space="preserve">лежностей                                     </w:t>
            </w:r>
          </w:p>
        </w:tc>
        <w:tc>
          <w:tcPr>
            <w:tcW w:w="1560" w:type="dxa"/>
            <w:tcBorders>
              <w:left w:val="single" w:sz="4" w:space="0" w:color="auto"/>
              <w:bottom w:val="single" w:sz="4" w:space="0" w:color="auto"/>
              <w:right w:val="single" w:sz="4" w:space="0" w:color="auto"/>
            </w:tcBorders>
          </w:tcPr>
          <w:p w:rsidR="00E74FC6" w:rsidRPr="00997D80"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997D80">
              <w:rPr>
                <w:rFonts w:ascii="Times New Roman" w:hAnsi="Times New Roman"/>
                <w:sz w:val="24"/>
                <w:szCs w:val="24"/>
                <w:lang w:eastAsia="ru-RU"/>
              </w:rPr>
              <w:t xml:space="preserve">К        </w:t>
            </w:r>
          </w:p>
        </w:tc>
      </w:tr>
      <w:tr w:rsidR="00E74FC6" w:rsidRPr="0046740E" w:rsidTr="00E74FC6">
        <w:trPr>
          <w:trHeight w:val="400"/>
          <w:tblCellSpacing w:w="5" w:type="nil"/>
        </w:trPr>
        <w:tc>
          <w:tcPr>
            <w:tcW w:w="7858" w:type="dxa"/>
            <w:tcBorders>
              <w:left w:val="single" w:sz="4" w:space="0" w:color="auto"/>
              <w:bottom w:val="single" w:sz="4" w:space="0" w:color="auto"/>
              <w:right w:val="single" w:sz="4" w:space="0" w:color="auto"/>
            </w:tcBorders>
          </w:tcPr>
          <w:p w:rsidR="00E74FC6" w:rsidRPr="00997D80"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997D80">
              <w:rPr>
                <w:rFonts w:ascii="Times New Roman" w:hAnsi="Times New Roman"/>
                <w:sz w:val="24"/>
                <w:szCs w:val="24"/>
                <w:lang w:eastAsia="ru-RU"/>
              </w:rPr>
              <w:t xml:space="preserve">Кабины личной </w:t>
            </w:r>
            <w:r>
              <w:rPr>
                <w:rFonts w:ascii="Times New Roman" w:hAnsi="Times New Roman"/>
                <w:sz w:val="24"/>
                <w:szCs w:val="24"/>
                <w:lang w:eastAsia="ru-RU"/>
              </w:rPr>
              <w:t xml:space="preserve">гигиены женщин: </w:t>
            </w:r>
            <w:r w:rsidRPr="00997D80">
              <w:rPr>
                <w:rFonts w:ascii="Times New Roman" w:hAnsi="Times New Roman"/>
                <w:sz w:val="24"/>
                <w:szCs w:val="24"/>
                <w:lang w:eastAsia="ru-RU"/>
              </w:rPr>
              <w:t xml:space="preserve">размеры в плане - 1,8 на 2,6 м                </w:t>
            </w:r>
          </w:p>
        </w:tc>
        <w:tc>
          <w:tcPr>
            <w:tcW w:w="1560" w:type="dxa"/>
            <w:tcBorders>
              <w:left w:val="single" w:sz="4" w:space="0" w:color="auto"/>
              <w:bottom w:val="single" w:sz="4" w:space="0" w:color="auto"/>
              <w:right w:val="single" w:sz="4" w:space="0" w:color="auto"/>
            </w:tcBorders>
          </w:tcPr>
          <w:p w:rsidR="00E74FC6" w:rsidRPr="00997D80"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997D80">
              <w:rPr>
                <w:rFonts w:ascii="Times New Roman" w:hAnsi="Times New Roman"/>
                <w:sz w:val="24"/>
                <w:szCs w:val="24"/>
                <w:lang w:eastAsia="ru-RU"/>
              </w:rPr>
              <w:t xml:space="preserve">К        </w:t>
            </w:r>
          </w:p>
        </w:tc>
      </w:tr>
      <w:tr w:rsidR="00E74FC6" w:rsidRPr="0046740E" w:rsidTr="00E74FC6">
        <w:trPr>
          <w:trHeight w:val="400"/>
          <w:tblCellSpacing w:w="5" w:type="nil"/>
        </w:trPr>
        <w:tc>
          <w:tcPr>
            <w:tcW w:w="7858" w:type="dxa"/>
            <w:tcBorders>
              <w:left w:val="single" w:sz="4" w:space="0" w:color="auto"/>
              <w:bottom w:val="single" w:sz="4" w:space="0" w:color="auto"/>
              <w:right w:val="single" w:sz="4" w:space="0" w:color="auto"/>
            </w:tcBorders>
          </w:tcPr>
          <w:p w:rsidR="00E74FC6" w:rsidRPr="00997D80"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997D80">
              <w:rPr>
                <w:rFonts w:ascii="Times New Roman" w:hAnsi="Times New Roman"/>
                <w:sz w:val="24"/>
                <w:szCs w:val="24"/>
                <w:lang w:eastAsia="ru-RU"/>
              </w:rPr>
              <w:t>Проходы шириной</w:t>
            </w:r>
            <w:r>
              <w:rPr>
                <w:rFonts w:ascii="Times New Roman" w:hAnsi="Times New Roman"/>
                <w:sz w:val="24"/>
                <w:szCs w:val="24"/>
                <w:lang w:eastAsia="ru-RU"/>
              </w:rPr>
              <w:t xml:space="preserve"> не менее 1,8 м между рядами  </w:t>
            </w:r>
            <w:r w:rsidRPr="00997D80">
              <w:rPr>
                <w:rFonts w:ascii="Times New Roman" w:hAnsi="Times New Roman"/>
                <w:sz w:val="24"/>
                <w:szCs w:val="24"/>
                <w:lang w:eastAsia="ru-RU"/>
              </w:rPr>
              <w:t xml:space="preserve">умывальников, уборных, писсуаров              </w:t>
            </w:r>
          </w:p>
        </w:tc>
        <w:tc>
          <w:tcPr>
            <w:tcW w:w="1560" w:type="dxa"/>
            <w:tcBorders>
              <w:left w:val="single" w:sz="4" w:space="0" w:color="auto"/>
              <w:bottom w:val="single" w:sz="4" w:space="0" w:color="auto"/>
              <w:right w:val="single" w:sz="4" w:space="0" w:color="auto"/>
            </w:tcBorders>
          </w:tcPr>
          <w:p w:rsidR="00E74FC6" w:rsidRPr="00997D80"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997D80">
              <w:rPr>
                <w:rFonts w:ascii="Times New Roman" w:hAnsi="Times New Roman"/>
                <w:sz w:val="24"/>
                <w:szCs w:val="24"/>
                <w:lang w:eastAsia="ru-RU"/>
              </w:rPr>
              <w:t xml:space="preserve">К        </w:t>
            </w:r>
          </w:p>
        </w:tc>
      </w:tr>
      <w:tr w:rsidR="00E74FC6" w:rsidRPr="0046740E" w:rsidTr="00E74FC6">
        <w:trPr>
          <w:tblCellSpacing w:w="5" w:type="nil"/>
        </w:trPr>
        <w:tc>
          <w:tcPr>
            <w:tcW w:w="7858" w:type="dxa"/>
            <w:tcBorders>
              <w:left w:val="single" w:sz="4" w:space="0" w:color="auto"/>
              <w:bottom w:val="single" w:sz="4" w:space="0" w:color="auto"/>
              <w:right w:val="single" w:sz="4" w:space="0" w:color="auto"/>
            </w:tcBorders>
          </w:tcPr>
          <w:p w:rsidR="00E74FC6" w:rsidRPr="00997D80" w:rsidRDefault="00E74FC6" w:rsidP="009D1706">
            <w:pPr>
              <w:widowControl w:val="0"/>
              <w:autoSpaceDE w:val="0"/>
              <w:autoSpaceDN w:val="0"/>
              <w:adjustRightInd w:val="0"/>
              <w:spacing w:after="0" w:line="240" w:lineRule="auto"/>
              <w:jc w:val="center"/>
              <w:rPr>
                <w:rFonts w:ascii="Times New Roman" w:hAnsi="Times New Roman"/>
                <w:sz w:val="24"/>
                <w:szCs w:val="24"/>
                <w:lang w:eastAsia="ru-RU"/>
              </w:rPr>
            </w:pPr>
            <w:r w:rsidRPr="00997D80">
              <w:rPr>
                <w:rFonts w:ascii="Times New Roman" w:hAnsi="Times New Roman"/>
                <w:sz w:val="24"/>
                <w:szCs w:val="24"/>
                <w:lang w:eastAsia="ru-RU"/>
              </w:rPr>
              <w:t>5.2. Душевая/ванная комната</w:t>
            </w:r>
          </w:p>
        </w:tc>
        <w:tc>
          <w:tcPr>
            <w:tcW w:w="1560" w:type="dxa"/>
            <w:tcBorders>
              <w:left w:val="single" w:sz="4" w:space="0" w:color="auto"/>
              <w:bottom w:val="single" w:sz="4" w:space="0" w:color="auto"/>
              <w:right w:val="single" w:sz="4" w:space="0" w:color="auto"/>
            </w:tcBorders>
          </w:tcPr>
          <w:p w:rsidR="00E74FC6" w:rsidRPr="00997D80" w:rsidRDefault="00E74FC6" w:rsidP="009D1706">
            <w:pPr>
              <w:widowControl w:val="0"/>
              <w:autoSpaceDE w:val="0"/>
              <w:autoSpaceDN w:val="0"/>
              <w:adjustRightInd w:val="0"/>
              <w:spacing w:after="0" w:line="240" w:lineRule="auto"/>
              <w:ind w:left="238"/>
              <w:rPr>
                <w:rFonts w:ascii="Times New Roman" w:hAnsi="Times New Roman"/>
                <w:sz w:val="24"/>
                <w:szCs w:val="24"/>
                <w:lang w:eastAsia="ru-RU"/>
              </w:rPr>
            </w:pPr>
          </w:p>
        </w:tc>
      </w:tr>
      <w:tr w:rsidR="00E74FC6" w:rsidRPr="0046740E" w:rsidTr="00E74FC6">
        <w:trPr>
          <w:trHeight w:val="289"/>
          <w:tblCellSpacing w:w="5" w:type="nil"/>
        </w:trPr>
        <w:tc>
          <w:tcPr>
            <w:tcW w:w="7858" w:type="dxa"/>
            <w:tcBorders>
              <w:left w:val="single" w:sz="4" w:space="0" w:color="auto"/>
              <w:bottom w:val="single" w:sz="4" w:space="0" w:color="auto"/>
              <w:right w:val="single" w:sz="4" w:space="0" w:color="auto"/>
            </w:tcBorders>
          </w:tcPr>
          <w:p w:rsidR="00E74FC6" w:rsidRPr="00997D80" w:rsidRDefault="00E74FC6" w:rsidP="009D1706">
            <w:pPr>
              <w:widowControl w:val="0"/>
              <w:autoSpaceDE w:val="0"/>
              <w:autoSpaceDN w:val="0"/>
              <w:adjustRightInd w:val="0"/>
              <w:spacing w:after="0" w:line="240" w:lineRule="auto"/>
              <w:ind w:left="251"/>
              <w:rPr>
                <w:rFonts w:ascii="Times New Roman" w:hAnsi="Times New Roman"/>
                <w:sz w:val="24"/>
                <w:szCs w:val="24"/>
                <w:lang w:eastAsia="ru-RU"/>
              </w:rPr>
            </w:pPr>
            <w:r w:rsidRPr="00997D80">
              <w:rPr>
                <w:rFonts w:ascii="Times New Roman" w:hAnsi="Times New Roman"/>
                <w:sz w:val="24"/>
                <w:szCs w:val="24"/>
                <w:lang w:eastAsia="ru-RU"/>
              </w:rPr>
              <w:t xml:space="preserve">СПЕЦИАЛЬНЫЕ ТРЕБОВАНИЯ (для отдельных категорий инвалидов)        </w:t>
            </w:r>
          </w:p>
        </w:tc>
        <w:tc>
          <w:tcPr>
            <w:tcW w:w="1560" w:type="dxa"/>
            <w:tcBorders>
              <w:left w:val="single" w:sz="4" w:space="0" w:color="auto"/>
              <w:bottom w:val="single" w:sz="4" w:space="0" w:color="auto"/>
              <w:right w:val="single" w:sz="4" w:space="0" w:color="auto"/>
            </w:tcBorders>
          </w:tcPr>
          <w:p w:rsidR="00E74FC6" w:rsidRPr="00997D80" w:rsidRDefault="00E74FC6" w:rsidP="009D1706">
            <w:pPr>
              <w:widowControl w:val="0"/>
              <w:autoSpaceDE w:val="0"/>
              <w:autoSpaceDN w:val="0"/>
              <w:adjustRightInd w:val="0"/>
              <w:spacing w:after="0" w:line="240" w:lineRule="auto"/>
              <w:rPr>
                <w:rFonts w:ascii="Times New Roman" w:hAnsi="Times New Roman"/>
                <w:sz w:val="24"/>
                <w:szCs w:val="24"/>
                <w:lang w:eastAsia="ru-RU"/>
              </w:rPr>
            </w:pPr>
          </w:p>
        </w:tc>
      </w:tr>
      <w:tr w:rsidR="00E74FC6" w:rsidRPr="0046740E" w:rsidTr="00E74FC6">
        <w:trPr>
          <w:trHeight w:val="562"/>
          <w:tblCellSpacing w:w="5" w:type="nil"/>
        </w:trPr>
        <w:tc>
          <w:tcPr>
            <w:tcW w:w="7858" w:type="dxa"/>
            <w:tcBorders>
              <w:left w:val="single" w:sz="4" w:space="0" w:color="auto"/>
              <w:bottom w:val="single" w:sz="4" w:space="0" w:color="auto"/>
              <w:right w:val="single" w:sz="4" w:space="0" w:color="auto"/>
            </w:tcBorders>
          </w:tcPr>
          <w:p w:rsidR="00E74FC6" w:rsidRPr="00997D80"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997D80">
              <w:rPr>
                <w:rFonts w:ascii="Times New Roman" w:hAnsi="Times New Roman"/>
                <w:sz w:val="24"/>
                <w:szCs w:val="24"/>
                <w:lang w:eastAsia="ru-RU"/>
              </w:rPr>
              <w:t>Душевая кабина:</w:t>
            </w:r>
            <w:r>
              <w:rPr>
                <w:rFonts w:ascii="Times New Roman" w:hAnsi="Times New Roman"/>
                <w:sz w:val="24"/>
                <w:szCs w:val="24"/>
                <w:lang w:eastAsia="ru-RU"/>
              </w:rPr>
              <w:t xml:space="preserve"> </w:t>
            </w:r>
            <w:r w:rsidRPr="00997D80">
              <w:rPr>
                <w:rFonts w:ascii="Times New Roman" w:hAnsi="Times New Roman"/>
                <w:sz w:val="24"/>
                <w:szCs w:val="24"/>
                <w:lang w:eastAsia="ru-RU"/>
              </w:rPr>
              <w:t xml:space="preserve">не менее одной </w:t>
            </w:r>
            <w:r>
              <w:rPr>
                <w:rFonts w:ascii="Times New Roman" w:hAnsi="Times New Roman"/>
                <w:sz w:val="24"/>
                <w:szCs w:val="24"/>
                <w:lang w:eastAsia="ru-RU"/>
              </w:rPr>
              <w:t xml:space="preserve">кабины, оборудованной для  </w:t>
            </w:r>
            <w:r w:rsidRPr="00997D80">
              <w:rPr>
                <w:rFonts w:ascii="Times New Roman" w:hAnsi="Times New Roman"/>
                <w:sz w:val="24"/>
                <w:szCs w:val="24"/>
                <w:lang w:eastAsia="ru-RU"/>
              </w:rPr>
              <w:t>инвалида на кре</w:t>
            </w:r>
            <w:r>
              <w:rPr>
                <w:rFonts w:ascii="Times New Roman" w:hAnsi="Times New Roman"/>
                <w:sz w:val="24"/>
                <w:szCs w:val="24"/>
                <w:lang w:eastAsia="ru-RU"/>
              </w:rPr>
              <w:t xml:space="preserve">сле-коляске, с пространством </w:t>
            </w:r>
            <w:r w:rsidRPr="00997D80">
              <w:rPr>
                <w:rFonts w:ascii="Times New Roman" w:hAnsi="Times New Roman"/>
                <w:sz w:val="24"/>
                <w:szCs w:val="24"/>
                <w:lang w:eastAsia="ru-RU"/>
              </w:rPr>
              <w:t xml:space="preserve">для подъезда кресла-коляски перед ней         </w:t>
            </w:r>
          </w:p>
        </w:tc>
        <w:tc>
          <w:tcPr>
            <w:tcW w:w="1560" w:type="dxa"/>
            <w:tcBorders>
              <w:left w:val="single" w:sz="4" w:space="0" w:color="auto"/>
              <w:bottom w:val="single" w:sz="4" w:space="0" w:color="auto"/>
              <w:right w:val="single" w:sz="4" w:space="0" w:color="auto"/>
            </w:tcBorders>
          </w:tcPr>
          <w:p w:rsidR="00E74FC6" w:rsidRPr="00997D80"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997D80">
              <w:rPr>
                <w:rFonts w:ascii="Times New Roman" w:hAnsi="Times New Roman"/>
                <w:sz w:val="24"/>
                <w:szCs w:val="24"/>
                <w:lang w:eastAsia="ru-RU"/>
              </w:rPr>
              <w:t xml:space="preserve">К        </w:t>
            </w:r>
          </w:p>
        </w:tc>
      </w:tr>
      <w:tr w:rsidR="00E74FC6" w:rsidRPr="0046740E" w:rsidTr="00E74FC6">
        <w:trPr>
          <w:trHeight w:val="272"/>
          <w:tblCellSpacing w:w="5" w:type="nil"/>
        </w:trPr>
        <w:tc>
          <w:tcPr>
            <w:tcW w:w="7858" w:type="dxa"/>
            <w:tcBorders>
              <w:left w:val="single" w:sz="4" w:space="0" w:color="auto"/>
              <w:bottom w:val="single" w:sz="4" w:space="0" w:color="auto"/>
              <w:right w:val="single" w:sz="4" w:space="0" w:color="auto"/>
            </w:tcBorders>
          </w:tcPr>
          <w:p w:rsidR="00E74FC6" w:rsidRPr="00997D80" w:rsidRDefault="00E74FC6" w:rsidP="009D1706">
            <w:pPr>
              <w:widowControl w:val="0"/>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 xml:space="preserve">Параметры душевых: </w:t>
            </w:r>
            <w:r w:rsidRPr="00997D80">
              <w:rPr>
                <w:rFonts w:ascii="Times New Roman" w:hAnsi="Times New Roman"/>
                <w:sz w:val="24"/>
                <w:szCs w:val="24"/>
                <w:lang w:eastAsia="ru-RU"/>
              </w:rPr>
              <w:t>1,8 на 1,8 м (з</w:t>
            </w:r>
            <w:r>
              <w:rPr>
                <w:rFonts w:ascii="Times New Roman" w:hAnsi="Times New Roman"/>
                <w:sz w:val="24"/>
                <w:szCs w:val="24"/>
                <w:lang w:eastAsia="ru-RU"/>
              </w:rPr>
              <w:t xml:space="preserve">акрытые); </w:t>
            </w:r>
            <w:r w:rsidRPr="00997D80">
              <w:rPr>
                <w:rFonts w:ascii="Times New Roman" w:hAnsi="Times New Roman"/>
                <w:sz w:val="24"/>
                <w:szCs w:val="24"/>
                <w:lang w:eastAsia="ru-RU"/>
              </w:rPr>
              <w:t xml:space="preserve">1,2 на 0,9 м </w:t>
            </w:r>
            <w:r>
              <w:rPr>
                <w:rFonts w:ascii="Times New Roman" w:hAnsi="Times New Roman"/>
                <w:sz w:val="24"/>
                <w:szCs w:val="24"/>
                <w:lang w:eastAsia="ru-RU"/>
              </w:rPr>
              <w:t xml:space="preserve">(открытые, со сквозным </w:t>
            </w:r>
            <w:r w:rsidRPr="00997D80">
              <w:rPr>
                <w:rFonts w:ascii="Times New Roman" w:hAnsi="Times New Roman"/>
                <w:sz w:val="24"/>
                <w:szCs w:val="24"/>
                <w:lang w:eastAsia="ru-RU"/>
              </w:rPr>
              <w:t xml:space="preserve">проходом, полудуши)                           </w:t>
            </w:r>
          </w:p>
        </w:tc>
        <w:tc>
          <w:tcPr>
            <w:tcW w:w="1560" w:type="dxa"/>
            <w:tcBorders>
              <w:left w:val="single" w:sz="4" w:space="0" w:color="auto"/>
              <w:bottom w:val="single" w:sz="4" w:space="0" w:color="auto"/>
              <w:right w:val="single" w:sz="4" w:space="0" w:color="auto"/>
            </w:tcBorders>
          </w:tcPr>
          <w:p w:rsidR="00E74FC6" w:rsidRPr="00997D80"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997D80">
              <w:rPr>
                <w:rFonts w:ascii="Times New Roman" w:hAnsi="Times New Roman"/>
                <w:sz w:val="24"/>
                <w:szCs w:val="24"/>
                <w:lang w:eastAsia="ru-RU"/>
              </w:rPr>
              <w:t xml:space="preserve">К        </w:t>
            </w:r>
          </w:p>
        </w:tc>
      </w:tr>
      <w:tr w:rsidR="00E74FC6" w:rsidRPr="0046740E" w:rsidTr="00E74FC6">
        <w:trPr>
          <w:trHeight w:val="276"/>
          <w:tblCellSpacing w:w="5" w:type="nil"/>
        </w:trPr>
        <w:tc>
          <w:tcPr>
            <w:tcW w:w="7858" w:type="dxa"/>
            <w:tcBorders>
              <w:left w:val="single" w:sz="4" w:space="0" w:color="auto"/>
              <w:bottom w:val="single" w:sz="4" w:space="0" w:color="auto"/>
              <w:right w:val="single" w:sz="4" w:space="0" w:color="auto"/>
            </w:tcBorders>
          </w:tcPr>
          <w:p w:rsidR="00E74FC6" w:rsidRPr="00997D80"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997D80">
              <w:rPr>
                <w:rFonts w:ascii="Times New Roman" w:hAnsi="Times New Roman"/>
                <w:sz w:val="24"/>
                <w:szCs w:val="24"/>
                <w:lang w:eastAsia="ru-RU"/>
              </w:rPr>
              <w:t>Проходы между р</w:t>
            </w:r>
            <w:r>
              <w:rPr>
                <w:rFonts w:ascii="Times New Roman" w:hAnsi="Times New Roman"/>
                <w:sz w:val="24"/>
                <w:szCs w:val="24"/>
                <w:lang w:eastAsia="ru-RU"/>
              </w:rPr>
              <w:t xml:space="preserve">ядами для кабин душевых </w:t>
            </w:r>
            <w:r w:rsidRPr="00997D80">
              <w:rPr>
                <w:rFonts w:ascii="Times New Roman" w:hAnsi="Times New Roman"/>
                <w:sz w:val="24"/>
                <w:szCs w:val="24"/>
                <w:lang w:eastAsia="ru-RU"/>
              </w:rPr>
              <w:t xml:space="preserve">(закрытых и открытых) - ширина не менее 1,8 м </w:t>
            </w:r>
          </w:p>
        </w:tc>
        <w:tc>
          <w:tcPr>
            <w:tcW w:w="1560" w:type="dxa"/>
            <w:tcBorders>
              <w:left w:val="single" w:sz="4" w:space="0" w:color="auto"/>
              <w:bottom w:val="single" w:sz="4" w:space="0" w:color="auto"/>
              <w:right w:val="single" w:sz="4" w:space="0" w:color="auto"/>
            </w:tcBorders>
          </w:tcPr>
          <w:p w:rsidR="00E74FC6" w:rsidRPr="00997D80"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997D80">
              <w:rPr>
                <w:rFonts w:ascii="Times New Roman" w:hAnsi="Times New Roman"/>
                <w:sz w:val="24"/>
                <w:szCs w:val="24"/>
                <w:lang w:eastAsia="ru-RU"/>
              </w:rPr>
              <w:t xml:space="preserve">К        </w:t>
            </w:r>
          </w:p>
        </w:tc>
      </w:tr>
      <w:tr w:rsidR="00E74FC6" w:rsidRPr="0046740E" w:rsidTr="00E74FC6">
        <w:trPr>
          <w:tblCellSpacing w:w="5" w:type="nil"/>
        </w:trPr>
        <w:tc>
          <w:tcPr>
            <w:tcW w:w="7858" w:type="dxa"/>
            <w:tcBorders>
              <w:left w:val="single" w:sz="4" w:space="0" w:color="auto"/>
              <w:bottom w:val="single" w:sz="4" w:space="0" w:color="auto"/>
              <w:right w:val="single" w:sz="4" w:space="0" w:color="auto"/>
            </w:tcBorders>
          </w:tcPr>
          <w:p w:rsidR="00E74FC6" w:rsidRPr="00997D80" w:rsidRDefault="00E74FC6" w:rsidP="009D1706">
            <w:pPr>
              <w:widowControl w:val="0"/>
              <w:autoSpaceDE w:val="0"/>
              <w:autoSpaceDN w:val="0"/>
              <w:adjustRightInd w:val="0"/>
              <w:spacing w:after="0" w:line="240" w:lineRule="auto"/>
              <w:jc w:val="center"/>
              <w:rPr>
                <w:rFonts w:ascii="Times New Roman" w:hAnsi="Times New Roman"/>
                <w:sz w:val="24"/>
                <w:szCs w:val="24"/>
                <w:lang w:eastAsia="ru-RU"/>
              </w:rPr>
            </w:pPr>
            <w:r w:rsidRPr="00997D80">
              <w:rPr>
                <w:rFonts w:ascii="Times New Roman" w:hAnsi="Times New Roman"/>
                <w:sz w:val="24"/>
                <w:szCs w:val="24"/>
                <w:lang w:eastAsia="ru-RU"/>
              </w:rPr>
              <w:t>5.3. Бытовая комната (гардеробная)</w:t>
            </w:r>
          </w:p>
        </w:tc>
        <w:tc>
          <w:tcPr>
            <w:tcW w:w="1560" w:type="dxa"/>
            <w:tcBorders>
              <w:left w:val="single" w:sz="4" w:space="0" w:color="auto"/>
              <w:bottom w:val="single" w:sz="4" w:space="0" w:color="auto"/>
              <w:right w:val="single" w:sz="4" w:space="0" w:color="auto"/>
            </w:tcBorders>
          </w:tcPr>
          <w:p w:rsidR="00E74FC6" w:rsidRPr="00997D80" w:rsidRDefault="00E74FC6" w:rsidP="009D1706">
            <w:pPr>
              <w:widowControl w:val="0"/>
              <w:autoSpaceDE w:val="0"/>
              <w:autoSpaceDN w:val="0"/>
              <w:adjustRightInd w:val="0"/>
              <w:spacing w:after="0" w:line="240" w:lineRule="auto"/>
              <w:ind w:left="726"/>
              <w:rPr>
                <w:rFonts w:ascii="Times New Roman" w:hAnsi="Times New Roman"/>
                <w:sz w:val="24"/>
                <w:szCs w:val="24"/>
                <w:lang w:eastAsia="ru-RU"/>
              </w:rPr>
            </w:pPr>
          </w:p>
        </w:tc>
      </w:tr>
      <w:tr w:rsidR="00E74FC6" w:rsidRPr="0046740E" w:rsidTr="00E74FC6">
        <w:trPr>
          <w:tblCellSpacing w:w="5" w:type="nil"/>
        </w:trPr>
        <w:tc>
          <w:tcPr>
            <w:tcW w:w="7858" w:type="dxa"/>
            <w:tcBorders>
              <w:left w:val="single" w:sz="4" w:space="0" w:color="auto"/>
              <w:bottom w:val="single" w:sz="4" w:space="0" w:color="auto"/>
              <w:right w:val="single" w:sz="4" w:space="0" w:color="auto"/>
            </w:tcBorders>
          </w:tcPr>
          <w:p w:rsidR="00E74FC6" w:rsidRPr="00997D80" w:rsidRDefault="00E74FC6" w:rsidP="009D1706">
            <w:pPr>
              <w:widowControl w:val="0"/>
              <w:autoSpaceDE w:val="0"/>
              <w:autoSpaceDN w:val="0"/>
              <w:adjustRightInd w:val="0"/>
              <w:spacing w:after="0" w:line="240" w:lineRule="auto"/>
              <w:ind w:left="251"/>
              <w:rPr>
                <w:rFonts w:ascii="Times New Roman" w:hAnsi="Times New Roman"/>
                <w:sz w:val="24"/>
                <w:szCs w:val="24"/>
                <w:lang w:eastAsia="ru-RU"/>
              </w:rPr>
            </w:pPr>
            <w:r w:rsidRPr="00997D80">
              <w:rPr>
                <w:rFonts w:ascii="Times New Roman" w:hAnsi="Times New Roman"/>
                <w:sz w:val="24"/>
                <w:szCs w:val="24"/>
                <w:lang w:eastAsia="ru-RU"/>
              </w:rPr>
              <w:t xml:space="preserve">СПЕЦИАЛЬНЫЕ ТРЕБОВАНИЯ (для отдельных категорий инвалидов)        </w:t>
            </w:r>
          </w:p>
        </w:tc>
        <w:tc>
          <w:tcPr>
            <w:tcW w:w="1560" w:type="dxa"/>
            <w:tcBorders>
              <w:left w:val="single" w:sz="4" w:space="0" w:color="auto"/>
              <w:bottom w:val="single" w:sz="4" w:space="0" w:color="auto"/>
              <w:right w:val="single" w:sz="4" w:space="0" w:color="auto"/>
            </w:tcBorders>
          </w:tcPr>
          <w:p w:rsidR="00E74FC6" w:rsidRPr="00997D80" w:rsidRDefault="00E74FC6" w:rsidP="009D1706">
            <w:pPr>
              <w:widowControl w:val="0"/>
              <w:autoSpaceDE w:val="0"/>
              <w:autoSpaceDN w:val="0"/>
              <w:adjustRightInd w:val="0"/>
              <w:spacing w:after="0" w:line="240" w:lineRule="auto"/>
              <w:rPr>
                <w:rFonts w:ascii="Times New Roman" w:hAnsi="Times New Roman"/>
                <w:sz w:val="24"/>
                <w:szCs w:val="24"/>
                <w:lang w:eastAsia="ru-RU"/>
              </w:rPr>
            </w:pPr>
          </w:p>
        </w:tc>
      </w:tr>
      <w:tr w:rsidR="00E74FC6" w:rsidRPr="0046740E" w:rsidTr="00E74FC6">
        <w:trPr>
          <w:trHeight w:val="826"/>
          <w:tblCellSpacing w:w="5" w:type="nil"/>
        </w:trPr>
        <w:tc>
          <w:tcPr>
            <w:tcW w:w="7858" w:type="dxa"/>
            <w:tcBorders>
              <w:left w:val="single" w:sz="4" w:space="0" w:color="auto"/>
              <w:bottom w:val="single" w:sz="4" w:space="0" w:color="auto"/>
              <w:right w:val="single" w:sz="4" w:space="0" w:color="auto"/>
            </w:tcBorders>
          </w:tcPr>
          <w:p w:rsidR="00E74FC6" w:rsidRPr="00997D80"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997D80">
              <w:rPr>
                <w:rFonts w:ascii="Times New Roman" w:hAnsi="Times New Roman"/>
                <w:sz w:val="24"/>
                <w:szCs w:val="24"/>
                <w:lang w:eastAsia="ru-RU"/>
              </w:rPr>
              <w:t>Индивидуальные шк</w:t>
            </w:r>
            <w:r>
              <w:rPr>
                <w:rFonts w:ascii="Times New Roman" w:hAnsi="Times New Roman"/>
                <w:sz w:val="24"/>
                <w:szCs w:val="24"/>
                <w:lang w:eastAsia="ru-RU"/>
              </w:rPr>
              <w:t xml:space="preserve">афы:  - </w:t>
            </w:r>
            <w:r w:rsidRPr="00997D80">
              <w:rPr>
                <w:rFonts w:ascii="Times New Roman" w:hAnsi="Times New Roman"/>
                <w:sz w:val="24"/>
                <w:szCs w:val="24"/>
                <w:lang w:eastAsia="ru-RU"/>
              </w:rPr>
              <w:t>совмещенные (для уличной, дома</w:t>
            </w:r>
            <w:r>
              <w:rPr>
                <w:rFonts w:ascii="Times New Roman" w:hAnsi="Times New Roman"/>
                <w:sz w:val="24"/>
                <w:szCs w:val="24"/>
                <w:lang w:eastAsia="ru-RU"/>
              </w:rPr>
              <w:t xml:space="preserve">шней и рабочей </w:t>
            </w:r>
            <w:r w:rsidRPr="00997D80">
              <w:rPr>
                <w:rFonts w:ascii="Times New Roman" w:hAnsi="Times New Roman"/>
                <w:sz w:val="24"/>
                <w:szCs w:val="24"/>
                <w:lang w:eastAsia="ru-RU"/>
              </w:rPr>
              <w:t xml:space="preserve">одежды);                                      </w:t>
            </w:r>
            <w:r w:rsidRPr="00997D80">
              <w:rPr>
                <w:rFonts w:ascii="Times New Roman" w:hAnsi="Times New Roman"/>
                <w:sz w:val="24"/>
                <w:szCs w:val="24"/>
                <w:lang w:eastAsia="ru-RU"/>
              </w:rPr>
              <w:br/>
              <w:t>- высотой не бо</w:t>
            </w:r>
            <w:r>
              <w:rPr>
                <w:rFonts w:ascii="Times New Roman" w:hAnsi="Times New Roman"/>
                <w:sz w:val="24"/>
                <w:szCs w:val="24"/>
                <w:lang w:eastAsia="ru-RU"/>
              </w:rPr>
              <w:t xml:space="preserve">лее 1,3 м от пола </w:t>
            </w:r>
            <w:r w:rsidRPr="00997D80">
              <w:rPr>
                <w:rFonts w:ascii="Times New Roman" w:hAnsi="Times New Roman"/>
                <w:sz w:val="24"/>
                <w:szCs w:val="24"/>
                <w:lang w:eastAsia="ru-RU"/>
              </w:rPr>
              <w:t>(то же для крючк</w:t>
            </w:r>
            <w:r>
              <w:rPr>
                <w:rFonts w:ascii="Times New Roman" w:hAnsi="Times New Roman"/>
                <w:sz w:val="24"/>
                <w:szCs w:val="24"/>
                <w:lang w:eastAsia="ru-RU"/>
              </w:rPr>
              <w:t>ов для одежды); -</w:t>
            </w:r>
            <w:r w:rsidRPr="00997D80">
              <w:rPr>
                <w:rFonts w:ascii="Times New Roman" w:hAnsi="Times New Roman"/>
                <w:sz w:val="24"/>
                <w:szCs w:val="24"/>
                <w:lang w:eastAsia="ru-RU"/>
              </w:rPr>
              <w:t xml:space="preserve"> размеры в плане 0,4 на 0,5 м;               </w:t>
            </w:r>
            <w:r w:rsidRPr="00997D80">
              <w:rPr>
                <w:rFonts w:ascii="Times New Roman" w:hAnsi="Times New Roman"/>
                <w:sz w:val="24"/>
                <w:szCs w:val="24"/>
                <w:lang w:eastAsia="ru-RU"/>
              </w:rPr>
              <w:br/>
              <w:t>- нумерация шка</w:t>
            </w:r>
            <w:r>
              <w:rPr>
                <w:rFonts w:ascii="Times New Roman" w:hAnsi="Times New Roman"/>
                <w:sz w:val="24"/>
                <w:szCs w:val="24"/>
                <w:lang w:eastAsia="ru-RU"/>
              </w:rPr>
              <w:t xml:space="preserve">фов рельефная и на контрастном </w:t>
            </w:r>
            <w:r w:rsidRPr="00997D80">
              <w:rPr>
                <w:rFonts w:ascii="Times New Roman" w:hAnsi="Times New Roman"/>
                <w:sz w:val="24"/>
                <w:szCs w:val="24"/>
                <w:lang w:eastAsia="ru-RU"/>
              </w:rPr>
              <w:t xml:space="preserve">фоне                                          </w:t>
            </w:r>
          </w:p>
        </w:tc>
        <w:tc>
          <w:tcPr>
            <w:tcW w:w="1560" w:type="dxa"/>
            <w:tcBorders>
              <w:left w:val="single" w:sz="4" w:space="0" w:color="auto"/>
              <w:bottom w:val="single" w:sz="4" w:space="0" w:color="auto"/>
              <w:right w:val="single" w:sz="4" w:space="0" w:color="auto"/>
            </w:tcBorders>
          </w:tcPr>
          <w:p w:rsidR="00E74FC6" w:rsidRPr="00997D80"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997D80">
              <w:rPr>
                <w:rFonts w:ascii="Times New Roman" w:hAnsi="Times New Roman"/>
                <w:sz w:val="24"/>
                <w:szCs w:val="24"/>
                <w:lang w:eastAsia="ru-RU"/>
              </w:rPr>
              <w:t xml:space="preserve">К, О, С  </w:t>
            </w:r>
          </w:p>
        </w:tc>
      </w:tr>
      <w:tr w:rsidR="00E74FC6" w:rsidRPr="0046740E" w:rsidTr="00E74FC6">
        <w:trPr>
          <w:tblCellSpacing w:w="5" w:type="nil"/>
        </w:trPr>
        <w:tc>
          <w:tcPr>
            <w:tcW w:w="7858" w:type="dxa"/>
            <w:tcBorders>
              <w:left w:val="single" w:sz="4" w:space="0" w:color="auto"/>
              <w:bottom w:val="single" w:sz="4" w:space="0" w:color="auto"/>
              <w:right w:val="single" w:sz="4" w:space="0" w:color="auto"/>
            </w:tcBorders>
          </w:tcPr>
          <w:p w:rsidR="00E74FC6" w:rsidRPr="00997D80"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997D80">
              <w:rPr>
                <w:rFonts w:ascii="Times New Roman" w:hAnsi="Times New Roman"/>
                <w:sz w:val="24"/>
                <w:szCs w:val="24"/>
                <w:lang w:eastAsia="ru-RU"/>
              </w:rPr>
              <w:t xml:space="preserve">Скамьи в гардеробных размером 0,6 на 0,8 м    </w:t>
            </w:r>
          </w:p>
        </w:tc>
        <w:tc>
          <w:tcPr>
            <w:tcW w:w="1560" w:type="dxa"/>
            <w:tcBorders>
              <w:left w:val="single" w:sz="4" w:space="0" w:color="auto"/>
              <w:bottom w:val="single" w:sz="4" w:space="0" w:color="auto"/>
              <w:right w:val="single" w:sz="4" w:space="0" w:color="auto"/>
            </w:tcBorders>
          </w:tcPr>
          <w:p w:rsidR="00E74FC6" w:rsidRPr="00997D80"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997D80">
              <w:rPr>
                <w:rFonts w:ascii="Times New Roman" w:hAnsi="Times New Roman"/>
                <w:sz w:val="24"/>
                <w:szCs w:val="24"/>
                <w:lang w:eastAsia="ru-RU"/>
              </w:rPr>
              <w:t xml:space="preserve">К, О     </w:t>
            </w:r>
          </w:p>
        </w:tc>
      </w:tr>
      <w:tr w:rsidR="00E74FC6" w:rsidRPr="0046740E" w:rsidTr="00E74FC6">
        <w:trPr>
          <w:trHeight w:val="275"/>
          <w:tblCellSpacing w:w="5" w:type="nil"/>
        </w:trPr>
        <w:tc>
          <w:tcPr>
            <w:tcW w:w="7858" w:type="dxa"/>
            <w:tcBorders>
              <w:left w:val="single" w:sz="4" w:space="0" w:color="auto"/>
              <w:bottom w:val="single" w:sz="4" w:space="0" w:color="auto"/>
              <w:right w:val="single" w:sz="4" w:space="0" w:color="auto"/>
            </w:tcBorders>
          </w:tcPr>
          <w:p w:rsidR="00E74FC6" w:rsidRPr="00997D80"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997D80">
              <w:rPr>
                <w:rFonts w:ascii="Times New Roman" w:hAnsi="Times New Roman"/>
                <w:sz w:val="24"/>
                <w:szCs w:val="24"/>
                <w:lang w:eastAsia="ru-RU"/>
              </w:rPr>
              <w:t>Проходы между р</w:t>
            </w:r>
            <w:r>
              <w:rPr>
                <w:rFonts w:ascii="Times New Roman" w:hAnsi="Times New Roman"/>
                <w:sz w:val="24"/>
                <w:szCs w:val="24"/>
                <w:lang w:eastAsia="ru-RU"/>
              </w:rPr>
              <w:t xml:space="preserve">ядами для шкафов гардеробных  </w:t>
            </w:r>
            <w:r w:rsidRPr="00997D80">
              <w:rPr>
                <w:rFonts w:ascii="Times New Roman" w:hAnsi="Times New Roman"/>
                <w:sz w:val="24"/>
                <w:szCs w:val="24"/>
                <w:lang w:eastAsia="ru-RU"/>
              </w:rPr>
              <w:t>шириной не менее:</w:t>
            </w:r>
            <w:r>
              <w:rPr>
                <w:rFonts w:ascii="Times New Roman" w:hAnsi="Times New Roman"/>
                <w:sz w:val="24"/>
                <w:szCs w:val="24"/>
                <w:lang w:eastAsia="ru-RU"/>
              </w:rPr>
              <w:t xml:space="preserve"> - 2,4 м;  </w:t>
            </w:r>
            <w:r w:rsidRPr="00997D80">
              <w:rPr>
                <w:rFonts w:ascii="Times New Roman" w:hAnsi="Times New Roman"/>
                <w:sz w:val="24"/>
                <w:szCs w:val="24"/>
                <w:lang w:eastAsia="ru-RU"/>
              </w:rPr>
              <w:t xml:space="preserve">- 1,8 м - без скамей                          </w:t>
            </w:r>
          </w:p>
        </w:tc>
        <w:tc>
          <w:tcPr>
            <w:tcW w:w="1560" w:type="dxa"/>
            <w:tcBorders>
              <w:left w:val="single" w:sz="4" w:space="0" w:color="auto"/>
              <w:bottom w:val="single" w:sz="4" w:space="0" w:color="auto"/>
              <w:right w:val="single" w:sz="4" w:space="0" w:color="auto"/>
            </w:tcBorders>
          </w:tcPr>
          <w:p w:rsidR="00E74FC6" w:rsidRPr="00997D80"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997D80">
              <w:rPr>
                <w:rFonts w:ascii="Times New Roman" w:hAnsi="Times New Roman"/>
                <w:sz w:val="24"/>
                <w:szCs w:val="24"/>
                <w:lang w:eastAsia="ru-RU"/>
              </w:rPr>
              <w:t xml:space="preserve">К, О     </w:t>
            </w:r>
          </w:p>
        </w:tc>
      </w:tr>
      <w:tr w:rsidR="00E74FC6" w:rsidRPr="0046740E" w:rsidTr="00E74FC6">
        <w:trPr>
          <w:tblCellSpacing w:w="5" w:type="nil"/>
        </w:trPr>
        <w:tc>
          <w:tcPr>
            <w:tcW w:w="9418" w:type="dxa"/>
            <w:gridSpan w:val="2"/>
            <w:tcBorders>
              <w:left w:val="single" w:sz="4" w:space="0" w:color="auto"/>
              <w:bottom w:val="single" w:sz="4" w:space="0" w:color="auto"/>
              <w:right w:val="single" w:sz="4" w:space="0" w:color="auto"/>
            </w:tcBorders>
          </w:tcPr>
          <w:p w:rsidR="00E74FC6" w:rsidRPr="00997D80" w:rsidRDefault="00E74FC6" w:rsidP="009D1706">
            <w:pPr>
              <w:widowControl w:val="0"/>
              <w:autoSpaceDE w:val="0"/>
              <w:autoSpaceDN w:val="0"/>
              <w:adjustRightInd w:val="0"/>
              <w:spacing w:after="0" w:line="240" w:lineRule="auto"/>
              <w:jc w:val="center"/>
              <w:rPr>
                <w:rFonts w:ascii="Times New Roman" w:hAnsi="Times New Roman"/>
                <w:sz w:val="24"/>
                <w:szCs w:val="24"/>
                <w:lang w:eastAsia="ru-RU"/>
              </w:rPr>
            </w:pPr>
            <w:r w:rsidRPr="00997D80">
              <w:rPr>
                <w:rFonts w:ascii="Times New Roman" w:hAnsi="Times New Roman"/>
                <w:sz w:val="24"/>
                <w:szCs w:val="24"/>
                <w:lang w:eastAsia="ru-RU"/>
              </w:rPr>
              <w:t>ОСОБЫЕ ТРЕБОВАНИЯ К ОТДЕЛЬНЫМ ТИПАМ ОСИ</w:t>
            </w:r>
          </w:p>
        </w:tc>
      </w:tr>
      <w:tr w:rsidR="00E74FC6" w:rsidRPr="0046740E" w:rsidTr="00E74FC6">
        <w:trPr>
          <w:trHeight w:val="836"/>
          <w:tblCellSpacing w:w="5" w:type="nil"/>
        </w:trPr>
        <w:tc>
          <w:tcPr>
            <w:tcW w:w="7858" w:type="dxa"/>
            <w:tcBorders>
              <w:left w:val="single" w:sz="4" w:space="0" w:color="auto"/>
              <w:bottom w:val="single" w:sz="4" w:space="0" w:color="auto"/>
              <w:right w:val="single" w:sz="4" w:space="0" w:color="auto"/>
            </w:tcBorders>
          </w:tcPr>
          <w:p w:rsidR="00E74FC6" w:rsidRPr="00997D80"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997D80">
              <w:rPr>
                <w:rFonts w:ascii="Times New Roman" w:hAnsi="Times New Roman"/>
                <w:sz w:val="24"/>
                <w:szCs w:val="24"/>
                <w:lang w:eastAsia="ru-RU"/>
              </w:rPr>
              <w:t>Универсальная к</w:t>
            </w:r>
            <w:r>
              <w:rPr>
                <w:rFonts w:ascii="Times New Roman" w:hAnsi="Times New Roman"/>
                <w:sz w:val="24"/>
                <w:szCs w:val="24"/>
                <w:lang w:eastAsia="ru-RU"/>
              </w:rPr>
              <w:t>абина в местах приложения труда:  -</w:t>
            </w:r>
            <w:r w:rsidRPr="00997D80">
              <w:rPr>
                <w:rFonts w:ascii="Times New Roman" w:hAnsi="Times New Roman"/>
                <w:sz w:val="24"/>
                <w:szCs w:val="24"/>
                <w:lang w:eastAsia="ru-RU"/>
              </w:rPr>
              <w:t xml:space="preserve"> на каждом этаже, где работают инвалиды;     </w:t>
            </w:r>
            <w:r w:rsidRPr="00997D80">
              <w:rPr>
                <w:rFonts w:ascii="Times New Roman" w:hAnsi="Times New Roman"/>
                <w:sz w:val="24"/>
                <w:szCs w:val="24"/>
                <w:lang w:eastAsia="ru-RU"/>
              </w:rPr>
              <w:br/>
              <w:t>- не далее 60 м</w:t>
            </w:r>
            <w:r>
              <w:rPr>
                <w:rFonts w:ascii="Times New Roman" w:hAnsi="Times New Roman"/>
                <w:sz w:val="24"/>
                <w:szCs w:val="24"/>
                <w:lang w:eastAsia="ru-RU"/>
              </w:rPr>
              <w:t xml:space="preserve"> от рабочего места </w:t>
            </w:r>
            <w:r w:rsidRPr="00997D80">
              <w:rPr>
                <w:rFonts w:ascii="Times New Roman" w:hAnsi="Times New Roman"/>
                <w:sz w:val="24"/>
                <w:szCs w:val="24"/>
                <w:lang w:eastAsia="ru-RU"/>
              </w:rPr>
              <w:t xml:space="preserve">(по зрению и на колясках);                    </w:t>
            </w:r>
            <w:r w:rsidRPr="00997D80">
              <w:rPr>
                <w:rFonts w:ascii="Times New Roman" w:hAnsi="Times New Roman"/>
                <w:sz w:val="24"/>
                <w:szCs w:val="24"/>
                <w:lang w:eastAsia="ru-RU"/>
              </w:rPr>
              <w:br/>
              <w:t xml:space="preserve">- нежелательно </w:t>
            </w:r>
            <w:r>
              <w:rPr>
                <w:rFonts w:ascii="Times New Roman" w:hAnsi="Times New Roman"/>
                <w:sz w:val="24"/>
                <w:szCs w:val="24"/>
                <w:lang w:eastAsia="ru-RU"/>
              </w:rPr>
              <w:t xml:space="preserve">смежное размещение мужских и  </w:t>
            </w:r>
            <w:r w:rsidRPr="00997D80">
              <w:rPr>
                <w:rFonts w:ascii="Times New Roman" w:hAnsi="Times New Roman"/>
                <w:sz w:val="24"/>
                <w:szCs w:val="24"/>
                <w:lang w:eastAsia="ru-RU"/>
              </w:rPr>
              <w:t>женских уборных</w:t>
            </w:r>
            <w:r>
              <w:rPr>
                <w:rFonts w:ascii="Times New Roman" w:hAnsi="Times New Roman"/>
                <w:sz w:val="24"/>
                <w:szCs w:val="24"/>
                <w:lang w:eastAsia="ru-RU"/>
              </w:rPr>
              <w:t xml:space="preserve">  </w:t>
            </w:r>
            <w:r w:rsidRPr="00997D80">
              <w:rPr>
                <w:rFonts w:ascii="Times New Roman" w:hAnsi="Times New Roman"/>
                <w:sz w:val="24"/>
                <w:szCs w:val="24"/>
                <w:lang w:eastAsia="ru-RU"/>
              </w:rPr>
              <w:t xml:space="preserve">(по зрению)                                   </w:t>
            </w:r>
          </w:p>
        </w:tc>
        <w:tc>
          <w:tcPr>
            <w:tcW w:w="1560" w:type="dxa"/>
            <w:tcBorders>
              <w:left w:val="single" w:sz="4" w:space="0" w:color="auto"/>
              <w:bottom w:val="single" w:sz="4" w:space="0" w:color="auto"/>
              <w:right w:val="single" w:sz="4" w:space="0" w:color="auto"/>
            </w:tcBorders>
          </w:tcPr>
          <w:p w:rsidR="00E74FC6" w:rsidRPr="00997D80"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997D80">
              <w:rPr>
                <w:rFonts w:ascii="Times New Roman" w:hAnsi="Times New Roman"/>
                <w:sz w:val="24"/>
                <w:szCs w:val="24"/>
                <w:lang w:eastAsia="ru-RU"/>
              </w:rPr>
              <w:t xml:space="preserve">К, О, С  </w:t>
            </w:r>
          </w:p>
        </w:tc>
      </w:tr>
      <w:tr w:rsidR="00E74FC6" w:rsidRPr="0046740E" w:rsidTr="00E74FC6">
        <w:trPr>
          <w:trHeight w:val="835"/>
          <w:tblCellSpacing w:w="5" w:type="nil"/>
        </w:trPr>
        <w:tc>
          <w:tcPr>
            <w:tcW w:w="7858" w:type="dxa"/>
            <w:tcBorders>
              <w:left w:val="single" w:sz="4" w:space="0" w:color="auto"/>
              <w:bottom w:val="single" w:sz="4" w:space="0" w:color="auto"/>
              <w:right w:val="single" w:sz="4" w:space="0" w:color="auto"/>
            </w:tcBorders>
          </w:tcPr>
          <w:p w:rsidR="00E74FC6" w:rsidRPr="00997D80"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997D80">
              <w:rPr>
                <w:rFonts w:ascii="Times New Roman" w:hAnsi="Times New Roman"/>
                <w:sz w:val="24"/>
                <w:szCs w:val="24"/>
                <w:lang w:eastAsia="ru-RU"/>
              </w:rPr>
              <w:t>Универсальная к</w:t>
            </w:r>
            <w:r>
              <w:rPr>
                <w:rFonts w:ascii="Times New Roman" w:hAnsi="Times New Roman"/>
                <w:sz w:val="24"/>
                <w:szCs w:val="24"/>
                <w:lang w:eastAsia="ru-RU"/>
              </w:rPr>
              <w:t xml:space="preserve">абина душевой в местах </w:t>
            </w:r>
            <w:r w:rsidRPr="00997D80">
              <w:rPr>
                <w:rFonts w:ascii="Times New Roman" w:hAnsi="Times New Roman"/>
                <w:sz w:val="24"/>
                <w:szCs w:val="24"/>
                <w:lang w:eastAsia="ru-RU"/>
              </w:rPr>
              <w:t xml:space="preserve">приложения труда инвалидов:                   </w:t>
            </w:r>
            <w:r w:rsidRPr="00997D80">
              <w:rPr>
                <w:rFonts w:ascii="Times New Roman" w:hAnsi="Times New Roman"/>
                <w:sz w:val="24"/>
                <w:szCs w:val="24"/>
                <w:lang w:eastAsia="ru-RU"/>
              </w:rPr>
              <w:br/>
              <w:t xml:space="preserve">- не менее 1 на 3 работающих инвалидов;       </w:t>
            </w:r>
            <w:r w:rsidRPr="00997D80">
              <w:rPr>
                <w:rFonts w:ascii="Times New Roman" w:hAnsi="Times New Roman"/>
                <w:sz w:val="24"/>
                <w:szCs w:val="24"/>
                <w:lang w:eastAsia="ru-RU"/>
              </w:rPr>
              <w:br/>
              <w:t>- закрытые душе</w:t>
            </w:r>
            <w:r>
              <w:rPr>
                <w:rFonts w:ascii="Times New Roman" w:hAnsi="Times New Roman"/>
                <w:sz w:val="24"/>
                <w:szCs w:val="24"/>
                <w:lang w:eastAsia="ru-RU"/>
              </w:rPr>
              <w:t xml:space="preserve">вые кабины с открыванием двери наружу; </w:t>
            </w:r>
            <w:r w:rsidRPr="00997D80">
              <w:rPr>
                <w:rFonts w:ascii="Times New Roman" w:hAnsi="Times New Roman"/>
                <w:sz w:val="24"/>
                <w:szCs w:val="24"/>
                <w:lang w:eastAsia="ru-RU"/>
              </w:rPr>
              <w:t xml:space="preserve">- вход непосредственно из гардеробной         </w:t>
            </w:r>
          </w:p>
        </w:tc>
        <w:tc>
          <w:tcPr>
            <w:tcW w:w="1560" w:type="dxa"/>
            <w:tcBorders>
              <w:left w:val="single" w:sz="4" w:space="0" w:color="auto"/>
              <w:bottom w:val="single" w:sz="4" w:space="0" w:color="auto"/>
              <w:right w:val="single" w:sz="4" w:space="0" w:color="auto"/>
            </w:tcBorders>
          </w:tcPr>
          <w:p w:rsidR="00E74FC6" w:rsidRPr="00997D80"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997D80">
              <w:rPr>
                <w:rFonts w:ascii="Times New Roman" w:hAnsi="Times New Roman"/>
                <w:sz w:val="24"/>
                <w:szCs w:val="24"/>
                <w:lang w:eastAsia="ru-RU"/>
              </w:rPr>
              <w:t xml:space="preserve">К, О, С  </w:t>
            </w:r>
          </w:p>
        </w:tc>
      </w:tr>
      <w:tr w:rsidR="00E74FC6" w:rsidRPr="0046740E" w:rsidTr="00E74FC6">
        <w:trPr>
          <w:trHeight w:val="563"/>
          <w:tblCellSpacing w:w="5" w:type="nil"/>
        </w:trPr>
        <w:tc>
          <w:tcPr>
            <w:tcW w:w="7858" w:type="dxa"/>
            <w:tcBorders>
              <w:left w:val="single" w:sz="4" w:space="0" w:color="auto"/>
              <w:bottom w:val="single" w:sz="4" w:space="0" w:color="auto"/>
              <w:right w:val="single" w:sz="4" w:space="0" w:color="auto"/>
            </w:tcBorders>
          </w:tcPr>
          <w:p w:rsidR="00E74FC6" w:rsidRPr="00997D80" w:rsidRDefault="00E74FC6" w:rsidP="009D1706">
            <w:pPr>
              <w:widowControl w:val="0"/>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 xml:space="preserve">Умывальные:  </w:t>
            </w:r>
            <w:r w:rsidRPr="00997D80">
              <w:rPr>
                <w:rFonts w:ascii="Times New Roman" w:hAnsi="Times New Roman"/>
                <w:sz w:val="24"/>
                <w:szCs w:val="24"/>
                <w:lang w:eastAsia="ru-RU"/>
              </w:rPr>
              <w:t>- не менее 1 ра</w:t>
            </w:r>
            <w:r>
              <w:rPr>
                <w:rFonts w:ascii="Times New Roman" w:hAnsi="Times New Roman"/>
                <w:sz w:val="24"/>
                <w:szCs w:val="24"/>
                <w:lang w:eastAsia="ru-RU"/>
              </w:rPr>
              <w:t xml:space="preserve">ковины умывальника на 7 </w:t>
            </w:r>
            <w:r w:rsidRPr="00997D80">
              <w:rPr>
                <w:rFonts w:ascii="Times New Roman" w:hAnsi="Times New Roman"/>
                <w:sz w:val="24"/>
                <w:szCs w:val="24"/>
                <w:lang w:eastAsia="ru-RU"/>
              </w:rPr>
              <w:t xml:space="preserve">инвалидов;                                    </w:t>
            </w:r>
            <w:r w:rsidRPr="00997D80">
              <w:rPr>
                <w:rFonts w:ascii="Times New Roman" w:hAnsi="Times New Roman"/>
                <w:sz w:val="24"/>
                <w:szCs w:val="24"/>
                <w:lang w:eastAsia="ru-RU"/>
              </w:rPr>
              <w:br/>
              <w:t xml:space="preserve">- 40% из них - вблизи рабочих мест;  - размещение в </w:t>
            </w:r>
            <w:r>
              <w:rPr>
                <w:rFonts w:ascii="Times New Roman" w:hAnsi="Times New Roman"/>
                <w:sz w:val="24"/>
                <w:szCs w:val="24"/>
                <w:lang w:eastAsia="ru-RU"/>
              </w:rPr>
              <w:t xml:space="preserve">гардеробном блоке или смежно с </w:t>
            </w:r>
            <w:r w:rsidRPr="00997D80">
              <w:rPr>
                <w:rFonts w:ascii="Times New Roman" w:hAnsi="Times New Roman"/>
                <w:sz w:val="24"/>
                <w:szCs w:val="24"/>
                <w:lang w:eastAsia="ru-RU"/>
              </w:rPr>
              <w:t xml:space="preserve">ним                                           </w:t>
            </w:r>
          </w:p>
        </w:tc>
        <w:tc>
          <w:tcPr>
            <w:tcW w:w="1560" w:type="dxa"/>
            <w:tcBorders>
              <w:left w:val="single" w:sz="4" w:space="0" w:color="auto"/>
              <w:bottom w:val="single" w:sz="4" w:space="0" w:color="auto"/>
              <w:right w:val="single" w:sz="4" w:space="0" w:color="auto"/>
            </w:tcBorders>
          </w:tcPr>
          <w:p w:rsidR="00E74FC6" w:rsidRPr="00997D80"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997D80">
              <w:rPr>
                <w:rFonts w:ascii="Times New Roman" w:hAnsi="Times New Roman"/>
                <w:sz w:val="24"/>
                <w:szCs w:val="24"/>
                <w:lang w:eastAsia="ru-RU"/>
              </w:rPr>
              <w:t xml:space="preserve">К, О, С  </w:t>
            </w:r>
          </w:p>
        </w:tc>
      </w:tr>
      <w:tr w:rsidR="00E74FC6" w:rsidRPr="0046740E" w:rsidTr="00E74FC6">
        <w:trPr>
          <w:trHeight w:val="2263"/>
          <w:tblCellSpacing w:w="5" w:type="nil"/>
        </w:trPr>
        <w:tc>
          <w:tcPr>
            <w:tcW w:w="7858" w:type="dxa"/>
            <w:tcBorders>
              <w:left w:val="single" w:sz="4" w:space="0" w:color="auto"/>
              <w:bottom w:val="single" w:sz="4" w:space="0" w:color="auto"/>
              <w:right w:val="single" w:sz="4" w:space="0" w:color="auto"/>
            </w:tcBorders>
          </w:tcPr>
          <w:p w:rsidR="00E74FC6" w:rsidRPr="00997D80"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997D80">
              <w:rPr>
                <w:rFonts w:ascii="Times New Roman" w:hAnsi="Times New Roman"/>
                <w:sz w:val="24"/>
                <w:szCs w:val="24"/>
                <w:lang w:eastAsia="ru-RU"/>
              </w:rPr>
              <w:t xml:space="preserve">В раздевальных </w:t>
            </w:r>
            <w:r>
              <w:rPr>
                <w:rFonts w:ascii="Times New Roman" w:hAnsi="Times New Roman"/>
                <w:sz w:val="24"/>
                <w:szCs w:val="24"/>
                <w:lang w:eastAsia="ru-RU"/>
              </w:rPr>
              <w:t xml:space="preserve">при спортивных сооружениях для  </w:t>
            </w:r>
            <w:r w:rsidRPr="00997D80">
              <w:rPr>
                <w:rFonts w:ascii="Times New Roman" w:hAnsi="Times New Roman"/>
                <w:sz w:val="24"/>
                <w:szCs w:val="24"/>
                <w:lang w:eastAsia="ru-RU"/>
              </w:rPr>
              <w:t xml:space="preserve">занимающихся инвалидов:                       </w:t>
            </w:r>
            <w:r w:rsidRPr="00997D80">
              <w:rPr>
                <w:rFonts w:ascii="Times New Roman" w:hAnsi="Times New Roman"/>
                <w:sz w:val="24"/>
                <w:szCs w:val="24"/>
                <w:lang w:eastAsia="ru-RU"/>
              </w:rPr>
              <w:br/>
              <w:t xml:space="preserve">- места для хранения кресел-колясок;          </w:t>
            </w:r>
            <w:r w:rsidRPr="00997D80">
              <w:rPr>
                <w:rFonts w:ascii="Times New Roman" w:hAnsi="Times New Roman"/>
                <w:sz w:val="24"/>
                <w:szCs w:val="24"/>
                <w:lang w:eastAsia="ru-RU"/>
              </w:rPr>
              <w:br/>
              <w:t>- индивидуальны</w:t>
            </w:r>
            <w:r>
              <w:rPr>
                <w:rFonts w:ascii="Times New Roman" w:hAnsi="Times New Roman"/>
                <w:sz w:val="24"/>
                <w:szCs w:val="24"/>
                <w:lang w:eastAsia="ru-RU"/>
              </w:rPr>
              <w:t xml:space="preserve">е кабины - по одной кабине на </w:t>
            </w:r>
            <w:r w:rsidRPr="00997D80">
              <w:rPr>
                <w:rFonts w:ascii="Times New Roman" w:hAnsi="Times New Roman"/>
                <w:sz w:val="24"/>
                <w:szCs w:val="24"/>
                <w:lang w:eastAsia="ru-RU"/>
              </w:rPr>
              <w:t>трех одновремен</w:t>
            </w:r>
            <w:r>
              <w:rPr>
                <w:rFonts w:ascii="Times New Roman" w:hAnsi="Times New Roman"/>
                <w:sz w:val="24"/>
                <w:szCs w:val="24"/>
                <w:lang w:eastAsia="ru-RU"/>
              </w:rPr>
              <w:t xml:space="preserve">но занимающихся инвалидов на креслах-колясках </w:t>
            </w:r>
            <w:r w:rsidRPr="00997D80">
              <w:rPr>
                <w:rFonts w:ascii="Times New Roman" w:hAnsi="Times New Roman"/>
                <w:sz w:val="24"/>
                <w:szCs w:val="24"/>
                <w:lang w:eastAsia="ru-RU"/>
              </w:rPr>
              <w:t>(площадью кажд</w:t>
            </w:r>
            <w:r>
              <w:rPr>
                <w:rFonts w:ascii="Times New Roman" w:hAnsi="Times New Roman"/>
                <w:sz w:val="24"/>
                <w:szCs w:val="24"/>
                <w:lang w:eastAsia="ru-RU"/>
              </w:rPr>
              <w:t xml:space="preserve">ая не менее 4  </w:t>
            </w:r>
            <w:r w:rsidRPr="00997D80">
              <w:rPr>
                <w:rFonts w:ascii="Times New Roman" w:hAnsi="Times New Roman"/>
                <w:sz w:val="24"/>
                <w:szCs w:val="24"/>
                <w:lang w:eastAsia="ru-RU"/>
              </w:rPr>
              <w:t xml:space="preserve">кв. м);                                       </w:t>
            </w:r>
            <w:r w:rsidRPr="00997D80">
              <w:rPr>
                <w:rFonts w:ascii="Times New Roman" w:hAnsi="Times New Roman"/>
                <w:sz w:val="24"/>
                <w:szCs w:val="24"/>
                <w:lang w:eastAsia="ru-RU"/>
              </w:rPr>
              <w:br/>
              <w:t>- индивидуальны</w:t>
            </w:r>
            <w:r>
              <w:rPr>
                <w:rFonts w:ascii="Times New Roman" w:hAnsi="Times New Roman"/>
                <w:sz w:val="24"/>
                <w:szCs w:val="24"/>
                <w:lang w:eastAsia="ru-RU"/>
              </w:rPr>
              <w:t xml:space="preserve">е шкафы для одежды, в т.ч. для </w:t>
            </w:r>
            <w:r w:rsidRPr="00997D80">
              <w:rPr>
                <w:rFonts w:ascii="Times New Roman" w:hAnsi="Times New Roman"/>
                <w:sz w:val="24"/>
                <w:szCs w:val="24"/>
                <w:lang w:eastAsia="ru-RU"/>
              </w:rPr>
              <w:t>хранения костыл</w:t>
            </w:r>
            <w:r>
              <w:rPr>
                <w:rFonts w:ascii="Times New Roman" w:hAnsi="Times New Roman"/>
                <w:sz w:val="24"/>
                <w:szCs w:val="24"/>
                <w:lang w:eastAsia="ru-RU"/>
              </w:rPr>
              <w:t xml:space="preserve">ей и протезов (не менее двух)  </w:t>
            </w:r>
            <w:r w:rsidRPr="00997D80">
              <w:rPr>
                <w:rFonts w:ascii="Times New Roman" w:hAnsi="Times New Roman"/>
                <w:sz w:val="24"/>
                <w:szCs w:val="24"/>
                <w:lang w:eastAsia="ru-RU"/>
              </w:rPr>
              <w:t xml:space="preserve">высотой не более 1,7 м;                       </w:t>
            </w:r>
            <w:r w:rsidRPr="00997D80">
              <w:rPr>
                <w:rFonts w:ascii="Times New Roman" w:hAnsi="Times New Roman"/>
                <w:sz w:val="24"/>
                <w:szCs w:val="24"/>
                <w:lang w:eastAsia="ru-RU"/>
              </w:rPr>
              <w:br/>
              <w:t>- скамья длиной</w:t>
            </w:r>
            <w:r>
              <w:rPr>
                <w:rFonts w:ascii="Times New Roman" w:hAnsi="Times New Roman"/>
                <w:sz w:val="24"/>
                <w:szCs w:val="24"/>
                <w:lang w:eastAsia="ru-RU"/>
              </w:rPr>
              <w:t xml:space="preserve"> не менее 3 м, шириной не менее </w:t>
            </w:r>
            <w:r w:rsidRPr="00997D80">
              <w:rPr>
                <w:rFonts w:ascii="Times New Roman" w:hAnsi="Times New Roman"/>
                <w:sz w:val="24"/>
                <w:szCs w:val="24"/>
                <w:lang w:eastAsia="ru-RU"/>
              </w:rPr>
              <w:t>0,7 м и высотой</w:t>
            </w:r>
            <w:r>
              <w:rPr>
                <w:rFonts w:ascii="Times New Roman" w:hAnsi="Times New Roman"/>
                <w:sz w:val="24"/>
                <w:szCs w:val="24"/>
                <w:lang w:eastAsia="ru-RU"/>
              </w:rPr>
              <w:t xml:space="preserve"> не более 0,5 м (вокруг скамьи </w:t>
            </w:r>
            <w:r w:rsidRPr="00997D80">
              <w:rPr>
                <w:rFonts w:ascii="Times New Roman" w:hAnsi="Times New Roman"/>
                <w:sz w:val="24"/>
                <w:szCs w:val="24"/>
                <w:lang w:eastAsia="ru-RU"/>
              </w:rPr>
              <w:t>свободное прост</w:t>
            </w:r>
            <w:r>
              <w:rPr>
                <w:rFonts w:ascii="Times New Roman" w:hAnsi="Times New Roman"/>
                <w:sz w:val="24"/>
                <w:szCs w:val="24"/>
                <w:lang w:eastAsia="ru-RU"/>
              </w:rPr>
              <w:t xml:space="preserve">ранство для подъезда </w:t>
            </w:r>
            <w:r w:rsidRPr="00997D80">
              <w:rPr>
                <w:rFonts w:ascii="Times New Roman" w:hAnsi="Times New Roman"/>
                <w:sz w:val="24"/>
                <w:szCs w:val="24"/>
                <w:lang w:eastAsia="ru-RU"/>
              </w:rPr>
              <w:t xml:space="preserve">кресла-коляски);                              </w:t>
            </w:r>
            <w:r w:rsidRPr="00997D80">
              <w:rPr>
                <w:rFonts w:ascii="Times New Roman" w:hAnsi="Times New Roman"/>
                <w:sz w:val="24"/>
                <w:szCs w:val="24"/>
                <w:lang w:eastAsia="ru-RU"/>
              </w:rPr>
              <w:br/>
              <w:t>- либо вдоль од</w:t>
            </w:r>
            <w:r>
              <w:rPr>
                <w:rFonts w:ascii="Times New Roman" w:hAnsi="Times New Roman"/>
                <w:sz w:val="24"/>
                <w:szCs w:val="24"/>
                <w:lang w:eastAsia="ru-RU"/>
              </w:rPr>
              <w:t xml:space="preserve">ной из стен скамья размером не </w:t>
            </w:r>
            <w:r w:rsidRPr="00997D80">
              <w:rPr>
                <w:rFonts w:ascii="Times New Roman" w:hAnsi="Times New Roman"/>
                <w:sz w:val="24"/>
                <w:szCs w:val="24"/>
                <w:lang w:eastAsia="ru-RU"/>
              </w:rPr>
              <w:t xml:space="preserve">менее 0,6 на 2,5 м                            </w:t>
            </w:r>
          </w:p>
        </w:tc>
        <w:tc>
          <w:tcPr>
            <w:tcW w:w="1560" w:type="dxa"/>
            <w:tcBorders>
              <w:left w:val="single" w:sz="4" w:space="0" w:color="auto"/>
              <w:bottom w:val="single" w:sz="4" w:space="0" w:color="auto"/>
              <w:right w:val="single" w:sz="4" w:space="0" w:color="auto"/>
            </w:tcBorders>
          </w:tcPr>
          <w:p w:rsidR="00E74FC6" w:rsidRPr="00997D80" w:rsidRDefault="00E74FC6" w:rsidP="009D1706">
            <w:pPr>
              <w:widowControl w:val="0"/>
              <w:autoSpaceDE w:val="0"/>
              <w:autoSpaceDN w:val="0"/>
              <w:adjustRightInd w:val="0"/>
              <w:spacing w:after="0" w:line="240" w:lineRule="auto"/>
              <w:rPr>
                <w:rFonts w:ascii="Times New Roman" w:hAnsi="Times New Roman"/>
                <w:sz w:val="24"/>
                <w:szCs w:val="24"/>
                <w:lang w:eastAsia="ru-RU"/>
              </w:rPr>
            </w:pPr>
            <w:r w:rsidRPr="00997D80">
              <w:rPr>
                <w:rFonts w:ascii="Times New Roman" w:hAnsi="Times New Roman"/>
                <w:sz w:val="24"/>
                <w:szCs w:val="24"/>
                <w:lang w:eastAsia="ru-RU"/>
              </w:rPr>
              <w:t xml:space="preserve">К, О     </w:t>
            </w:r>
          </w:p>
        </w:tc>
      </w:tr>
    </w:tbl>
    <w:p w:rsidR="0013118C" w:rsidRDefault="0013118C" w:rsidP="0013118C">
      <w:pPr>
        <w:autoSpaceDE w:val="0"/>
        <w:autoSpaceDN w:val="0"/>
        <w:adjustRightInd w:val="0"/>
        <w:spacing w:after="0"/>
        <w:ind w:firstLine="709"/>
        <w:jc w:val="both"/>
        <w:rPr>
          <w:rFonts w:ascii="Times New Roman" w:hAnsi="Times New Roman"/>
          <w:sz w:val="28"/>
          <w:szCs w:val="28"/>
          <w:lang w:eastAsia="ru-RU"/>
        </w:rPr>
        <w:sectPr w:rsidR="0013118C" w:rsidSect="00F823FE">
          <w:pgSz w:w="11906" w:h="16838"/>
          <w:pgMar w:top="1134" w:right="851" w:bottom="1134" w:left="1418" w:header="708" w:footer="708" w:gutter="0"/>
          <w:cols w:space="708"/>
          <w:docGrid w:linePitch="360"/>
        </w:sectPr>
      </w:pPr>
    </w:p>
    <w:p w:rsidR="0013118C" w:rsidRPr="00823D56" w:rsidRDefault="0013118C" w:rsidP="0013118C">
      <w:pPr>
        <w:autoSpaceDE w:val="0"/>
        <w:autoSpaceDN w:val="0"/>
        <w:adjustRightInd w:val="0"/>
        <w:spacing w:after="0"/>
        <w:ind w:firstLine="709"/>
        <w:jc w:val="both"/>
        <w:rPr>
          <w:rFonts w:ascii="Times New Roman" w:hAnsi="Times New Roman"/>
          <w:b/>
          <w:sz w:val="28"/>
          <w:szCs w:val="28"/>
          <w:u w:val="single"/>
          <w:lang w:eastAsia="ru-RU"/>
        </w:rPr>
      </w:pPr>
      <w:r w:rsidRPr="00823D56">
        <w:rPr>
          <w:rFonts w:ascii="Times New Roman" w:hAnsi="Times New Roman"/>
          <w:b/>
          <w:sz w:val="28"/>
          <w:szCs w:val="28"/>
          <w:u w:val="single"/>
          <w:lang w:eastAsia="ru-RU"/>
        </w:rPr>
        <w:t>Зона 6 «Система инф</w:t>
      </w:r>
      <w:r>
        <w:rPr>
          <w:rFonts w:ascii="Times New Roman" w:hAnsi="Times New Roman"/>
          <w:b/>
          <w:sz w:val="28"/>
          <w:szCs w:val="28"/>
          <w:u w:val="single"/>
          <w:lang w:eastAsia="ru-RU"/>
        </w:rPr>
        <w:t>ормации на объекте»</w:t>
      </w:r>
    </w:p>
    <w:p w:rsidR="0013118C" w:rsidRPr="008A6743" w:rsidRDefault="0013118C" w:rsidP="0013118C">
      <w:pPr>
        <w:autoSpaceDE w:val="0"/>
        <w:autoSpaceDN w:val="0"/>
        <w:adjustRightInd w:val="0"/>
        <w:spacing w:after="0"/>
        <w:ind w:firstLine="709"/>
        <w:jc w:val="both"/>
        <w:rPr>
          <w:rFonts w:ascii="Times New Roman" w:hAnsi="Times New Roman"/>
          <w:sz w:val="28"/>
          <w:szCs w:val="28"/>
          <w:lang w:eastAsia="ru-RU"/>
        </w:rPr>
      </w:pPr>
      <w:r w:rsidRPr="008A6743">
        <w:rPr>
          <w:rFonts w:ascii="Times New Roman" w:hAnsi="Times New Roman"/>
          <w:sz w:val="28"/>
          <w:szCs w:val="28"/>
          <w:lang w:eastAsia="ru-RU"/>
        </w:rPr>
        <w:t>К системе информации на объекте отнесены устройства, средства информации, связи и их системы. С учетом особых требований к ним для инвалидов с особенностями восприятия (нарушениями сенсорных функций: зрения, слуха), должны быть представлены как минимум 3 вида устройств и средств информации на объекте:</w:t>
      </w:r>
    </w:p>
    <w:p w:rsidR="0013118C" w:rsidRPr="008A6743" w:rsidRDefault="0013118C" w:rsidP="0013118C">
      <w:pPr>
        <w:autoSpaceDE w:val="0"/>
        <w:autoSpaceDN w:val="0"/>
        <w:adjustRightInd w:val="0"/>
        <w:spacing w:after="0"/>
        <w:ind w:firstLine="709"/>
        <w:jc w:val="both"/>
        <w:rPr>
          <w:rFonts w:ascii="Times New Roman" w:hAnsi="Times New Roman"/>
          <w:sz w:val="28"/>
          <w:szCs w:val="28"/>
          <w:lang w:eastAsia="ru-RU"/>
        </w:rPr>
      </w:pPr>
      <w:r w:rsidRPr="008A6743">
        <w:rPr>
          <w:rFonts w:ascii="Times New Roman" w:hAnsi="Times New Roman"/>
          <w:sz w:val="28"/>
          <w:szCs w:val="28"/>
          <w:lang w:eastAsia="ru-RU"/>
        </w:rPr>
        <w:t>6.1 визуальные средства;</w:t>
      </w:r>
    </w:p>
    <w:p w:rsidR="0013118C" w:rsidRPr="008A6743" w:rsidRDefault="0013118C" w:rsidP="0013118C">
      <w:pPr>
        <w:autoSpaceDE w:val="0"/>
        <w:autoSpaceDN w:val="0"/>
        <w:adjustRightInd w:val="0"/>
        <w:spacing w:after="0"/>
        <w:ind w:firstLine="709"/>
        <w:jc w:val="both"/>
        <w:rPr>
          <w:rFonts w:ascii="Times New Roman" w:hAnsi="Times New Roman"/>
          <w:sz w:val="28"/>
          <w:szCs w:val="28"/>
          <w:lang w:eastAsia="ru-RU"/>
        </w:rPr>
      </w:pPr>
      <w:r w:rsidRPr="008A6743">
        <w:rPr>
          <w:rFonts w:ascii="Times New Roman" w:hAnsi="Times New Roman"/>
          <w:sz w:val="28"/>
          <w:szCs w:val="28"/>
          <w:lang w:eastAsia="ru-RU"/>
        </w:rPr>
        <w:t>6.2 акустические средства;</w:t>
      </w:r>
    </w:p>
    <w:p w:rsidR="0013118C" w:rsidRPr="008A6743" w:rsidRDefault="0013118C" w:rsidP="0013118C">
      <w:pPr>
        <w:autoSpaceDE w:val="0"/>
        <w:autoSpaceDN w:val="0"/>
        <w:adjustRightInd w:val="0"/>
        <w:spacing w:after="0"/>
        <w:ind w:firstLine="709"/>
        <w:jc w:val="both"/>
        <w:rPr>
          <w:rFonts w:ascii="Times New Roman" w:hAnsi="Times New Roman"/>
          <w:sz w:val="28"/>
          <w:szCs w:val="28"/>
          <w:lang w:eastAsia="ru-RU"/>
        </w:rPr>
      </w:pPr>
      <w:r w:rsidRPr="008A6743">
        <w:rPr>
          <w:rFonts w:ascii="Times New Roman" w:hAnsi="Times New Roman"/>
          <w:sz w:val="28"/>
          <w:szCs w:val="28"/>
          <w:lang w:eastAsia="ru-RU"/>
        </w:rPr>
        <w:t>6.3 тактильные средства.</w:t>
      </w:r>
    </w:p>
    <w:p w:rsidR="0013118C" w:rsidRPr="008A6743" w:rsidRDefault="0013118C" w:rsidP="0013118C">
      <w:pPr>
        <w:autoSpaceDE w:val="0"/>
        <w:autoSpaceDN w:val="0"/>
        <w:adjustRightInd w:val="0"/>
        <w:spacing w:after="0"/>
        <w:ind w:firstLine="709"/>
        <w:jc w:val="both"/>
        <w:rPr>
          <w:rFonts w:ascii="Times New Roman" w:hAnsi="Times New Roman"/>
          <w:sz w:val="28"/>
          <w:szCs w:val="28"/>
          <w:lang w:eastAsia="ru-RU"/>
        </w:rPr>
      </w:pPr>
      <w:r w:rsidRPr="008A6743">
        <w:rPr>
          <w:rFonts w:ascii="Times New Roman" w:hAnsi="Times New Roman"/>
          <w:sz w:val="28"/>
          <w:szCs w:val="28"/>
          <w:lang w:eastAsia="ru-RU"/>
        </w:rPr>
        <w:t>Система средств информации зон и помещений должна обеспечивать:</w:t>
      </w:r>
    </w:p>
    <w:p w:rsidR="0013118C" w:rsidRPr="008A6743" w:rsidRDefault="0013118C" w:rsidP="002E00EE">
      <w:pPr>
        <w:numPr>
          <w:ilvl w:val="0"/>
          <w:numId w:val="29"/>
        </w:numPr>
        <w:tabs>
          <w:tab w:val="left" w:pos="993"/>
        </w:tabs>
        <w:autoSpaceDE w:val="0"/>
        <w:autoSpaceDN w:val="0"/>
        <w:adjustRightInd w:val="0"/>
        <w:spacing w:after="0"/>
        <w:ind w:left="0" w:firstLine="567"/>
        <w:jc w:val="both"/>
        <w:rPr>
          <w:rFonts w:ascii="Times New Roman" w:hAnsi="Times New Roman"/>
          <w:sz w:val="28"/>
          <w:szCs w:val="28"/>
          <w:lang w:eastAsia="ru-RU"/>
        </w:rPr>
      </w:pPr>
      <w:r w:rsidRPr="008A6743">
        <w:rPr>
          <w:rFonts w:ascii="Times New Roman" w:hAnsi="Times New Roman"/>
          <w:sz w:val="28"/>
          <w:szCs w:val="28"/>
          <w:lang w:eastAsia="ru-RU"/>
        </w:rPr>
        <w:t>непрерывность информации (на всех путях движения МГН), своевременное ориентирование и однозначное опознание объектов и мест посещения;</w:t>
      </w:r>
    </w:p>
    <w:p w:rsidR="0013118C" w:rsidRPr="008A6743" w:rsidRDefault="0013118C" w:rsidP="002E00EE">
      <w:pPr>
        <w:numPr>
          <w:ilvl w:val="0"/>
          <w:numId w:val="29"/>
        </w:numPr>
        <w:tabs>
          <w:tab w:val="left" w:pos="993"/>
        </w:tabs>
        <w:autoSpaceDE w:val="0"/>
        <w:autoSpaceDN w:val="0"/>
        <w:adjustRightInd w:val="0"/>
        <w:spacing w:after="0"/>
        <w:ind w:left="0" w:firstLine="567"/>
        <w:jc w:val="both"/>
        <w:rPr>
          <w:rFonts w:ascii="Times New Roman" w:hAnsi="Times New Roman"/>
          <w:spacing w:val="-6"/>
          <w:sz w:val="28"/>
          <w:szCs w:val="28"/>
          <w:lang w:eastAsia="ru-RU"/>
        </w:rPr>
      </w:pPr>
      <w:r w:rsidRPr="008A6743">
        <w:rPr>
          <w:rFonts w:ascii="Times New Roman" w:hAnsi="Times New Roman"/>
          <w:sz w:val="28"/>
          <w:szCs w:val="28"/>
          <w:lang w:eastAsia="ru-RU"/>
        </w:rPr>
        <w:t xml:space="preserve">предусматривать возможность получения информации как о предоставляемых услугах (перечне и порядке предоставления), так и о размещении и назначении функциональных элементов на объекте, о расположении путей эвакуации, в том числе предупреждать об опасности в </w:t>
      </w:r>
      <w:r w:rsidRPr="008A6743">
        <w:rPr>
          <w:rFonts w:ascii="Times New Roman" w:hAnsi="Times New Roman"/>
          <w:spacing w:val="-6"/>
          <w:sz w:val="28"/>
          <w:szCs w:val="28"/>
          <w:lang w:eastAsia="ru-RU"/>
        </w:rPr>
        <w:t>экстремальных ситуациях.</w:t>
      </w:r>
    </w:p>
    <w:p w:rsidR="0013118C" w:rsidRPr="008A6743" w:rsidRDefault="0013118C" w:rsidP="0013118C">
      <w:pPr>
        <w:autoSpaceDE w:val="0"/>
        <w:autoSpaceDN w:val="0"/>
        <w:adjustRightInd w:val="0"/>
        <w:spacing w:after="0"/>
        <w:ind w:firstLine="567"/>
        <w:jc w:val="both"/>
        <w:rPr>
          <w:rFonts w:ascii="Times New Roman" w:hAnsi="Times New Roman"/>
          <w:spacing w:val="-6"/>
          <w:sz w:val="28"/>
          <w:szCs w:val="28"/>
          <w:lang w:eastAsia="ru-RU"/>
        </w:rPr>
      </w:pPr>
      <w:r w:rsidRPr="008A6743">
        <w:rPr>
          <w:rFonts w:ascii="Times New Roman" w:hAnsi="Times New Roman"/>
          <w:spacing w:val="-6"/>
          <w:sz w:val="28"/>
          <w:szCs w:val="28"/>
          <w:lang w:eastAsia="ru-RU"/>
        </w:rPr>
        <w:t>Системы средств информации должны быть комплексными – для всех категорий инвалидов (визуальными, звуковыми, тактильными).</w:t>
      </w:r>
    </w:p>
    <w:p w:rsidR="0013118C" w:rsidRDefault="0013118C" w:rsidP="0013118C">
      <w:pPr>
        <w:autoSpaceDE w:val="0"/>
        <w:autoSpaceDN w:val="0"/>
        <w:adjustRightInd w:val="0"/>
        <w:spacing w:after="0"/>
        <w:ind w:firstLine="567"/>
        <w:jc w:val="both"/>
        <w:rPr>
          <w:rFonts w:ascii="Times New Roman" w:hAnsi="Times New Roman"/>
          <w:spacing w:val="-6"/>
          <w:sz w:val="28"/>
          <w:szCs w:val="28"/>
          <w:lang w:eastAsia="ru-RU"/>
        </w:rPr>
      </w:pPr>
      <w:r w:rsidRPr="008A6743">
        <w:rPr>
          <w:rFonts w:ascii="Times New Roman" w:hAnsi="Times New Roman"/>
          <w:spacing w:val="-6"/>
          <w:sz w:val="28"/>
          <w:szCs w:val="28"/>
          <w:lang w:eastAsia="ru-RU"/>
        </w:rPr>
        <w:t>Знаки и символы должны быть идентичными в пределах здания, комплекса сооружений, района расположения объектов; они должны соответствовать нормативным документам по стандартизации.</w:t>
      </w:r>
    </w:p>
    <w:p w:rsidR="0013118C" w:rsidRDefault="0013118C" w:rsidP="0013118C">
      <w:pPr>
        <w:autoSpaceDE w:val="0"/>
        <w:autoSpaceDN w:val="0"/>
        <w:adjustRightInd w:val="0"/>
        <w:spacing w:after="0"/>
        <w:ind w:firstLine="567"/>
        <w:jc w:val="both"/>
        <w:rPr>
          <w:rFonts w:ascii="Times New Roman" w:hAnsi="Times New Roman"/>
          <w:spacing w:val="-6"/>
          <w:sz w:val="28"/>
          <w:szCs w:val="28"/>
          <w:lang w:eastAsia="ru-RU"/>
        </w:rPr>
      </w:pPr>
      <w:r w:rsidRPr="007D2412">
        <w:rPr>
          <w:rFonts w:ascii="Times New Roman" w:hAnsi="Times New Roman"/>
          <w:spacing w:val="-6"/>
          <w:sz w:val="28"/>
          <w:szCs w:val="28"/>
          <w:lang w:eastAsia="ru-RU"/>
        </w:rPr>
        <w:t>Характеристика параметров доступности д</w:t>
      </w:r>
      <w:r>
        <w:rPr>
          <w:rFonts w:ascii="Times New Roman" w:hAnsi="Times New Roman"/>
          <w:spacing w:val="-6"/>
          <w:sz w:val="28"/>
          <w:szCs w:val="28"/>
          <w:lang w:eastAsia="ru-RU"/>
        </w:rPr>
        <w:t xml:space="preserve">анной зоны обобщена в табл. </w:t>
      </w:r>
      <w:r w:rsidR="002E453E">
        <w:rPr>
          <w:rFonts w:ascii="Times New Roman" w:hAnsi="Times New Roman"/>
          <w:spacing w:val="-6"/>
          <w:sz w:val="28"/>
          <w:szCs w:val="28"/>
          <w:lang w:eastAsia="ru-RU"/>
        </w:rPr>
        <w:t>12</w:t>
      </w:r>
      <w:r w:rsidRPr="007D2412">
        <w:rPr>
          <w:rFonts w:ascii="Times New Roman" w:hAnsi="Times New Roman"/>
          <w:spacing w:val="-6"/>
          <w:sz w:val="28"/>
          <w:szCs w:val="28"/>
          <w:lang w:eastAsia="ru-RU"/>
        </w:rPr>
        <w:t xml:space="preserve">; </w:t>
      </w:r>
      <w:r>
        <w:rPr>
          <w:rFonts w:ascii="Times New Roman" w:hAnsi="Times New Roman"/>
          <w:spacing w:val="-6"/>
          <w:sz w:val="28"/>
          <w:szCs w:val="28"/>
          <w:lang w:eastAsia="ru-RU"/>
        </w:rPr>
        <w:t xml:space="preserve">иллюстрации представлены на </w:t>
      </w:r>
      <w:r w:rsidR="00DB6C3C">
        <w:rPr>
          <w:rFonts w:ascii="Times New Roman" w:hAnsi="Times New Roman"/>
          <w:spacing w:val="-6"/>
          <w:sz w:val="28"/>
          <w:szCs w:val="28"/>
          <w:lang w:eastAsia="ru-RU"/>
        </w:rPr>
        <w:t>фотографиях</w:t>
      </w:r>
      <w:r>
        <w:rPr>
          <w:rFonts w:ascii="Times New Roman" w:hAnsi="Times New Roman"/>
          <w:spacing w:val="-6"/>
          <w:sz w:val="28"/>
          <w:szCs w:val="28"/>
          <w:lang w:eastAsia="ru-RU"/>
        </w:rPr>
        <w:t>.</w:t>
      </w:r>
    </w:p>
    <w:p w:rsidR="0013118C" w:rsidRDefault="00946ECE" w:rsidP="0013118C">
      <w:pPr>
        <w:autoSpaceDE w:val="0"/>
        <w:autoSpaceDN w:val="0"/>
        <w:adjustRightInd w:val="0"/>
        <w:spacing w:after="0"/>
        <w:jc w:val="both"/>
        <w:rPr>
          <w:rFonts w:ascii="Times New Roman" w:hAnsi="Times New Roman"/>
          <w:spacing w:val="-6"/>
          <w:sz w:val="28"/>
          <w:szCs w:val="28"/>
          <w:lang w:eastAsia="ru-RU"/>
        </w:rPr>
      </w:pPr>
      <w:r w:rsidRPr="00D84CBB">
        <w:rPr>
          <w:rFonts w:ascii="Times New Roman" w:hAnsi="Times New Roman"/>
          <w:noProof/>
          <w:spacing w:val="-6"/>
          <w:sz w:val="28"/>
          <w:szCs w:val="28"/>
          <w:lang w:eastAsia="ru-RU"/>
        </w:rPr>
        <mc:AlternateContent>
          <mc:Choice Requires="wpg">
            <w:drawing>
              <wp:anchor distT="0" distB="0" distL="114300" distR="114300" simplePos="0" relativeHeight="251609600" behindDoc="0" locked="0" layoutInCell="1" allowOverlap="1">
                <wp:simplePos x="0" y="0"/>
                <wp:positionH relativeFrom="column">
                  <wp:posOffset>6350</wp:posOffset>
                </wp:positionH>
                <wp:positionV relativeFrom="paragraph">
                  <wp:posOffset>53340</wp:posOffset>
                </wp:positionV>
                <wp:extent cx="5418455" cy="1772920"/>
                <wp:effectExtent l="0" t="0" r="0" b="0"/>
                <wp:wrapNone/>
                <wp:docPr id="48977" name="Группа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18455" cy="1772920"/>
                          <a:chOff x="0" y="0"/>
                          <a:chExt cx="5418611" cy="1772920"/>
                        </a:xfrm>
                      </wpg:grpSpPr>
                      <pic:pic xmlns:pic="http://schemas.openxmlformats.org/drawingml/2006/picture">
                        <pic:nvPicPr>
                          <pic:cNvPr id="124" name="Рисунок 1"/>
                          <pic:cNvPicPr>
                            <a:picLocks noChangeAspect="1"/>
                          </pic:cNvPicPr>
                        </pic:nvPicPr>
                        <pic:blipFill rotWithShape="1">
                          <a:blip r:embed="rId39">
                            <a:extLst>
                              <a:ext uri="{28A0092B-C50C-407E-A947-70E740481C1C}">
                                <a14:useLocalDpi xmlns:a14="http://schemas.microsoft.com/office/drawing/2010/main" val="0"/>
                              </a:ext>
                            </a:extLst>
                          </a:blip>
                          <a:srcRect t="9577" b="3288"/>
                          <a:stretch/>
                        </pic:blipFill>
                        <pic:spPr bwMode="auto">
                          <a:xfrm>
                            <a:off x="0" y="0"/>
                            <a:ext cx="1494790" cy="177292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25" name="Picture 5"/>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1566472" y="869430"/>
                            <a:ext cx="1206500" cy="900430"/>
                          </a:xfrm>
                          <a:prstGeom prst="rect">
                            <a:avLst/>
                          </a:prstGeom>
                          <a:noFill/>
                          <a:ln>
                            <a:noFill/>
                          </a:ln>
                        </pic:spPr>
                      </pic:pic>
                      <pic:pic xmlns:pic="http://schemas.openxmlformats.org/drawingml/2006/picture">
                        <pic:nvPicPr>
                          <pic:cNvPr id="126" name="Рисунок 26"/>
                          <pic:cNvPicPr>
                            <a:picLocks noChangeAspect="1"/>
                          </pic:cNvPicPr>
                        </pic:nvPicPr>
                        <pic:blipFill>
                          <a:blip r:embed="rId41">
                            <a:extLst>
                              <a:ext uri="{28A0092B-C50C-407E-A947-70E740481C1C}">
                                <a14:useLocalDpi xmlns:a14="http://schemas.microsoft.com/office/drawing/2010/main" val="0"/>
                              </a:ext>
                            </a:extLst>
                          </a:blip>
                          <a:srcRect/>
                          <a:stretch>
                            <a:fillRect/>
                          </a:stretch>
                        </pic:blipFill>
                        <pic:spPr bwMode="auto">
                          <a:xfrm>
                            <a:off x="2848131" y="0"/>
                            <a:ext cx="2570480" cy="1755775"/>
                          </a:xfrm>
                          <a:prstGeom prst="rect">
                            <a:avLst/>
                          </a:prstGeom>
                          <a:noFill/>
                          <a:ln>
                            <a:noFill/>
                          </a:ln>
                        </pic:spPr>
                      </pic:pic>
                      <pic:pic xmlns:pic="http://schemas.openxmlformats.org/drawingml/2006/picture">
                        <pic:nvPicPr>
                          <pic:cNvPr id="127" name="Рисунок 3"/>
                          <pic:cNvPicPr>
                            <a:picLocks noChangeAspect="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566472" y="0"/>
                            <a:ext cx="1206500" cy="805180"/>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29341E25" id="Группа 36" o:spid="_x0000_s1026" style="position:absolute;margin-left:.5pt;margin-top:4.2pt;width:426.65pt;height:139.6pt;z-index:251609600" coordsize="54186,177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">
                <v:shape id="Рисунок 1" o:spid="_x0000_s1027" type="#_x0000_t75" style="position:absolute;width:14947;height:177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P+Fu/FAAAA3AAAAA8AAABkcnMvZG93bnJldi54bWxET01rwkAQvRf8D8sIXkQ3VbEluopolVKo&#10;0FiV3obsNAnNzobsatJ/7xaE3ubxPme+bE0prlS7wrKCx2EEgji1uuBMwedhO3gG4TyyxtIyKfgl&#10;B8tF52GOsbYNf9A18ZkIIexiVJB7X8VSujQng25oK+LAfdvaoA+wzqSusQnhppSjKJpKgwWHhhwr&#10;WueU/iQXo8A0m/ScZKf3/tP6bbfaT8Yvx6+xUr1uu5qB8NT6f/Hd/arD/NEE/p4JF8jFD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z/hbvxQAAANwAAAAPAAAAAAAAAAAAAAAA&#10;AJ8CAABkcnMvZG93bnJldi54bWxQSwUGAAAAAAQABAD3AAAAkQMAAAAA&#10;">
                  <v:imagedata r:id="rId43" o:title="" croptop="6276f" cropbottom="2155f"/>
                  <v:path arrowok="t"/>
                </v:shape>
                <v:shape id="Picture 5" o:spid="_x0000_s1028" type="#_x0000_t75" style="position:absolute;left:15664;top:8694;width:12065;height:90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LMcpHCAAAA3AAAAA8AAABkcnMvZG93bnJldi54bWxET01rwkAQvQv+h2WE3nTTUKVGVxFB2oM9&#10;mEp7HbJjEpqdDbtrjP56tyB4m8f7nOW6N43oyPnasoLXSQKCuLC65lLB8Xs3fgfhA7LGxjIpuJKH&#10;9Wo4WGKm7YUP1OWhFDGEfYYKqhDaTEpfVGTQT2xLHLmTdQZDhK6U2uElhptGpkkykwZrjg0VtrSt&#10;qPjLz0YBf7l8PuPdTf6e52/XfZcem48fpV5G/WYBIlAfnuKH+1PH+ekU/p+JF8jVH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CzHKRwgAAANwAAAAPAAAAAAAAAAAAAAAAAJ8C&#10;AABkcnMvZG93bnJldi54bWxQSwUGAAAAAAQABAD3AAAAjgMAAAAA&#10;">
                  <v:imagedata r:id="rId44" o:title=""/>
                  <v:path arrowok="t"/>
                </v:shape>
                <v:shape id="Рисунок 26" o:spid="_x0000_s1029" type="#_x0000_t75" style="position:absolute;left:28481;width:25705;height:175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aTeC7EAAAA3AAAAA8AAABkcnMvZG93bnJldi54bWxET01rwkAQvRf8D8sIvRTd1FKR6CpBtPVY&#10;Y0CPY3ZMgtnZNLuN6b93CwVv83ifs1j1phYdta6yrOB1HIEgzq2uuFCQHbajGQjnkTXWlknBLzlY&#10;LQdPC4y1vfGeutQXIoSwi1FB6X0TS+nykgy6sW2IA3exrUEfYFtI3eIthJtaTqJoKg1WHBpKbGhd&#10;Un5Nf4yC0yx7kx/pJvt6fzkm38nheL50n0o9D/tkDsJT7x/if/dOh/mTKfw9Ey6Qyz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aTeC7EAAAA3AAAAA8AAAAAAAAAAAAAAAAA&#10;nwIAAGRycy9kb3ducmV2LnhtbFBLBQYAAAAABAAEAPcAAACQAwAAAAA=&#10;">
                  <v:imagedata r:id="rId45" o:title=""/>
                  <v:path arrowok="t"/>
                </v:shape>
                <v:shape id="Рисунок 3" o:spid="_x0000_s1030" type="#_x0000_t75" style="position:absolute;left:15664;width:12065;height:8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N8WU/AAAAA3AAAAA8AAABkcnMvZG93bnJldi54bWxET82KwjAQvgu+QxjBm6YWdaUaRQTRk1C3&#10;DzA0Y1tsJqWJbd2n3wgLe5uP73d2h8HUoqPWVZYVLOYRCOLc6ooLBdn3ebYB4TyyxtoyKXiTg8N+&#10;PNphom3PKXV3X4gQwi5BBaX3TSKly0sy6Oa2IQ7cw7YGfYBtIXWLfQg3tYyjaC0NVhwaSmzoVFL+&#10;vL+MgqhLM60fK1/E2c/6tdTHyy3tlZpOhuMWhKfB/4v/3Fcd5sdf8HkmXCD3v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o3xZT8AAAADcAAAADwAAAAAAAAAAAAAAAACfAgAA&#10;ZHJzL2Rvd25yZXYueG1sUEsFBgAAAAAEAAQA9wAAAIwDAAAAAA==&#10;">
                  <v:imagedata r:id="rId46" o:title=""/>
                  <v:path arrowok="t"/>
                </v:shape>
              </v:group>
            </w:pict>
          </mc:Fallback>
        </mc:AlternateContent>
      </w:r>
    </w:p>
    <w:p w:rsidR="0013118C" w:rsidRDefault="0013118C" w:rsidP="0013118C">
      <w:pPr>
        <w:autoSpaceDE w:val="0"/>
        <w:autoSpaceDN w:val="0"/>
        <w:adjustRightInd w:val="0"/>
        <w:spacing w:after="0"/>
        <w:jc w:val="both"/>
        <w:rPr>
          <w:rFonts w:ascii="Times New Roman" w:hAnsi="Times New Roman"/>
          <w:spacing w:val="-6"/>
          <w:sz w:val="28"/>
          <w:szCs w:val="28"/>
          <w:lang w:eastAsia="ru-RU"/>
        </w:rPr>
      </w:pPr>
    </w:p>
    <w:p w:rsidR="0013118C" w:rsidRDefault="0013118C" w:rsidP="0013118C">
      <w:pPr>
        <w:autoSpaceDE w:val="0"/>
        <w:autoSpaceDN w:val="0"/>
        <w:adjustRightInd w:val="0"/>
        <w:spacing w:after="0"/>
        <w:jc w:val="both"/>
        <w:rPr>
          <w:rFonts w:ascii="Times New Roman" w:hAnsi="Times New Roman"/>
          <w:spacing w:val="-6"/>
          <w:sz w:val="28"/>
          <w:szCs w:val="28"/>
          <w:lang w:eastAsia="ru-RU"/>
        </w:rPr>
      </w:pPr>
    </w:p>
    <w:p w:rsidR="002E00EE" w:rsidRDefault="002E00EE" w:rsidP="0013118C">
      <w:pPr>
        <w:autoSpaceDE w:val="0"/>
        <w:autoSpaceDN w:val="0"/>
        <w:adjustRightInd w:val="0"/>
        <w:spacing w:after="0"/>
        <w:jc w:val="both"/>
        <w:rPr>
          <w:rFonts w:ascii="Times New Roman" w:hAnsi="Times New Roman"/>
          <w:spacing w:val="-6"/>
          <w:sz w:val="28"/>
          <w:szCs w:val="28"/>
          <w:lang w:eastAsia="ru-RU"/>
        </w:rPr>
      </w:pPr>
    </w:p>
    <w:p w:rsidR="002E00EE" w:rsidRDefault="002E00EE" w:rsidP="0013118C">
      <w:pPr>
        <w:autoSpaceDE w:val="0"/>
        <w:autoSpaceDN w:val="0"/>
        <w:adjustRightInd w:val="0"/>
        <w:spacing w:after="0"/>
        <w:jc w:val="both"/>
        <w:rPr>
          <w:rFonts w:ascii="Times New Roman" w:hAnsi="Times New Roman"/>
          <w:spacing w:val="-6"/>
          <w:sz w:val="28"/>
          <w:szCs w:val="28"/>
          <w:lang w:eastAsia="ru-RU"/>
        </w:rPr>
      </w:pPr>
    </w:p>
    <w:p w:rsidR="002E00EE" w:rsidRDefault="002E00EE" w:rsidP="0013118C">
      <w:pPr>
        <w:autoSpaceDE w:val="0"/>
        <w:autoSpaceDN w:val="0"/>
        <w:adjustRightInd w:val="0"/>
        <w:spacing w:after="0"/>
        <w:jc w:val="both"/>
        <w:rPr>
          <w:rFonts w:ascii="Times New Roman" w:hAnsi="Times New Roman"/>
          <w:spacing w:val="-6"/>
          <w:sz w:val="28"/>
          <w:szCs w:val="28"/>
          <w:lang w:eastAsia="ru-RU"/>
        </w:rPr>
      </w:pPr>
    </w:p>
    <w:p w:rsidR="002E00EE" w:rsidRDefault="002E00EE" w:rsidP="0013118C">
      <w:pPr>
        <w:autoSpaceDE w:val="0"/>
        <w:autoSpaceDN w:val="0"/>
        <w:adjustRightInd w:val="0"/>
        <w:spacing w:after="0"/>
        <w:jc w:val="both"/>
        <w:rPr>
          <w:rFonts w:ascii="Times New Roman" w:hAnsi="Times New Roman"/>
          <w:spacing w:val="-6"/>
          <w:sz w:val="28"/>
          <w:szCs w:val="28"/>
          <w:lang w:eastAsia="ru-RU"/>
        </w:rPr>
      </w:pPr>
    </w:p>
    <w:p w:rsidR="002E00EE" w:rsidRDefault="002E00EE" w:rsidP="0013118C">
      <w:pPr>
        <w:autoSpaceDE w:val="0"/>
        <w:autoSpaceDN w:val="0"/>
        <w:adjustRightInd w:val="0"/>
        <w:spacing w:after="0"/>
        <w:jc w:val="both"/>
        <w:rPr>
          <w:rFonts w:ascii="Times New Roman" w:hAnsi="Times New Roman"/>
          <w:spacing w:val="-6"/>
          <w:sz w:val="28"/>
          <w:szCs w:val="28"/>
          <w:lang w:eastAsia="ru-RU"/>
        </w:rPr>
      </w:pPr>
    </w:p>
    <w:p w:rsidR="0013118C" w:rsidRDefault="0013118C" w:rsidP="00DB6C3C">
      <w:pPr>
        <w:autoSpaceDE w:val="0"/>
        <w:autoSpaceDN w:val="0"/>
        <w:adjustRightInd w:val="0"/>
        <w:spacing w:after="0"/>
        <w:jc w:val="center"/>
        <w:rPr>
          <w:rFonts w:ascii="Times New Roman" w:hAnsi="Times New Roman"/>
          <w:spacing w:val="-6"/>
          <w:sz w:val="28"/>
          <w:szCs w:val="28"/>
          <w:lang w:eastAsia="ru-RU"/>
        </w:rPr>
      </w:pPr>
      <w:r>
        <w:rPr>
          <w:rFonts w:ascii="Times New Roman" w:hAnsi="Times New Roman"/>
          <w:spacing w:val="-6"/>
          <w:sz w:val="28"/>
          <w:szCs w:val="28"/>
          <w:lang w:eastAsia="ru-RU"/>
        </w:rPr>
        <w:t>Примеры информации на объекте</w:t>
      </w:r>
      <w:r>
        <w:rPr>
          <w:rStyle w:val="a7"/>
          <w:rFonts w:ascii="Times New Roman" w:hAnsi="Times New Roman"/>
          <w:spacing w:val="-6"/>
          <w:sz w:val="28"/>
          <w:szCs w:val="28"/>
          <w:lang w:eastAsia="ru-RU"/>
        </w:rPr>
        <w:footnoteReference w:id="41"/>
      </w:r>
    </w:p>
    <w:p w:rsidR="0013118C" w:rsidRDefault="0013118C" w:rsidP="0013118C">
      <w:pPr>
        <w:autoSpaceDE w:val="0"/>
        <w:autoSpaceDN w:val="0"/>
        <w:adjustRightInd w:val="0"/>
        <w:spacing w:after="0"/>
        <w:jc w:val="both"/>
        <w:rPr>
          <w:rFonts w:ascii="Times New Roman" w:hAnsi="Times New Roman"/>
          <w:spacing w:val="-6"/>
          <w:sz w:val="28"/>
          <w:szCs w:val="28"/>
          <w:lang w:eastAsia="ru-RU"/>
        </w:rPr>
      </w:pPr>
    </w:p>
    <w:p w:rsidR="0013118C" w:rsidRDefault="0013118C" w:rsidP="0013118C">
      <w:pPr>
        <w:autoSpaceDE w:val="0"/>
        <w:autoSpaceDN w:val="0"/>
        <w:adjustRightInd w:val="0"/>
        <w:spacing w:after="0"/>
        <w:rPr>
          <w:rFonts w:ascii="Times New Roman" w:hAnsi="Times New Roman"/>
          <w:snapToGrid w:val="0"/>
          <w:color w:val="000000"/>
          <w:w w:val="0"/>
          <w:sz w:val="0"/>
          <w:szCs w:val="0"/>
          <w:u w:color="000000"/>
          <w:bdr w:val="none" w:sz="0" w:space="0" w:color="000000"/>
          <w:shd w:val="clear" w:color="000000" w:fill="000000"/>
        </w:rPr>
      </w:pPr>
      <w:r>
        <w:rPr>
          <w:rFonts w:ascii="Times New Roman" w:hAnsi="Times New Roman"/>
          <w:spacing w:val="-6"/>
          <w:sz w:val="28"/>
          <w:szCs w:val="28"/>
          <w:lang w:eastAsia="ru-RU"/>
        </w:rPr>
        <w:t xml:space="preserve">    </w:t>
      </w:r>
      <w:r w:rsidRPr="00C51DA5">
        <w:rPr>
          <w:rFonts w:ascii="Times New Roman" w:hAnsi="Times New Roman"/>
          <w:snapToGrid w:val="0"/>
          <w:color w:val="000000"/>
          <w:w w:val="0"/>
          <w:sz w:val="0"/>
          <w:szCs w:val="0"/>
          <w:u w:color="000000"/>
          <w:bdr w:val="none" w:sz="0" w:space="0" w:color="000000"/>
          <w:shd w:val="clear" w:color="000000" w:fill="000000"/>
        </w:rPr>
        <w:t xml:space="preserve"> </w:t>
      </w:r>
      <w:r>
        <w:rPr>
          <w:rFonts w:ascii="Times New Roman" w:hAnsi="Times New Roman"/>
          <w:snapToGrid w:val="0"/>
          <w:color w:val="000000"/>
          <w:w w:val="0"/>
          <w:sz w:val="0"/>
          <w:szCs w:val="0"/>
          <w:u w:color="000000"/>
          <w:bdr w:val="none" w:sz="0" w:space="0" w:color="000000"/>
          <w:shd w:val="clear" w:color="000000" w:fill="000000"/>
        </w:rPr>
        <w:t xml:space="preserve">        </w:t>
      </w:r>
    </w:p>
    <w:p w:rsidR="0013118C" w:rsidRDefault="0013118C" w:rsidP="0013118C">
      <w:pPr>
        <w:autoSpaceDE w:val="0"/>
        <w:autoSpaceDN w:val="0"/>
        <w:adjustRightInd w:val="0"/>
        <w:spacing w:after="0"/>
        <w:rPr>
          <w:rFonts w:ascii="Times New Roman" w:hAnsi="Times New Roman"/>
          <w:snapToGrid w:val="0"/>
          <w:color w:val="000000"/>
          <w:w w:val="0"/>
          <w:sz w:val="0"/>
          <w:szCs w:val="0"/>
          <w:u w:color="000000"/>
          <w:bdr w:val="none" w:sz="0" w:space="0" w:color="000000"/>
          <w:shd w:val="clear" w:color="000000" w:fill="000000"/>
        </w:rPr>
      </w:pPr>
    </w:p>
    <w:p w:rsidR="0013118C" w:rsidRDefault="0013118C" w:rsidP="0013118C">
      <w:pPr>
        <w:autoSpaceDE w:val="0"/>
        <w:autoSpaceDN w:val="0"/>
        <w:adjustRightInd w:val="0"/>
        <w:spacing w:after="0"/>
        <w:rPr>
          <w:rFonts w:ascii="Times New Roman" w:hAnsi="Times New Roman"/>
          <w:noProof/>
          <w:color w:val="000000"/>
          <w:w w:val="0"/>
          <w:sz w:val="0"/>
          <w:szCs w:val="0"/>
          <w:u w:color="000000"/>
          <w:bdr w:val="none" w:sz="0" w:space="0" w:color="000000"/>
          <w:shd w:val="clear" w:color="000000" w:fill="000000"/>
          <w:lang w:eastAsia="ru-RU"/>
        </w:rPr>
      </w:pPr>
      <w:r w:rsidRPr="00C51DA5">
        <w:rPr>
          <w:rFonts w:ascii="Times New Roman" w:hAnsi="Times New Roman"/>
          <w:snapToGrid w:val="0"/>
          <w:color w:val="000000"/>
          <w:w w:val="0"/>
          <w:sz w:val="0"/>
          <w:szCs w:val="0"/>
          <w:u w:color="000000"/>
          <w:bdr w:val="none" w:sz="0" w:space="0" w:color="000000"/>
          <w:shd w:val="clear" w:color="000000" w:fill="000000"/>
        </w:rPr>
        <w:t xml:space="preserve"> </w:t>
      </w:r>
      <w:r>
        <w:rPr>
          <w:rFonts w:ascii="Times New Roman" w:hAnsi="Times New Roman"/>
          <w:noProof/>
          <w:color w:val="000000"/>
          <w:w w:val="0"/>
          <w:sz w:val="0"/>
          <w:szCs w:val="0"/>
          <w:u w:color="000000"/>
          <w:bdr w:val="none" w:sz="0" w:space="0" w:color="000000"/>
          <w:shd w:val="clear" w:color="000000" w:fill="000000"/>
          <w:lang w:eastAsia="ru-RU"/>
        </w:rPr>
        <w:t xml:space="preserve">                                             </w:t>
      </w:r>
    </w:p>
    <w:p w:rsidR="0013118C" w:rsidRDefault="0013118C" w:rsidP="0013118C">
      <w:pPr>
        <w:autoSpaceDE w:val="0"/>
        <w:autoSpaceDN w:val="0"/>
        <w:adjustRightInd w:val="0"/>
        <w:spacing w:after="0"/>
        <w:rPr>
          <w:rFonts w:ascii="Times New Roman" w:hAnsi="Times New Roman"/>
          <w:noProof/>
          <w:color w:val="000000"/>
          <w:w w:val="0"/>
          <w:sz w:val="0"/>
          <w:szCs w:val="0"/>
          <w:u w:color="000000"/>
          <w:bdr w:val="none" w:sz="0" w:space="0" w:color="000000"/>
          <w:shd w:val="clear" w:color="000000" w:fill="000000"/>
          <w:lang w:eastAsia="ru-RU"/>
        </w:rPr>
      </w:pPr>
    </w:p>
    <w:p w:rsidR="0013118C" w:rsidRDefault="0013118C" w:rsidP="0013118C">
      <w:pPr>
        <w:autoSpaceDE w:val="0"/>
        <w:autoSpaceDN w:val="0"/>
        <w:adjustRightInd w:val="0"/>
        <w:spacing w:after="0"/>
        <w:rPr>
          <w:rFonts w:ascii="Times New Roman" w:hAnsi="Times New Roman"/>
          <w:noProof/>
          <w:color w:val="000000"/>
          <w:w w:val="0"/>
          <w:sz w:val="0"/>
          <w:szCs w:val="0"/>
          <w:u w:color="000000"/>
          <w:bdr w:val="none" w:sz="0" w:space="0" w:color="000000"/>
          <w:shd w:val="clear" w:color="000000" w:fill="000000"/>
          <w:lang w:eastAsia="ru-RU"/>
        </w:rPr>
      </w:pPr>
    </w:p>
    <w:p w:rsidR="0013118C" w:rsidRDefault="0013118C" w:rsidP="0013118C">
      <w:pPr>
        <w:autoSpaceDE w:val="0"/>
        <w:autoSpaceDN w:val="0"/>
        <w:adjustRightInd w:val="0"/>
        <w:spacing w:after="0"/>
        <w:rPr>
          <w:rFonts w:ascii="Times New Roman" w:hAnsi="Times New Roman"/>
          <w:noProof/>
          <w:color w:val="000000"/>
          <w:w w:val="0"/>
          <w:sz w:val="0"/>
          <w:szCs w:val="0"/>
          <w:u w:color="000000"/>
          <w:bdr w:val="none" w:sz="0" w:space="0" w:color="000000"/>
          <w:shd w:val="clear" w:color="000000" w:fill="000000"/>
          <w:lang w:eastAsia="ru-RU"/>
        </w:rPr>
      </w:pPr>
    </w:p>
    <w:p w:rsidR="0013118C" w:rsidRDefault="0013118C" w:rsidP="0013118C">
      <w:pPr>
        <w:autoSpaceDE w:val="0"/>
        <w:autoSpaceDN w:val="0"/>
        <w:adjustRightInd w:val="0"/>
        <w:spacing w:after="0"/>
        <w:rPr>
          <w:rFonts w:ascii="Times New Roman" w:hAnsi="Times New Roman"/>
          <w:noProof/>
          <w:color w:val="000000"/>
          <w:w w:val="0"/>
          <w:sz w:val="0"/>
          <w:szCs w:val="0"/>
          <w:u w:color="000000"/>
          <w:bdr w:val="none" w:sz="0" w:space="0" w:color="000000"/>
          <w:shd w:val="clear" w:color="000000" w:fill="000000"/>
          <w:lang w:eastAsia="ru-RU"/>
        </w:rPr>
      </w:pPr>
    </w:p>
    <w:p w:rsidR="0013118C" w:rsidRDefault="0013118C" w:rsidP="0013118C">
      <w:pPr>
        <w:autoSpaceDE w:val="0"/>
        <w:autoSpaceDN w:val="0"/>
        <w:adjustRightInd w:val="0"/>
        <w:spacing w:after="0"/>
        <w:rPr>
          <w:rFonts w:ascii="Times New Roman" w:hAnsi="Times New Roman"/>
          <w:noProof/>
          <w:color w:val="000000"/>
          <w:w w:val="0"/>
          <w:sz w:val="0"/>
          <w:szCs w:val="0"/>
          <w:u w:color="000000"/>
          <w:bdr w:val="none" w:sz="0" w:space="0" w:color="000000"/>
          <w:shd w:val="clear" w:color="000000" w:fill="000000"/>
          <w:lang w:eastAsia="ru-RU"/>
        </w:rPr>
      </w:pPr>
    </w:p>
    <w:p w:rsidR="0013118C" w:rsidRDefault="0013118C" w:rsidP="0013118C">
      <w:pPr>
        <w:autoSpaceDE w:val="0"/>
        <w:autoSpaceDN w:val="0"/>
        <w:adjustRightInd w:val="0"/>
        <w:spacing w:after="0"/>
        <w:rPr>
          <w:rFonts w:ascii="Times New Roman" w:hAnsi="Times New Roman"/>
          <w:noProof/>
          <w:color w:val="000000"/>
          <w:w w:val="0"/>
          <w:sz w:val="0"/>
          <w:szCs w:val="0"/>
          <w:u w:color="000000"/>
          <w:bdr w:val="none" w:sz="0" w:space="0" w:color="000000"/>
          <w:shd w:val="clear" w:color="000000" w:fill="000000"/>
          <w:lang w:eastAsia="ru-RU"/>
        </w:rPr>
      </w:pPr>
    </w:p>
    <w:p w:rsidR="0013118C" w:rsidRDefault="0013118C" w:rsidP="0013118C">
      <w:pPr>
        <w:autoSpaceDE w:val="0"/>
        <w:autoSpaceDN w:val="0"/>
        <w:adjustRightInd w:val="0"/>
        <w:spacing w:after="0"/>
        <w:rPr>
          <w:rFonts w:ascii="Times New Roman" w:hAnsi="Times New Roman"/>
          <w:noProof/>
          <w:color w:val="000000"/>
          <w:w w:val="0"/>
          <w:sz w:val="0"/>
          <w:szCs w:val="0"/>
          <w:u w:color="000000"/>
          <w:bdr w:val="none" w:sz="0" w:space="0" w:color="000000"/>
          <w:shd w:val="clear" w:color="000000" w:fill="000000"/>
          <w:lang w:eastAsia="ru-RU"/>
        </w:rPr>
      </w:pPr>
    </w:p>
    <w:p w:rsidR="0013118C" w:rsidRPr="007D2412" w:rsidRDefault="0013118C" w:rsidP="0013118C">
      <w:pPr>
        <w:autoSpaceDE w:val="0"/>
        <w:autoSpaceDN w:val="0"/>
        <w:adjustRightInd w:val="0"/>
        <w:spacing w:after="0"/>
        <w:rPr>
          <w:rFonts w:ascii="Times New Roman" w:hAnsi="Times New Roman"/>
          <w:spacing w:val="-6"/>
          <w:sz w:val="24"/>
          <w:szCs w:val="24"/>
          <w:lang w:eastAsia="ru-RU"/>
        </w:rPr>
        <w:sectPr w:rsidR="0013118C" w:rsidRPr="007D2412" w:rsidSect="00F823FE">
          <w:pgSz w:w="11906" w:h="16838"/>
          <w:pgMar w:top="1134" w:right="851" w:bottom="1134" w:left="1418" w:header="708" w:footer="708" w:gutter="0"/>
          <w:cols w:space="708"/>
          <w:docGrid w:linePitch="360"/>
        </w:sectPr>
      </w:pPr>
    </w:p>
    <w:p w:rsidR="0013118C" w:rsidRPr="00981810" w:rsidRDefault="0013118C" w:rsidP="0013118C">
      <w:pPr>
        <w:autoSpaceDE w:val="0"/>
        <w:autoSpaceDN w:val="0"/>
        <w:adjustRightInd w:val="0"/>
        <w:spacing w:after="0"/>
        <w:ind w:firstLine="567"/>
        <w:jc w:val="right"/>
        <w:rPr>
          <w:rFonts w:ascii="Times New Roman" w:hAnsi="Times New Roman"/>
          <w:spacing w:val="-6"/>
          <w:sz w:val="24"/>
          <w:szCs w:val="24"/>
          <w:lang w:eastAsia="ru-RU"/>
        </w:rPr>
      </w:pPr>
      <w:r>
        <w:rPr>
          <w:rFonts w:ascii="Times New Roman" w:hAnsi="Times New Roman"/>
          <w:spacing w:val="-6"/>
          <w:sz w:val="24"/>
          <w:szCs w:val="24"/>
          <w:lang w:eastAsia="ru-RU"/>
        </w:rPr>
        <w:t xml:space="preserve">Таблица  </w:t>
      </w:r>
      <w:r w:rsidR="002E453E">
        <w:rPr>
          <w:rFonts w:ascii="Times New Roman" w:hAnsi="Times New Roman"/>
          <w:spacing w:val="-6"/>
          <w:sz w:val="24"/>
          <w:szCs w:val="24"/>
          <w:lang w:eastAsia="ru-RU"/>
        </w:rPr>
        <w:t>12</w:t>
      </w:r>
    </w:p>
    <w:p w:rsidR="0013118C" w:rsidRPr="00981810" w:rsidRDefault="0013118C" w:rsidP="0013118C">
      <w:pPr>
        <w:autoSpaceDE w:val="0"/>
        <w:autoSpaceDN w:val="0"/>
        <w:adjustRightInd w:val="0"/>
        <w:spacing w:after="0"/>
        <w:ind w:firstLine="567"/>
        <w:jc w:val="center"/>
        <w:rPr>
          <w:sz w:val="24"/>
          <w:szCs w:val="24"/>
        </w:rPr>
      </w:pPr>
      <w:r w:rsidRPr="00981810">
        <w:rPr>
          <w:rFonts w:ascii="Times New Roman" w:hAnsi="Times New Roman"/>
          <w:spacing w:val="-6"/>
          <w:sz w:val="24"/>
          <w:szCs w:val="24"/>
          <w:lang w:eastAsia="ru-RU"/>
        </w:rPr>
        <w:t>ХАРАКТЕРИСТИКА ПАРАМЕТРОВ ДОСТУПНОСТИ</w:t>
      </w:r>
    </w:p>
    <w:p w:rsidR="0013118C" w:rsidRPr="00981810" w:rsidRDefault="0013118C" w:rsidP="0013118C">
      <w:pPr>
        <w:autoSpaceDE w:val="0"/>
        <w:autoSpaceDN w:val="0"/>
        <w:adjustRightInd w:val="0"/>
        <w:spacing w:after="0"/>
        <w:ind w:firstLine="567"/>
        <w:jc w:val="center"/>
        <w:rPr>
          <w:rFonts w:ascii="Times New Roman" w:hAnsi="Times New Roman"/>
          <w:spacing w:val="-6"/>
          <w:sz w:val="24"/>
          <w:szCs w:val="24"/>
          <w:lang w:eastAsia="ru-RU"/>
        </w:rPr>
      </w:pPr>
      <w:r w:rsidRPr="00981810">
        <w:rPr>
          <w:rFonts w:ascii="Times New Roman" w:hAnsi="Times New Roman"/>
          <w:spacing w:val="-6"/>
          <w:sz w:val="24"/>
          <w:szCs w:val="24"/>
          <w:lang w:eastAsia="ru-RU"/>
        </w:rPr>
        <w:t>«СИСТЕМЫ ИНФОРМАЦИИ НА ОБЪЕКТЕ»</w:t>
      </w:r>
    </w:p>
    <w:p w:rsidR="0013118C" w:rsidRDefault="0013118C" w:rsidP="0013118C">
      <w:pPr>
        <w:autoSpaceDE w:val="0"/>
        <w:autoSpaceDN w:val="0"/>
        <w:adjustRightInd w:val="0"/>
        <w:spacing w:after="0"/>
        <w:ind w:firstLine="567"/>
        <w:jc w:val="both"/>
        <w:rPr>
          <w:rFonts w:ascii="Times New Roman" w:hAnsi="Times New Roman"/>
          <w:spacing w:val="-6"/>
          <w:sz w:val="28"/>
          <w:szCs w:val="28"/>
          <w:lang w:eastAsia="ru-RU"/>
        </w:rPr>
      </w:pPr>
    </w:p>
    <w:tbl>
      <w:tblPr>
        <w:tblW w:w="0" w:type="auto"/>
        <w:tblCellSpacing w:w="5" w:type="nil"/>
        <w:tblInd w:w="-67" w:type="dxa"/>
        <w:tblLayout w:type="fixed"/>
        <w:tblCellMar>
          <w:left w:w="75" w:type="dxa"/>
          <w:right w:w="75" w:type="dxa"/>
        </w:tblCellMar>
        <w:tblLook w:val="0000" w:firstRow="0" w:lastRow="0" w:firstColumn="0" w:lastColumn="0" w:noHBand="0" w:noVBand="0"/>
      </w:tblPr>
      <w:tblGrid>
        <w:gridCol w:w="8080"/>
        <w:gridCol w:w="1418"/>
      </w:tblGrid>
      <w:tr w:rsidR="0013118C" w:rsidRPr="0046740E" w:rsidTr="00636C29">
        <w:trPr>
          <w:trHeight w:val="774"/>
          <w:tblCellSpacing w:w="5" w:type="nil"/>
        </w:trPr>
        <w:tc>
          <w:tcPr>
            <w:tcW w:w="8080" w:type="dxa"/>
            <w:tcBorders>
              <w:top w:val="single" w:sz="4" w:space="0" w:color="auto"/>
              <w:left w:val="single" w:sz="4" w:space="0" w:color="auto"/>
              <w:bottom w:val="single" w:sz="4" w:space="0" w:color="auto"/>
              <w:right w:val="single" w:sz="4" w:space="0" w:color="auto"/>
            </w:tcBorders>
            <w:shd w:val="clear" w:color="auto" w:fill="BDD6EE"/>
          </w:tcPr>
          <w:p w:rsidR="0013118C" w:rsidRDefault="0013118C" w:rsidP="00353E29">
            <w:pPr>
              <w:widowControl w:val="0"/>
              <w:autoSpaceDE w:val="0"/>
              <w:autoSpaceDN w:val="0"/>
              <w:adjustRightInd w:val="0"/>
              <w:spacing w:after="0" w:line="240" w:lineRule="auto"/>
              <w:jc w:val="center"/>
              <w:rPr>
                <w:rFonts w:ascii="Times New Roman" w:hAnsi="Times New Roman"/>
                <w:sz w:val="24"/>
                <w:szCs w:val="24"/>
                <w:lang w:eastAsia="ru-RU"/>
              </w:rPr>
            </w:pPr>
            <w:r w:rsidRPr="006209EB">
              <w:rPr>
                <w:rFonts w:ascii="Times New Roman" w:hAnsi="Times New Roman"/>
                <w:sz w:val="24"/>
                <w:szCs w:val="24"/>
                <w:lang w:eastAsia="ru-RU"/>
              </w:rPr>
              <w:t>Наименование</w:t>
            </w:r>
            <w:r>
              <w:rPr>
                <w:rFonts w:ascii="Times New Roman" w:hAnsi="Times New Roman"/>
                <w:sz w:val="24"/>
                <w:szCs w:val="24"/>
                <w:lang w:eastAsia="ru-RU"/>
              </w:rPr>
              <w:t xml:space="preserve"> и характеристика основных</w:t>
            </w:r>
            <w:r w:rsidRPr="006209EB">
              <w:rPr>
                <w:rFonts w:ascii="Times New Roman" w:hAnsi="Times New Roman"/>
                <w:sz w:val="24"/>
                <w:szCs w:val="24"/>
                <w:lang w:eastAsia="ru-RU"/>
              </w:rPr>
              <w:t xml:space="preserve">   </w:t>
            </w:r>
          </w:p>
          <w:p w:rsidR="0013118C" w:rsidRPr="006209EB" w:rsidRDefault="0013118C" w:rsidP="00353E29">
            <w:pPr>
              <w:widowControl w:val="0"/>
              <w:autoSpaceDE w:val="0"/>
              <w:autoSpaceDN w:val="0"/>
              <w:adjustRightInd w:val="0"/>
              <w:spacing w:after="0" w:line="240" w:lineRule="auto"/>
              <w:jc w:val="center"/>
              <w:rPr>
                <w:rFonts w:ascii="Times New Roman" w:hAnsi="Times New Roman"/>
                <w:sz w:val="24"/>
                <w:szCs w:val="24"/>
                <w:lang w:eastAsia="ru-RU"/>
              </w:rPr>
            </w:pPr>
            <w:r w:rsidRPr="006209EB">
              <w:rPr>
                <w:rFonts w:ascii="Times New Roman" w:hAnsi="Times New Roman"/>
                <w:sz w:val="24"/>
                <w:szCs w:val="24"/>
                <w:lang w:eastAsia="ru-RU"/>
              </w:rPr>
              <w:t>функциональ</w:t>
            </w:r>
            <w:r>
              <w:rPr>
                <w:rFonts w:ascii="Times New Roman" w:hAnsi="Times New Roman"/>
                <w:sz w:val="24"/>
                <w:szCs w:val="24"/>
                <w:lang w:eastAsia="ru-RU"/>
              </w:rPr>
              <w:t xml:space="preserve">но-планировочных элементов  </w:t>
            </w:r>
            <w:r w:rsidRPr="006209EB">
              <w:rPr>
                <w:rFonts w:ascii="Times New Roman" w:hAnsi="Times New Roman"/>
                <w:sz w:val="24"/>
                <w:szCs w:val="24"/>
                <w:lang w:eastAsia="ru-RU"/>
              </w:rPr>
              <w:t>(параметры доступности)</w:t>
            </w:r>
          </w:p>
        </w:tc>
        <w:tc>
          <w:tcPr>
            <w:tcW w:w="1418" w:type="dxa"/>
            <w:tcBorders>
              <w:top w:val="single" w:sz="4" w:space="0" w:color="auto"/>
              <w:left w:val="single" w:sz="4" w:space="0" w:color="auto"/>
              <w:bottom w:val="single" w:sz="4" w:space="0" w:color="auto"/>
              <w:right w:val="single" w:sz="4" w:space="0" w:color="auto"/>
            </w:tcBorders>
            <w:shd w:val="clear" w:color="auto" w:fill="BDD6EE"/>
          </w:tcPr>
          <w:p w:rsidR="0013118C" w:rsidRPr="006209EB" w:rsidRDefault="0013118C" w:rsidP="00353E29">
            <w:pPr>
              <w:widowControl w:val="0"/>
              <w:autoSpaceDE w:val="0"/>
              <w:autoSpaceDN w:val="0"/>
              <w:adjustRightInd w:val="0"/>
              <w:spacing w:after="0" w:line="240" w:lineRule="auto"/>
              <w:rPr>
                <w:rFonts w:ascii="Times New Roman" w:hAnsi="Times New Roman"/>
                <w:sz w:val="24"/>
                <w:szCs w:val="24"/>
                <w:lang w:eastAsia="ru-RU"/>
              </w:rPr>
            </w:pPr>
            <w:r w:rsidRPr="006209EB">
              <w:rPr>
                <w:rFonts w:ascii="Times New Roman" w:hAnsi="Times New Roman"/>
                <w:sz w:val="24"/>
                <w:szCs w:val="24"/>
                <w:lang w:eastAsia="ru-RU"/>
              </w:rPr>
              <w:t>Категории</w:t>
            </w:r>
            <w:r w:rsidRPr="006209EB">
              <w:rPr>
                <w:rFonts w:ascii="Times New Roman" w:hAnsi="Times New Roman"/>
                <w:sz w:val="24"/>
                <w:szCs w:val="24"/>
                <w:lang w:eastAsia="ru-RU"/>
              </w:rPr>
              <w:br/>
              <w:t>инвалидов</w:t>
            </w:r>
          </w:p>
        </w:tc>
      </w:tr>
      <w:tr w:rsidR="0013118C" w:rsidRPr="0046740E" w:rsidTr="00353E29">
        <w:trPr>
          <w:tblCellSpacing w:w="5" w:type="nil"/>
        </w:trPr>
        <w:tc>
          <w:tcPr>
            <w:tcW w:w="8080" w:type="dxa"/>
            <w:tcBorders>
              <w:left w:val="single" w:sz="4" w:space="0" w:color="auto"/>
              <w:bottom w:val="single" w:sz="4" w:space="0" w:color="auto"/>
              <w:right w:val="single" w:sz="4" w:space="0" w:color="auto"/>
            </w:tcBorders>
          </w:tcPr>
          <w:p w:rsidR="0013118C" w:rsidRPr="006209EB" w:rsidRDefault="0013118C" w:rsidP="00353E29">
            <w:pPr>
              <w:widowControl w:val="0"/>
              <w:autoSpaceDE w:val="0"/>
              <w:autoSpaceDN w:val="0"/>
              <w:adjustRightInd w:val="0"/>
              <w:spacing w:after="0" w:line="240" w:lineRule="auto"/>
              <w:ind w:left="902"/>
              <w:rPr>
                <w:rFonts w:ascii="Times New Roman" w:hAnsi="Times New Roman"/>
                <w:sz w:val="24"/>
                <w:szCs w:val="24"/>
                <w:lang w:eastAsia="ru-RU"/>
              </w:rPr>
            </w:pPr>
            <w:r w:rsidRPr="006209EB">
              <w:rPr>
                <w:rFonts w:ascii="Times New Roman" w:hAnsi="Times New Roman"/>
                <w:sz w:val="24"/>
                <w:szCs w:val="24"/>
                <w:lang w:eastAsia="ru-RU"/>
              </w:rPr>
              <w:t xml:space="preserve">ОБЩИЕ ТРЕБОВАНИЯ К ЗОНЕ                         </w:t>
            </w:r>
          </w:p>
        </w:tc>
        <w:tc>
          <w:tcPr>
            <w:tcW w:w="1418" w:type="dxa"/>
            <w:tcBorders>
              <w:left w:val="single" w:sz="4" w:space="0" w:color="auto"/>
              <w:bottom w:val="single" w:sz="4" w:space="0" w:color="auto"/>
              <w:right w:val="single" w:sz="4" w:space="0" w:color="auto"/>
            </w:tcBorders>
          </w:tcPr>
          <w:p w:rsidR="0013118C" w:rsidRPr="006209EB" w:rsidRDefault="0013118C" w:rsidP="00353E29">
            <w:pPr>
              <w:widowControl w:val="0"/>
              <w:autoSpaceDE w:val="0"/>
              <w:autoSpaceDN w:val="0"/>
              <w:adjustRightInd w:val="0"/>
              <w:spacing w:after="0" w:line="240" w:lineRule="auto"/>
              <w:rPr>
                <w:rFonts w:ascii="Times New Roman" w:hAnsi="Times New Roman"/>
                <w:sz w:val="24"/>
                <w:szCs w:val="24"/>
                <w:lang w:eastAsia="ru-RU"/>
              </w:rPr>
            </w:pPr>
          </w:p>
        </w:tc>
      </w:tr>
      <w:tr w:rsidR="0013118C" w:rsidRPr="0046740E" w:rsidTr="00353E29">
        <w:trPr>
          <w:trHeight w:val="800"/>
          <w:tblCellSpacing w:w="5" w:type="nil"/>
        </w:trPr>
        <w:tc>
          <w:tcPr>
            <w:tcW w:w="8080" w:type="dxa"/>
            <w:tcBorders>
              <w:left w:val="single" w:sz="4" w:space="0" w:color="auto"/>
              <w:bottom w:val="single" w:sz="4" w:space="0" w:color="auto"/>
              <w:right w:val="single" w:sz="4" w:space="0" w:color="auto"/>
            </w:tcBorders>
          </w:tcPr>
          <w:p w:rsidR="0013118C" w:rsidRPr="006209EB" w:rsidRDefault="0013118C" w:rsidP="00353E29">
            <w:pPr>
              <w:widowControl w:val="0"/>
              <w:autoSpaceDE w:val="0"/>
              <w:autoSpaceDN w:val="0"/>
              <w:adjustRightInd w:val="0"/>
              <w:spacing w:after="0" w:line="240" w:lineRule="auto"/>
              <w:rPr>
                <w:rFonts w:ascii="Times New Roman" w:hAnsi="Times New Roman"/>
                <w:sz w:val="24"/>
                <w:szCs w:val="24"/>
                <w:lang w:eastAsia="ru-RU"/>
              </w:rPr>
            </w:pPr>
            <w:r w:rsidRPr="006209EB">
              <w:rPr>
                <w:rFonts w:ascii="Times New Roman" w:hAnsi="Times New Roman"/>
                <w:sz w:val="24"/>
                <w:szCs w:val="24"/>
                <w:lang w:eastAsia="ru-RU"/>
              </w:rPr>
              <w:t>Системы средств ин</w:t>
            </w:r>
            <w:r>
              <w:rPr>
                <w:rFonts w:ascii="Times New Roman" w:hAnsi="Times New Roman"/>
                <w:sz w:val="24"/>
                <w:szCs w:val="24"/>
                <w:lang w:eastAsia="ru-RU"/>
              </w:rPr>
              <w:t xml:space="preserve">формации и сигнализации об </w:t>
            </w:r>
            <w:r w:rsidRPr="006209EB">
              <w:rPr>
                <w:rFonts w:ascii="Times New Roman" w:hAnsi="Times New Roman"/>
                <w:sz w:val="24"/>
                <w:szCs w:val="24"/>
                <w:lang w:eastAsia="ru-RU"/>
              </w:rPr>
              <w:t>опасности должны б</w:t>
            </w:r>
            <w:r>
              <w:rPr>
                <w:rFonts w:ascii="Times New Roman" w:hAnsi="Times New Roman"/>
                <w:sz w:val="24"/>
                <w:szCs w:val="24"/>
                <w:lang w:eastAsia="ru-RU"/>
              </w:rPr>
              <w:t xml:space="preserve">ыть комплексными для всех </w:t>
            </w:r>
            <w:r w:rsidRPr="006209EB">
              <w:rPr>
                <w:rFonts w:ascii="Times New Roman" w:hAnsi="Times New Roman"/>
                <w:sz w:val="24"/>
                <w:szCs w:val="24"/>
                <w:lang w:eastAsia="ru-RU"/>
              </w:rPr>
              <w:t xml:space="preserve">категорий инвалидов (визуальными, звуковыми и    </w:t>
            </w:r>
            <w:r w:rsidRPr="006209EB">
              <w:rPr>
                <w:rFonts w:ascii="Times New Roman" w:hAnsi="Times New Roman"/>
                <w:sz w:val="24"/>
                <w:szCs w:val="24"/>
                <w:lang w:eastAsia="ru-RU"/>
              </w:rPr>
              <w:br/>
              <w:t xml:space="preserve">тактильными) и соответствовать ГОСТ              </w:t>
            </w:r>
          </w:p>
        </w:tc>
        <w:tc>
          <w:tcPr>
            <w:tcW w:w="1418" w:type="dxa"/>
            <w:tcBorders>
              <w:left w:val="single" w:sz="4" w:space="0" w:color="auto"/>
              <w:bottom w:val="single" w:sz="4" w:space="0" w:color="auto"/>
              <w:right w:val="single" w:sz="4" w:space="0" w:color="auto"/>
            </w:tcBorders>
          </w:tcPr>
          <w:p w:rsidR="0013118C" w:rsidRPr="006209EB" w:rsidRDefault="0013118C" w:rsidP="00353E29">
            <w:pPr>
              <w:widowControl w:val="0"/>
              <w:autoSpaceDE w:val="0"/>
              <w:autoSpaceDN w:val="0"/>
              <w:adjustRightInd w:val="0"/>
              <w:spacing w:after="0" w:line="240" w:lineRule="auto"/>
              <w:rPr>
                <w:rFonts w:ascii="Times New Roman" w:hAnsi="Times New Roman"/>
                <w:sz w:val="24"/>
                <w:szCs w:val="24"/>
                <w:lang w:eastAsia="ru-RU"/>
              </w:rPr>
            </w:pPr>
            <w:r w:rsidRPr="006209EB">
              <w:rPr>
                <w:rFonts w:ascii="Times New Roman" w:hAnsi="Times New Roman"/>
                <w:sz w:val="24"/>
                <w:szCs w:val="24"/>
                <w:lang w:eastAsia="ru-RU"/>
              </w:rPr>
              <w:t xml:space="preserve">все      </w:t>
            </w:r>
          </w:p>
        </w:tc>
      </w:tr>
      <w:tr w:rsidR="0013118C" w:rsidRPr="0046740E" w:rsidTr="00353E29">
        <w:trPr>
          <w:trHeight w:val="800"/>
          <w:tblCellSpacing w:w="5" w:type="nil"/>
        </w:trPr>
        <w:tc>
          <w:tcPr>
            <w:tcW w:w="8080" w:type="dxa"/>
            <w:tcBorders>
              <w:left w:val="single" w:sz="4" w:space="0" w:color="auto"/>
              <w:bottom w:val="single" w:sz="4" w:space="0" w:color="auto"/>
              <w:right w:val="single" w:sz="4" w:space="0" w:color="auto"/>
            </w:tcBorders>
          </w:tcPr>
          <w:p w:rsidR="0013118C" w:rsidRPr="006209EB" w:rsidRDefault="0013118C" w:rsidP="00353E29">
            <w:pPr>
              <w:widowControl w:val="0"/>
              <w:autoSpaceDE w:val="0"/>
              <w:autoSpaceDN w:val="0"/>
              <w:adjustRightInd w:val="0"/>
              <w:spacing w:after="0" w:line="240" w:lineRule="auto"/>
              <w:rPr>
                <w:rFonts w:ascii="Times New Roman" w:hAnsi="Times New Roman"/>
                <w:sz w:val="24"/>
                <w:szCs w:val="24"/>
                <w:lang w:eastAsia="ru-RU"/>
              </w:rPr>
            </w:pPr>
            <w:r w:rsidRPr="006209EB">
              <w:rPr>
                <w:rFonts w:ascii="Times New Roman" w:hAnsi="Times New Roman"/>
                <w:sz w:val="24"/>
                <w:szCs w:val="24"/>
                <w:lang w:eastAsia="ru-RU"/>
              </w:rPr>
              <w:t>Знаки и символы до</w:t>
            </w:r>
            <w:r>
              <w:rPr>
                <w:rFonts w:ascii="Times New Roman" w:hAnsi="Times New Roman"/>
                <w:sz w:val="24"/>
                <w:szCs w:val="24"/>
                <w:lang w:eastAsia="ru-RU"/>
              </w:rPr>
              <w:t xml:space="preserve">лжны быть идентичными в  </w:t>
            </w:r>
            <w:r w:rsidRPr="006209EB">
              <w:rPr>
                <w:rFonts w:ascii="Times New Roman" w:hAnsi="Times New Roman"/>
                <w:sz w:val="24"/>
                <w:szCs w:val="24"/>
                <w:lang w:eastAsia="ru-RU"/>
              </w:rPr>
              <w:t>пределах здания, к</w:t>
            </w:r>
            <w:r>
              <w:rPr>
                <w:rFonts w:ascii="Times New Roman" w:hAnsi="Times New Roman"/>
                <w:sz w:val="24"/>
                <w:szCs w:val="24"/>
                <w:lang w:eastAsia="ru-RU"/>
              </w:rPr>
              <w:t xml:space="preserve">омплекса сооружений, в одном   </w:t>
            </w:r>
            <w:r w:rsidRPr="006209EB">
              <w:rPr>
                <w:rFonts w:ascii="Times New Roman" w:hAnsi="Times New Roman"/>
                <w:sz w:val="24"/>
                <w:szCs w:val="24"/>
                <w:lang w:eastAsia="ru-RU"/>
              </w:rPr>
              <w:t xml:space="preserve">районе, соответствовать знакам в нормативных     </w:t>
            </w:r>
            <w:r w:rsidRPr="006209EB">
              <w:rPr>
                <w:rFonts w:ascii="Times New Roman" w:hAnsi="Times New Roman"/>
                <w:sz w:val="24"/>
                <w:szCs w:val="24"/>
                <w:lang w:eastAsia="ru-RU"/>
              </w:rPr>
              <w:br/>
              <w:t xml:space="preserve">документах по стандартизации                     </w:t>
            </w:r>
          </w:p>
        </w:tc>
        <w:tc>
          <w:tcPr>
            <w:tcW w:w="1418" w:type="dxa"/>
            <w:tcBorders>
              <w:left w:val="single" w:sz="4" w:space="0" w:color="auto"/>
              <w:bottom w:val="single" w:sz="4" w:space="0" w:color="auto"/>
              <w:right w:val="single" w:sz="4" w:space="0" w:color="auto"/>
            </w:tcBorders>
          </w:tcPr>
          <w:p w:rsidR="0013118C" w:rsidRPr="006209EB" w:rsidRDefault="0013118C" w:rsidP="00353E29">
            <w:pPr>
              <w:widowControl w:val="0"/>
              <w:autoSpaceDE w:val="0"/>
              <w:autoSpaceDN w:val="0"/>
              <w:adjustRightInd w:val="0"/>
              <w:spacing w:after="0" w:line="240" w:lineRule="auto"/>
              <w:rPr>
                <w:rFonts w:ascii="Times New Roman" w:hAnsi="Times New Roman"/>
                <w:sz w:val="24"/>
                <w:szCs w:val="24"/>
                <w:lang w:eastAsia="ru-RU"/>
              </w:rPr>
            </w:pPr>
            <w:r w:rsidRPr="006209EB">
              <w:rPr>
                <w:rFonts w:ascii="Times New Roman" w:hAnsi="Times New Roman"/>
                <w:sz w:val="24"/>
                <w:szCs w:val="24"/>
                <w:lang w:eastAsia="ru-RU"/>
              </w:rPr>
              <w:t xml:space="preserve">все      </w:t>
            </w:r>
          </w:p>
        </w:tc>
      </w:tr>
      <w:tr w:rsidR="0013118C" w:rsidRPr="0046740E" w:rsidTr="00353E29">
        <w:trPr>
          <w:trHeight w:val="2000"/>
          <w:tblCellSpacing w:w="5" w:type="nil"/>
        </w:trPr>
        <w:tc>
          <w:tcPr>
            <w:tcW w:w="8080" w:type="dxa"/>
            <w:tcBorders>
              <w:left w:val="single" w:sz="4" w:space="0" w:color="auto"/>
              <w:bottom w:val="single" w:sz="4" w:space="0" w:color="auto"/>
              <w:right w:val="single" w:sz="4" w:space="0" w:color="auto"/>
            </w:tcBorders>
          </w:tcPr>
          <w:p w:rsidR="0013118C" w:rsidRPr="006209EB" w:rsidRDefault="0013118C" w:rsidP="00353E29">
            <w:pPr>
              <w:widowControl w:val="0"/>
              <w:autoSpaceDE w:val="0"/>
              <w:autoSpaceDN w:val="0"/>
              <w:adjustRightInd w:val="0"/>
              <w:spacing w:after="0" w:line="240" w:lineRule="auto"/>
              <w:rPr>
                <w:rFonts w:ascii="Times New Roman" w:hAnsi="Times New Roman"/>
                <w:sz w:val="24"/>
                <w:szCs w:val="24"/>
                <w:lang w:eastAsia="ru-RU"/>
              </w:rPr>
            </w:pPr>
            <w:r w:rsidRPr="006209EB">
              <w:rPr>
                <w:rFonts w:ascii="Times New Roman" w:hAnsi="Times New Roman"/>
                <w:sz w:val="24"/>
                <w:szCs w:val="24"/>
                <w:lang w:eastAsia="ru-RU"/>
              </w:rPr>
              <w:t>Система средств ин</w:t>
            </w:r>
            <w:r>
              <w:rPr>
                <w:rFonts w:ascii="Times New Roman" w:hAnsi="Times New Roman"/>
                <w:sz w:val="24"/>
                <w:szCs w:val="24"/>
                <w:lang w:eastAsia="ru-RU"/>
              </w:rPr>
              <w:t xml:space="preserve">формации зон и помещений должна </w:t>
            </w:r>
            <w:r w:rsidRPr="006209EB">
              <w:rPr>
                <w:rFonts w:ascii="Times New Roman" w:hAnsi="Times New Roman"/>
                <w:sz w:val="24"/>
                <w:szCs w:val="24"/>
                <w:lang w:eastAsia="ru-RU"/>
              </w:rPr>
              <w:t xml:space="preserve">обеспечивать:                                    </w:t>
            </w:r>
            <w:r w:rsidRPr="006209EB">
              <w:rPr>
                <w:rFonts w:ascii="Times New Roman" w:hAnsi="Times New Roman"/>
                <w:sz w:val="24"/>
                <w:szCs w:val="24"/>
                <w:lang w:eastAsia="ru-RU"/>
              </w:rPr>
              <w:br/>
              <w:t>- непрерывность информации,</w:t>
            </w:r>
            <w:r>
              <w:rPr>
                <w:rFonts w:ascii="Times New Roman" w:hAnsi="Times New Roman"/>
                <w:sz w:val="24"/>
                <w:szCs w:val="24"/>
                <w:lang w:eastAsia="ru-RU"/>
              </w:rPr>
              <w:t xml:space="preserve"> своевременное </w:t>
            </w:r>
            <w:r w:rsidRPr="006209EB">
              <w:rPr>
                <w:rFonts w:ascii="Times New Roman" w:hAnsi="Times New Roman"/>
                <w:sz w:val="24"/>
                <w:szCs w:val="24"/>
                <w:lang w:eastAsia="ru-RU"/>
              </w:rPr>
              <w:t>ориентирование и о</w:t>
            </w:r>
            <w:r>
              <w:rPr>
                <w:rFonts w:ascii="Times New Roman" w:hAnsi="Times New Roman"/>
                <w:sz w:val="24"/>
                <w:szCs w:val="24"/>
                <w:lang w:eastAsia="ru-RU"/>
              </w:rPr>
              <w:t xml:space="preserve">днозначное опознание объектов </w:t>
            </w:r>
            <w:r w:rsidRPr="006209EB">
              <w:rPr>
                <w:rFonts w:ascii="Times New Roman" w:hAnsi="Times New Roman"/>
                <w:sz w:val="24"/>
                <w:szCs w:val="24"/>
                <w:lang w:eastAsia="ru-RU"/>
              </w:rPr>
              <w:t xml:space="preserve">и мест посещения;                                </w:t>
            </w:r>
            <w:r w:rsidRPr="006209EB">
              <w:rPr>
                <w:rFonts w:ascii="Times New Roman" w:hAnsi="Times New Roman"/>
                <w:sz w:val="24"/>
                <w:szCs w:val="24"/>
                <w:lang w:eastAsia="ru-RU"/>
              </w:rPr>
              <w:br/>
              <w:t xml:space="preserve">- предусматривать </w:t>
            </w:r>
            <w:r>
              <w:rPr>
                <w:rFonts w:ascii="Times New Roman" w:hAnsi="Times New Roman"/>
                <w:sz w:val="24"/>
                <w:szCs w:val="24"/>
                <w:lang w:eastAsia="ru-RU"/>
              </w:rPr>
              <w:t xml:space="preserve">возможность получения  </w:t>
            </w:r>
            <w:r w:rsidRPr="006209EB">
              <w:rPr>
                <w:rFonts w:ascii="Times New Roman" w:hAnsi="Times New Roman"/>
                <w:sz w:val="24"/>
                <w:szCs w:val="24"/>
                <w:lang w:eastAsia="ru-RU"/>
              </w:rPr>
              <w:t>информации об ассо</w:t>
            </w:r>
            <w:r>
              <w:rPr>
                <w:rFonts w:ascii="Times New Roman" w:hAnsi="Times New Roman"/>
                <w:sz w:val="24"/>
                <w:szCs w:val="24"/>
                <w:lang w:eastAsia="ru-RU"/>
              </w:rPr>
              <w:t xml:space="preserve">ртименте предоставляемых услуг, </w:t>
            </w:r>
            <w:r w:rsidRPr="006209EB">
              <w:rPr>
                <w:rFonts w:ascii="Times New Roman" w:hAnsi="Times New Roman"/>
                <w:sz w:val="24"/>
                <w:szCs w:val="24"/>
                <w:lang w:eastAsia="ru-RU"/>
              </w:rPr>
              <w:t>размещении и назначении функциона</w:t>
            </w:r>
            <w:r>
              <w:rPr>
                <w:rFonts w:ascii="Times New Roman" w:hAnsi="Times New Roman"/>
                <w:sz w:val="24"/>
                <w:szCs w:val="24"/>
                <w:lang w:eastAsia="ru-RU"/>
              </w:rPr>
              <w:t xml:space="preserve">льных элементов, </w:t>
            </w:r>
            <w:r w:rsidRPr="006209EB">
              <w:rPr>
                <w:rFonts w:ascii="Times New Roman" w:hAnsi="Times New Roman"/>
                <w:sz w:val="24"/>
                <w:szCs w:val="24"/>
                <w:lang w:eastAsia="ru-RU"/>
              </w:rPr>
              <w:t>расположении путей</w:t>
            </w:r>
            <w:r>
              <w:rPr>
                <w:rFonts w:ascii="Times New Roman" w:hAnsi="Times New Roman"/>
                <w:sz w:val="24"/>
                <w:szCs w:val="24"/>
                <w:lang w:eastAsia="ru-RU"/>
              </w:rPr>
              <w:t xml:space="preserve"> эвакуации, предупреждать об </w:t>
            </w:r>
            <w:r w:rsidRPr="006209EB">
              <w:rPr>
                <w:rFonts w:ascii="Times New Roman" w:hAnsi="Times New Roman"/>
                <w:sz w:val="24"/>
                <w:szCs w:val="24"/>
                <w:lang w:eastAsia="ru-RU"/>
              </w:rPr>
              <w:t xml:space="preserve">опасности в экстремальных ситуациях и т.п.       </w:t>
            </w:r>
          </w:p>
        </w:tc>
        <w:tc>
          <w:tcPr>
            <w:tcW w:w="1418" w:type="dxa"/>
            <w:tcBorders>
              <w:left w:val="single" w:sz="4" w:space="0" w:color="auto"/>
              <w:bottom w:val="single" w:sz="4" w:space="0" w:color="auto"/>
              <w:right w:val="single" w:sz="4" w:space="0" w:color="auto"/>
            </w:tcBorders>
          </w:tcPr>
          <w:p w:rsidR="0013118C" w:rsidRPr="006209EB" w:rsidRDefault="0013118C" w:rsidP="00353E29">
            <w:pPr>
              <w:widowControl w:val="0"/>
              <w:autoSpaceDE w:val="0"/>
              <w:autoSpaceDN w:val="0"/>
              <w:adjustRightInd w:val="0"/>
              <w:spacing w:after="0" w:line="240" w:lineRule="auto"/>
              <w:rPr>
                <w:rFonts w:ascii="Times New Roman" w:hAnsi="Times New Roman"/>
                <w:sz w:val="24"/>
                <w:szCs w:val="24"/>
                <w:lang w:eastAsia="ru-RU"/>
              </w:rPr>
            </w:pPr>
            <w:r w:rsidRPr="006209EB">
              <w:rPr>
                <w:rFonts w:ascii="Times New Roman" w:hAnsi="Times New Roman"/>
                <w:sz w:val="24"/>
                <w:szCs w:val="24"/>
                <w:lang w:eastAsia="ru-RU"/>
              </w:rPr>
              <w:t xml:space="preserve">все      </w:t>
            </w:r>
          </w:p>
        </w:tc>
      </w:tr>
      <w:tr w:rsidR="0013118C" w:rsidRPr="0046740E" w:rsidTr="00353E29">
        <w:trPr>
          <w:trHeight w:val="1600"/>
          <w:tblCellSpacing w:w="5" w:type="nil"/>
        </w:trPr>
        <w:tc>
          <w:tcPr>
            <w:tcW w:w="8080" w:type="dxa"/>
            <w:tcBorders>
              <w:left w:val="single" w:sz="4" w:space="0" w:color="auto"/>
              <w:bottom w:val="single" w:sz="4" w:space="0" w:color="auto"/>
              <w:right w:val="single" w:sz="4" w:space="0" w:color="auto"/>
            </w:tcBorders>
          </w:tcPr>
          <w:p w:rsidR="0013118C" w:rsidRPr="006209EB" w:rsidRDefault="0013118C" w:rsidP="00353E29">
            <w:pPr>
              <w:widowControl w:val="0"/>
              <w:autoSpaceDE w:val="0"/>
              <w:autoSpaceDN w:val="0"/>
              <w:adjustRightInd w:val="0"/>
              <w:spacing w:after="0" w:line="240" w:lineRule="auto"/>
              <w:rPr>
                <w:rFonts w:ascii="Times New Roman" w:hAnsi="Times New Roman"/>
                <w:sz w:val="24"/>
                <w:szCs w:val="24"/>
                <w:lang w:eastAsia="ru-RU"/>
              </w:rPr>
            </w:pPr>
            <w:r w:rsidRPr="006209EB">
              <w:rPr>
                <w:rFonts w:ascii="Times New Roman" w:hAnsi="Times New Roman"/>
                <w:sz w:val="24"/>
                <w:szCs w:val="24"/>
                <w:lang w:eastAsia="ru-RU"/>
              </w:rPr>
              <w:t>Визуальная информа</w:t>
            </w:r>
            <w:r>
              <w:rPr>
                <w:rFonts w:ascii="Times New Roman" w:hAnsi="Times New Roman"/>
                <w:sz w:val="24"/>
                <w:szCs w:val="24"/>
                <w:lang w:eastAsia="ru-RU"/>
              </w:rPr>
              <w:t>ция располагается на контраст</w:t>
            </w:r>
            <w:r w:rsidRPr="006209EB">
              <w:rPr>
                <w:rFonts w:ascii="Times New Roman" w:hAnsi="Times New Roman"/>
                <w:sz w:val="24"/>
                <w:szCs w:val="24"/>
                <w:lang w:eastAsia="ru-RU"/>
              </w:rPr>
              <w:t>ном фоне с размера</w:t>
            </w:r>
            <w:r>
              <w:rPr>
                <w:rFonts w:ascii="Times New Roman" w:hAnsi="Times New Roman"/>
                <w:sz w:val="24"/>
                <w:szCs w:val="24"/>
                <w:lang w:eastAsia="ru-RU"/>
              </w:rPr>
              <w:t xml:space="preserve">ми знаков, соответствующими </w:t>
            </w:r>
            <w:r w:rsidRPr="006209EB">
              <w:rPr>
                <w:rFonts w:ascii="Times New Roman" w:hAnsi="Times New Roman"/>
                <w:sz w:val="24"/>
                <w:szCs w:val="24"/>
                <w:lang w:eastAsia="ru-RU"/>
              </w:rPr>
              <w:t>расстоянию рассмот</w:t>
            </w:r>
            <w:r>
              <w:rPr>
                <w:rFonts w:ascii="Times New Roman" w:hAnsi="Times New Roman"/>
                <w:sz w:val="24"/>
                <w:szCs w:val="24"/>
                <w:lang w:eastAsia="ru-RU"/>
              </w:rPr>
              <w:t xml:space="preserve">рения, и должна быть увязана с </w:t>
            </w:r>
            <w:r w:rsidRPr="006209EB">
              <w:rPr>
                <w:rFonts w:ascii="Times New Roman" w:hAnsi="Times New Roman"/>
                <w:sz w:val="24"/>
                <w:szCs w:val="24"/>
                <w:lang w:eastAsia="ru-RU"/>
              </w:rPr>
              <w:t>художественным реш</w:t>
            </w:r>
            <w:r>
              <w:rPr>
                <w:rFonts w:ascii="Times New Roman" w:hAnsi="Times New Roman"/>
                <w:sz w:val="24"/>
                <w:szCs w:val="24"/>
                <w:lang w:eastAsia="ru-RU"/>
              </w:rPr>
              <w:t xml:space="preserve">ением интерьера. Использование </w:t>
            </w:r>
            <w:r w:rsidRPr="006209EB">
              <w:rPr>
                <w:rFonts w:ascii="Times New Roman" w:hAnsi="Times New Roman"/>
                <w:sz w:val="24"/>
                <w:szCs w:val="24"/>
                <w:lang w:eastAsia="ru-RU"/>
              </w:rPr>
              <w:t>компенсирующих мер</w:t>
            </w:r>
            <w:r>
              <w:rPr>
                <w:rFonts w:ascii="Times New Roman" w:hAnsi="Times New Roman"/>
                <w:sz w:val="24"/>
                <w:szCs w:val="24"/>
                <w:lang w:eastAsia="ru-RU"/>
              </w:rPr>
              <w:t xml:space="preserve">оприятий при невозможности </w:t>
            </w:r>
            <w:r w:rsidRPr="006209EB">
              <w:rPr>
                <w:rFonts w:ascii="Times New Roman" w:hAnsi="Times New Roman"/>
                <w:sz w:val="24"/>
                <w:szCs w:val="24"/>
                <w:lang w:eastAsia="ru-RU"/>
              </w:rPr>
              <w:t>применить визуальн</w:t>
            </w:r>
            <w:r>
              <w:rPr>
                <w:rFonts w:ascii="Times New Roman" w:hAnsi="Times New Roman"/>
                <w:sz w:val="24"/>
                <w:szCs w:val="24"/>
                <w:lang w:eastAsia="ru-RU"/>
              </w:rPr>
              <w:t xml:space="preserve">ую информацию (из-за особых </w:t>
            </w:r>
            <w:r w:rsidRPr="006209EB">
              <w:rPr>
                <w:rFonts w:ascii="Times New Roman" w:hAnsi="Times New Roman"/>
                <w:sz w:val="24"/>
                <w:szCs w:val="24"/>
                <w:lang w:eastAsia="ru-RU"/>
              </w:rPr>
              <w:t xml:space="preserve">художественных решений интерьеров: в залах       </w:t>
            </w:r>
            <w:r w:rsidRPr="006209EB">
              <w:rPr>
                <w:rFonts w:ascii="Times New Roman" w:hAnsi="Times New Roman"/>
                <w:sz w:val="24"/>
                <w:szCs w:val="24"/>
                <w:lang w:eastAsia="ru-RU"/>
              </w:rPr>
              <w:br/>
              <w:t xml:space="preserve">музеев, выставок и т.п.)                         </w:t>
            </w:r>
          </w:p>
        </w:tc>
        <w:tc>
          <w:tcPr>
            <w:tcW w:w="1418" w:type="dxa"/>
            <w:tcBorders>
              <w:left w:val="single" w:sz="4" w:space="0" w:color="auto"/>
              <w:bottom w:val="single" w:sz="4" w:space="0" w:color="auto"/>
              <w:right w:val="single" w:sz="4" w:space="0" w:color="auto"/>
            </w:tcBorders>
          </w:tcPr>
          <w:p w:rsidR="0013118C" w:rsidRPr="006209EB" w:rsidRDefault="0013118C" w:rsidP="00353E29">
            <w:pPr>
              <w:widowControl w:val="0"/>
              <w:autoSpaceDE w:val="0"/>
              <w:autoSpaceDN w:val="0"/>
              <w:adjustRightInd w:val="0"/>
              <w:spacing w:after="0" w:line="240" w:lineRule="auto"/>
              <w:rPr>
                <w:rFonts w:ascii="Times New Roman" w:hAnsi="Times New Roman"/>
                <w:sz w:val="24"/>
                <w:szCs w:val="24"/>
                <w:lang w:eastAsia="ru-RU"/>
              </w:rPr>
            </w:pPr>
            <w:r w:rsidRPr="006209EB">
              <w:rPr>
                <w:rFonts w:ascii="Times New Roman" w:hAnsi="Times New Roman"/>
                <w:sz w:val="24"/>
                <w:szCs w:val="24"/>
                <w:lang w:eastAsia="ru-RU"/>
              </w:rPr>
              <w:t xml:space="preserve">все      </w:t>
            </w:r>
          </w:p>
        </w:tc>
      </w:tr>
      <w:tr w:rsidR="0013118C" w:rsidRPr="0046740E" w:rsidTr="00353E29">
        <w:trPr>
          <w:trHeight w:val="400"/>
          <w:tblCellSpacing w:w="5" w:type="nil"/>
        </w:trPr>
        <w:tc>
          <w:tcPr>
            <w:tcW w:w="8080" w:type="dxa"/>
            <w:tcBorders>
              <w:left w:val="single" w:sz="4" w:space="0" w:color="auto"/>
              <w:bottom w:val="single" w:sz="4" w:space="0" w:color="auto"/>
              <w:right w:val="single" w:sz="4" w:space="0" w:color="auto"/>
            </w:tcBorders>
          </w:tcPr>
          <w:p w:rsidR="0013118C" w:rsidRPr="006209EB" w:rsidRDefault="0013118C" w:rsidP="00353E29">
            <w:pPr>
              <w:widowControl w:val="0"/>
              <w:autoSpaceDE w:val="0"/>
              <w:autoSpaceDN w:val="0"/>
              <w:adjustRightInd w:val="0"/>
              <w:spacing w:after="0" w:line="240" w:lineRule="auto"/>
              <w:rPr>
                <w:rFonts w:ascii="Times New Roman" w:hAnsi="Times New Roman"/>
                <w:sz w:val="24"/>
                <w:szCs w:val="24"/>
                <w:lang w:eastAsia="ru-RU"/>
              </w:rPr>
            </w:pPr>
            <w:r w:rsidRPr="006209EB">
              <w:rPr>
                <w:rFonts w:ascii="Times New Roman" w:hAnsi="Times New Roman"/>
                <w:sz w:val="24"/>
                <w:szCs w:val="24"/>
                <w:lang w:eastAsia="ru-RU"/>
              </w:rPr>
              <w:t>Система оповещения</w:t>
            </w:r>
            <w:r>
              <w:rPr>
                <w:rFonts w:ascii="Times New Roman" w:hAnsi="Times New Roman"/>
                <w:sz w:val="24"/>
                <w:szCs w:val="24"/>
                <w:lang w:eastAsia="ru-RU"/>
              </w:rPr>
              <w:t xml:space="preserve"> о пожаре - световая, синхронно </w:t>
            </w:r>
            <w:r w:rsidRPr="006209EB">
              <w:rPr>
                <w:rFonts w:ascii="Times New Roman" w:hAnsi="Times New Roman"/>
                <w:sz w:val="24"/>
                <w:szCs w:val="24"/>
                <w:lang w:eastAsia="ru-RU"/>
              </w:rPr>
              <w:t xml:space="preserve">со звуковой сигнализацией                        </w:t>
            </w:r>
          </w:p>
        </w:tc>
        <w:tc>
          <w:tcPr>
            <w:tcW w:w="1418" w:type="dxa"/>
            <w:tcBorders>
              <w:left w:val="single" w:sz="4" w:space="0" w:color="auto"/>
              <w:bottom w:val="single" w:sz="4" w:space="0" w:color="auto"/>
              <w:right w:val="single" w:sz="4" w:space="0" w:color="auto"/>
            </w:tcBorders>
          </w:tcPr>
          <w:p w:rsidR="0013118C" w:rsidRPr="006209EB" w:rsidRDefault="0013118C" w:rsidP="00353E29">
            <w:pPr>
              <w:widowControl w:val="0"/>
              <w:autoSpaceDE w:val="0"/>
              <w:autoSpaceDN w:val="0"/>
              <w:adjustRightInd w:val="0"/>
              <w:spacing w:after="0" w:line="240" w:lineRule="auto"/>
              <w:rPr>
                <w:rFonts w:ascii="Times New Roman" w:hAnsi="Times New Roman"/>
                <w:sz w:val="24"/>
                <w:szCs w:val="24"/>
                <w:lang w:eastAsia="ru-RU"/>
              </w:rPr>
            </w:pPr>
            <w:r w:rsidRPr="006209EB">
              <w:rPr>
                <w:rFonts w:ascii="Times New Roman" w:hAnsi="Times New Roman"/>
                <w:sz w:val="24"/>
                <w:szCs w:val="24"/>
                <w:lang w:eastAsia="ru-RU"/>
              </w:rPr>
              <w:t xml:space="preserve">все      </w:t>
            </w:r>
          </w:p>
        </w:tc>
      </w:tr>
    </w:tbl>
    <w:p w:rsidR="0013118C" w:rsidRDefault="0013118C" w:rsidP="0013118C">
      <w:pPr>
        <w:autoSpaceDE w:val="0"/>
        <w:autoSpaceDN w:val="0"/>
        <w:adjustRightInd w:val="0"/>
        <w:spacing w:after="0"/>
        <w:ind w:firstLine="709"/>
        <w:jc w:val="both"/>
        <w:rPr>
          <w:rFonts w:ascii="Times New Roman" w:hAnsi="Times New Roman"/>
          <w:spacing w:val="-6"/>
          <w:sz w:val="28"/>
          <w:szCs w:val="28"/>
          <w:lang w:eastAsia="ru-RU"/>
        </w:rPr>
      </w:pPr>
    </w:p>
    <w:p w:rsidR="0013118C" w:rsidRDefault="0013118C" w:rsidP="0013118C">
      <w:pPr>
        <w:autoSpaceDE w:val="0"/>
        <w:autoSpaceDN w:val="0"/>
        <w:adjustRightInd w:val="0"/>
        <w:spacing w:after="0"/>
        <w:ind w:firstLine="709"/>
        <w:jc w:val="both"/>
        <w:rPr>
          <w:rFonts w:ascii="Times New Roman" w:hAnsi="Times New Roman"/>
          <w:spacing w:val="-6"/>
          <w:sz w:val="28"/>
          <w:szCs w:val="28"/>
          <w:lang w:eastAsia="ru-RU"/>
        </w:rPr>
      </w:pPr>
    </w:p>
    <w:p w:rsidR="0013118C" w:rsidRPr="008A6743" w:rsidRDefault="0013118C" w:rsidP="0013118C">
      <w:pPr>
        <w:autoSpaceDE w:val="0"/>
        <w:autoSpaceDN w:val="0"/>
        <w:adjustRightInd w:val="0"/>
        <w:spacing w:after="0"/>
        <w:ind w:firstLine="709"/>
        <w:jc w:val="both"/>
        <w:rPr>
          <w:rFonts w:ascii="Times New Roman" w:hAnsi="Times New Roman"/>
          <w:spacing w:val="-6"/>
          <w:sz w:val="28"/>
          <w:szCs w:val="28"/>
          <w:lang w:eastAsia="ru-RU"/>
        </w:rPr>
      </w:pPr>
      <w:r w:rsidRPr="008A6743">
        <w:rPr>
          <w:rFonts w:ascii="Times New Roman" w:hAnsi="Times New Roman"/>
          <w:spacing w:val="-6"/>
          <w:sz w:val="28"/>
          <w:szCs w:val="28"/>
          <w:lang w:eastAsia="ru-RU"/>
        </w:rPr>
        <w:t>Из перечисленных 6 функциональных зон основными, обеспечивающими (согласно СНиП и СП) досягаемость мест основного назначения и основного посещения здания, а также безопасность являются 3 зоны:</w:t>
      </w:r>
    </w:p>
    <w:p w:rsidR="0013118C" w:rsidRPr="008A6743" w:rsidRDefault="0013118C" w:rsidP="0013118C">
      <w:pPr>
        <w:autoSpaceDE w:val="0"/>
        <w:autoSpaceDN w:val="0"/>
        <w:adjustRightInd w:val="0"/>
        <w:spacing w:after="0"/>
        <w:ind w:firstLine="709"/>
        <w:jc w:val="both"/>
        <w:rPr>
          <w:rFonts w:ascii="Times New Roman" w:hAnsi="Times New Roman"/>
          <w:spacing w:val="-6"/>
          <w:sz w:val="28"/>
          <w:szCs w:val="28"/>
          <w:lang w:eastAsia="ru-RU"/>
        </w:rPr>
      </w:pPr>
      <w:r w:rsidRPr="008A6743">
        <w:rPr>
          <w:rFonts w:ascii="Times New Roman" w:hAnsi="Times New Roman"/>
          <w:spacing w:val="-6"/>
          <w:sz w:val="28"/>
          <w:szCs w:val="28"/>
          <w:lang w:eastAsia="ru-RU"/>
        </w:rPr>
        <w:t>- 2 «Вход (входы) в здание»;</w:t>
      </w:r>
    </w:p>
    <w:p w:rsidR="0013118C" w:rsidRPr="008A6743" w:rsidRDefault="0013118C" w:rsidP="0013118C">
      <w:pPr>
        <w:autoSpaceDE w:val="0"/>
        <w:autoSpaceDN w:val="0"/>
        <w:adjustRightInd w:val="0"/>
        <w:spacing w:after="0"/>
        <w:ind w:firstLine="709"/>
        <w:jc w:val="both"/>
        <w:rPr>
          <w:rFonts w:ascii="Times New Roman" w:hAnsi="Times New Roman"/>
          <w:spacing w:val="-6"/>
          <w:sz w:val="28"/>
          <w:szCs w:val="28"/>
          <w:lang w:eastAsia="ru-RU"/>
        </w:rPr>
      </w:pPr>
      <w:r w:rsidRPr="008A6743">
        <w:rPr>
          <w:rFonts w:ascii="Times New Roman" w:hAnsi="Times New Roman"/>
          <w:spacing w:val="-6"/>
          <w:sz w:val="28"/>
          <w:szCs w:val="28"/>
          <w:lang w:eastAsia="ru-RU"/>
        </w:rPr>
        <w:t>- 3 «Путь (пути) движения внутри здания (в т.ч. пути эвакуации)»;</w:t>
      </w:r>
    </w:p>
    <w:p w:rsidR="0013118C" w:rsidRPr="008A6743" w:rsidRDefault="0013118C" w:rsidP="0013118C">
      <w:pPr>
        <w:autoSpaceDE w:val="0"/>
        <w:autoSpaceDN w:val="0"/>
        <w:adjustRightInd w:val="0"/>
        <w:spacing w:after="0"/>
        <w:ind w:firstLine="709"/>
        <w:jc w:val="both"/>
        <w:rPr>
          <w:rFonts w:ascii="Times New Roman" w:hAnsi="Times New Roman"/>
          <w:spacing w:val="-6"/>
          <w:sz w:val="28"/>
          <w:szCs w:val="28"/>
          <w:lang w:eastAsia="ru-RU"/>
        </w:rPr>
      </w:pPr>
      <w:r w:rsidRPr="008A6743">
        <w:rPr>
          <w:rFonts w:ascii="Times New Roman" w:hAnsi="Times New Roman"/>
          <w:spacing w:val="-6"/>
          <w:sz w:val="28"/>
          <w:szCs w:val="28"/>
          <w:lang w:eastAsia="ru-RU"/>
        </w:rPr>
        <w:t>- 4 «Зона целевого назначения здания (целевого посещения объекта)».</w:t>
      </w:r>
    </w:p>
    <w:p w:rsidR="0013118C" w:rsidRPr="008A6743" w:rsidRDefault="0013118C" w:rsidP="0013118C">
      <w:pPr>
        <w:autoSpaceDE w:val="0"/>
        <w:autoSpaceDN w:val="0"/>
        <w:adjustRightInd w:val="0"/>
        <w:spacing w:after="0"/>
        <w:ind w:firstLine="709"/>
        <w:jc w:val="both"/>
        <w:rPr>
          <w:rFonts w:ascii="Times New Roman" w:hAnsi="Times New Roman"/>
          <w:spacing w:val="-6"/>
          <w:sz w:val="28"/>
          <w:szCs w:val="28"/>
          <w:lang w:eastAsia="ru-RU"/>
        </w:rPr>
      </w:pPr>
      <w:r w:rsidRPr="008A6743">
        <w:rPr>
          <w:rFonts w:ascii="Times New Roman" w:hAnsi="Times New Roman"/>
          <w:spacing w:val="-6"/>
          <w:sz w:val="28"/>
          <w:szCs w:val="28"/>
          <w:lang w:eastAsia="ru-RU"/>
        </w:rPr>
        <w:t>Остальные 3 зоны, по классификации критериев доступности (по СНиП и СП) в большей степени обеспечивают дополнительные критерии доступности:</w:t>
      </w:r>
    </w:p>
    <w:p w:rsidR="0013118C" w:rsidRPr="008A6743" w:rsidRDefault="0013118C" w:rsidP="002E00EE">
      <w:pPr>
        <w:numPr>
          <w:ilvl w:val="0"/>
          <w:numId w:val="30"/>
        </w:numPr>
        <w:tabs>
          <w:tab w:val="left" w:pos="993"/>
        </w:tabs>
        <w:autoSpaceDE w:val="0"/>
        <w:autoSpaceDN w:val="0"/>
        <w:adjustRightInd w:val="0"/>
        <w:spacing w:after="0"/>
        <w:ind w:left="0" w:firstLine="567"/>
        <w:jc w:val="both"/>
        <w:rPr>
          <w:rFonts w:ascii="Times New Roman" w:hAnsi="Times New Roman"/>
          <w:spacing w:val="-6"/>
          <w:sz w:val="28"/>
          <w:szCs w:val="28"/>
          <w:lang w:eastAsia="ru-RU"/>
        </w:rPr>
      </w:pPr>
      <w:r w:rsidRPr="008A6743">
        <w:rPr>
          <w:rFonts w:ascii="Times New Roman" w:hAnsi="Times New Roman"/>
          <w:spacing w:val="-6"/>
          <w:sz w:val="28"/>
          <w:szCs w:val="28"/>
          <w:lang w:eastAsia="ru-RU"/>
        </w:rPr>
        <w:t>требования информативности – зона 6 «Система информации на объекте (устройства и средства информации и связи и их системы)»;</w:t>
      </w:r>
    </w:p>
    <w:p w:rsidR="0013118C" w:rsidRPr="00F160AF" w:rsidRDefault="0013118C" w:rsidP="002E00EE">
      <w:pPr>
        <w:numPr>
          <w:ilvl w:val="0"/>
          <w:numId w:val="30"/>
        </w:numPr>
        <w:tabs>
          <w:tab w:val="left" w:pos="993"/>
        </w:tabs>
        <w:autoSpaceDE w:val="0"/>
        <w:autoSpaceDN w:val="0"/>
        <w:adjustRightInd w:val="0"/>
        <w:spacing w:after="0"/>
        <w:ind w:left="0" w:firstLine="567"/>
        <w:jc w:val="both"/>
        <w:rPr>
          <w:rFonts w:ascii="Times New Roman" w:hAnsi="Times New Roman"/>
          <w:spacing w:val="-6"/>
          <w:sz w:val="28"/>
          <w:szCs w:val="28"/>
          <w:lang w:eastAsia="ru-RU"/>
        </w:rPr>
      </w:pPr>
      <w:r w:rsidRPr="00F160AF">
        <w:rPr>
          <w:rFonts w:ascii="Times New Roman" w:hAnsi="Times New Roman"/>
          <w:spacing w:val="-6"/>
          <w:sz w:val="28"/>
          <w:szCs w:val="28"/>
          <w:lang w:eastAsia="ru-RU"/>
        </w:rPr>
        <w:t>требования удобства и комфортности – зона 1 «Территория, прилегающая к зданию» (участок, включая автостоянки и места отдыха), а также зона 5 «Санитарно-гигиенические помещения»</w:t>
      </w:r>
    </w:p>
    <w:p w:rsidR="0013118C" w:rsidRPr="00582E0C" w:rsidRDefault="0013118C" w:rsidP="0013118C">
      <w:pPr>
        <w:tabs>
          <w:tab w:val="left" w:pos="993"/>
        </w:tabs>
        <w:autoSpaceDE w:val="0"/>
        <w:autoSpaceDN w:val="0"/>
        <w:adjustRightInd w:val="0"/>
        <w:spacing w:after="0"/>
        <w:ind w:firstLine="567"/>
        <w:jc w:val="both"/>
        <w:rPr>
          <w:rFonts w:ascii="Times New Roman" w:hAnsi="Times New Roman"/>
          <w:b/>
          <w:spacing w:val="-6"/>
          <w:sz w:val="28"/>
          <w:szCs w:val="28"/>
          <w:lang w:eastAsia="ru-RU"/>
        </w:rPr>
      </w:pPr>
      <w:r>
        <w:rPr>
          <w:rFonts w:ascii="Times New Roman" w:hAnsi="Times New Roman"/>
          <w:b/>
          <w:spacing w:val="-6"/>
          <w:sz w:val="28"/>
          <w:szCs w:val="28"/>
          <w:lang w:eastAsia="ru-RU"/>
        </w:rPr>
        <w:t>4. Параметры доступности: досягаемость, безопасность, информативность, комфортность (удобство).</w:t>
      </w:r>
    </w:p>
    <w:p w:rsidR="0013118C" w:rsidRPr="000A144B" w:rsidRDefault="0013118C" w:rsidP="0013118C">
      <w:pPr>
        <w:tabs>
          <w:tab w:val="left" w:pos="709"/>
        </w:tabs>
        <w:suppressAutoHyphens/>
        <w:spacing w:after="0"/>
        <w:ind w:firstLine="709"/>
        <w:jc w:val="both"/>
        <w:rPr>
          <w:rFonts w:ascii="Times New Roman" w:hAnsi="Times New Roman"/>
          <w:sz w:val="28"/>
          <w:szCs w:val="28"/>
          <w:lang w:eastAsia="ar-SA"/>
        </w:rPr>
      </w:pPr>
      <w:r w:rsidRPr="000A144B">
        <w:rPr>
          <w:rFonts w:ascii="Times New Roman" w:hAnsi="Times New Roman"/>
          <w:sz w:val="28"/>
          <w:szCs w:val="28"/>
          <w:lang w:eastAsia="ar-SA"/>
        </w:rPr>
        <w:t xml:space="preserve">При оценке параметров доступности учитываются в первую очередь требования </w:t>
      </w:r>
      <w:r>
        <w:rPr>
          <w:rFonts w:ascii="Times New Roman" w:hAnsi="Times New Roman"/>
          <w:sz w:val="28"/>
          <w:szCs w:val="28"/>
          <w:lang w:eastAsia="ar-SA"/>
        </w:rPr>
        <w:t xml:space="preserve"> </w:t>
      </w:r>
      <w:r w:rsidRPr="00754410">
        <w:rPr>
          <w:rFonts w:ascii="Times New Roman" w:hAnsi="Times New Roman"/>
          <w:sz w:val="28"/>
          <w:szCs w:val="28"/>
          <w:lang w:eastAsia="ar-SA"/>
        </w:rPr>
        <w:t>Свод</w:t>
      </w:r>
      <w:r>
        <w:rPr>
          <w:rFonts w:ascii="Times New Roman" w:hAnsi="Times New Roman"/>
          <w:sz w:val="28"/>
          <w:szCs w:val="28"/>
          <w:lang w:eastAsia="ar-SA"/>
        </w:rPr>
        <w:t>а</w:t>
      </w:r>
      <w:r w:rsidRPr="00754410">
        <w:rPr>
          <w:rFonts w:ascii="Times New Roman" w:hAnsi="Times New Roman"/>
          <w:sz w:val="28"/>
          <w:szCs w:val="28"/>
          <w:lang w:eastAsia="ar-SA"/>
        </w:rPr>
        <w:t xml:space="preserve"> правил СП 59.13330.2012</w:t>
      </w:r>
      <w:r w:rsidRPr="002253F9">
        <w:rPr>
          <w:rFonts w:ascii="Times New Roman" w:hAnsi="Times New Roman"/>
          <w:sz w:val="28"/>
          <w:szCs w:val="28"/>
          <w:lang w:eastAsia="ar-SA"/>
        </w:rPr>
        <w:t>«Доступность зданий и сооружений для</w:t>
      </w:r>
      <w:r>
        <w:rPr>
          <w:rFonts w:ascii="Times New Roman" w:hAnsi="Times New Roman"/>
          <w:sz w:val="28"/>
          <w:szCs w:val="28"/>
          <w:lang w:eastAsia="ar-SA"/>
        </w:rPr>
        <w:t xml:space="preserve"> маломобильных групп населения»</w:t>
      </w:r>
      <w:r w:rsidRPr="000A144B">
        <w:rPr>
          <w:rFonts w:ascii="Times New Roman" w:hAnsi="Times New Roman"/>
          <w:sz w:val="28"/>
          <w:szCs w:val="28"/>
          <w:lang w:eastAsia="ar-SA"/>
        </w:rPr>
        <w:t>, согласно которому «проектные решения объектов, доступных для МГН, должны обеспечивать:</w:t>
      </w:r>
    </w:p>
    <w:p w:rsidR="0013118C" w:rsidRPr="000A144B" w:rsidRDefault="0013118C" w:rsidP="002E00EE">
      <w:pPr>
        <w:numPr>
          <w:ilvl w:val="0"/>
          <w:numId w:val="36"/>
        </w:numPr>
        <w:tabs>
          <w:tab w:val="left" w:pos="993"/>
        </w:tabs>
        <w:autoSpaceDE w:val="0"/>
        <w:autoSpaceDN w:val="0"/>
        <w:adjustRightInd w:val="0"/>
        <w:spacing w:after="0"/>
        <w:ind w:left="0" w:firstLine="567"/>
        <w:jc w:val="both"/>
        <w:rPr>
          <w:rFonts w:ascii="Times New Roman" w:hAnsi="Times New Roman"/>
          <w:sz w:val="28"/>
          <w:szCs w:val="28"/>
          <w:lang w:eastAsia="ru-RU"/>
        </w:rPr>
      </w:pPr>
      <w:r w:rsidRPr="000A144B">
        <w:rPr>
          <w:rFonts w:ascii="Times New Roman" w:hAnsi="Times New Roman"/>
          <w:sz w:val="28"/>
          <w:szCs w:val="28"/>
          <w:lang w:eastAsia="ru-RU"/>
        </w:rPr>
        <w:t>досягаемость мест целевого посещения и беспрепятственность перемещения внутри зданий и сооружений;</w:t>
      </w:r>
    </w:p>
    <w:p w:rsidR="0013118C" w:rsidRPr="000A144B" w:rsidRDefault="0013118C" w:rsidP="002E00EE">
      <w:pPr>
        <w:numPr>
          <w:ilvl w:val="0"/>
          <w:numId w:val="36"/>
        </w:numPr>
        <w:tabs>
          <w:tab w:val="left" w:pos="993"/>
        </w:tabs>
        <w:autoSpaceDE w:val="0"/>
        <w:autoSpaceDN w:val="0"/>
        <w:adjustRightInd w:val="0"/>
        <w:spacing w:after="0"/>
        <w:ind w:left="0" w:firstLine="567"/>
        <w:jc w:val="both"/>
        <w:rPr>
          <w:rFonts w:ascii="Times New Roman" w:hAnsi="Times New Roman"/>
          <w:sz w:val="28"/>
          <w:szCs w:val="28"/>
          <w:lang w:eastAsia="ru-RU"/>
        </w:rPr>
      </w:pPr>
      <w:r w:rsidRPr="000A144B">
        <w:rPr>
          <w:rFonts w:ascii="Times New Roman" w:hAnsi="Times New Roman"/>
          <w:sz w:val="28"/>
          <w:szCs w:val="28"/>
          <w:lang w:eastAsia="ru-RU"/>
        </w:rPr>
        <w:t>безопасность путей движения (в том числе эвакуационных), а также мест проживания, обслуживания и приложения труда;</w:t>
      </w:r>
    </w:p>
    <w:p w:rsidR="0013118C" w:rsidRPr="000A144B" w:rsidRDefault="0013118C" w:rsidP="002E00EE">
      <w:pPr>
        <w:numPr>
          <w:ilvl w:val="0"/>
          <w:numId w:val="36"/>
        </w:numPr>
        <w:tabs>
          <w:tab w:val="left" w:pos="993"/>
        </w:tabs>
        <w:autoSpaceDE w:val="0"/>
        <w:autoSpaceDN w:val="0"/>
        <w:adjustRightInd w:val="0"/>
        <w:spacing w:after="0"/>
        <w:ind w:left="0" w:firstLine="567"/>
        <w:jc w:val="both"/>
        <w:rPr>
          <w:rFonts w:ascii="Times New Roman" w:hAnsi="Times New Roman"/>
          <w:sz w:val="28"/>
          <w:szCs w:val="28"/>
          <w:lang w:eastAsia="ru-RU"/>
        </w:rPr>
      </w:pPr>
      <w:r w:rsidRPr="000A144B">
        <w:rPr>
          <w:rFonts w:ascii="Times New Roman" w:hAnsi="Times New Roman"/>
          <w:sz w:val="28"/>
          <w:szCs w:val="28"/>
          <w:lang w:eastAsia="ru-RU"/>
        </w:rPr>
        <w:t>своевременное получение МГН полноценной и качественной информации, позволяющей ориентироваться в пространстве, использовать оборудование (в том числе для самообслуживания), получать услуги, участвовать в трудовом и учебном процессе;</w:t>
      </w:r>
    </w:p>
    <w:p w:rsidR="0013118C" w:rsidRPr="000A144B" w:rsidRDefault="0013118C" w:rsidP="002E00EE">
      <w:pPr>
        <w:numPr>
          <w:ilvl w:val="0"/>
          <w:numId w:val="36"/>
        </w:numPr>
        <w:tabs>
          <w:tab w:val="left" w:pos="993"/>
        </w:tabs>
        <w:autoSpaceDE w:val="0"/>
        <w:autoSpaceDN w:val="0"/>
        <w:adjustRightInd w:val="0"/>
        <w:spacing w:after="0"/>
        <w:ind w:left="0" w:firstLine="567"/>
        <w:jc w:val="both"/>
        <w:rPr>
          <w:rFonts w:ascii="Times New Roman" w:hAnsi="Times New Roman"/>
          <w:sz w:val="28"/>
          <w:szCs w:val="28"/>
          <w:lang w:eastAsia="ru-RU"/>
        </w:rPr>
      </w:pPr>
      <w:r w:rsidRPr="000A144B">
        <w:rPr>
          <w:rFonts w:ascii="Times New Roman" w:hAnsi="Times New Roman"/>
          <w:sz w:val="28"/>
          <w:szCs w:val="28"/>
          <w:lang w:eastAsia="ru-RU"/>
        </w:rPr>
        <w:t>удобство и комфорт среды жизнедеятельности».</w:t>
      </w:r>
    </w:p>
    <w:p w:rsidR="0013118C" w:rsidRPr="000A144B" w:rsidRDefault="0013118C" w:rsidP="0013118C">
      <w:pPr>
        <w:autoSpaceDE w:val="0"/>
        <w:autoSpaceDN w:val="0"/>
        <w:adjustRightInd w:val="0"/>
        <w:spacing w:after="0"/>
        <w:ind w:firstLine="709"/>
        <w:jc w:val="both"/>
        <w:rPr>
          <w:rFonts w:ascii="Times New Roman" w:hAnsi="Times New Roman"/>
          <w:sz w:val="28"/>
          <w:szCs w:val="28"/>
          <w:lang w:eastAsia="ru-RU"/>
        </w:rPr>
      </w:pPr>
      <w:r w:rsidRPr="000A144B">
        <w:rPr>
          <w:rFonts w:ascii="Times New Roman" w:hAnsi="Times New Roman"/>
          <w:sz w:val="28"/>
          <w:szCs w:val="28"/>
          <w:lang w:eastAsia="ru-RU"/>
        </w:rPr>
        <w:t>Необходимость безусловного исполнения требован</w:t>
      </w:r>
      <w:r>
        <w:rPr>
          <w:rFonts w:ascii="Times New Roman" w:hAnsi="Times New Roman"/>
          <w:sz w:val="28"/>
          <w:szCs w:val="28"/>
          <w:lang w:eastAsia="ru-RU"/>
        </w:rPr>
        <w:t>ий досягаемости и безопасности</w:t>
      </w:r>
      <w:r w:rsidRPr="000A144B">
        <w:rPr>
          <w:rFonts w:ascii="Times New Roman" w:hAnsi="Times New Roman"/>
          <w:sz w:val="28"/>
          <w:szCs w:val="28"/>
          <w:lang w:eastAsia="ru-RU"/>
        </w:rPr>
        <w:t xml:space="preserve"> указана в ст.30 Федерального закона «Технический регламент о без</w:t>
      </w:r>
      <w:r>
        <w:rPr>
          <w:rFonts w:ascii="Times New Roman" w:hAnsi="Times New Roman"/>
          <w:sz w:val="28"/>
          <w:szCs w:val="28"/>
          <w:lang w:eastAsia="ru-RU"/>
        </w:rPr>
        <w:t>опасности зданий и сооружений».</w:t>
      </w:r>
    </w:p>
    <w:p w:rsidR="0013118C" w:rsidRDefault="0013118C" w:rsidP="0013118C">
      <w:pPr>
        <w:autoSpaceDE w:val="0"/>
        <w:autoSpaceDN w:val="0"/>
        <w:adjustRightInd w:val="0"/>
        <w:spacing w:after="0"/>
        <w:ind w:firstLine="709"/>
        <w:jc w:val="both"/>
        <w:rPr>
          <w:rFonts w:ascii="Times New Roman" w:hAnsi="Times New Roman"/>
          <w:sz w:val="28"/>
          <w:szCs w:val="28"/>
          <w:lang w:eastAsia="ru-RU"/>
        </w:rPr>
      </w:pPr>
      <w:r w:rsidRPr="000A144B">
        <w:rPr>
          <w:rFonts w:ascii="Times New Roman" w:hAnsi="Times New Roman"/>
          <w:sz w:val="28"/>
          <w:szCs w:val="28"/>
          <w:lang w:eastAsia="ru-RU"/>
        </w:rPr>
        <w:t>По степени значимости перечисленные критерии имеют следующий пор</w:t>
      </w:r>
      <w:r>
        <w:rPr>
          <w:rFonts w:ascii="Times New Roman" w:hAnsi="Times New Roman"/>
          <w:sz w:val="28"/>
          <w:szCs w:val="28"/>
          <w:lang w:eastAsia="ru-RU"/>
        </w:rPr>
        <w:t xml:space="preserve">ядок приоритетов: </w:t>
      </w:r>
      <w:r w:rsidRPr="000A144B">
        <w:rPr>
          <w:rFonts w:ascii="Times New Roman" w:hAnsi="Times New Roman"/>
          <w:sz w:val="28"/>
          <w:szCs w:val="28"/>
          <w:lang w:eastAsia="ru-RU"/>
        </w:rPr>
        <w:t>1)</w:t>
      </w:r>
      <w:r>
        <w:rPr>
          <w:rFonts w:ascii="Times New Roman" w:hAnsi="Times New Roman"/>
          <w:sz w:val="28"/>
          <w:szCs w:val="28"/>
          <w:lang w:eastAsia="ru-RU"/>
        </w:rPr>
        <w:t xml:space="preserve"> досягаемость</w:t>
      </w:r>
      <w:r w:rsidRPr="000A144B">
        <w:rPr>
          <w:rFonts w:ascii="Times New Roman" w:hAnsi="Times New Roman"/>
          <w:sz w:val="28"/>
          <w:szCs w:val="28"/>
          <w:lang w:eastAsia="ru-RU"/>
        </w:rPr>
        <w:t>, 2) безопасность, 3) информативность, 4) комфортность (удобство).</w:t>
      </w:r>
    </w:p>
    <w:p w:rsidR="0013118C" w:rsidRDefault="0013118C" w:rsidP="0013118C">
      <w:pPr>
        <w:autoSpaceDE w:val="0"/>
        <w:autoSpaceDN w:val="0"/>
        <w:adjustRightInd w:val="0"/>
        <w:spacing w:after="0"/>
        <w:ind w:firstLine="709"/>
        <w:jc w:val="both"/>
        <w:rPr>
          <w:rFonts w:ascii="Times New Roman" w:hAnsi="Times New Roman"/>
          <w:sz w:val="28"/>
          <w:szCs w:val="28"/>
          <w:lang w:eastAsia="ru-RU"/>
        </w:rPr>
      </w:pPr>
      <w:r w:rsidRPr="0044230F">
        <w:rPr>
          <w:rFonts w:ascii="Times New Roman" w:hAnsi="Times New Roman"/>
          <w:sz w:val="28"/>
          <w:szCs w:val="28"/>
          <w:lang w:eastAsia="ru-RU"/>
        </w:rPr>
        <w:t xml:space="preserve">Под </w:t>
      </w:r>
      <w:r w:rsidRPr="0044230F">
        <w:rPr>
          <w:rFonts w:ascii="Times New Roman" w:hAnsi="Times New Roman"/>
          <w:b/>
          <w:i/>
          <w:sz w:val="28"/>
          <w:szCs w:val="28"/>
          <w:lang w:eastAsia="ru-RU"/>
        </w:rPr>
        <w:t>досягаемостью</w:t>
      </w:r>
      <w:r w:rsidRPr="0044230F">
        <w:rPr>
          <w:rFonts w:ascii="Times New Roman" w:hAnsi="Times New Roman"/>
          <w:sz w:val="28"/>
          <w:szCs w:val="28"/>
          <w:lang w:eastAsia="ru-RU"/>
        </w:rPr>
        <w:t xml:space="preserve"> понимают </w:t>
      </w:r>
      <w:r>
        <w:rPr>
          <w:rFonts w:ascii="Times New Roman" w:hAnsi="Times New Roman"/>
          <w:sz w:val="28"/>
          <w:szCs w:val="28"/>
          <w:lang w:eastAsia="ru-RU"/>
        </w:rPr>
        <w:t>характеристики объекта социальной инфраструктуры, которые позволяют беспрепятственно двигаться</w:t>
      </w:r>
      <w:r w:rsidRPr="00754410">
        <w:rPr>
          <w:rFonts w:ascii="Times New Roman" w:hAnsi="Times New Roman"/>
          <w:sz w:val="28"/>
          <w:szCs w:val="28"/>
          <w:lang w:eastAsia="ru-RU"/>
        </w:rPr>
        <w:t xml:space="preserve"> по коммуникационным путям, помещениям и пространствам;</w:t>
      </w:r>
      <w:r>
        <w:rPr>
          <w:rFonts w:ascii="Times New Roman" w:hAnsi="Times New Roman"/>
          <w:sz w:val="28"/>
          <w:szCs w:val="28"/>
          <w:lang w:eastAsia="ru-RU"/>
        </w:rPr>
        <w:t xml:space="preserve">  </w:t>
      </w:r>
      <w:r w:rsidRPr="00754410">
        <w:rPr>
          <w:rFonts w:ascii="Times New Roman" w:hAnsi="Times New Roman"/>
          <w:sz w:val="28"/>
          <w:szCs w:val="28"/>
          <w:lang w:eastAsia="ru-RU"/>
        </w:rPr>
        <w:t>д</w:t>
      </w:r>
      <w:r>
        <w:rPr>
          <w:rFonts w:ascii="Times New Roman" w:hAnsi="Times New Roman"/>
          <w:sz w:val="28"/>
          <w:szCs w:val="28"/>
          <w:lang w:eastAsia="ru-RU"/>
        </w:rPr>
        <w:t>остигать</w:t>
      </w:r>
      <w:r w:rsidRPr="00754410">
        <w:rPr>
          <w:rFonts w:ascii="Times New Roman" w:hAnsi="Times New Roman"/>
          <w:sz w:val="28"/>
          <w:szCs w:val="28"/>
          <w:lang w:eastAsia="ru-RU"/>
        </w:rPr>
        <w:t xml:space="preserve"> места целевого назначения и пользование предоставленными возможностями;</w:t>
      </w:r>
      <w:r>
        <w:rPr>
          <w:rFonts w:ascii="Times New Roman" w:hAnsi="Times New Roman"/>
          <w:sz w:val="28"/>
          <w:szCs w:val="28"/>
          <w:lang w:eastAsia="ru-RU"/>
        </w:rPr>
        <w:t xml:space="preserve"> </w:t>
      </w:r>
      <w:r w:rsidRPr="00754410">
        <w:rPr>
          <w:rFonts w:ascii="Times New Roman" w:hAnsi="Times New Roman"/>
          <w:sz w:val="28"/>
          <w:szCs w:val="28"/>
          <w:lang w:eastAsia="ru-RU"/>
        </w:rPr>
        <w:t>пользоваться местами отдыха, ожидания и сопутствующего обслуживания.</w:t>
      </w:r>
    </w:p>
    <w:p w:rsidR="0013118C" w:rsidRDefault="0013118C" w:rsidP="0013118C">
      <w:pPr>
        <w:autoSpaceDE w:val="0"/>
        <w:autoSpaceDN w:val="0"/>
        <w:adjustRightInd w:val="0"/>
        <w:spacing w:after="0"/>
        <w:ind w:firstLine="709"/>
        <w:jc w:val="both"/>
        <w:rPr>
          <w:rFonts w:ascii="Times New Roman" w:hAnsi="Times New Roman"/>
          <w:sz w:val="28"/>
          <w:szCs w:val="28"/>
          <w:lang w:eastAsia="ru-RU"/>
        </w:rPr>
      </w:pPr>
      <w:r w:rsidRPr="00494A39">
        <w:rPr>
          <w:rFonts w:ascii="Times New Roman" w:hAnsi="Times New Roman"/>
          <w:sz w:val="28"/>
          <w:szCs w:val="28"/>
          <w:lang w:eastAsia="ru-RU"/>
        </w:rPr>
        <w:t xml:space="preserve">Под </w:t>
      </w:r>
      <w:r w:rsidRPr="00754410">
        <w:rPr>
          <w:rFonts w:ascii="Times New Roman" w:hAnsi="Times New Roman"/>
          <w:b/>
          <w:i/>
          <w:sz w:val="28"/>
          <w:szCs w:val="28"/>
          <w:lang w:eastAsia="ru-RU"/>
        </w:rPr>
        <w:t xml:space="preserve">безопасностью </w:t>
      </w:r>
      <w:r w:rsidRPr="0044230F">
        <w:rPr>
          <w:rFonts w:ascii="Times New Roman" w:hAnsi="Times New Roman"/>
          <w:sz w:val="28"/>
          <w:szCs w:val="28"/>
          <w:lang w:eastAsia="ru-RU"/>
        </w:rPr>
        <w:t>понимают</w:t>
      </w:r>
      <w:r>
        <w:rPr>
          <w:rFonts w:ascii="Times New Roman" w:hAnsi="Times New Roman"/>
          <w:b/>
          <w:i/>
          <w:sz w:val="28"/>
          <w:szCs w:val="28"/>
          <w:lang w:eastAsia="ru-RU"/>
        </w:rPr>
        <w:t xml:space="preserve"> </w:t>
      </w:r>
      <w:r w:rsidRPr="0044230F">
        <w:rPr>
          <w:rFonts w:ascii="Times New Roman" w:hAnsi="Times New Roman"/>
          <w:sz w:val="28"/>
          <w:szCs w:val="28"/>
          <w:lang w:eastAsia="ru-RU"/>
        </w:rPr>
        <w:t>характеристики объекта социальной инфраструктуры, которые позволяют</w:t>
      </w:r>
      <w:r>
        <w:rPr>
          <w:rFonts w:ascii="Times New Roman" w:hAnsi="Times New Roman"/>
          <w:sz w:val="28"/>
          <w:szCs w:val="28"/>
          <w:lang w:eastAsia="ru-RU"/>
        </w:rPr>
        <w:t xml:space="preserve"> </w:t>
      </w:r>
      <w:r w:rsidRPr="0044230F">
        <w:rPr>
          <w:rFonts w:ascii="Times New Roman" w:hAnsi="Times New Roman"/>
          <w:sz w:val="28"/>
          <w:szCs w:val="28"/>
          <w:lang w:eastAsia="ru-RU"/>
        </w:rPr>
        <w:t>избежать травм, ранений, увечий, излишней усталости и т.п. из-за свойств архит</w:t>
      </w:r>
      <w:r>
        <w:rPr>
          <w:rFonts w:ascii="Times New Roman" w:hAnsi="Times New Roman"/>
          <w:sz w:val="28"/>
          <w:szCs w:val="28"/>
          <w:lang w:eastAsia="ru-RU"/>
        </w:rPr>
        <w:t>ектурной среды зданий; своевременно опознавать и реагировать на места и зоны риска; предупреждать</w:t>
      </w:r>
      <w:r w:rsidRPr="0044230F">
        <w:rPr>
          <w:rFonts w:ascii="Times New Roman" w:hAnsi="Times New Roman"/>
          <w:sz w:val="28"/>
          <w:szCs w:val="28"/>
          <w:lang w:eastAsia="ru-RU"/>
        </w:rPr>
        <w:t xml:space="preserve"> посетителей о зонах, представляющих потенциальную опасность;</w:t>
      </w:r>
      <w:r>
        <w:rPr>
          <w:rFonts w:ascii="Times New Roman" w:hAnsi="Times New Roman"/>
          <w:sz w:val="28"/>
          <w:szCs w:val="28"/>
          <w:lang w:eastAsia="ru-RU"/>
        </w:rPr>
        <w:t xml:space="preserve"> соблюдать </w:t>
      </w:r>
      <w:r w:rsidRPr="0044230F">
        <w:rPr>
          <w:rFonts w:ascii="Times New Roman" w:hAnsi="Times New Roman"/>
          <w:sz w:val="28"/>
          <w:szCs w:val="28"/>
          <w:lang w:eastAsia="ru-RU"/>
        </w:rPr>
        <w:t>пожарная безопасность.</w:t>
      </w:r>
    </w:p>
    <w:p w:rsidR="0013118C" w:rsidRPr="00494A39" w:rsidRDefault="0013118C" w:rsidP="0013118C">
      <w:pPr>
        <w:autoSpaceDE w:val="0"/>
        <w:autoSpaceDN w:val="0"/>
        <w:adjustRightInd w:val="0"/>
        <w:spacing w:after="0"/>
        <w:ind w:firstLine="709"/>
        <w:jc w:val="both"/>
        <w:rPr>
          <w:rFonts w:ascii="Times New Roman" w:hAnsi="Times New Roman"/>
          <w:sz w:val="28"/>
          <w:szCs w:val="28"/>
          <w:lang w:eastAsia="ru-RU"/>
        </w:rPr>
      </w:pPr>
      <w:r w:rsidRPr="00754410">
        <w:rPr>
          <w:rFonts w:ascii="Times New Roman" w:hAnsi="Times New Roman"/>
          <w:b/>
          <w:i/>
          <w:sz w:val="28"/>
          <w:szCs w:val="28"/>
          <w:lang w:eastAsia="ru-RU"/>
        </w:rPr>
        <w:t xml:space="preserve">Информативность </w:t>
      </w:r>
      <w:r w:rsidRPr="00494A39">
        <w:rPr>
          <w:rFonts w:ascii="Times New Roman" w:hAnsi="Times New Roman"/>
          <w:sz w:val="28"/>
          <w:szCs w:val="28"/>
          <w:lang w:eastAsia="ru-RU"/>
        </w:rPr>
        <w:t>обеспечивает разностороннюю возможность своевременного получения, осознания информации и соотв</w:t>
      </w:r>
      <w:r>
        <w:rPr>
          <w:rFonts w:ascii="Times New Roman" w:hAnsi="Times New Roman"/>
          <w:sz w:val="28"/>
          <w:szCs w:val="28"/>
          <w:lang w:eastAsia="ru-RU"/>
        </w:rPr>
        <w:t xml:space="preserve">етствующего реагирования на нее: </w:t>
      </w:r>
      <w:r w:rsidRPr="0044230F">
        <w:rPr>
          <w:rFonts w:ascii="Times New Roman" w:hAnsi="Times New Roman"/>
          <w:sz w:val="28"/>
          <w:szCs w:val="28"/>
          <w:lang w:eastAsia="ru-RU"/>
        </w:rPr>
        <w:t>точная идентификация своего места нахождения и мест, являющихся целью посещения;</w:t>
      </w:r>
      <w:r>
        <w:rPr>
          <w:rFonts w:ascii="Times New Roman" w:hAnsi="Times New Roman"/>
          <w:sz w:val="28"/>
          <w:szCs w:val="28"/>
          <w:lang w:eastAsia="ru-RU"/>
        </w:rPr>
        <w:t xml:space="preserve"> </w:t>
      </w:r>
      <w:r w:rsidRPr="0044230F">
        <w:rPr>
          <w:rFonts w:ascii="Times New Roman" w:hAnsi="Times New Roman"/>
          <w:sz w:val="28"/>
          <w:szCs w:val="28"/>
          <w:lang w:eastAsia="ru-RU"/>
        </w:rPr>
        <w:t xml:space="preserve">возможность эффективной ориентации как в светлое, так и в темное время суток; возможность иметь непрерывную информационную поддержку на всем пути следования. </w:t>
      </w:r>
      <w:r w:rsidRPr="00494A39">
        <w:rPr>
          <w:rFonts w:ascii="Times New Roman" w:hAnsi="Times New Roman"/>
          <w:sz w:val="28"/>
          <w:szCs w:val="28"/>
          <w:lang w:eastAsia="ru-RU"/>
        </w:rPr>
        <w:t>Размещение и характер исполнения элементов информационного обеспечения должны учитывать:</w:t>
      </w:r>
    </w:p>
    <w:p w:rsidR="0013118C" w:rsidRPr="0044230F" w:rsidRDefault="0013118C" w:rsidP="002E00EE">
      <w:pPr>
        <w:pStyle w:val="a3"/>
        <w:numPr>
          <w:ilvl w:val="0"/>
          <w:numId w:val="37"/>
        </w:numPr>
        <w:autoSpaceDE w:val="0"/>
        <w:autoSpaceDN w:val="0"/>
        <w:adjustRightInd w:val="0"/>
        <w:spacing w:after="0"/>
        <w:ind w:left="0" w:firstLine="567"/>
        <w:jc w:val="both"/>
        <w:rPr>
          <w:rFonts w:ascii="Times New Roman" w:hAnsi="Times New Roman"/>
          <w:sz w:val="28"/>
          <w:szCs w:val="28"/>
          <w:lang w:eastAsia="ru-RU"/>
        </w:rPr>
      </w:pPr>
      <w:r w:rsidRPr="0044230F">
        <w:rPr>
          <w:rFonts w:ascii="Times New Roman" w:hAnsi="Times New Roman"/>
          <w:sz w:val="28"/>
          <w:szCs w:val="28"/>
          <w:lang w:eastAsia="ru-RU"/>
        </w:rPr>
        <w:t>расстояние, с которого сообщение может быть эффективно воспринято;</w:t>
      </w:r>
    </w:p>
    <w:p w:rsidR="0013118C" w:rsidRPr="0044230F" w:rsidRDefault="0013118C" w:rsidP="002E00EE">
      <w:pPr>
        <w:pStyle w:val="a3"/>
        <w:numPr>
          <w:ilvl w:val="0"/>
          <w:numId w:val="37"/>
        </w:numPr>
        <w:autoSpaceDE w:val="0"/>
        <w:autoSpaceDN w:val="0"/>
        <w:adjustRightInd w:val="0"/>
        <w:spacing w:after="0"/>
        <w:ind w:left="0" w:firstLine="567"/>
        <w:jc w:val="both"/>
        <w:rPr>
          <w:rFonts w:ascii="Times New Roman" w:hAnsi="Times New Roman"/>
          <w:sz w:val="28"/>
          <w:szCs w:val="28"/>
          <w:lang w:eastAsia="ru-RU"/>
        </w:rPr>
      </w:pPr>
      <w:r w:rsidRPr="0044230F">
        <w:rPr>
          <w:rFonts w:ascii="Times New Roman" w:hAnsi="Times New Roman"/>
          <w:sz w:val="28"/>
          <w:szCs w:val="28"/>
          <w:lang w:eastAsia="ru-RU"/>
        </w:rPr>
        <w:t>углы поля наблюдения, удобные для восприятия зрительной информации;</w:t>
      </w:r>
    </w:p>
    <w:p w:rsidR="0013118C" w:rsidRPr="0044230F" w:rsidRDefault="0013118C" w:rsidP="002E00EE">
      <w:pPr>
        <w:pStyle w:val="a3"/>
        <w:numPr>
          <w:ilvl w:val="0"/>
          <w:numId w:val="37"/>
        </w:numPr>
        <w:autoSpaceDE w:val="0"/>
        <w:autoSpaceDN w:val="0"/>
        <w:adjustRightInd w:val="0"/>
        <w:spacing w:after="0"/>
        <w:ind w:left="0" w:firstLine="567"/>
        <w:jc w:val="both"/>
        <w:rPr>
          <w:rFonts w:ascii="Times New Roman" w:hAnsi="Times New Roman"/>
          <w:sz w:val="28"/>
          <w:szCs w:val="28"/>
          <w:lang w:eastAsia="ru-RU"/>
        </w:rPr>
      </w:pPr>
      <w:r w:rsidRPr="0044230F">
        <w:rPr>
          <w:rFonts w:ascii="Times New Roman" w:hAnsi="Times New Roman"/>
          <w:sz w:val="28"/>
          <w:szCs w:val="28"/>
          <w:lang w:eastAsia="ru-RU"/>
        </w:rPr>
        <w:t>ясное начертание и контрастность, а при необходимости – рельефность изображения;</w:t>
      </w:r>
    </w:p>
    <w:p w:rsidR="0013118C" w:rsidRPr="0044230F" w:rsidRDefault="0013118C" w:rsidP="002E00EE">
      <w:pPr>
        <w:pStyle w:val="a3"/>
        <w:numPr>
          <w:ilvl w:val="0"/>
          <w:numId w:val="37"/>
        </w:numPr>
        <w:autoSpaceDE w:val="0"/>
        <w:autoSpaceDN w:val="0"/>
        <w:adjustRightInd w:val="0"/>
        <w:spacing w:after="0"/>
        <w:ind w:left="0" w:firstLine="567"/>
        <w:jc w:val="both"/>
        <w:rPr>
          <w:rFonts w:ascii="Times New Roman" w:hAnsi="Times New Roman"/>
          <w:sz w:val="28"/>
          <w:szCs w:val="28"/>
          <w:lang w:eastAsia="ru-RU"/>
        </w:rPr>
      </w:pPr>
      <w:r w:rsidRPr="0044230F">
        <w:rPr>
          <w:rFonts w:ascii="Times New Roman" w:hAnsi="Times New Roman"/>
          <w:sz w:val="28"/>
          <w:szCs w:val="28"/>
          <w:lang w:eastAsia="ru-RU"/>
        </w:rPr>
        <w:t>соответствие применяемых символов или пластических приемов общепринятому значению;</w:t>
      </w:r>
    </w:p>
    <w:p w:rsidR="0013118C" w:rsidRPr="0044230F" w:rsidRDefault="0013118C" w:rsidP="002E00EE">
      <w:pPr>
        <w:pStyle w:val="a3"/>
        <w:numPr>
          <w:ilvl w:val="0"/>
          <w:numId w:val="37"/>
        </w:numPr>
        <w:autoSpaceDE w:val="0"/>
        <w:autoSpaceDN w:val="0"/>
        <w:adjustRightInd w:val="0"/>
        <w:spacing w:after="0"/>
        <w:ind w:left="0" w:firstLine="567"/>
        <w:jc w:val="both"/>
        <w:rPr>
          <w:rFonts w:ascii="Times New Roman" w:hAnsi="Times New Roman"/>
          <w:sz w:val="28"/>
          <w:szCs w:val="28"/>
          <w:lang w:eastAsia="ru-RU"/>
        </w:rPr>
      </w:pPr>
      <w:r w:rsidRPr="0044230F">
        <w:rPr>
          <w:rFonts w:ascii="Times New Roman" w:hAnsi="Times New Roman"/>
          <w:sz w:val="28"/>
          <w:szCs w:val="28"/>
          <w:lang w:eastAsia="ru-RU"/>
        </w:rPr>
        <w:t>исключение помех восприятию информационных средств (бликование указателей, слепящее освещение, совмещение зон действия различных акустических источников, акустическая тень).</w:t>
      </w:r>
    </w:p>
    <w:p w:rsidR="0013118C" w:rsidRDefault="0013118C" w:rsidP="0013118C">
      <w:pPr>
        <w:autoSpaceDE w:val="0"/>
        <w:autoSpaceDN w:val="0"/>
        <w:adjustRightInd w:val="0"/>
        <w:spacing w:after="0"/>
        <w:ind w:firstLine="709"/>
        <w:jc w:val="both"/>
        <w:rPr>
          <w:rFonts w:ascii="Times New Roman" w:hAnsi="Times New Roman"/>
          <w:sz w:val="28"/>
          <w:szCs w:val="28"/>
          <w:lang w:eastAsia="ru-RU"/>
        </w:rPr>
      </w:pPr>
      <w:r w:rsidRPr="0044230F">
        <w:rPr>
          <w:rFonts w:ascii="Times New Roman" w:hAnsi="Times New Roman"/>
          <w:b/>
          <w:i/>
          <w:sz w:val="28"/>
          <w:szCs w:val="28"/>
          <w:lang w:eastAsia="ru-RU"/>
        </w:rPr>
        <w:t>Комфортность</w:t>
      </w:r>
      <w:r>
        <w:rPr>
          <w:rFonts w:ascii="Times New Roman" w:hAnsi="Times New Roman"/>
          <w:sz w:val="28"/>
          <w:szCs w:val="28"/>
          <w:lang w:eastAsia="ru-RU"/>
        </w:rPr>
        <w:t xml:space="preserve"> предполагает </w:t>
      </w:r>
      <w:r w:rsidRPr="0044230F">
        <w:rPr>
          <w:rFonts w:ascii="Times New Roman" w:hAnsi="Times New Roman"/>
          <w:sz w:val="28"/>
          <w:szCs w:val="28"/>
          <w:lang w:eastAsia="ru-RU"/>
        </w:rPr>
        <w:t>создание условий для минимальных затрат и усилий МГН на удовлетворение</w:t>
      </w:r>
      <w:r>
        <w:rPr>
          <w:rFonts w:ascii="Times New Roman" w:hAnsi="Times New Roman"/>
          <w:sz w:val="28"/>
          <w:szCs w:val="28"/>
          <w:lang w:eastAsia="ru-RU"/>
        </w:rPr>
        <w:t xml:space="preserve"> своих нужд; </w:t>
      </w:r>
      <w:r w:rsidRPr="0044230F">
        <w:rPr>
          <w:rFonts w:ascii="Times New Roman" w:hAnsi="Times New Roman"/>
          <w:sz w:val="28"/>
          <w:szCs w:val="28"/>
          <w:lang w:eastAsia="ru-RU"/>
        </w:rPr>
        <w:t>обеспечение своевременной возможности отдыха, ожидания и дополнительного обслуживания, обеспечение условий для компенсации усилий, затраченных на движение и получения услуг;</w:t>
      </w:r>
      <w:r>
        <w:rPr>
          <w:rFonts w:ascii="Times New Roman" w:hAnsi="Times New Roman"/>
          <w:sz w:val="28"/>
          <w:szCs w:val="28"/>
          <w:lang w:eastAsia="ru-RU"/>
        </w:rPr>
        <w:t xml:space="preserve"> </w:t>
      </w:r>
      <w:r w:rsidRPr="0044230F">
        <w:rPr>
          <w:rFonts w:ascii="Times New Roman" w:hAnsi="Times New Roman"/>
          <w:sz w:val="28"/>
          <w:szCs w:val="28"/>
          <w:lang w:eastAsia="ru-RU"/>
        </w:rPr>
        <w:t xml:space="preserve">сокращение времени и усилий на получение необходимой информации. </w:t>
      </w:r>
      <w:r w:rsidRPr="000A144B">
        <w:rPr>
          <w:rFonts w:ascii="Times New Roman" w:hAnsi="Times New Roman"/>
          <w:sz w:val="28"/>
          <w:szCs w:val="28"/>
          <w:lang w:eastAsia="ru-RU"/>
        </w:rPr>
        <w:t>Повышение комфортности рекомендуется осуществлять путем: сокращения необходимого пути и времени для получения на одном месте нескольких услуг, увеличения числа мест отдыха, получения заблаговременно нужной информации, применения необходимого и эр</w:t>
      </w:r>
      <w:r>
        <w:rPr>
          <w:rFonts w:ascii="Times New Roman" w:hAnsi="Times New Roman"/>
          <w:sz w:val="28"/>
          <w:szCs w:val="28"/>
          <w:lang w:eastAsia="ru-RU"/>
        </w:rPr>
        <w:t>гономичного оборудования и др.</w:t>
      </w:r>
    </w:p>
    <w:p w:rsidR="0013118C" w:rsidRPr="00582E0C" w:rsidRDefault="0013118C" w:rsidP="0013118C">
      <w:pPr>
        <w:autoSpaceDE w:val="0"/>
        <w:autoSpaceDN w:val="0"/>
        <w:adjustRightInd w:val="0"/>
        <w:spacing w:after="0"/>
        <w:ind w:firstLine="709"/>
        <w:jc w:val="both"/>
        <w:rPr>
          <w:rFonts w:ascii="Times New Roman" w:hAnsi="Times New Roman"/>
          <w:b/>
          <w:sz w:val="28"/>
          <w:szCs w:val="28"/>
          <w:lang w:eastAsia="ru-RU"/>
        </w:rPr>
      </w:pPr>
      <w:r>
        <w:rPr>
          <w:rFonts w:ascii="Times New Roman" w:hAnsi="Times New Roman"/>
          <w:b/>
          <w:sz w:val="28"/>
          <w:szCs w:val="28"/>
          <w:lang w:eastAsia="ru-RU"/>
        </w:rPr>
        <w:t>5. Общие подходы комплексной оценки доступности.</w:t>
      </w:r>
    </w:p>
    <w:p w:rsidR="0013118C" w:rsidRPr="000A144B" w:rsidRDefault="0013118C" w:rsidP="0013118C">
      <w:pPr>
        <w:pStyle w:val="a3"/>
        <w:spacing w:after="0"/>
        <w:ind w:left="0" w:firstLine="567"/>
        <w:jc w:val="both"/>
        <w:rPr>
          <w:rFonts w:ascii="Times New Roman" w:hAnsi="Times New Roman"/>
          <w:sz w:val="28"/>
          <w:szCs w:val="28"/>
        </w:rPr>
      </w:pPr>
      <w:r w:rsidRPr="000A144B">
        <w:rPr>
          <w:rFonts w:ascii="Times New Roman" w:hAnsi="Times New Roman"/>
          <w:sz w:val="28"/>
          <w:szCs w:val="28"/>
        </w:rPr>
        <w:t xml:space="preserve">Согласно </w:t>
      </w:r>
      <w:r w:rsidRPr="00DB6CB6">
        <w:rPr>
          <w:rFonts w:ascii="Times New Roman" w:hAnsi="Times New Roman"/>
          <w:sz w:val="28"/>
          <w:szCs w:val="28"/>
        </w:rPr>
        <w:t>Свода правил СП 59.13330.2012</w:t>
      </w:r>
      <w:r w:rsidRPr="002253F9">
        <w:rPr>
          <w:rFonts w:ascii="Times New Roman" w:hAnsi="Times New Roman"/>
          <w:sz w:val="28"/>
          <w:szCs w:val="28"/>
        </w:rPr>
        <w:t xml:space="preserve">«Доступность зданий и сооружений для </w:t>
      </w:r>
      <w:r>
        <w:rPr>
          <w:rFonts w:ascii="Times New Roman" w:hAnsi="Times New Roman"/>
          <w:sz w:val="28"/>
          <w:szCs w:val="28"/>
        </w:rPr>
        <w:t xml:space="preserve">маломобильных групп населения»  </w:t>
      </w:r>
      <w:r w:rsidRPr="000A144B">
        <w:rPr>
          <w:rFonts w:ascii="Times New Roman" w:hAnsi="Times New Roman"/>
          <w:sz w:val="28"/>
          <w:szCs w:val="28"/>
        </w:rPr>
        <w:t>при обустройстве ОСИ допускается возможность выбора вариантов проектных решений исходя из комплекса требований, предъявляемых к проектируемому или реконструируемому объекту с целью обеспечения доступа к нему и использования его маломобильными гражданами.</w:t>
      </w:r>
    </w:p>
    <w:p w:rsidR="0013118C" w:rsidRPr="000A144B" w:rsidRDefault="0013118C" w:rsidP="0013118C">
      <w:pPr>
        <w:pStyle w:val="a3"/>
        <w:spacing w:after="0"/>
        <w:ind w:left="0" w:firstLine="567"/>
        <w:jc w:val="both"/>
        <w:rPr>
          <w:rFonts w:ascii="Times New Roman" w:hAnsi="Times New Roman"/>
          <w:sz w:val="28"/>
          <w:szCs w:val="28"/>
        </w:rPr>
      </w:pPr>
      <w:r w:rsidRPr="000A144B">
        <w:rPr>
          <w:rFonts w:ascii="Times New Roman" w:hAnsi="Times New Roman"/>
          <w:sz w:val="28"/>
          <w:szCs w:val="28"/>
        </w:rPr>
        <w:t>«В зависимости от расчетного числа инвалидов, от финансовых возможностей заказчика и функциональной структуры здания, сооружения рекомендуется предусматривать один из двух вариантов организации доступности (не учитывая обслуживания на дому):</w:t>
      </w:r>
    </w:p>
    <w:p w:rsidR="0013118C" w:rsidRPr="000A144B" w:rsidRDefault="0013118C" w:rsidP="0013118C">
      <w:pPr>
        <w:pStyle w:val="a3"/>
        <w:spacing w:after="0"/>
        <w:ind w:left="0" w:firstLine="567"/>
        <w:jc w:val="both"/>
        <w:rPr>
          <w:rFonts w:ascii="Times New Roman" w:hAnsi="Times New Roman"/>
          <w:sz w:val="28"/>
          <w:szCs w:val="28"/>
        </w:rPr>
      </w:pPr>
      <w:r w:rsidRPr="00DB6CB6">
        <w:rPr>
          <w:rFonts w:ascii="Times New Roman" w:hAnsi="Times New Roman"/>
          <w:b/>
          <w:sz w:val="28"/>
          <w:szCs w:val="28"/>
        </w:rPr>
        <w:t>вариант «А»</w:t>
      </w:r>
      <w:r w:rsidRPr="000A144B">
        <w:rPr>
          <w:rFonts w:ascii="Times New Roman" w:hAnsi="Times New Roman"/>
          <w:sz w:val="28"/>
          <w:szCs w:val="28"/>
        </w:rPr>
        <w:t xml:space="preserve"> -</w:t>
      </w:r>
      <w:r>
        <w:rPr>
          <w:rFonts w:ascii="Times New Roman" w:hAnsi="Times New Roman"/>
          <w:sz w:val="28"/>
          <w:szCs w:val="28"/>
        </w:rPr>
        <w:t xml:space="preserve"> </w:t>
      </w:r>
      <w:r w:rsidRPr="00DB6CB6">
        <w:rPr>
          <w:rFonts w:ascii="Times New Roman" w:hAnsi="Times New Roman"/>
          <w:sz w:val="28"/>
          <w:szCs w:val="28"/>
          <w:u w:val="single"/>
        </w:rPr>
        <w:t>доступность для инвалидов любого места здания</w:t>
      </w:r>
      <w:r>
        <w:rPr>
          <w:rFonts w:ascii="Times New Roman" w:hAnsi="Times New Roman"/>
          <w:sz w:val="28"/>
          <w:szCs w:val="28"/>
        </w:rPr>
        <w:t>:</w:t>
      </w:r>
      <w:r w:rsidRPr="000A144B">
        <w:rPr>
          <w:rFonts w:ascii="Times New Roman" w:hAnsi="Times New Roman"/>
          <w:sz w:val="28"/>
          <w:szCs w:val="28"/>
        </w:rPr>
        <w:t xml:space="preserve"> жилой ячейки в жилище, любого места обслуживания в общественном здании, любого места приложения труда. При этом, должно предусматриваться устройство: общих универсальных путей движения, доступных для всех категорий населения, в том числе инвалидов; приспособленных для нужд инвалидов всех или специально выделенных из общего числа жилых помещений и мест обслуживания; специально приспособленных мест приложения труда;</w:t>
      </w:r>
    </w:p>
    <w:p w:rsidR="0013118C" w:rsidRDefault="0013118C" w:rsidP="0013118C">
      <w:pPr>
        <w:pStyle w:val="a3"/>
        <w:spacing w:after="0"/>
        <w:ind w:left="0" w:firstLine="567"/>
        <w:jc w:val="both"/>
        <w:rPr>
          <w:rFonts w:ascii="Times New Roman" w:hAnsi="Times New Roman"/>
          <w:sz w:val="28"/>
          <w:szCs w:val="28"/>
        </w:rPr>
      </w:pPr>
      <w:r w:rsidRPr="00DB6CB6">
        <w:rPr>
          <w:rFonts w:ascii="Times New Roman" w:hAnsi="Times New Roman"/>
          <w:b/>
          <w:sz w:val="28"/>
          <w:szCs w:val="28"/>
        </w:rPr>
        <w:t>вариант «Б»</w:t>
      </w:r>
      <w:r w:rsidRPr="000A144B">
        <w:rPr>
          <w:rFonts w:ascii="Times New Roman" w:hAnsi="Times New Roman"/>
          <w:sz w:val="28"/>
          <w:szCs w:val="28"/>
        </w:rPr>
        <w:t xml:space="preserve"> - </w:t>
      </w:r>
      <w:r w:rsidRPr="00DB6CB6">
        <w:rPr>
          <w:rFonts w:ascii="Times New Roman" w:hAnsi="Times New Roman"/>
          <w:sz w:val="28"/>
          <w:szCs w:val="28"/>
          <w:u w:val="single"/>
        </w:rPr>
        <w:t>выделение специальных помещений, зон или блоков, приспособленных и оборудованных для инвалидов</w:t>
      </w:r>
      <w:r w:rsidRPr="00DB6CB6">
        <w:rPr>
          <w:u w:val="single"/>
        </w:rPr>
        <w:t xml:space="preserve"> </w:t>
      </w:r>
      <w:r w:rsidRPr="00DB6CB6">
        <w:rPr>
          <w:rFonts w:ascii="Times New Roman" w:hAnsi="Times New Roman"/>
          <w:sz w:val="28"/>
          <w:szCs w:val="28"/>
          <w:u w:val="single"/>
        </w:rPr>
        <w:t>в уровне входной площадки</w:t>
      </w:r>
      <w:r>
        <w:rPr>
          <w:rFonts w:ascii="Times New Roman" w:hAnsi="Times New Roman"/>
          <w:sz w:val="28"/>
          <w:szCs w:val="28"/>
        </w:rPr>
        <w:t>.</w:t>
      </w:r>
      <w:r w:rsidRPr="000A144B">
        <w:rPr>
          <w:rFonts w:ascii="Times New Roman" w:hAnsi="Times New Roman"/>
          <w:sz w:val="28"/>
          <w:szCs w:val="28"/>
        </w:rPr>
        <w:t xml:space="preserve"> Следует предусматривать устройство специальных входов, специально обустроенных параллельных путей движения и мест обслуживания для лиц с нарушениями здоровья».</w:t>
      </w:r>
      <w:r>
        <w:rPr>
          <w:rFonts w:ascii="Times New Roman" w:hAnsi="Times New Roman"/>
          <w:sz w:val="28"/>
          <w:szCs w:val="28"/>
        </w:rPr>
        <w:t xml:space="preserve"> </w:t>
      </w:r>
    </w:p>
    <w:p w:rsidR="0013118C" w:rsidRPr="007422D9" w:rsidRDefault="0013118C" w:rsidP="0013118C">
      <w:pPr>
        <w:pStyle w:val="a3"/>
        <w:spacing w:after="0"/>
        <w:ind w:left="0" w:firstLine="567"/>
        <w:jc w:val="both"/>
        <w:rPr>
          <w:rFonts w:ascii="Times New Roman" w:hAnsi="Times New Roman"/>
          <w:sz w:val="28"/>
          <w:szCs w:val="28"/>
        </w:rPr>
      </w:pPr>
      <w:r w:rsidRPr="000A144B">
        <w:rPr>
          <w:rFonts w:ascii="Times New Roman" w:hAnsi="Times New Roman"/>
          <w:sz w:val="28"/>
          <w:szCs w:val="28"/>
        </w:rPr>
        <w:t>Схематично оба варианта организации дос</w:t>
      </w:r>
      <w:r>
        <w:rPr>
          <w:rFonts w:ascii="Times New Roman" w:hAnsi="Times New Roman"/>
          <w:sz w:val="28"/>
          <w:szCs w:val="28"/>
        </w:rPr>
        <w:t xml:space="preserve">тупности представлены на </w:t>
      </w:r>
      <w:r w:rsidR="00DB6C3C">
        <w:rPr>
          <w:rFonts w:ascii="Times New Roman" w:hAnsi="Times New Roman"/>
          <w:sz w:val="28"/>
          <w:szCs w:val="28"/>
        </w:rPr>
        <w:t>рисунке</w:t>
      </w:r>
      <w:r>
        <w:rPr>
          <w:rFonts w:ascii="Times New Roman" w:hAnsi="Times New Roman"/>
          <w:sz w:val="28"/>
          <w:szCs w:val="28"/>
        </w:rPr>
        <w:t>.</w:t>
      </w:r>
      <w:r w:rsidRPr="007422D9">
        <w:rPr>
          <w:noProof/>
          <w:lang w:eastAsia="ru-RU"/>
        </w:rPr>
        <w:t xml:space="preserve"> </w:t>
      </w:r>
      <w:r w:rsidR="00946ECE" w:rsidRPr="004509A4">
        <w:rPr>
          <w:noProof/>
          <w:lang w:eastAsia="ru-RU"/>
        </w:rPr>
        <w:drawing>
          <wp:inline distT="0" distB="0" distL="0" distR="0">
            <wp:extent cx="6400800" cy="3438525"/>
            <wp:effectExtent l="0" t="0" r="0" b="9525"/>
            <wp:docPr id="22" name="Содержимое 3" descr="Варианты организации доступност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одержимое 3" descr="Варианты организации доступности.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400800" cy="3438525"/>
                    </a:xfrm>
                    <a:prstGeom prst="rect">
                      <a:avLst/>
                    </a:prstGeom>
                    <a:noFill/>
                    <a:ln>
                      <a:noFill/>
                    </a:ln>
                  </pic:spPr>
                </pic:pic>
              </a:graphicData>
            </a:graphic>
          </wp:inline>
        </w:drawing>
      </w:r>
    </w:p>
    <w:p w:rsidR="0013118C" w:rsidRDefault="0013118C" w:rsidP="00DB6C3C">
      <w:pPr>
        <w:pStyle w:val="a3"/>
        <w:spacing w:after="0"/>
        <w:ind w:left="0" w:firstLine="567"/>
        <w:jc w:val="center"/>
        <w:rPr>
          <w:rFonts w:ascii="Times New Roman" w:hAnsi="Times New Roman"/>
          <w:sz w:val="28"/>
          <w:szCs w:val="28"/>
        </w:rPr>
      </w:pPr>
      <w:r>
        <w:rPr>
          <w:rFonts w:ascii="Times New Roman" w:hAnsi="Times New Roman"/>
          <w:sz w:val="28"/>
          <w:szCs w:val="28"/>
        </w:rPr>
        <w:t>Варианты организации доступности ОСИ</w:t>
      </w:r>
    </w:p>
    <w:p w:rsidR="0013118C" w:rsidRPr="007422D9" w:rsidRDefault="0013118C" w:rsidP="0013118C">
      <w:pPr>
        <w:pStyle w:val="a3"/>
        <w:spacing w:after="0"/>
        <w:ind w:left="0" w:firstLine="567"/>
        <w:jc w:val="both"/>
        <w:rPr>
          <w:rFonts w:ascii="Times New Roman" w:hAnsi="Times New Roman"/>
          <w:sz w:val="28"/>
          <w:szCs w:val="28"/>
        </w:rPr>
      </w:pPr>
    </w:p>
    <w:p w:rsidR="0013118C" w:rsidRDefault="0013118C" w:rsidP="0013118C">
      <w:pPr>
        <w:pStyle w:val="a3"/>
        <w:spacing w:after="0"/>
        <w:ind w:left="0" w:firstLine="567"/>
        <w:jc w:val="both"/>
        <w:rPr>
          <w:rFonts w:ascii="Times New Roman" w:hAnsi="Times New Roman"/>
          <w:sz w:val="28"/>
          <w:szCs w:val="28"/>
        </w:rPr>
      </w:pPr>
      <w:r w:rsidRPr="000A144B">
        <w:rPr>
          <w:rFonts w:ascii="Times New Roman" w:hAnsi="Times New Roman"/>
          <w:sz w:val="28"/>
          <w:szCs w:val="28"/>
        </w:rPr>
        <w:t xml:space="preserve">Как показано на рисунке, по варианту «А» обустраиваются все структурно-функциональные зоны: участок (территория, прилегающая к зданию); вход в здание; пути движения внутри здания; зона целевого назначения (оказания услуг); санитарно-гигиенические помещения и средства информации на объекте. </w:t>
      </w:r>
    </w:p>
    <w:p w:rsidR="0013118C" w:rsidRDefault="0013118C" w:rsidP="0013118C">
      <w:pPr>
        <w:pStyle w:val="a3"/>
        <w:spacing w:after="0"/>
        <w:ind w:left="0" w:firstLine="567"/>
        <w:jc w:val="both"/>
        <w:rPr>
          <w:rFonts w:ascii="Times New Roman" w:hAnsi="Times New Roman"/>
          <w:sz w:val="28"/>
          <w:szCs w:val="28"/>
        </w:rPr>
      </w:pPr>
      <w:r w:rsidRPr="000A144B">
        <w:rPr>
          <w:rFonts w:ascii="Times New Roman" w:hAnsi="Times New Roman"/>
          <w:sz w:val="28"/>
          <w:szCs w:val="28"/>
        </w:rPr>
        <w:t xml:space="preserve">По варианту «Б», как минимум, должны быть обустроены вход в здание и специально выделенная зона оказания услуг (как правило, максимально приближенная к входу); при этом также должна быть обеспечена информация о доступном входе и выделенной зоне оказания услуг. </w:t>
      </w:r>
    </w:p>
    <w:p w:rsidR="0013118C" w:rsidRPr="000A144B" w:rsidRDefault="0013118C" w:rsidP="0013118C">
      <w:pPr>
        <w:pStyle w:val="a3"/>
        <w:spacing w:after="0"/>
        <w:ind w:left="0" w:firstLine="567"/>
        <w:jc w:val="both"/>
        <w:rPr>
          <w:rFonts w:ascii="Times New Roman" w:hAnsi="Times New Roman"/>
          <w:sz w:val="28"/>
          <w:szCs w:val="28"/>
        </w:rPr>
      </w:pPr>
      <w:r w:rsidRPr="000A144B">
        <w:rPr>
          <w:rFonts w:ascii="Times New Roman" w:hAnsi="Times New Roman"/>
          <w:sz w:val="28"/>
          <w:szCs w:val="28"/>
        </w:rPr>
        <w:t>И в первом, и во втором варианте обустройство может быть универсальным (для всех категорий инвалидов) либо специальным – избирательным (для отдельных категорий инвалидов с учетом вида нарушений здоровья и мобильности).</w:t>
      </w:r>
    </w:p>
    <w:p w:rsidR="0013118C" w:rsidRDefault="0013118C" w:rsidP="0013118C">
      <w:pPr>
        <w:pStyle w:val="a3"/>
        <w:spacing w:after="0"/>
        <w:ind w:left="0" w:firstLine="567"/>
        <w:jc w:val="both"/>
        <w:rPr>
          <w:rFonts w:ascii="Times New Roman" w:hAnsi="Times New Roman"/>
          <w:sz w:val="28"/>
          <w:szCs w:val="28"/>
        </w:rPr>
      </w:pPr>
      <w:r w:rsidRPr="007422D9">
        <w:rPr>
          <w:rFonts w:ascii="Times New Roman" w:hAnsi="Times New Roman"/>
          <w:sz w:val="28"/>
          <w:szCs w:val="28"/>
        </w:rPr>
        <w:t>Варианты итоговой оценки состояния доступности объекта социальной инфраструктуры</w:t>
      </w:r>
      <w:r>
        <w:rPr>
          <w:rFonts w:ascii="Times New Roman" w:hAnsi="Times New Roman"/>
          <w:sz w:val="28"/>
          <w:szCs w:val="28"/>
        </w:rPr>
        <w:t xml:space="preserve"> представлены в табл.1</w:t>
      </w:r>
      <w:r w:rsidR="002E453E">
        <w:rPr>
          <w:rFonts w:ascii="Times New Roman" w:hAnsi="Times New Roman"/>
          <w:sz w:val="28"/>
          <w:szCs w:val="28"/>
        </w:rPr>
        <w:t>3</w:t>
      </w:r>
      <w:r>
        <w:rPr>
          <w:rFonts w:ascii="Times New Roman" w:hAnsi="Times New Roman"/>
          <w:sz w:val="28"/>
          <w:szCs w:val="28"/>
        </w:rPr>
        <w:t>.</w:t>
      </w:r>
    </w:p>
    <w:p w:rsidR="0013118C" w:rsidRDefault="0013118C" w:rsidP="0013118C">
      <w:pPr>
        <w:pStyle w:val="a3"/>
        <w:spacing w:after="0"/>
        <w:ind w:left="0" w:firstLine="567"/>
        <w:jc w:val="right"/>
        <w:rPr>
          <w:rFonts w:ascii="Times New Roman" w:hAnsi="Times New Roman"/>
          <w:sz w:val="28"/>
          <w:szCs w:val="28"/>
        </w:rPr>
      </w:pPr>
      <w:r>
        <w:rPr>
          <w:rFonts w:ascii="Times New Roman" w:hAnsi="Times New Roman"/>
          <w:sz w:val="28"/>
          <w:szCs w:val="28"/>
        </w:rPr>
        <w:t>Таблица 1</w:t>
      </w:r>
      <w:r w:rsidR="002E453E">
        <w:rPr>
          <w:rFonts w:ascii="Times New Roman" w:hAnsi="Times New Roman"/>
          <w:sz w:val="28"/>
          <w:szCs w:val="28"/>
        </w:rPr>
        <w:t>3</w:t>
      </w:r>
    </w:p>
    <w:p w:rsidR="0013118C" w:rsidRDefault="0013118C" w:rsidP="0013118C">
      <w:pPr>
        <w:pStyle w:val="a3"/>
        <w:spacing w:after="0"/>
        <w:ind w:left="0" w:firstLine="567"/>
        <w:jc w:val="center"/>
        <w:rPr>
          <w:rFonts w:ascii="Times New Roman" w:hAnsi="Times New Roman"/>
          <w:sz w:val="28"/>
          <w:szCs w:val="28"/>
        </w:rPr>
      </w:pPr>
      <w:r>
        <w:rPr>
          <w:rFonts w:ascii="Times New Roman" w:hAnsi="Times New Roman"/>
          <w:sz w:val="28"/>
          <w:szCs w:val="28"/>
        </w:rPr>
        <w:t>Итоговая оценка</w:t>
      </w:r>
      <w:r w:rsidRPr="00624E6E">
        <w:rPr>
          <w:rFonts w:ascii="Times New Roman" w:hAnsi="Times New Roman"/>
          <w:sz w:val="28"/>
          <w:szCs w:val="28"/>
        </w:rPr>
        <w:t xml:space="preserve"> состояния доступности объекта социальной инфраструктуры</w:t>
      </w:r>
      <w:r>
        <w:rPr>
          <w:rStyle w:val="a7"/>
          <w:rFonts w:ascii="Times New Roman" w:hAnsi="Times New Roman"/>
          <w:sz w:val="28"/>
          <w:szCs w:val="28"/>
        </w:rPr>
        <w:footnoteReference w:id="42"/>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992"/>
        <w:gridCol w:w="3827"/>
        <w:gridCol w:w="3261"/>
      </w:tblGrid>
      <w:tr w:rsidR="0013118C" w:rsidRPr="0046740E" w:rsidTr="009D1706">
        <w:tc>
          <w:tcPr>
            <w:tcW w:w="1418" w:type="dxa"/>
            <w:shd w:val="clear" w:color="auto" w:fill="BDD6EE"/>
          </w:tcPr>
          <w:p w:rsidR="0013118C" w:rsidRPr="0046740E" w:rsidRDefault="0013118C" w:rsidP="00353E29">
            <w:pPr>
              <w:spacing w:after="0" w:line="240" w:lineRule="auto"/>
              <w:jc w:val="center"/>
              <w:rPr>
                <w:rFonts w:ascii="Times New Roman" w:hAnsi="Times New Roman"/>
                <w:b/>
                <w:sz w:val="24"/>
                <w:szCs w:val="24"/>
              </w:rPr>
            </w:pPr>
            <w:r w:rsidRPr="0046740E">
              <w:rPr>
                <w:rFonts w:ascii="Times New Roman" w:hAnsi="Times New Roman"/>
                <w:b/>
                <w:sz w:val="24"/>
                <w:szCs w:val="24"/>
              </w:rPr>
              <w:t>Оценка состояния</w:t>
            </w:r>
          </w:p>
          <w:p w:rsidR="0013118C" w:rsidRPr="0046740E" w:rsidRDefault="0013118C" w:rsidP="00353E29">
            <w:pPr>
              <w:pStyle w:val="a3"/>
              <w:spacing w:after="0" w:line="240" w:lineRule="auto"/>
              <w:ind w:left="0"/>
              <w:jc w:val="center"/>
              <w:rPr>
                <w:rFonts w:ascii="Times New Roman" w:hAnsi="Times New Roman"/>
                <w:b/>
                <w:sz w:val="24"/>
                <w:szCs w:val="24"/>
              </w:rPr>
            </w:pPr>
            <w:r w:rsidRPr="0046740E">
              <w:rPr>
                <w:rFonts w:ascii="Times New Roman" w:hAnsi="Times New Roman"/>
                <w:b/>
                <w:sz w:val="24"/>
                <w:szCs w:val="24"/>
              </w:rPr>
              <w:t>доступ-ности</w:t>
            </w:r>
          </w:p>
        </w:tc>
        <w:tc>
          <w:tcPr>
            <w:tcW w:w="992" w:type="dxa"/>
            <w:shd w:val="clear" w:color="auto" w:fill="BDD6EE"/>
          </w:tcPr>
          <w:p w:rsidR="0013118C" w:rsidRPr="0046740E" w:rsidRDefault="0013118C" w:rsidP="00353E29">
            <w:pPr>
              <w:pStyle w:val="a3"/>
              <w:spacing w:after="0" w:line="240" w:lineRule="auto"/>
              <w:ind w:left="0"/>
              <w:jc w:val="center"/>
              <w:rPr>
                <w:rFonts w:ascii="Times New Roman" w:hAnsi="Times New Roman"/>
                <w:b/>
                <w:sz w:val="24"/>
                <w:szCs w:val="24"/>
              </w:rPr>
            </w:pPr>
            <w:r w:rsidRPr="0046740E">
              <w:rPr>
                <w:rFonts w:ascii="Times New Roman" w:hAnsi="Times New Roman"/>
                <w:b/>
                <w:sz w:val="24"/>
                <w:szCs w:val="24"/>
              </w:rPr>
              <w:t>Шифр</w:t>
            </w:r>
          </w:p>
        </w:tc>
        <w:tc>
          <w:tcPr>
            <w:tcW w:w="3827" w:type="dxa"/>
            <w:shd w:val="clear" w:color="auto" w:fill="BDD6EE"/>
          </w:tcPr>
          <w:p w:rsidR="0013118C" w:rsidRPr="0046740E" w:rsidRDefault="0013118C" w:rsidP="00353E29">
            <w:pPr>
              <w:spacing w:after="0" w:line="240" w:lineRule="auto"/>
              <w:jc w:val="center"/>
              <w:rPr>
                <w:rFonts w:ascii="Times New Roman" w:hAnsi="Times New Roman"/>
                <w:b/>
                <w:sz w:val="24"/>
                <w:szCs w:val="24"/>
              </w:rPr>
            </w:pPr>
            <w:r w:rsidRPr="0046740E">
              <w:rPr>
                <w:rFonts w:ascii="Times New Roman" w:hAnsi="Times New Roman"/>
                <w:b/>
                <w:sz w:val="24"/>
                <w:szCs w:val="24"/>
              </w:rPr>
              <w:t>Обоснование решения о состоянии доступности</w:t>
            </w:r>
          </w:p>
          <w:p w:rsidR="0013118C" w:rsidRPr="0046740E" w:rsidRDefault="0013118C" w:rsidP="00353E29">
            <w:pPr>
              <w:pStyle w:val="a3"/>
              <w:spacing w:after="0" w:line="240" w:lineRule="auto"/>
              <w:ind w:left="0"/>
              <w:jc w:val="center"/>
              <w:rPr>
                <w:rFonts w:ascii="Times New Roman" w:hAnsi="Times New Roman"/>
                <w:b/>
                <w:sz w:val="24"/>
                <w:szCs w:val="24"/>
              </w:rPr>
            </w:pPr>
            <w:r w:rsidRPr="0046740E">
              <w:rPr>
                <w:rFonts w:ascii="Times New Roman" w:hAnsi="Times New Roman"/>
                <w:b/>
                <w:sz w:val="24"/>
                <w:szCs w:val="24"/>
              </w:rPr>
              <w:t>объекта</w:t>
            </w:r>
          </w:p>
        </w:tc>
        <w:tc>
          <w:tcPr>
            <w:tcW w:w="3261" w:type="dxa"/>
            <w:shd w:val="clear" w:color="auto" w:fill="BDD6EE"/>
          </w:tcPr>
          <w:p w:rsidR="0013118C" w:rsidRPr="0046740E" w:rsidRDefault="0013118C" w:rsidP="00353E29">
            <w:pPr>
              <w:spacing w:after="0" w:line="240" w:lineRule="auto"/>
              <w:jc w:val="center"/>
              <w:rPr>
                <w:rFonts w:ascii="Times New Roman" w:hAnsi="Times New Roman"/>
                <w:b/>
                <w:sz w:val="24"/>
                <w:szCs w:val="24"/>
              </w:rPr>
            </w:pPr>
            <w:r w:rsidRPr="0046740E">
              <w:rPr>
                <w:rFonts w:ascii="Times New Roman" w:hAnsi="Times New Roman"/>
                <w:b/>
                <w:sz w:val="24"/>
                <w:szCs w:val="24"/>
              </w:rPr>
              <w:t>Рекомендации по обустройству</w:t>
            </w:r>
            <w:r w:rsidR="009D1706">
              <w:rPr>
                <w:rFonts w:ascii="Times New Roman" w:hAnsi="Times New Roman"/>
                <w:b/>
                <w:sz w:val="24"/>
                <w:szCs w:val="24"/>
              </w:rPr>
              <w:t xml:space="preserve"> </w:t>
            </w:r>
          </w:p>
          <w:p w:rsidR="0013118C" w:rsidRPr="0046740E" w:rsidRDefault="0013118C" w:rsidP="00353E29">
            <w:pPr>
              <w:pStyle w:val="a3"/>
              <w:spacing w:after="0" w:line="240" w:lineRule="auto"/>
              <w:ind w:left="0"/>
              <w:jc w:val="center"/>
              <w:rPr>
                <w:rFonts w:ascii="Times New Roman" w:hAnsi="Times New Roman"/>
                <w:b/>
                <w:sz w:val="24"/>
                <w:szCs w:val="24"/>
              </w:rPr>
            </w:pPr>
            <w:r w:rsidRPr="0046740E">
              <w:rPr>
                <w:rFonts w:ascii="Times New Roman" w:hAnsi="Times New Roman"/>
                <w:b/>
                <w:sz w:val="24"/>
                <w:szCs w:val="24"/>
              </w:rPr>
              <w:t>и адаптации ОСИ</w:t>
            </w:r>
          </w:p>
        </w:tc>
      </w:tr>
      <w:tr w:rsidR="0013118C" w:rsidRPr="0046740E" w:rsidTr="00353E29">
        <w:tc>
          <w:tcPr>
            <w:tcW w:w="1418" w:type="dxa"/>
          </w:tcPr>
          <w:p w:rsidR="0013118C" w:rsidRPr="0046740E" w:rsidRDefault="0013118C" w:rsidP="00353E29">
            <w:pPr>
              <w:spacing w:after="0" w:line="240" w:lineRule="auto"/>
              <w:jc w:val="both"/>
              <w:rPr>
                <w:rFonts w:ascii="Times New Roman" w:hAnsi="Times New Roman"/>
                <w:sz w:val="24"/>
                <w:szCs w:val="24"/>
              </w:rPr>
            </w:pPr>
            <w:r w:rsidRPr="0046740E">
              <w:rPr>
                <w:rFonts w:ascii="Times New Roman" w:hAnsi="Times New Roman"/>
                <w:sz w:val="24"/>
                <w:szCs w:val="24"/>
              </w:rPr>
              <w:t>Доступен</w:t>
            </w:r>
          </w:p>
          <w:p w:rsidR="0013118C" w:rsidRPr="0046740E" w:rsidRDefault="0013118C" w:rsidP="00353E29">
            <w:pPr>
              <w:spacing w:after="0" w:line="240" w:lineRule="auto"/>
              <w:jc w:val="both"/>
              <w:rPr>
                <w:rFonts w:ascii="Times New Roman" w:hAnsi="Times New Roman"/>
                <w:sz w:val="24"/>
                <w:szCs w:val="24"/>
              </w:rPr>
            </w:pPr>
            <w:r w:rsidRPr="0046740E">
              <w:rPr>
                <w:rFonts w:ascii="Times New Roman" w:hAnsi="Times New Roman"/>
                <w:sz w:val="24"/>
                <w:szCs w:val="24"/>
              </w:rPr>
              <w:t>полностью</w:t>
            </w:r>
          </w:p>
          <w:p w:rsidR="0013118C" w:rsidRPr="0046740E" w:rsidRDefault="0013118C" w:rsidP="00353E29">
            <w:pPr>
              <w:pStyle w:val="a3"/>
              <w:spacing w:after="0" w:line="240" w:lineRule="auto"/>
              <w:ind w:left="0"/>
              <w:jc w:val="both"/>
              <w:rPr>
                <w:rFonts w:ascii="Times New Roman" w:hAnsi="Times New Roman"/>
                <w:sz w:val="24"/>
                <w:szCs w:val="24"/>
              </w:rPr>
            </w:pPr>
            <w:r w:rsidRPr="0046740E">
              <w:rPr>
                <w:rFonts w:ascii="Times New Roman" w:hAnsi="Times New Roman"/>
                <w:sz w:val="24"/>
                <w:szCs w:val="24"/>
              </w:rPr>
              <w:t>всем</w:t>
            </w:r>
          </w:p>
        </w:tc>
        <w:tc>
          <w:tcPr>
            <w:tcW w:w="992" w:type="dxa"/>
          </w:tcPr>
          <w:p w:rsidR="0013118C" w:rsidRPr="0046740E" w:rsidRDefault="0013118C" w:rsidP="00353E29">
            <w:pPr>
              <w:pStyle w:val="a3"/>
              <w:spacing w:after="0" w:line="240" w:lineRule="auto"/>
              <w:ind w:left="0"/>
              <w:jc w:val="both"/>
              <w:rPr>
                <w:rFonts w:ascii="Times New Roman" w:hAnsi="Times New Roman"/>
                <w:sz w:val="24"/>
                <w:szCs w:val="24"/>
              </w:rPr>
            </w:pPr>
            <w:r w:rsidRPr="0046740E">
              <w:rPr>
                <w:rFonts w:ascii="Times New Roman" w:hAnsi="Times New Roman"/>
                <w:sz w:val="24"/>
                <w:szCs w:val="24"/>
              </w:rPr>
              <w:t>ДП-В</w:t>
            </w:r>
          </w:p>
        </w:tc>
        <w:tc>
          <w:tcPr>
            <w:tcW w:w="3827" w:type="dxa"/>
          </w:tcPr>
          <w:p w:rsidR="0013118C" w:rsidRPr="0046740E" w:rsidRDefault="0013118C" w:rsidP="00353E29">
            <w:pPr>
              <w:spacing w:after="0" w:line="240" w:lineRule="auto"/>
              <w:jc w:val="both"/>
              <w:rPr>
                <w:rFonts w:ascii="Times New Roman" w:hAnsi="Times New Roman"/>
                <w:sz w:val="24"/>
                <w:szCs w:val="24"/>
              </w:rPr>
            </w:pPr>
            <w:r w:rsidRPr="0046740E">
              <w:rPr>
                <w:rFonts w:ascii="Times New Roman" w:hAnsi="Times New Roman"/>
                <w:sz w:val="24"/>
                <w:szCs w:val="24"/>
              </w:rPr>
              <w:t>Соответствие требованиям нормативных документов в проектировании и строительстве по всем 6 функциональным зонам для всех категорий инвалидов – как с точки зрения досягаемости и безопасности, так и информативности и комфорта (территория, прилегающая к зданию; входы в здание; пути движения внутри здания; места целевого назначения; санитарно- игиенические помещения и системы информирования)</w:t>
            </w:r>
          </w:p>
          <w:p w:rsidR="0013118C" w:rsidRPr="0046740E" w:rsidRDefault="0013118C" w:rsidP="00353E29">
            <w:pPr>
              <w:pStyle w:val="a3"/>
              <w:spacing w:after="0" w:line="240" w:lineRule="auto"/>
              <w:ind w:left="0"/>
              <w:jc w:val="both"/>
              <w:rPr>
                <w:rFonts w:ascii="Times New Roman" w:hAnsi="Times New Roman"/>
                <w:sz w:val="24"/>
                <w:szCs w:val="24"/>
              </w:rPr>
            </w:pPr>
            <w:r w:rsidRPr="0046740E">
              <w:rPr>
                <w:rFonts w:ascii="Times New Roman" w:hAnsi="Times New Roman"/>
                <w:sz w:val="24"/>
                <w:szCs w:val="24"/>
              </w:rPr>
              <w:t xml:space="preserve">- по варианту «А»  </w:t>
            </w:r>
          </w:p>
        </w:tc>
        <w:tc>
          <w:tcPr>
            <w:tcW w:w="3261" w:type="dxa"/>
          </w:tcPr>
          <w:p w:rsidR="0013118C" w:rsidRPr="0046740E" w:rsidRDefault="0013118C" w:rsidP="00353E29">
            <w:pPr>
              <w:spacing w:after="0" w:line="240" w:lineRule="auto"/>
              <w:jc w:val="both"/>
              <w:rPr>
                <w:rFonts w:ascii="Times New Roman" w:hAnsi="Times New Roman"/>
                <w:sz w:val="24"/>
                <w:szCs w:val="24"/>
              </w:rPr>
            </w:pPr>
            <w:r w:rsidRPr="0046740E">
              <w:rPr>
                <w:rFonts w:ascii="Times New Roman" w:hAnsi="Times New Roman"/>
                <w:sz w:val="24"/>
                <w:szCs w:val="24"/>
              </w:rPr>
              <w:t>Соответствует требованиям</w:t>
            </w:r>
          </w:p>
          <w:p w:rsidR="0013118C" w:rsidRPr="0046740E" w:rsidRDefault="0013118C" w:rsidP="00353E29">
            <w:pPr>
              <w:spacing w:after="0" w:line="240" w:lineRule="auto"/>
              <w:jc w:val="both"/>
              <w:rPr>
                <w:rFonts w:ascii="Times New Roman" w:hAnsi="Times New Roman"/>
                <w:sz w:val="24"/>
                <w:szCs w:val="24"/>
              </w:rPr>
            </w:pPr>
            <w:r w:rsidRPr="0046740E">
              <w:rPr>
                <w:rFonts w:ascii="Times New Roman" w:hAnsi="Times New Roman"/>
                <w:sz w:val="24"/>
                <w:szCs w:val="24"/>
              </w:rPr>
              <w:t>универсального дизайна.</w:t>
            </w:r>
          </w:p>
          <w:p w:rsidR="0013118C" w:rsidRPr="0046740E" w:rsidRDefault="0013118C" w:rsidP="00353E29">
            <w:pPr>
              <w:spacing w:after="0" w:line="240" w:lineRule="auto"/>
              <w:jc w:val="both"/>
              <w:rPr>
                <w:rFonts w:ascii="Times New Roman" w:hAnsi="Times New Roman"/>
                <w:sz w:val="24"/>
                <w:szCs w:val="24"/>
              </w:rPr>
            </w:pPr>
            <w:r w:rsidRPr="0046740E">
              <w:rPr>
                <w:rFonts w:ascii="Times New Roman" w:hAnsi="Times New Roman"/>
                <w:sz w:val="24"/>
                <w:szCs w:val="24"/>
              </w:rPr>
              <w:t>Мер по адаптации объекта</w:t>
            </w:r>
          </w:p>
          <w:p w:rsidR="0013118C" w:rsidRPr="0046740E" w:rsidRDefault="0013118C" w:rsidP="00353E29">
            <w:pPr>
              <w:spacing w:after="0" w:line="240" w:lineRule="auto"/>
              <w:jc w:val="both"/>
              <w:rPr>
                <w:rFonts w:ascii="Times New Roman" w:hAnsi="Times New Roman"/>
                <w:sz w:val="24"/>
                <w:szCs w:val="24"/>
              </w:rPr>
            </w:pPr>
            <w:r w:rsidRPr="0046740E">
              <w:rPr>
                <w:rFonts w:ascii="Times New Roman" w:hAnsi="Times New Roman"/>
                <w:sz w:val="24"/>
                <w:szCs w:val="24"/>
              </w:rPr>
              <w:t>для МГН не требуется.</w:t>
            </w:r>
          </w:p>
          <w:p w:rsidR="0013118C" w:rsidRPr="0046740E" w:rsidRDefault="0013118C" w:rsidP="00353E29">
            <w:pPr>
              <w:spacing w:after="0" w:line="240" w:lineRule="auto"/>
              <w:jc w:val="both"/>
              <w:rPr>
                <w:rFonts w:ascii="Times New Roman" w:hAnsi="Times New Roman"/>
                <w:sz w:val="24"/>
                <w:szCs w:val="24"/>
              </w:rPr>
            </w:pPr>
            <w:r w:rsidRPr="0046740E">
              <w:rPr>
                <w:rFonts w:ascii="Times New Roman" w:hAnsi="Times New Roman"/>
                <w:sz w:val="24"/>
                <w:szCs w:val="24"/>
              </w:rPr>
              <w:t>Объект может быть</w:t>
            </w:r>
          </w:p>
          <w:p w:rsidR="0013118C" w:rsidRPr="0046740E" w:rsidRDefault="0013118C" w:rsidP="00353E29">
            <w:pPr>
              <w:spacing w:after="0" w:line="240" w:lineRule="auto"/>
              <w:jc w:val="both"/>
              <w:rPr>
                <w:rFonts w:ascii="Times New Roman" w:hAnsi="Times New Roman"/>
                <w:sz w:val="24"/>
                <w:szCs w:val="24"/>
              </w:rPr>
            </w:pPr>
            <w:r w:rsidRPr="0046740E">
              <w:rPr>
                <w:rFonts w:ascii="Times New Roman" w:hAnsi="Times New Roman"/>
                <w:sz w:val="24"/>
                <w:szCs w:val="24"/>
              </w:rPr>
              <w:t>рекомендован как основной</w:t>
            </w:r>
          </w:p>
          <w:p w:rsidR="0013118C" w:rsidRPr="0046740E" w:rsidRDefault="0013118C" w:rsidP="00353E29">
            <w:pPr>
              <w:spacing w:after="0" w:line="240" w:lineRule="auto"/>
              <w:jc w:val="both"/>
              <w:rPr>
                <w:rFonts w:ascii="Times New Roman" w:hAnsi="Times New Roman"/>
                <w:sz w:val="24"/>
                <w:szCs w:val="24"/>
              </w:rPr>
            </w:pPr>
            <w:r w:rsidRPr="0046740E">
              <w:rPr>
                <w:rFonts w:ascii="Times New Roman" w:hAnsi="Times New Roman"/>
                <w:sz w:val="24"/>
                <w:szCs w:val="24"/>
              </w:rPr>
              <w:t>(«базовый») для обслуживания инвалидов всех</w:t>
            </w:r>
          </w:p>
          <w:p w:rsidR="0013118C" w:rsidRPr="0046740E" w:rsidRDefault="0013118C" w:rsidP="00353E29">
            <w:pPr>
              <w:pStyle w:val="a3"/>
              <w:spacing w:after="0" w:line="240" w:lineRule="auto"/>
              <w:ind w:left="0"/>
              <w:jc w:val="both"/>
              <w:rPr>
                <w:rFonts w:ascii="Times New Roman" w:hAnsi="Times New Roman"/>
                <w:sz w:val="24"/>
                <w:szCs w:val="24"/>
              </w:rPr>
            </w:pPr>
            <w:r w:rsidRPr="0046740E">
              <w:rPr>
                <w:rFonts w:ascii="Times New Roman" w:hAnsi="Times New Roman"/>
                <w:sz w:val="24"/>
                <w:szCs w:val="24"/>
              </w:rPr>
              <w:t>категорий</w:t>
            </w:r>
          </w:p>
        </w:tc>
      </w:tr>
      <w:tr w:rsidR="0013118C" w:rsidRPr="0046740E" w:rsidTr="00353E29">
        <w:tc>
          <w:tcPr>
            <w:tcW w:w="1418" w:type="dxa"/>
          </w:tcPr>
          <w:p w:rsidR="0013118C" w:rsidRPr="0046740E" w:rsidRDefault="0013118C" w:rsidP="00353E29">
            <w:pPr>
              <w:pStyle w:val="a3"/>
              <w:spacing w:after="0" w:line="240" w:lineRule="auto"/>
              <w:ind w:left="0"/>
              <w:jc w:val="both"/>
              <w:rPr>
                <w:rFonts w:ascii="Times New Roman" w:hAnsi="Times New Roman"/>
                <w:sz w:val="24"/>
                <w:szCs w:val="24"/>
              </w:rPr>
            </w:pPr>
            <w:r w:rsidRPr="0046740E">
              <w:rPr>
                <w:rFonts w:ascii="Times New Roman" w:hAnsi="Times New Roman"/>
                <w:sz w:val="24"/>
                <w:szCs w:val="24"/>
              </w:rPr>
              <w:t>Доступен</w:t>
            </w:r>
          </w:p>
          <w:p w:rsidR="0013118C" w:rsidRPr="0046740E" w:rsidRDefault="0013118C" w:rsidP="00353E29">
            <w:pPr>
              <w:pStyle w:val="a3"/>
              <w:spacing w:after="0" w:line="240" w:lineRule="auto"/>
              <w:ind w:left="0"/>
              <w:jc w:val="both"/>
              <w:rPr>
                <w:rFonts w:ascii="Times New Roman" w:hAnsi="Times New Roman"/>
                <w:sz w:val="24"/>
                <w:szCs w:val="24"/>
              </w:rPr>
            </w:pPr>
            <w:r w:rsidRPr="0046740E">
              <w:rPr>
                <w:rFonts w:ascii="Times New Roman" w:hAnsi="Times New Roman"/>
                <w:sz w:val="24"/>
                <w:szCs w:val="24"/>
              </w:rPr>
              <w:t>полностью</w:t>
            </w:r>
          </w:p>
          <w:p w:rsidR="0013118C" w:rsidRPr="0046740E" w:rsidRDefault="0013118C" w:rsidP="00353E29">
            <w:pPr>
              <w:pStyle w:val="a3"/>
              <w:spacing w:after="0" w:line="240" w:lineRule="auto"/>
              <w:ind w:left="0"/>
              <w:jc w:val="both"/>
              <w:rPr>
                <w:rFonts w:ascii="Times New Roman" w:hAnsi="Times New Roman"/>
                <w:sz w:val="24"/>
                <w:szCs w:val="24"/>
              </w:rPr>
            </w:pPr>
            <w:r w:rsidRPr="0046740E">
              <w:rPr>
                <w:rFonts w:ascii="Times New Roman" w:hAnsi="Times New Roman"/>
                <w:sz w:val="24"/>
                <w:szCs w:val="24"/>
              </w:rPr>
              <w:t>избирательно</w:t>
            </w:r>
          </w:p>
        </w:tc>
        <w:tc>
          <w:tcPr>
            <w:tcW w:w="992" w:type="dxa"/>
          </w:tcPr>
          <w:p w:rsidR="0013118C" w:rsidRPr="0046740E" w:rsidRDefault="0013118C" w:rsidP="00353E29">
            <w:pPr>
              <w:pStyle w:val="a3"/>
              <w:spacing w:after="0" w:line="240" w:lineRule="auto"/>
              <w:ind w:left="0"/>
              <w:jc w:val="both"/>
              <w:rPr>
                <w:rFonts w:ascii="Times New Roman" w:hAnsi="Times New Roman"/>
                <w:sz w:val="24"/>
                <w:szCs w:val="24"/>
              </w:rPr>
            </w:pPr>
            <w:r w:rsidRPr="0046740E">
              <w:rPr>
                <w:rFonts w:ascii="Times New Roman" w:hAnsi="Times New Roman"/>
                <w:sz w:val="24"/>
                <w:szCs w:val="24"/>
              </w:rPr>
              <w:t>ДП-И</w:t>
            </w:r>
          </w:p>
          <w:p w:rsidR="0013118C" w:rsidRPr="0046740E" w:rsidRDefault="0013118C" w:rsidP="00353E29">
            <w:pPr>
              <w:pStyle w:val="a3"/>
              <w:spacing w:after="0" w:line="240" w:lineRule="auto"/>
              <w:ind w:left="0"/>
              <w:jc w:val="both"/>
              <w:rPr>
                <w:rFonts w:ascii="Times New Roman" w:hAnsi="Times New Roman"/>
                <w:sz w:val="24"/>
                <w:szCs w:val="24"/>
              </w:rPr>
            </w:pPr>
            <w:r w:rsidRPr="0046740E">
              <w:rPr>
                <w:rFonts w:ascii="Times New Roman" w:hAnsi="Times New Roman"/>
                <w:sz w:val="24"/>
                <w:szCs w:val="24"/>
              </w:rPr>
              <w:t>(к,о,с, г,у)</w:t>
            </w:r>
          </w:p>
        </w:tc>
        <w:tc>
          <w:tcPr>
            <w:tcW w:w="3827" w:type="dxa"/>
          </w:tcPr>
          <w:p w:rsidR="0013118C" w:rsidRPr="0046740E" w:rsidRDefault="0013118C" w:rsidP="00353E29">
            <w:pPr>
              <w:spacing w:after="0" w:line="240" w:lineRule="auto"/>
              <w:jc w:val="both"/>
              <w:rPr>
                <w:rFonts w:ascii="Times New Roman" w:hAnsi="Times New Roman"/>
                <w:sz w:val="24"/>
                <w:szCs w:val="24"/>
              </w:rPr>
            </w:pPr>
            <w:r w:rsidRPr="0046740E">
              <w:rPr>
                <w:rFonts w:ascii="Times New Roman" w:hAnsi="Times New Roman"/>
                <w:sz w:val="24"/>
                <w:szCs w:val="24"/>
              </w:rPr>
              <w:t>Соответствие нормативным требованиям (как досягаемости и безопасности, так и информативности и</w:t>
            </w:r>
          </w:p>
          <w:p w:rsidR="0013118C" w:rsidRPr="0046740E" w:rsidRDefault="0013118C" w:rsidP="00353E29">
            <w:pPr>
              <w:spacing w:after="0" w:line="240" w:lineRule="auto"/>
              <w:jc w:val="both"/>
              <w:rPr>
                <w:rFonts w:ascii="Times New Roman" w:hAnsi="Times New Roman"/>
                <w:sz w:val="24"/>
                <w:szCs w:val="24"/>
              </w:rPr>
            </w:pPr>
            <w:r w:rsidRPr="0046740E">
              <w:rPr>
                <w:rFonts w:ascii="Times New Roman" w:hAnsi="Times New Roman"/>
                <w:sz w:val="24"/>
                <w:szCs w:val="24"/>
              </w:rPr>
              <w:t>комфорта) по варианту «А»   всех 6 функциональных зон - но для отдельных категорий инвалидов:  к, о, с, г, у</w:t>
            </w:r>
          </w:p>
        </w:tc>
        <w:tc>
          <w:tcPr>
            <w:tcW w:w="3261" w:type="dxa"/>
          </w:tcPr>
          <w:p w:rsidR="0013118C" w:rsidRPr="0046740E" w:rsidRDefault="0013118C" w:rsidP="00353E29">
            <w:pPr>
              <w:spacing w:after="0" w:line="240" w:lineRule="auto"/>
              <w:jc w:val="both"/>
              <w:rPr>
                <w:rFonts w:ascii="Times New Roman" w:hAnsi="Times New Roman"/>
                <w:sz w:val="24"/>
                <w:szCs w:val="24"/>
              </w:rPr>
            </w:pPr>
            <w:r w:rsidRPr="0046740E">
              <w:rPr>
                <w:rFonts w:ascii="Times New Roman" w:hAnsi="Times New Roman"/>
                <w:sz w:val="24"/>
                <w:szCs w:val="24"/>
              </w:rPr>
              <w:t>При наличии технических</w:t>
            </w:r>
          </w:p>
          <w:p w:rsidR="0013118C" w:rsidRPr="0046740E" w:rsidRDefault="0013118C" w:rsidP="00353E29">
            <w:pPr>
              <w:spacing w:after="0" w:line="240" w:lineRule="auto"/>
              <w:jc w:val="both"/>
              <w:rPr>
                <w:rFonts w:ascii="Times New Roman" w:hAnsi="Times New Roman"/>
                <w:sz w:val="24"/>
                <w:szCs w:val="24"/>
              </w:rPr>
            </w:pPr>
            <w:r w:rsidRPr="0046740E">
              <w:rPr>
                <w:rFonts w:ascii="Times New Roman" w:hAnsi="Times New Roman"/>
                <w:sz w:val="24"/>
                <w:szCs w:val="24"/>
              </w:rPr>
              <w:t>(архитектурно-</w:t>
            </w:r>
          </w:p>
          <w:p w:rsidR="0013118C" w:rsidRPr="0046740E" w:rsidRDefault="0013118C" w:rsidP="00353E29">
            <w:pPr>
              <w:spacing w:after="0" w:line="240" w:lineRule="auto"/>
              <w:jc w:val="both"/>
              <w:rPr>
                <w:rFonts w:ascii="Times New Roman" w:hAnsi="Times New Roman"/>
                <w:sz w:val="24"/>
                <w:szCs w:val="24"/>
              </w:rPr>
            </w:pPr>
            <w:r w:rsidRPr="0046740E">
              <w:rPr>
                <w:rFonts w:ascii="Times New Roman" w:hAnsi="Times New Roman"/>
                <w:sz w:val="24"/>
                <w:szCs w:val="24"/>
              </w:rPr>
              <w:t>планировочных) и финансовых возможностей рекомендованы мероприятия по обустройству (адаптации)</w:t>
            </w:r>
          </w:p>
          <w:p w:rsidR="0013118C" w:rsidRPr="0046740E" w:rsidRDefault="0013118C" w:rsidP="00353E29">
            <w:pPr>
              <w:spacing w:after="0" w:line="240" w:lineRule="auto"/>
              <w:jc w:val="both"/>
              <w:rPr>
                <w:rFonts w:ascii="Times New Roman" w:hAnsi="Times New Roman"/>
                <w:sz w:val="24"/>
                <w:szCs w:val="24"/>
              </w:rPr>
            </w:pPr>
            <w:r w:rsidRPr="0046740E">
              <w:rPr>
                <w:rFonts w:ascii="Times New Roman" w:hAnsi="Times New Roman"/>
                <w:sz w:val="24"/>
                <w:szCs w:val="24"/>
              </w:rPr>
              <w:t>объекта в первой очереди для обеспечения доступа по всем функциональным зонам всем</w:t>
            </w:r>
          </w:p>
          <w:p w:rsidR="0013118C" w:rsidRPr="0046740E" w:rsidRDefault="0013118C" w:rsidP="00353E29">
            <w:pPr>
              <w:pStyle w:val="a3"/>
              <w:spacing w:after="0" w:line="240" w:lineRule="auto"/>
              <w:ind w:left="0"/>
              <w:jc w:val="both"/>
              <w:rPr>
                <w:rFonts w:ascii="Times New Roman" w:hAnsi="Times New Roman"/>
                <w:sz w:val="24"/>
                <w:szCs w:val="24"/>
              </w:rPr>
            </w:pPr>
            <w:r w:rsidRPr="0046740E">
              <w:rPr>
                <w:rFonts w:ascii="Times New Roman" w:hAnsi="Times New Roman"/>
                <w:sz w:val="24"/>
                <w:szCs w:val="24"/>
              </w:rPr>
              <w:t>категориям инвалидов</w:t>
            </w:r>
          </w:p>
        </w:tc>
      </w:tr>
      <w:tr w:rsidR="0013118C" w:rsidRPr="0046740E" w:rsidTr="00353E29">
        <w:tc>
          <w:tcPr>
            <w:tcW w:w="1418" w:type="dxa"/>
          </w:tcPr>
          <w:p w:rsidR="0013118C" w:rsidRPr="0046740E" w:rsidRDefault="0013118C" w:rsidP="00353E29">
            <w:pPr>
              <w:pStyle w:val="a3"/>
              <w:spacing w:after="0" w:line="240" w:lineRule="auto"/>
              <w:ind w:left="0"/>
              <w:jc w:val="both"/>
              <w:rPr>
                <w:rFonts w:ascii="Times New Roman" w:hAnsi="Times New Roman"/>
                <w:sz w:val="24"/>
                <w:szCs w:val="24"/>
              </w:rPr>
            </w:pPr>
            <w:r w:rsidRPr="0046740E">
              <w:rPr>
                <w:rFonts w:ascii="Times New Roman" w:hAnsi="Times New Roman"/>
                <w:sz w:val="24"/>
                <w:szCs w:val="24"/>
              </w:rPr>
              <w:t>Доступен</w:t>
            </w:r>
          </w:p>
          <w:p w:rsidR="0013118C" w:rsidRPr="0046740E" w:rsidRDefault="0013118C" w:rsidP="00353E29">
            <w:pPr>
              <w:pStyle w:val="a3"/>
              <w:spacing w:after="0" w:line="240" w:lineRule="auto"/>
              <w:ind w:left="0"/>
              <w:jc w:val="both"/>
              <w:rPr>
                <w:rFonts w:ascii="Times New Roman" w:hAnsi="Times New Roman"/>
                <w:sz w:val="24"/>
                <w:szCs w:val="24"/>
              </w:rPr>
            </w:pPr>
            <w:r w:rsidRPr="0046740E">
              <w:rPr>
                <w:rFonts w:ascii="Times New Roman" w:hAnsi="Times New Roman"/>
                <w:sz w:val="24"/>
                <w:szCs w:val="24"/>
              </w:rPr>
              <w:t>частично</w:t>
            </w:r>
          </w:p>
          <w:p w:rsidR="0013118C" w:rsidRPr="0046740E" w:rsidRDefault="0013118C" w:rsidP="00353E29">
            <w:pPr>
              <w:pStyle w:val="a3"/>
              <w:spacing w:after="0" w:line="240" w:lineRule="auto"/>
              <w:ind w:left="0"/>
              <w:jc w:val="both"/>
              <w:rPr>
                <w:rFonts w:ascii="Times New Roman" w:hAnsi="Times New Roman"/>
                <w:sz w:val="24"/>
                <w:szCs w:val="24"/>
              </w:rPr>
            </w:pPr>
            <w:r w:rsidRPr="0046740E">
              <w:rPr>
                <w:rFonts w:ascii="Times New Roman" w:hAnsi="Times New Roman"/>
                <w:sz w:val="24"/>
                <w:szCs w:val="24"/>
              </w:rPr>
              <w:t>всем</w:t>
            </w:r>
          </w:p>
        </w:tc>
        <w:tc>
          <w:tcPr>
            <w:tcW w:w="992" w:type="dxa"/>
          </w:tcPr>
          <w:p w:rsidR="0013118C" w:rsidRPr="0046740E" w:rsidRDefault="0013118C" w:rsidP="00353E29">
            <w:pPr>
              <w:pStyle w:val="a3"/>
              <w:spacing w:after="0" w:line="240" w:lineRule="auto"/>
              <w:ind w:left="0"/>
              <w:jc w:val="both"/>
              <w:rPr>
                <w:rFonts w:ascii="Times New Roman" w:hAnsi="Times New Roman"/>
                <w:sz w:val="24"/>
                <w:szCs w:val="24"/>
              </w:rPr>
            </w:pPr>
            <w:r w:rsidRPr="0046740E">
              <w:rPr>
                <w:rFonts w:ascii="Times New Roman" w:hAnsi="Times New Roman"/>
                <w:sz w:val="24"/>
                <w:szCs w:val="24"/>
              </w:rPr>
              <w:t>ДЧ-В</w:t>
            </w:r>
          </w:p>
        </w:tc>
        <w:tc>
          <w:tcPr>
            <w:tcW w:w="3827" w:type="dxa"/>
          </w:tcPr>
          <w:p w:rsidR="0013118C" w:rsidRPr="0046740E" w:rsidRDefault="0013118C" w:rsidP="00353E29">
            <w:pPr>
              <w:spacing w:after="0" w:line="240" w:lineRule="auto"/>
              <w:jc w:val="both"/>
              <w:rPr>
                <w:rFonts w:ascii="Times New Roman" w:hAnsi="Times New Roman"/>
                <w:sz w:val="24"/>
                <w:szCs w:val="24"/>
              </w:rPr>
            </w:pPr>
            <w:r w:rsidRPr="0046740E">
              <w:rPr>
                <w:rFonts w:ascii="Times New Roman" w:hAnsi="Times New Roman"/>
                <w:sz w:val="24"/>
                <w:szCs w:val="24"/>
              </w:rPr>
              <w:t>1) Соответствие нормативным требованиям основных</w:t>
            </w:r>
          </w:p>
          <w:p w:rsidR="0013118C" w:rsidRPr="0046740E" w:rsidRDefault="0013118C" w:rsidP="00353E29">
            <w:pPr>
              <w:spacing w:after="0" w:line="240" w:lineRule="auto"/>
              <w:jc w:val="both"/>
              <w:rPr>
                <w:rFonts w:ascii="Times New Roman" w:hAnsi="Times New Roman"/>
                <w:sz w:val="24"/>
                <w:szCs w:val="24"/>
              </w:rPr>
            </w:pPr>
            <w:r w:rsidRPr="0046740E">
              <w:rPr>
                <w:rFonts w:ascii="Times New Roman" w:hAnsi="Times New Roman"/>
                <w:sz w:val="24"/>
                <w:szCs w:val="24"/>
              </w:rPr>
              <w:t>функциональных зон (2-4) – обеспечен доступ к месту</w:t>
            </w:r>
          </w:p>
          <w:p w:rsidR="0013118C" w:rsidRPr="0046740E" w:rsidRDefault="0013118C" w:rsidP="00353E29">
            <w:pPr>
              <w:spacing w:after="0" w:line="240" w:lineRule="auto"/>
              <w:jc w:val="both"/>
              <w:rPr>
                <w:rFonts w:ascii="Times New Roman" w:hAnsi="Times New Roman"/>
                <w:sz w:val="24"/>
                <w:szCs w:val="24"/>
              </w:rPr>
            </w:pPr>
            <w:r w:rsidRPr="0046740E">
              <w:rPr>
                <w:rFonts w:ascii="Times New Roman" w:hAnsi="Times New Roman"/>
                <w:sz w:val="24"/>
                <w:szCs w:val="24"/>
              </w:rPr>
              <w:t>целевого назначения для всех категорий граждан.</w:t>
            </w:r>
          </w:p>
          <w:p w:rsidR="0013118C" w:rsidRPr="0046740E" w:rsidRDefault="0013118C" w:rsidP="00353E29">
            <w:pPr>
              <w:spacing w:after="0" w:line="240" w:lineRule="auto"/>
              <w:jc w:val="both"/>
              <w:rPr>
                <w:rFonts w:ascii="Times New Roman" w:hAnsi="Times New Roman"/>
                <w:sz w:val="24"/>
                <w:szCs w:val="24"/>
              </w:rPr>
            </w:pPr>
            <w:r w:rsidRPr="0046740E">
              <w:rPr>
                <w:rFonts w:ascii="Times New Roman" w:hAnsi="Times New Roman"/>
                <w:sz w:val="24"/>
                <w:szCs w:val="24"/>
              </w:rPr>
              <w:t>2) Обустроены специально выделенные пути и места  обслуживания, специальные участки для обслуживания</w:t>
            </w:r>
          </w:p>
          <w:p w:rsidR="0013118C" w:rsidRPr="0046740E" w:rsidRDefault="0013118C" w:rsidP="00353E29">
            <w:pPr>
              <w:spacing w:after="0" w:line="240" w:lineRule="auto"/>
              <w:jc w:val="both"/>
              <w:rPr>
                <w:rFonts w:ascii="Times New Roman" w:hAnsi="Times New Roman"/>
                <w:sz w:val="24"/>
                <w:szCs w:val="24"/>
              </w:rPr>
            </w:pPr>
            <w:r w:rsidRPr="0046740E">
              <w:rPr>
                <w:rFonts w:ascii="Times New Roman" w:hAnsi="Times New Roman"/>
                <w:sz w:val="24"/>
                <w:szCs w:val="24"/>
              </w:rPr>
              <w:t>маломобильных граждан варианту «Б»: «выделены в уровне входной площадки</w:t>
            </w:r>
          </w:p>
          <w:p w:rsidR="0013118C" w:rsidRPr="0046740E" w:rsidRDefault="0013118C" w:rsidP="00353E29">
            <w:pPr>
              <w:spacing w:after="0" w:line="240" w:lineRule="auto"/>
              <w:jc w:val="both"/>
              <w:rPr>
                <w:rFonts w:ascii="Times New Roman" w:hAnsi="Times New Roman"/>
                <w:sz w:val="24"/>
                <w:szCs w:val="24"/>
              </w:rPr>
            </w:pPr>
            <w:r w:rsidRPr="0046740E">
              <w:rPr>
                <w:rFonts w:ascii="Times New Roman" w:hAnsi="Times New Roman"/>
                <w:sz w:val="24"/>
                <w:szCs w:val="24"/>
              </w:rPr>
              <w:t xml:space="preserve">специальные помещения, зоны или блоки, приспособленные и оборудованные для инвалидов, а также устроены специальных входы, пути движения и места обслуживания» </w:t>
            </w:r>
          </w:p>
        </w:tc>
        <w:tc>
          <w:tcPr>
            <w:tcW w:w="3261" w:type="dxa"/>
          </w:tcPr>
          <w:p w:rsidR="0013118C" w:rsidRPr="0046740E" w:rsidRDefault="0013118C" w:rsidP="00353E29">
            <w:pPr>
              <w:spacing w:after="0" w:line="240" w:lineRule="auto"/>
              <w:jc w:val="both"/>
              <w:rPr>
                <w:rFonts w:ascii="Times New Roman" w:hAnsi="Times New Roman"/>
                <w:sz w:val="24"/>
                <w:szCs w:val="24"/>
              </w:rPr>
            </w:pPr>
            <w:r w:rsidRPr="0046740E">
              <w:rPr>
                <w:rFonts w:ascii="Times New Roman" w:hAnsi="Times New Roman"/>
                <w:sz w:val="24"/>
                <w:szCs w:val="24"/>
              </w:rPr>
              <w:t>Предлагается обустройство во</w:t>
            </w:r>
          </w:p>
          <w:p w:rsidR="0013118C" w:rsidRPr="0046740E" w:rsidRDefault="0013118C" w:rsidP="00353E29">
            <w:pPr>
              <w:spacing w:after="0" w:line="240" w:lineRule="auto"/>
              <w:jc w:val="both"/>
              <w:rPr>
                <w:rFonts w:ascii="Times New Roman" w:hAnsi="Times New Roman"/>
                <w:sz w:val="24"/>
                <w:szCs w:val="24"/>
              </w:rPr>
            </w:pPr>
            <w:r w:rsidRPr="0046740E">
              <w:rPr>
                <w:rFonts w:ascii="Times New Roman" w:hAnsi="Times New Roman"/>
                <w:sz w:val="24"/>
                <w:szCs w:val="24"/>
              </w:rPr>
              <w:t>второй очереди, как</w:t>
            </w:r>
          </w:p>
          <w:p w:rsidR="0013118C" w:rsidRPr="0046740E" w:rsidRDefault="0013118C" w:rsidP="00353E29">
            <w:pPr>
              <w:spacing w:after="0" w:line="240" w:lineRule="auto"/>
              <w:jc w:val="both"/>
              <w:rPr>
                <w:rFonts w:ascii="Times New Roman" w:hAnsi="Times New Roman"/>
                <w:sz w:val="24"/>
                <w:szCs w:val="24"/>
              </w:rPr>
            </w:pPr>
            <w:r w:rsidRPr="0046740E">
              <w:rPr>
                <w:rFonts w:ascii="Times New Roman" w:hAnsi="Times New Roman"/>
                <w:sz w:val="24"/>
                <w:szCs w:val="24"/>
              </w:rPr>
              <w:t>требующее больших по сравнению с предыдущим</w:t>
            </w:r>
            <w:r w:rsidRPr="0046740E">
              <w:rPr>
                <w:sz w:val="24"/>
                <w:szCs w:val="24"/>
              </w:rPr>
              <w:t xml:space="preserve"> </w:t>
            </w:r>
            <w:r w:rsidRPr="0046740E">
              <w:rPr>
                <w:rFonts w:ascii="Times New Roman" w:hAnsi="Times New Roman"/>
                <w:sz w:val="24"/>
                <w:szCs w:val="24"/>
              </w:rPr>
              <w:t>вариантом средств и времени</w:t>
            </w:r>
          </w:p>
          <w:p w:rsidR="0013118C" w:rsidRPr="0046740E" w:rsidRDefault="0013118C" w:rsidP="00353E29">
            <w:pPr>
              <w:spacing w:after="0" w:line="240" w:lineRule="auto"/>
              <w:jc w:val="both"/>
              <w:rPr>
                <w:rFonts w:ascii="Times New Roman" w:hAnsi="Times New Roman"/>
                <w:sz w:val="24"/>
                <w:szCs w:val="24"/>
              </w:rPr>
            </w:pPr>
            <w:r w:rsidRPr="0046740E">
              <w:rPr>
                <w:rFonts w:ascii="Times New Roman" w:hAnsi="Times New Roman"/>
                <w:sz w:val="24"/>
                <w:szCs w:val="24"/>
              </w:rPr>
              <w:t>и более сложных технических</w:t>
            </w:r>
          </w:p>
          <w:p w:rsidR="0013118C" w:rsidRPr="0046740E" w:rsidRDefault="0013118C" w:rsidP="00353E29">
            <w:pPr>
              <w:spacing w:after="0" w:line="240" w:lineRule="auto"/>
              <w:jc w:val="both"/>
              <w:rPr>
                <w:rFonts w:ascii="Times New Roman" w:hAnsi="Times New Roman"/>
                <w:sz w:val="24"/>
                <w:szCs w:val="24"/>
              </w:rPr>
            </w:pPr>
            <w:r w:rsidRPr="0046740E">
              <w:rPr>
                <w:rFonts w:ascii="Times New Roman" w:hAnsi="Times New Roman"/>
                <w:sz w:val="24"/>
                <w:szCs w:val="24"/>
              </w:rPr>
              <w:t>решений (обустройство</w:t>
            </w:r>
          </w:p>
          <w:p w:rsidR="0013118C" w:rsidRPr="0046740E" w:rsidRDefault="0013118C" w:rsidP="00353E29">
            <w:pPr>
              <w:spacing w:after="0" w:line="240" w:lineRule="auto"/>
              <w:jc w:val="both"/>
              <w:rPr>
                <w:rFonts w:ascii="Times New Roman" w:hAnsi="Times New Roman"/>
                <w:sz w:val="24"/>
                <w:szCs w:val="24"/>
              </w:rPr>
            </w:pPr>
            <w:r w:rsidRPr="0046740E">
              <w:rPr>
                <w:rFonts w:ascii="Times New Roman" w:hAnsi="Times New Roman"/>
                <w:sz w:val="24"/>
                <w:szCs w:val="24"/>
              </w:rPr>
              <w:t>территории, санитарно-</w:t>
            </w:r>
          </w:p>
          <w:p w:rsidR="0013118C" w:rsidRPr="0046740E" w:rsidRDefault="0013118C" w:rsidP="00353E29">
            <w:pPr>
              <w:spacing w:after="0" w:line="240" w:lineRule="auto"/>
              <w:jc w:val="both"/>
              <w:rPr>
                <w:rFonts w:ascii="Times New Roman" w:hAnsi="Times New Roman"/>
                <w:sz w:val="24"/>
                <w:szCs w:val="24"/>
              </w:rPr>
            </w:pPr>
            <w:r w:rsidRPr="0046740E">
              <w:rPr>
                <w:rFonts w:ascii="Times New Roman" w:hAnsi="Times New Roman"/>
                <w:sz w:val="24"/>
                <w:szCs w:val="24"/>
              </w:rPr>
              <w:t>гигиенических помещений;</w:t>
            </w:r>
          </w:p>
          <w:p w:rsidR="0013118C" w:rsidRPr="0046740E" w:rsidRDefault="0013118C" w:rsidP="00353E29">
            <w:pPr>
              <w:spacing w:after="0" w:line="240" w:lineRule="auto"/>
              <w:jc w:val="both"/>
              <w:rPr>
                <w:rFonts w:ascii="Times New Roman" w:hAnsi="Times New Roman"/>
                <w:sz w:val="24"/>
                <w:szCs w:val="24"/>
              </w:rPr>
            </w:pPr>
            <w:r w:rsidRPr="0046740E">
              <w:rPr>
                <w:rFonts w:ascii="Times New Roman" w:hAnsi="Times New Roman"/>
                <w:sz w:val="24"/>
                <w:szCs w:val="24"/>
              </w:rPr>
              <w:t>обеспечение систем</w:t>
            </w:r>
          </w:p>
          <w:p w:rsidR="0013118C" w:rsidRPr="0046740E" w:rsidRDefault="0013118C" w:rsidP="00353E29">
            <w:pPr>
              <w:spacing w:after="0" w:line="240" w:lineRule="auto"/>
              <w:jc w:val="both"/>
              <w:rPr>
                <w:rFonts w:ascii="Times New Roman" w:hAnsi="Times New Roman"/>
                <w:sz w:val="24"/>
                <w:szCs w:val="24"/>
              </w:rPr>
            </w:pPr>
            <w:r w:rsidRPr="0046740E">
              <w:rPr>
                <w:rFonts w:ascii="Times New Roman" w:hAnsi="Times New Roman"/>
                <w:sz w:val="24"/>
                <w:szCs w:val="24"/>
              </w:rPr>
              <w:t>информации на объекте)</w:t>
            </w:r>
          </w:p>
        </w:tc>
      </w:tr>
      <w:tr w:rsidR="0013118C" w:rsidRPr="0046740E" w:rsidTr="00353E29">
        <w:tc>
          <w:tcPr>
            <w:tcW w:w="1418" w:type="dxa"/>
          </w:tcPr>
          <w:p w:rsidR="0013118C" w:rsidRPr="0046740E" w:rsidRDefault="0013118C" w:rsidP="00353E29">
            <w:pPr>
              <w:spacing w:after="0" w:line="240" w:lineRule="auto"/>
              <w:jc w:val="both"/>
              <w:rPr>
                <w:rFonts w:ascii="Times New Roman" w:hAnsi="Times New Roman"/>
                <w:sz w:val="24"/>
                <w:szCs w:val="24"/>
              </w:rPr>
            </w:pPr>
            <w:r w:rsidRPr="0046740E">
              <w:rPr>
                <w:rFonts w:ascii="Times New Roman" w:hAnsi="Times New Roman"/>
                <w:sz w:val="24"/>
                <w:szCs w:val="24"/>
              </w:rPr>
              <w:t>Доступен</w:t>
            </w:r>
          </w:p>
          <w:p w:rsidR="0013118C" w:rsidRPr="0046740E" w:rsidRDefault="0013118C" w:rsidP="00353E29">
            <w:pPr>
              <w:spacing w:after="0" w:line="240" w:lineRule="auto"/>
              <w:jc w:val="both"/>
              <w:rPr>
                <w:rFonts w:ascii="Times New Roman" w:hAnsi="Times New Roman"/>
                <w:sz w:val="24"/>
                <w:szCs w:val="24"/>
              </w:rPr>
            </w:pPr>
            <w:r w:rsidRPr="0046740E">
              <w:rPr>
                <w:rFonts w:ascii="Times New Roman" w:hAnsi="Times New Roman"/>
                <w:sz w:val="24"/>
                <w:szCs w:val="24"/>
              </w:rPr>
              <w:t>частично</w:t>
            </w:r>
          </w:p>
          <w:p w:rsidR="0013118C" w:rsidRPr="0046740E" w:rsidRDefault="0013118C" w:rsidP="00353E29">
            <w:pPr>
              <w:pStyle w:val="a3"/>
              <w:spacing w:after="0" w:line="240" w:lineRule="auto"/>
              <w:ind w:left="0"/>
              <w:jc w:val="both"/>
              <w:rPr>
                <w:rFonts w:ascii="Times New Roman" w:hAnsi="Times New Roman"/>
                <w:sz w:val="24"/>
                <w:szCs w:val="24"/>
              </w:rPr>
            </w:pPr>
            <w:r w:rsidRPr="0046740E">
              <w:rPr>
                <w:rFonts w:ascii="Times New Roman" w:hAnsi="Times New Roman"/>
                <w:sz w:val="24"/>
                <w:szCs w:val="24"/>
              </w:rPr>
              <w:t>избирательно</w:t>
            </w:r>
          </w:p>
        </w:tc>
        <w:tc>
          <w:tcPr>
            <w:tcW w:w="992" w:type="dxa"/>
          </w:tcPr>
          <w:p w:rsidR="0013118C" w:rsidRPr="0046740E" w:rsidRDefault="0013118C" w:rsidP="00353E29">
            <w:pPr>
              <w:pStyle w:val="a3"/>
              <w:spacing w:after="0" w:line="240" w:lineRule="auto"/>
              <w:ind w:left="0"/>
              <w:jc w:val="both"/>
              <w:rPr>
                <w:rFonts w:ascii="Times New Roman" w:hAnsi="Times New Roman"/>
                <w:sz w:val="24"/>
                <w:szCs w:val="24"/>
              </w:rPr>
            </w:pPr>
            <w:r w:rsidRPr="0046740E">
              <w:rPr>
                <w:rFonts w:ascii="Times New Roman" w:hAnsi="Times New Roman"/>
                <w:sz w:val="24"/>
                <w:szCs w:val="24"/>
              </w:rPr>
              <w:t>ДЧ-И</w:t>
            </w:r>
          </w:p>
          <w:p w:rsidR="0013118C" w:rsidRPr="0046740E" w:rsidRDefault="0013118C" w:rsidP="00353E29">
            <w:pPr>
              <w:pStyle w:val="a3"/>
              <w:spacing w:after="0" w:line="240" w:lineRule="auto"/>
              <w:ind w:left="0"/>
              <w:jc w:val="both"/>
              <w:rPr>
                <w:rFonts w:ascii="Times New Roman" w:hAnsi="Times New Roman"/>
                <w:sz w:val="24"/>
                <w:szCs w:val="24"/>
              </w:rPr>
            </w:pPr>
            <w:r w:rsidRPr="0046740E">
              <w:rPr>
                <w:rFonts w:ascii="Times New Roman" w:hAnsi="Times New Roman"/>
                <w:sz w:val="24"/>
                <w:szCs w:val="24"/>
              </w:rPr>
              <w:t>(к,о,с, г,у)</w:t>
            </w:r>
          </w:p>
        </w:tc>
        <w:tc>
          <w:tcPr>
            <w:tcW w:w="3827" w:type="dxa"/>
          </w:tcPr>
          <w:p w:rsidR="0013118C" w:rsidRPr="0046740E" w:rsidRDefault="0013118C" w:rsidP="00353E29">
            <w:pPr>
              <w:spacing w:after="0" w:line="240" w:lineRule="auto"/>
              <w:jc w:val="both"/>
              <w:rPr>
                <w:rFonts w:ascii="Times New Roman" w:hAnsi="Times New Roman"/>
                <w:sz w:val="24"/>
                <w:szCs w:val="24"/>
              </w:rPr>
            </w:pPr>
            <w:r w:rsidRPr="0046740E">
              <w:rPr>
                <w:rFonts w:ascii="Times New Roman" w:hAnsi="Times New Roman"/>
                <w:sz w:val="24"/>
                <w:szCs w:val="24"/>
              </w:rPr>
              <w:t>1) Соответствие нормативам лишь основных функциональных зон (досягаемости мест целевого</w:t>
            </w:r>
          </w:p>
          <w:p w:rsidR="0013118C" w:rsidRPr="0046740E" w:rsidRDefault="0013118C" w:rsidP="00353E29">
            <w:pPr>
              <w:spacing w:after="0" w:line="240" w:lineRule="auto"/>
              <w:jc w:val="both"/>
              <w:rPr>
                <w:rFonts w:ascii="Times New Roman" w:hAnsi="Times New Roman"/>
                <w:sz w:val="24"/>
                <w:szCs w:val="24"/>
              </w:rPr>
            </w:pPr>
            <w:r w:rsidRPr="0046740E">
              <w:rPr>
                <w:rFonts w:ascii="Times New Roman" w:hAnsi="Times New Roman"/>
                <w:sz w:val="24"/>
                <w:szCs w:val="24"/>
              </w:rPr>
              <w:t>назначения) для отдельных категорий инвалидов</w:t>
            </w:r>
          </w:p>
          <w:p w:rsidR="0013118C" w:rsidRPr="0046740E" w:rsidRDefault="0013118C" w:rsidP="00353E29">
            <w:pPr>
              <w:spacing w:after="0" w:line="240" w:lineRule="auto"/>
              <w:jc w:val="both"/>
              <w:rPr>
                <w:rFonts w:ascii="Times New Roman" w:hAnsi="Times New Roman"/>
                <w:sz w:val="24"/>
                <w:szCs w:val="24"/>
              </w:rPr>
            </w:pPr>
            <w:r w:rsidRPr="0046740E">
              <w:rPr>
                <w:rFonts w:ascii="Times New Roman" w:hAnsi="Times New Roman"/>
                <w:sz w:val="24"/>
                <w:szCs w:val="24"/>
              </w:rPr>
              <w:t>2) Организованы специально выделенные пути и места обслуживания для отдельных категорий инвалидов, а также специальные участков для их обслуживания – по</w:t>
            </w:r>
          </w:p>
          <w:p w:rsidR="0013118C" w:rsidRPr="0046740E" w:rsidRDefault="0013118C" w:rsidP="00353E29">
            <w:pPr>
              <w:pStyle w:val="a3"/>
              <w:spacing w:after="0" w:line="240" w:lineRule="auto"/>
              <w:ind w:left="0"/>
              <w:jc w:val="both"/>
              <w:rPr>
                <w:rFonts w:ascii="Times New Roman" w:hAnsi="Times New Roman"/>
                <w:sz w:val="24"/>
                <w:szCs w:val="24"/>
              </w:rPr>
            </w:pPr>
            <w:r w:rsidRPr="0046740E">
              <w:rPr>
                <w:rFonts w:ascii="Times New Roman" w:hAnsi="Times New Roman"/>
                <w:sz w:val="24"/>
                <w:szCs w:val="24"/>
              </w:rPr>
              <w:t xml:space="preserve">варианту «Б»  </w:t>
            </w:r>
          </w:p>
        </w:tc>
        <w:tc>
          <w:tcPr>
            <w:tcW w:w="3261" w:type="dxa"/>
          </w:tcPr>
          <w:p w:rsidR="0013118C" w:rsidRPr="0046740E" w:rsidRDefault="0013118C" w:rsidP="00353E29">
            <w:pPr>
              <w:spacing w:after="0" w:line="240" w:lineRule="auto"/>
              <w:jc w:val="both"/>
              <w:rPr>
                <w:rFonts w:ascii="Times New Roman" w:hAnsi="Times New Roman"/>
                <w:sz w:val="24"/>
                <w:szCs w:val="24"/>
              </w:rPr>
            </w:pPr>
            <w:r w:rsidRPr="0046740E">
              <w:rPr>
                <w:rFonts w:ascii="Times New Roman" w:hAnsi="Times New Roman"/>
                <w:sz w:val="24"/>
                <w:szCs w:val="24"/>
              </w:rPr>
              <w:t>Решение об обустройстве предлагается отнести на третий этап, т.к. требуются значительные затраты времени и средств на проведение ремонтно-</w:t>
            </w:r>
          </w:p>
          <w:p w:rsidR="0013118C" w:rsidRPr="0046740E" w:rsidRDefault="0013118C" w:rsidP="00353E29">
            <w:pPr>
              <w:pStyle w:val="a3"/>
              <w:spacing w:after="0" w:line="240" w:lineRule="auto"/>
              <w:ind w:left="0"/>
              <w:jc w:val="both"/>
              <w:rPr>
                <w:rFonts w:ascii="Times New Roman" w:hAnsi="Times New Roman"/>
                <w:sz w:val="24"/>
                <w:szCs w:val="24"/>
              </w:rPr>
            </w:pPr>
            <w:r w:rsidRPr="0046740E">
              <w:rPr>
                <w:rFonts w:ascii="Times New Roman" w:hAnsi="Times New Roman"/>
                <w:sz w:val="24"/>
                <w:szCs w:val="24"/>
              </w:rPr>
              <w:t>строительных работ</w:t>
            </w:r>
          </w:p>
        </w:tc>
      </w:tr>
      <w:tr w:rsidR="0013118C" w:rsidRPr="0046740E" w:rsidTr="00353E29">
        <w:tc>
          <w:tcPr>
            <w:tcW w:w="1418" w:type="dxa"/>
          </w:tcPr>
          <w:p w:rsidR="0013118C" w:rsidRPr="0046740E" w:rsidRDefault="0013118C" w:rsidP="00353E29">
            <w:pPr>
              <w:spacing w:after="0" w:line="240" w:lineRule="auto"/>
              <w:jc w:val="both"/>
              <w:rPr>
                <w:rFonts w:ascii="Times New Roman" w:hAnsi="Times New Roman"/>
                <w:sz w:val="24"/>
                <w:szCs w:val="24"/>
              </w:rPr>
            </w:pPr>
            <w:r w:rsidRPr="0046740E">
              <w:rPr>
                <w:rFonts w:ascii="Times New Roman" w:hAnsi="Times New Roman"/>
                <w:sz w:val="24"/>
                <w:szCs w:val="24"/>
              </w:rPr>
              <w:t>Доступен</w:t>
            </w:r>
          </w:p>
          <w:p w:rsidR="0013118C" w:rsidRPr="0046740E" w:rsidRDefault="0013118C" w:rsidP="00353E29">
            <w:pPr>
              <w:pStyle w:val="a3"/>
              <w:spacing w:after="0" w:line="240" w:lineRule="auto"/>
              <w:ind w:left="0"/>
              <w:jc w:val="both"/>
              <w:rPr>
                <w:rFonts w:ascii="Times New Roman" w:hAnsi="Times New Roman"/>
                <w:sz w:val="24"/>
                <w:szCs w:val="24"/>
              </w:rPr>
            </w:pPr>
            <w:r w:rsidRPr="0046740E">
              <w:rPr>
                <w:rFonts w:ascii="Times New Roman" w:hAnsi="Times New Roman"/>
                <w:sz w:val="24"/>
                <w:szCs w:val="24"/>
              </w:rPr>
              <w:t>Условно</w:t>
            </w:r>
          </w:p>
        </w:tc>
        <w:tc>
          <w:tcPr>
            <w:tcW w:w="992" w:type="dxa"/>
          </w:tcPr>
          <w:p w:rsidR="0013118C" w:rsidRPr="0046740E" w:rsidRDefault="0013118C" w:rsidP="00353E29">
            <w:pPr>
              <w:pStyle w:val="a3"/>
              <w:spacing w:after="0" w:line="240" w:lineRule="auto"/>
              <w:ind w:left="0"/>
              <w:jc w:val="both"/>
              <w:rPr>
                <w:rFonts w:ascii="Times New Roman" w:hAnsi="Times New Roman"/>
                <w:sz w:val="24"/>
                <w:szCs w:val="24"/>
              </w:rPr>
            </w:pPr>
            <w:r w:rsidRPr="0046740E">
              <w:rPr>
                <w:rFonts w:ascii="Times New Roman" w:hAnsi="Times New Roman"/>
                <w:sz w:val="24"/>
                <w:szCs w:val="24"/>
              </w:rPr>
              <w:t>ДУ</w:t>
            </w:r>
          </w:p>
        </w:tc>
        <w:tc>
          <w:tcPr>
            <w:tcW w:w="3827" w:type="dxa"/>
          </w:tcPr>
          <w:p w:rsidR="0013118C" w:rsidRPr="0046740E" w:rsidRDefault="0013118C" w:rsidP="00353E29">
            <w:pPr>
              <w:spacing w:after="0" w:line="240" w:lineRule="auto"/>
              <w:jc w:val="both"/>
              <w:rPr>
                <w:rFonts w:ascii="Times New Roman" w:hAnsi="Times New Roman"/>
                <w:sz w:val="24"/>
                <w:szCs w:val="24"/>
              </w:rPr>
            </w:pPr>
            <w:r w:rsidRPr="0046740E">
              <w:rPr>
                <w:rFonts w:ascii="Times New Roman" w:hAnsi="Times New Roman"/>
                <w:sz w:val="24"/>
                <w:szCs w:val="24"/>
              </w:rPr>
              <w:t>Требования нормативных документов в планировании</w:t>
            </w:r>
          </w:p>
          <w:p w:rsidR="0013118C" w:rsidRPr="0046740E" w:rsidRDefault="0013118C" w:rsidP="00353E29">
            <w:pPr>
              <w:spacing w:after="0" w:line="240" w:lineRule="auto"/>
              <w:jc w:val="both"/>
              <w:rPr>
                <w:rFonts w:ascii="Times New Roman" w:hAnsi="Times New Roman"/>
                <w:sz w:val="24"/>
                <w:szCs w:val="24"/>
              </w:rPr>
            </w:pPr>
            <w:r w:rsidRPr="0046740E">
              <w:rPr>
                <w:rFonts w:ascii="Times New Roman" w:hAnsi="Times New Roman"/>
                <w:sz w:val="24"/>
                <w:szCs w:val="24"/>
              </w:rPr>
              <w:t>и строительстве не выполнены и технически невозможны: Решение об условной доступности</w:t>
            </w:r>
          </w:p>
          <w:p w:rsidR="0013118C" w:rsidRPr="0046740E" w:rsidRDefault="0013118C" w:rsidP="00353E29">
            <w:pPr>
              <w:spacing w:after="0" w:line="240" w:lineRule="auto"/>
              <w:jc w:val="both"/>
              <w:rPr>
                <w:rFonts w:ascii="Times New Roman" w:hAnsi="Times New Roman"/>
                <w:sz w:val="24"/>
                <w:szCs w:val="24"/>
              </w:rPr>
            </w:pPr>
            <w:r w:rsidRPr="0046740E">
              <w:rPr>
                <w:rFonts w:ascii="Times New Roman" w:hAnsi="Times New Roman"/>
                <w:sz w:val="24"/>
                <w:szCs w:val="24"/>
              </w:rPr>
              <w:t>принимается при исполнении следующих условий:</w:t>
            </w:r>
          </w:p>
          <w:p w:rsidR="0013118C" w:rsidRPr="0046740E" w:rsidRDefault="0013118C" w:rsidP="00353E29">
            <w:pPr>
              <w:spacing w:after="0" w:line="240" w:lineRule="auto"/>
              <w:jc w:val="both"/>
              <w:rPr>
                <w:rFonts w:ascii="Times New Roman" w:hAnsi="Times New Roman"/>
                <w:sz w:val="24"/>
                <w:szCs w:val="24"/>
              </w:rPr>
            </w:pPr>
            <w:r w:rsidRPr="0046740E">
              <w:rPr>
                <w:rFonts w:ascii="Times New Roman" w:hAnsi="Times New Roman"/>
                <w:sz w:val="24"/>
                <w:szCs w:val="24"/>
              </w:rPr>
              <w:t>- согласование с представителями потребителя (ООИ) в качестве приемлемых имеющиеся нарушения некоторых параметров структурно-функциональных</w:t>
            </w:r>
          </w:p>
          <w:p w:rsidR="0013118C" w:rsidRPr="0046740E" w:rsidRDefault="0013118C" w:rsidP="00353E29">
            <w:pPr>
              <w:spacing w:after="0" w:line="240" w:lineRule="auto"/>
              <w:jc w:val="both"/>
              <w:rPr>
                <w:rFonts w:ascii="Times New Roman" w:hAnsi="Times New Roman"/>
                <w:sz w:val="24"/>
                <w:szCs w:val="24"/>
              </w:rPr>
            </w:pPr>
            <w:r w:rsidRPr="0046740E">
              <w:rPr>
                <w:rFonts w:ascii="Times New Roman" w:hAnsi="Times New Roman"/>
                <w:sz w:val="24"/>
                <w:szCs w:val="24"/>
              </w:rPr>
              <w:t>элементов;</w:t>
            </w:r>
          </w:p>
          <w:p w:rsidR="0013118C" w:rsidRPr="0046740E" w:rsidRDefault="0013118C" w:rsidP="00353E29">
            <w:pPr>
              <w:spacing w:after="0" w:line="240" w:lineRule="auto"/>
              <w:jc w:val="both"/>
              <w:rPr>
                <w:rFonts w:ascii="Times New Roman" w:hAnsi="Times New Roman"/>
                <w:sz w:val="24"/>
                <w:szCs w:val="24"/>
              </w:rPr>
            </w:pPr>
            <w:r w:rsidRPr="0046740E">
              <w:rPr>
                <w:rFonts w:ascii="Times New Roman" w:hAnsi="Times New Roman"/>
                <w:sz w:val="24"/>
                <w:szCs w:val="24"/>
              </w:rPr>
              <w:t>- при организации помощи инвалиду (другому МГН) со стороны сотрудников учреждения для получения услуги на этом объекте, в том числе при использовании</w:t>
            </w:r>
          </w:p>
          <w:p w:rsidR="0013118C" w:rsidRPr="0046740E" w:rsidRDefault="0013118C" w:rsidP="00353E29">
            <w:pPr>
              <w:spacing w:after="0" w:line="240" w:lineRule="auto"/>
              <w:jc w:val="both"/>
              <w:rPr>
                <w:rFonts w:ascii="Times New Roman" w:hAnsi="Times New Roman"/>
                <w:sz w:val="24"/>
                <w:szCs w:val="24"/>
              </w:rPr>
            </w:pPr>
            <w:r w:rsidRPr="0046740E">
              <w:rPr>
                <w:rFonts w:ascii="Times New Roman" w:hAnsi="Times New Roman"/>
                <w:sz w:val="24"/>
                <w:szCs w:val="24"/>
              </w:rPr>
              <w:t>дополнительных индивидуальных технических средств (например, шагающего подъемника, «скаломобиля»);</w:t>
            </w:r>
          </w:p>
          <w:p w:rsidR="0013118C" w:rsidRPr="0046740E" w:rsidRDefault="0013118C" w:rsidP="00353E29">
            <w:pPr>
              <w:spacing w:after="0" w:line="240" w:lineRule="auto"/>
              <w:jc w:val="both"/>
              <w:rPr>
                <w:rFonts w:ascii="Times New Roman" w:hAnsi="Times New Roman"/>
                <w:sz w:val="24"/>
                <w:szCs w:val="24"/>
              </w:rPr>
            </w:pPr>
            <w:r w:rsidRPr="0046740E">
              <w:rPr>
                <w:rFonts w:ascii="Times New Roman" w:hAnsi="Times New Roman"/>
                <w:sz w:val="24"/>
                <w:szCs w:val="24"/>
              </w:rPr>
              <w:t>- при организации иной альтернативной формы</w:t>
            </w:r>
          </w:p>
          <w:p w:rsidR="0013118C" w:rsidRPr="0046740E" w:rsidRDefault="0013118C" w:rsidP="00353E29">
            <w:pPr>
              <w:pStyle w:val="a3"/>
              <w:spacing w:after="0" w:line="240" w:lineRule="auto"/>
              <w:ind w:left="0"/>
              <w:jc w:val="both"/>
              <w:rPr>
                <w:rFonts w:ascii="Times New Roman" w:hAnsi="Times New Roman"/>
                <w:sz w:val="24"/>
                <w:szCs w:val="24"/>
              </w:rPr>
            </w:pPr>
            <w:r w:rsidRPr="0046740E">
              <w:rPr>
                <w:rFonts w:ascii="Times New Roman" w:hAnsi="Times New Roman"/>
                <w:sz w:val="24"/>
                <w:szCs w:val="24"/>
              </w:rPr>
              <w:t>обслуживания (на дому, в другом месте пребывания</w:t>
            </w:r>
            <w:r w:rsidRPr="0046740E">
              <w:rPr>
                <w:sz w:val="24"/>
                <w:szCs w:val="24"/>
              </w:rPr>
              <w:t xml:space="preserve"> </w:t>
            </w:r>
            <w:r w:rsidRPr="0046740E">
              <w:rPr>
                <w:rFonts w:ascii="Times New Roman" w:hAnsi="Times New Roman"/>
                <w:sz w:val="24"/>
                <w:szCs w:val="24"/>
              </w:rPr>
              <w:t>инвалида, дистанционно, в другом учреждении)</w:t>
            </w:r>
          </w:p>
        </w:tc>
        <w:tc>
          <w:tcPr>
            <w:tcW w:w="3261" w:type="dxa"/>
          </w:tcPr>
          <w:p w:rsidR="0013118C" w:rsidRPr="0046740E" w:rsidRDefault="0013118C" w:rsidP="00353E29">
            <w:pPr>
              <w:spacing w:after="0" w:line="240" w:lineRule="auto"/>
              <w:jc w:val="both"/>
              <w:rPr>
                <w:rFonts w:ascii="Times New Roman" w:hAnsi="Times New Roman"/>
                <w:sz w:val="24"/>
                <w:szCs w:val="24"/>
              </w:rPr>
            </w:pPr>
            <w:r w:rsidRPr="0046740E">
              <w:rPr>
                <w:rFonts w:ascii="Times New Roman" w:hAnsi="Times New Roman"/>
                <w:sz w:val="24"/>
                <w:szCs w:val="24"/>
              </w:rPr>
              <w:t>Проведения мероприятий по</w:t>
            </w:r>
          </w:p>
          <w:p w:rsidR="0013118C" w:rsidRPr="0046740E" w:rsidRDefault="0013118C" w:rsidP="00353E29">
            <w:pPr>
              <w:spacing w:after="0" w:line="240" w:lineRule="auto"/>
              <w:jc w:val="both"/>
              <w:rPr>
                <w:rFonts w:ascii="Times New Roman" w:hAnsi="Times New Roman"/>
                <w:sz w:val="24"/>
                <w:szCs w:val="24"/>
              </w:rPr>
            </w:pPr>
            <w:r w:rsidRPr="0046740E">
              <w:rPr>
                <w:rFonts w:ascii="Times New Roman" w:hAnsi="Times New Roman"/>
                <w:sz w:val="24"/>
                <w:szCs w:val="24"/>
              </w:rPr>
              <w:t>техническому обустройству в</w:t>
            </w:r>
          </w:p>
          <w:p w:rsidR="0013118C" w:rsidRPr="0046740E" w:rsidRDefault="0013118C" w:rsidP="00353E29">
            <w:pPr>
              <w:spacing w:after="0" w:line="240" w:lineRule="auto"/>
              <w:jc w:val="both"/>
              <w:rPr>
                <w:rFonts w:ascii="Times New Roman" w:hAnsi="Times New Roman"/>
                <w:sz w:val="24"/>
                <w:szCs w:val="24"/>
              </w:rPr>
            </w:pPr>
            <w:r w:rsidRPr="0046740E">
              <w:rPr>
                <w:rFonts w:ascii="Times New Roman" w:hAnsi="Times New Roman"/>
                <w:sz w:val="24"/>
                <w:szCs w:val="24"/>
              </w:rPr>
              <w:t>связи с архитектурно-</w:t>
            </w:r>
          </w:p>
          <w:p w:rsidR="0013118C" w:rsidRPr="0046740E" w:rsidRDefault="0013118C" w:rsidP="00353E29">
            <w:pPr>
              <w:spacing w:after="0" w:line="240" w:lineRule="auto"/>
              <w:jc w:val="both"/>
              <w:rPr>
                <w:rFonts w:ascii="Times New Roman" w:hAnsi="Times New Roman"/>
                <w:sz w:val="24"/>
                <w:szCs w:val="24"/>
              </w:rPr>
            </w:pPr>
            <w:r w:rsidRPr="0046740E">
              <w:rPr>
                <w:rFonts w:ascii="Times New Roman" w:hAnsi="Times New Roman"/>
                <w:sz w:val="24"/>
                <w:szCs w:val="24"/>
              </w:rPr>
              <w:t>планировочными</w:t>
            </w:r>
          </w:p>
          <w:p w:rsidR="0013118C" w:rsidRPr="0046740E" w:rsidRDefault="0013118C" w:rsidP="00353E29">
            <w:pPr>
              <w:spacing w:after="0" w:line="240" w:lineRule="auto"/>
              <w:jc w:val="both"/>
              <w:rPr>
                <w:rFonts w:ascii="Times New Roman" w:hAnsi="Times New Roman"/>
                <w:sz w:val="24"/>
                <w:szCs w:val="24"/>
              </w:rPr>
            </w:pPr>
            <w:r w:rsidRPr="0046740E">
              <w:rPr>
                <w:rFonts w:ascii="Times New Roman" w:hAnsi="Times New Roman"/>
                <w:sz w:val="24"/>
                <w:szCs w:val="24"/>
              </w:rPr>
              <w:t>особенностями здания:</w:t>
            </w:r>
          </w:p>
          <w:p w:rsidR="0013118C" w:rsidRPr="0046740E" w:rsidRDefault="0013118C" w:rsidP="00353E29">
            <w:pPr>
              <w:spacing w:after="0" w:line="240" w:lineRule="auto"/>
              <w:jc w:val="both"/>
              <w:rPr>
                <w:rFonts w:ascii="Times New Roman" w:hAnsi="Times New Roman"/>
                <w:sz w:val="24"/>
                <w:szCs w:val="24"/>
              </w:rPr>
            </w:pPr>
            <w:r w:rsidRPr="0046740E">
              <w:rPr>
                <w:rFonts w:ascii="Times New Roman" w:hAnsi="Times New Roman"/>
                <w:sz w:val="24"/>
                <w:szCs w:val="24"/>
              </w:rPr>
              <w:t>- невозможно либо</w:t>
            </w:r>
          </w:p>
          <w:p w:rsidR="0013118C" w:rsidRPr="0046740E" w:rsidRDefault="0013118C" w:rsidP="00353E29">
            <w:pPr>
              <w:spacing w:after="0" w:line="240" w:lineRule="auto"/>
              <w:jc w:val="both"/>
              <w:rPr>
                <w:rFonts w:ascii="Times New Roman" w:hAnsi="Times New Roman"/>
                <w:sz w:val="24"/>
                <w:szCs w:val="24"/>
              </w:rPr>
            </w:pPr>
            <w:r w:rsidRPr="0046740E">
              <w:rPr>
                <w:rFonts w:ascii="Times New Roman" w:hAnsi="Times New Roman"/>
                <w:sz w:val="24"/>
                <w:szCs w:val="24"/>
              </w:rPr>
              <w:t>- может быть выполнено лишь в порядке капитального ремонта или реконструкции.</w:t>
            </w:r>
          </w:p>
          <w:p w:rsidR="0013118C" w:rsidRPr="0046740E" w:rsidRDefault="0013118C" w:rsidP="00353E29">
            <w:pPr>
              <w:spacing w:after="0" w:line="240" w:lineRule="auto"/>
              <w:jc w:val="both"/>
              <w:rPr>
                <w:rFonts w:ascii="Times New Roman" w:hAnsi="Times New Roman"/>
                <w:sz w:val="24"/>
                <w:szCs w:val="24"/>
              </w:rPr>
            </w:pPr>
            <w:r w:rsidRPr="0046740E">
              <w:rPr>
                <w:rFonts w:ascii="Times New Roman" w:hAnsi="Times New Roman"/>
                <w:sz w:val="24"/>
                <w:szCs w:val="24"/>
              </w:rPr>
              <w:t>Для адаптации необходимо организовать:</w:t>
            </w:r>
          </w:p>
          <w:p w:rsidR="0013118C" w:rsidRPr="0046740E" w:rsidRDefault="0013118C" w:rsidP="00353E29">
            <w:pPr>
              <w:spacing w:after="0" w:line="240" w:lineRule="auto"/>
              <w:jc w:val="both"/>
              <w:rPr>
                <w:rFonts w:ascii="Times New Roman" w:hAnsi="Times New Roman"/>
                <w:sz w:val="24"/>
                <w:szCs w:val="24"/>
              </w:rPr>
            </w:pPr>
            <w:r w:rsidRPr="0046740E">
              <w:rPr>
                <w:rFonts w:ascii="Times New Roman" w:hAnsi="Times New Roman"/>
                <w:sz w:val="24"/>
                <w:szCs w:val="24"/>
              </w:rPr>
              <w:t>- помощь со стороны</w:t>
            </w:r>
          </w:p>
          <w:p w:rsidR="0013118C" w:rsidRPr="0046740E" w:rsidRDefault="0013118C" w:rsidP="00353E29">
            <w:pPr>
              <w:spacing w:after="0" w:line="240" w:lineRule="auto"/>
              <w:jc w:val="both"/>
              <w:rPr>
                <w:rFonts w:ascii="Times New Roman" w:hAnsi="Times New Roman"/>
                <w:sz w:val="24"/>
                <w:szCs w:val="24"/>
              </w:rPr>
            </w:pPr>
            <w:r w:rsidRPr="0046740E">
              <w:rPr>
                <w:rFonts w:ascii="Times New Roman" w:hAnsi="Times New Roman"/>
                <w:sz w:val="24"/>
                <w:szCs w:val="24"/>
              </w:rPr>
              <w:t>сотрудников ОСИ для сопровождения к месту</w:t>
            </w:r>
          </w:p>
          <w:p w:rsidR="0013118C" w:rsidRPr="0046740E" w:rsidRDefault="0013118C" w:rsidP="00353E29">
            <w:pPr>
              <w:pStyle w:val="a3"/>
              <w:spacing w:after="0" w:line="240" w:lineRule="auto"/>
              <w:ind w:left="0"/>
              <w:jc w:val="both"/>
              <w:rPr>
                <w:rFonts w:ascii="Times New Roman" w:hAnsi="Times New Roman"/>
                <w:sz w:val="24"/>
                <w:szCs w:val="24"/>
              </w:rPr>
            </w:pPr>
            <w:r w:rsidRPr="0046740E">
              <w:rPr>
                <w:rFonts w:ascii="Times New Roman" w:hAnsi="Times New Roman"/>
                <w:sz w:val="24"/>
                <w:szCs w:val="24"/>
              </w:rPr>
              <w:t>получения услуги;</w:t>
            </w:r>
          </w:p>
          <w:p w:rsidR="0013118C" w:rsidRPr="0046740E" w:rsidRDefault="0013118C" w:rsidP="00353E29">
            <w:pPr>
              <w:spacing w:after="0" w:line="240" w:lineRule="auto"/>
              <w:jc w:val="both"/>
              <w:rPr>
                <w:rFonts w:ascii="Times New Roman" w:hAnsi="Times New Roman"/>
                <w:sz w:val="24"/>
                <w:szCs w:val="24"/>
              </w:rPr>
            </w:pPr>
            <w:r w:rsidRPr="0046740E">
              <w:rPr>
                <w:rFonts w:ascii="Times New Roman" w:hAnsi="Times New Roman"/>
                <w:sz w:val="24"/>
                <w:szCs w:val="24"/>
              </w:rPr>
              <w:t>- иную форму доставки услуги (на дому,</w:t>
            </w:r>
          </w:p>
          <w:p w:rsidR="0013118C" w:rsidRPr="0046740E" w:rsidRDefault="0013118C" w:rsidP="00353E29">
            <w:pPr>
              <w:pStyle w:val="a3"/>
              <w:spacing w:after="0" w:line="240" w:lineRule="auto"/>
              <w:ind w:left="0"/>
              <w:jc w:val="both"/>
              <w:rPr>
                <w:rFonts w:ascii="Times New Roman" w:hAnsi="Times New Roman"/>
                <w:sz w:val="24"/>
                <w:szCs w:val="24"/>
              </w:rPr>
            </w:pPr>
            <w:r w:rsidRPr="0046740E">
              <w:rPr>
                <w:rFonts w:ascii="Times New Roman" w:hAnsi="Times New Roman"/>
                <w:sz w:val="24"/>
                <w:szCs w:val="24"/>
              </w:rPr>
              <w:t>дистанционно, в др. ОСИ)</w:t>
            </w:r>
          </w:p>
        </w:tc>
      </w:tr>
      <w:tr w:rsidR="0013118C" w:rsidRPr="0046740E" w:rsidTr="00353E29">
        <w:tc>
          <w:tcPr>
            <w:tcW w:w="1418" w:type="dxa"/>
          </w:tcPr>
          <w:p w:rsidR="0013118C" w:rsidRPr="0046740E" w:rsidRDefault="0013118C" w:rsidP="00353E29">
            <w:pPr>
              <w:pStyle w:val="a3"/>
              <w:spacing w:after="0" w:line="240" w:lineRule="auto"/>
              <w:ind w:left="0"/>
              <w:jc w:val="both"/>
              <w:rPr>
                <w:rFonts w:ascii="Times New Roman" w:hAnsi="Times New Roman"/>
                <w:sz w:val="24"/>
                <w:szCs w:val="24"/>
              </w:rPr>
            </w:pPr>
            <w:r w:rsidRPr="0046740E">
              <w:rPr>
                <w:rFonts w:ascii="Times New Roman" w:hAnsi="Times New Roman"/>
                <w:sz w:val="24"/>
                <w:szCs w:val="24"/>
              </w:rPr>
              <w:t>Временно</w:t>
            </w:r>
          </w:p>
          <w:p w:rsidR="0013118C" w:rsidRPr="0046740E" w:rsidRDefault="0013118C" w:rsidP="00353E29">
            <w:pPr>
              <w:pStyle w:val="a3"/>
              <w:spacing w:after="0" w:line="240" w:lineRule="auto"/>
              <w:ind w:left="0"/>
              <w:jc w:val="both"/>
              <w:rPr>
                <w:rFonts w:ascii="Times New Roman" w:hAnsi="Times New Roman"/>
                <w:sz w:val="24"/>
                <w:szCs w:val="24"/>
              </w:rPr>
            </w:pPr>
            <w:r w:rsidRPr="0046740E">
              <w:rPr>
                <w:rFonts w:ascii="Times New Roman" w:hAnsi="Times New Roman"/>
                <w:sz w:val="24"/>
                <w:szCs w:val="24"/>
              </w:rPr>
              <w:t>недоступен</w:t>
            </w:r>
          </w:p>
        </w:tc>
        <w:tc>
          <w:tcPr>
            <w:tcW w:w="992" w:type="dxa"/>
          </w:tcPr>
          <w:p w:rsidR="0013118C" w:rsidRPr="0046740E" w:rsidRDefault="0013118C" w:rsidP="00353E29">
            <w:pPr>
              <w:pStyle w:val="a3"/>
              <w:spacing w:after="0" w:line="240" w:lineRule="auto"/>
              <w:ind w:left="0"/>
              <w:jc w:val="both"/>
              <w:rPr>
                <w:rFonts w:ascii="Times New Roman" w:hAnsi="Times New Roman"/>
                <w:sz w:val="24"/>
                <w:szCs w:val="24"/>
              </w:rPr>
            </w:pPr>
            <w:r w:rsidRPr="0046740E">
              <w:rPr>
                <w:rFonts w:ascii="Times New Roman" w:hAnsi="Times New Roman"/>
                <w:sz w:val="24"/>
                <w:szCs w:val="24"/>
              </w:rPr>
              <w:t>ВНД</w:t>
            </w:r>
          </w:p>
        </w:tc>
        <w:tc>
          <w:tcPr>
            <w:tcW w:w="3827" w:type="dxa"/>
          </w:tcPr>
          <w:p w:rsidR="0013118C" w:rsidRPr="0046740E" w:rsidRDefault="0013118C" w:rsidP="00353E29">
            <w:pPr>
              <w:spacing w:after="0" w:line="240" w:lineRule="auto"/>
              <w:jc w:val="both"/>
              <w:rPr>
                <w:rFonts w:ascii="Times New Roman" w:hAnsi="Times New Roman"/>
                <w:sz w:val="24"/>
                <w:szCs w:val="24"/>
              </w:rPr>
            </w:pPr>
            <w:r w:rsidRPr="0046740E">
              <w:rPr>
                <w:rFonts w:ascii="Times New Roman" w:hAnsi="Times New Roman"/>
                <w:sz w:val="24"/>
                <w:szCs w:val="24"/>
              </w:rPr>
              <w:t>Архитектурно-планировочные и организационные решения отсутствуют либо ранее данные не выполнены, требуют дополнительных согласований:</w:t>
            </w:r>
          </w:p>
          <w:p w:rsidR="0013118C" w:rsidRPr="0046740E" w:rsidRDefault="0013118C" w:rsidP="00353E29">
            <w:pPr>
              <w:spacing w:after="0" w:line="240" w:lineRule="auto"/>
              <w:jc w:val="both"/>
              <w:rPr>
                <w:rFonts w:ascii="Times New Roman" w:hAnsi="Times New Roman"/>
                <w:sz w:val="24"/>
                <w:szCs w:val="24"/>
              </w:rPr>
            </w:pPr>
            <w:r w:rsidRPr="0046740E">
              <w:rPr>
                <w:rFonts w:ascii="Times New Roman" w:hAnsi="Times New Roman"/>
                <w:sz w:val="24"/>
                <w:szCs w:val="24"/>
              </w:rPr>
              <w:t>- параметры структурно-планировочных элементов не</w:t>
            </w:r>
          </w:p>
          <w:p w:rsidR="0013118C" w:rsidRPr="0046740E" w:rsidRDefault="0013118C" w:rsidP="00353E29">
            <w:pPr>
              <w:spacing w:after="0" w:line="240" w:lineRule="auto"/>
              <w:jc w:val="both"/>
              <w:rPr>
                <w:rFonts w:ascii="Times New Roman" w:hAnsi="Times New Roman"/>
                <w:sz w:val="24"/>
                <w:szCs w:val="24"/>
              </w:rPr>
            </w:pPr>
            <w:r w:rsidRPr="0046740E">
              <w:rPr>
                <w:rFonts w:ascii="Times New Roman" w:hAnsi="Times New Roman"/>
                <w:sz w:val="24"/>
                <w:szCs w:val="24"/>
              </w:rPr>
              <w:t>соответствуют нормативным требованиям;</w:t>
            </w:r>
          </w:p>
          <w:p w:rsidR="0013118C" w:rsidRPr="0046740E" w:rsidRDefault="0013118C" w:rsidP="00353E29">
            <w:pPr>
              <w:pStyle w:val="a3"/>
              <w:spacing w:after="0" w:line="240" w:lineRule="auto"/>
              <w:ind w:left="0"/>
              <w:jc w:val="both"/>
              <w:rPr>
                <w:rFonts w:ascii="Times New Roman" w:hAnsi="Times New Roman"/>
                <w:sz w:val="24"/>
                <w:szCs w:val="24"/>
              </w:rPr>
            </w:pPr>
            <w:r w:rsidRPr="0046740E">
              <w:rPr>
                <w:rFonts w:ascii="Times New Roman" w:hAnsi="Times New Roman"/>
                <w:sz w:val="24"/>
                <w:szCs w:val="24"/>
              </w:rPr>
              <w:t>- нет альтернативных форм обслуживания</w:t>
            </w:r>
          </w:p>
        </w:tc>
        <w:tc>
          <w:tcPr>
            <w:tcW w:w="3261" w:type="dxa"/>
          </w:tcPr>
          <w:p w:rsidR="0013118C" w:rsidRPr="0046740E" w:rsidRDefault="0013118C" w:rsidP="00353E29">
            <w:pPr>
              <w:pStyle w:val="a3"/>
              <w:spacing w:after="0" w:line="240" w:lineRule="auto"/>
              <w:ind w:left="33" w:hanging="33"/>
              <w:jc w:val="both"/>
              <w:rPr>
                <w:rFonts w:ascii="Times New Roman" w:hAnsi="Times New Roman"/>
                <w:sz w:val="24"/>
                <w:szCs w:val="24"/>
              </w:rPr>
            </w:pPr>
            <w:r w:rsidRPr="0046740E">
              <w:rPr>
                <w:rFonts w:ascii="Times New Roman" w:hAnsi="Times New Roman"/>
                <w:sz w:val="24"/>
                <w:szCs w:val="24"/>
              </w:rPr>
              <w:t>Обустройство может быть</w:t>
            </w:r>
          </w:p>
          <w:p w:rsidR="0013118C" w:rsidRPr="0046740E" w:rsidRDefault="0013118C" w:rsidP="00353E29">
            <w:pPr>
              <w:pStyle w:val="a3"/>
              <w:spacing w:after="0" w:line="240" w:lineRule="auto"/>
              <w:ind w:left="33" w:hanging="33"/>
              <w:jc w:val="both"/>
              <w:rPr>
                <w:rFonts w:ascii="Times New Roman" w:hAnsi="Times New Roman"/>
                <w:sz w:val="24"/>
                <w:szCs w:val="24"/>
              </w:rPr>
            </w:pPr>
            <w:r w:rsidRPr="0046740E">
              <w:rPr>
                <w:rFonts w:ascii="Times New Roman" w:hAnsi="Times New Roman"/>
                <w:sz w:val="24"/>
                <w:szCs w:val="24"/>
              </w:rPr>
              <w:t>выполнено лишь в порядке</w:t>
            </w:r>
          </w:p>
          <w:p w:rsidR="0013118C" w:rsidRPr="0046740E" w:rsidRDefault="0013118C" w:rsidP="00353E29">
            <w:pPr>
              <w:pStyle w:val="a3"/>
              <w:spacing w:after="0" w:line="240" w:lineRule="auto"/>
              <w:ind w:left="33" w:hanging="33"/>
              <w:jc w:val="both"/>
              <w:rPr>
                <w:rFonts w:ascii="Times New Roman" w:hAnsi="Times New Roman"/>
                <w:sz w:val="24"/>
                <w:szCs w:val="24"/>
              </w:rPr>
            </w:pPr>
            <w:r w:rsidRPr="0046740E">
              <w:rPr>
                <w:rFonts w:ascii="Times New Roman" w:hAnsi="Times New Roman"/>
                <w:sz w:val="24"/>
                <w:szCs w:val="24"/>
              </w:rPr>
              <w:t>капитального ремонта и</w:t>
            </w:r>
          </w:p>
          <w:p w:rsidR="0013118C" w:rsidRPr="0046740E" w:rsidRDefault="0013118C" w:rsidP="00353E29">
            <w:pPr>
              <w:pStyle w:val="a3"/>
              <w:spacing w:after="0" w:line="240" w:lineRule="auto"/>
              <w:ind w:left="33" w:hanging="33"/>
              <w:jc w:val="both"/>
              <w:rPr>
                <w:rFonts w:ascii="Times New Roman" w:hAnsi="Times New Roman"/>
                <w:sz w:val="24"/>
                <w:szCs w:val="24"/>
              </w:rPr>
            </w:pPr>
            <w:r w:rsidRPr="0046740E">
              <w:rPr>
                <w:rFonts w:ascii="Times New Roman" w:hAnsi="Times New Roman"/>
                <w:sz w:val="24"/>
                <w:szCs w:val="24"/>
              </w:rPr>
              <w:t>реконструкции либо после</w:t>
            </w:r>
          </w:p>
          <w:p w:rsidR="0013118C" w:rsidRPr="0046740E" w:rsidRDefault="0013118C" w:rsidP="00353E29">
            <w:pPr>
              <w:pStyle w:val="a3"/>
              <w:spacing w:after="0" w:line="240" w:lineRule="auto"/>
              <w:ind w:left="33" w:hanging="33"/>
              <w:jc w:val="both"/>
              <w:rPr>
                <w:rFonts w:ascii="Times New Roman" w:hAnsi="Times New Roman"/>
                <w:sz w:val="24"/>
                <w:szCs w:val="24"/>
              </w:rPr>
            </w:pPr>
            <w:r w:rsidRPr="0046740E">
              <w:rPr>
                <w:rFonts w:ascii="Times New Roman" w:hAnsi="Times New Roman"/>
                <w:sz w:val="24"/>
                <w:szCs w:val="24"/>
              </w:rPr>
              <w:t>дополнительного</w:t>
            </w:r>
          </w:p>
          <w:p w:rsidR="0013118C" w:rsidRPr="0046740E" w:rsidRDefault="0013118C" w:rsidP="00353E29">
            <w:pPr>
              <w:pStyle w:val="a3"/>
              <w:spacing w:after="0" w:line="240" w:lineRule="auto"/>
              <w:ind w:left="33" w:hanging="33"/>
              <w:jc w:val="both"/>
              <w:rPr>
                <w:rFonts w:ascii="Times New Roman" w:hAnsi="Times New Roman"/>
                <w:sz w:val="24"/>
                <w:szCs w:val="24"/>
              </w:rPr>
            </w:pPr>
            <w:r w:rsidRPr="0046740E">
              <w:rPr>
                <w:rFonts w:ascii="Times New Roman" w:hAnsi="Times New Roman"/>
                <w:sz w:val="24"/>
                <w:szCs w:val="24"/>
              </w:rPr>
              <w:t>согласования;</w:t>
            </w:r>
          </w:p>
          <w:p w:rsidR="0013118C" w:rsidRPr="0046740E" w:rsidRDefault="0013118C" w:rsidP="00353E29">
            <w:pPr>
              <w:pStyle w:val="a3"/>
              <w:spacing w:after="0" w:line="240" w:lineRule="auto"/>
              <w:ind w:left="33" w:hanging="33"/>
              <w:jc w:val="both"/>
              <w:rPr>
                <w:rFonts w:ascii="Times New Roman" w:hAnsi="Times New Roman"/>
                <w:sz w:val="24"/>
                <w:szCs w:val="24"/>
              </w:rPr>
            </w:pPr>
            <w:r w:rsidRPr="0046740E">
              <w:rPr>
                <w:rFonts w:ascii="Times New Roman" w:hAnsi="Times New Roman"/>
                <w:sz w:val="24"/>
                <w:szCs w:val="24"/>
              </w:rPr>
              <w:t>Организовать</w:t>
            </w:r>
          </w:p>
          <w:p w:rsidR="0013118C" w:rsidRPr="0046740E" w:rsidRDefault="0013118C" w:rsidP="00353E29">
            <w:pPr>
              <w:pStyle w:val="a3"/>
              <w:spacing w:after="0" w:line="240" w:lineRule="auto"/>
              <w:ind w:left="33" w:hanging="33"/>
              <w:jc w:val="both"/>
              <w:rPr>
                <w:rFonts w:ascii="Times New Roman" w:hAnsi="Times New Roman"/>
                <w:sz w:val="24"/>
                <w:szCs w:val="24"/>
              </w:rPr>
            </w:pPr>
            <w:r w:rsidRPr="0046740E">
              <w:rPr>
                <w:rFonts w:ascii="Times New Roman" w:hAnsi="Times New Roman"/>
                <w:sz w:val="24"/>
                <w:szCs w:val="24"/>
              </w:rPr>
              <w:t>альтернативную форму</w:t>
            </w:r>
          </w:p>
          <w:p w:rsidR="0013118C" w:rsidRPr="0046740E" w:rsidRDefault="0013118C" w:rsidP="00353E29">
            <w:pPr>
              <w:pStyle w:val="a3"/>
              <w:spacing w:after="0" w:line="240" w:lineRule="auto"/>
              <w:ind w:left="0"/>
              <w:jc w:val="both"/>
              <w:rPr>
                <w:rFonts w:ascii="Times New Roman" w:hAnsi="Times New Roman"/>
                <w:sz w:val="24"/>
                <w:szCs w:val="24"/>
              </w:rPr>
            </w:pPr>
            <w:r w:rsidRPr="0046740E">
              <w:rPr>
                <w:rFonts w:ascii="Times New Roman" w:hAnsi="Times New Roman"/>
                <w:sz w:val="24"/>
                <w:szCs w:val="24"/>
              </w:rPr>
              <w:t>обслуживания</w:t>
            </w:r>
          </w:p>
        </w:tc>
      </w:tr>
      <w:tr w:rsidR="0013118C" w:rsidRPr="0046740E" w:rsidTr="00353E29">
        <w:tc>
          <w:tcPr>
            <w:tcW w:w="1418" w:type="dxa"/>
          </w:tcPr>
          <w:p w:rsidR="0013118C" w:rsidRPr="0046740E" w:rsidRDefault="0013118C" w:rsidP="00353E29">
            <w:pPr>
              <w:spacing w:after="0" w:line="240" w:lineRule="auto"/>
              <w:jc w:val="both"/>
              <w:rPr>
                <w:rFonts w:ascii="Times New Roman" w:hAnsi="Times New Roman"/>
                <w:sz w:val="24"/>
                <w:szCs w:val="24"/>
              </w:rPr>
            </w:pPr>
            <w:r w:rsidRPr="0046740E">
              <w:rPr>
                <w:rFonts w:ascii="Times New Roman" w:hAnsi="Times New Roman"/>
                <w:sz w:val="24"/>
                <w:szCs w:val="24"/>
              </w:rPr>
              <w:t>Не предназначен для посещения</w:t>
            </w:r>
          </w:p>
          <w:p w:rsidR="0013118C" w:rsidRPr="0046740E" w:rsidRDefault="0013118C" w:rsidP="00353E29">
            <w:pPr>
              <w:pStyle w:val="a3"/>
              <w:spacing w:after="0" w:line="240" w:lineRule="auto"/>
              <w:ind w:left="0"/>
              <w:jc w:val="both"/>
              <w:rPr>
                <w:rFonts w:ascii="Times New Roman" w:hAnsi="Times New Roman"/>
                <w:sz w:val="24"/>
                <w:szCs w:val="24"/>
              </w:rPr>
            </w:pPr>
            <w:r w:rsidRPr="0046740E">
              <w:rPr>
                <w:rFonts w:ascii="Times New Roman" w:hAnsi="Times New Roman"/>
                <w:sz w:val="24"/>
                <w:szCs w:val="24"/>
              </w:rPr>
              <w:t>инвали-дами</w:t>
            </w:r>
          </w:p>
        </w:tc>
        <w:tc>
          <w:tcPr>
            <w:tcW w:w="992" w:type="dxa"/>
          </w:tcPr>
          <w:p w:rsidR="0013118C" w:rsidRPr="0046740E" w:rsidRDefault="0013118C" w:rsidP="00353E29">
            <w:pPr>
              <w:pStyle w:val="a3"/>
              <w:spacing w:after="0" w:line="240" w:lineRule="auto"/>
              <w:ind w:left="0"/>
              <w:jc w:val="both"/>
              <w:rPr>
                <w:rFonts w:ascii="Times New Roman" w:hAnsi="Times New Roman"/>
                <w:sz w:val="24"/>
                <w:szCs w:val="24"/>
              </w:rPr>
            </w:pPr>
            <w:r w:rsidRPr="0046740E">
              <w:rPr>
                <w:rFonts w:ascii="Times New Roman" w:hAnsi="Times New Roman"/>
                <w:sz w:val="24"/>
                <w:szCs w:val="24"/>
              </w:rPr>
              <w:t>«Х»</w:t>
            </w:r>
          </w:p>
        </w:tc>
        <w:tc>
          <w:tcPr>
            <w:tcW w:w="3827" w:type="dxa"/>
          </w:tcPr>
          <w:p w:rsidR="0013118C" w:rsidRPr="0046740E" w:rsidRDefault="0013118C" w:rsidP="00353E29">
            <w:pPr>
              <w:spacing w:after="0" w:line="240" w:lineRule="auto"/>
              <w:jc w:val="both"/>
              <w:rPr>
                <w:rFonts w:ascii="Times New Roman" w:hAnsi="Times New Roman"/>
                <w:sz w:val="24"/>
                <w:szCs w:val="24"/>
              </w:rPr>
            </w:pPr>
            <w:r w:rsidRPr="0046740E">
              <w:rPr>
                <w:rFonts w:ascii="Times New Roman" w:hAnsi="Times New Roman"/>
                <w:sz w:val="24"/>
                <w:szCs w:val="24"/>
              </w:rPr>
              <w:t>1) На объект и его участки не предусмотрен доступ инвалидов</w:t>
            </w:r>
          </w:p>
          <w:p w:rsidR="0013118C" w:rsidRPr="0046740E" w:rsidRDefault="0013118C" w:rsidP="00353E29">
            <w:pPr>
              <w:pStyle w:val="a3"/>
              <w:spacing w:after="0" w:line="240" w:lineRule="auto"/>
              <w:ind w:left="0"/>
              <w:jc w:val="both"/>
              <w:rPr>
                <w:rFonts w:ascii="Times New Roman" w:hAnsi="Times New Roman"/>
                <w:sz w:val="24"/>
                <w:szCs w:val="24"/>
              </w:rPr>
            </w:pPr>
            <w:r w:rsidRPr="0046740E">
              <w:rPr>
                <w:rFonts w:ascii="Times New Roman" w:hAnsi="Times New Roman"/>
                <w:sz w:val="24"/>
                <w:szCs w:val="24"/>
              </w:rPr>
              <w:t>2) Объект подлежит сносу как ветхий, аварийный</w:t>
            </w:r>
          </w:p>
        </w:tc>
        <w:tc>
          <w:tcPr>
            <w:tcW w:w="3261" w:type="dxa"/>
          </w:tcPr>
          <w:p w:rsidR="0013118C" w:rsidRPr="0046740E" w:rsidRDefault="0013118C" w:rsidP="00353E29">
            <w:pPr>
              <w:pStyle w:val="a3"/>
              <w:spacing w:after="0" w:line="240" w:lineRule="auto"/>
              <w:ind w:left="33"/>
              <w:jc w:val="both"/>
              <w:rPr>
                <w:rFonts w:ascii="Times New Roman" w:hAnsi="Times New Roman"/>
                <w:sz w:val="24"/>
                <w:szCs w:val="24"/>
              </w:rPr>
            </w:pPr>
            <w:r w:rsidRPr="0046740E">
              <w:rPr>
                <w:rFonts w:ascii="Times New Roman" w:hAnsi="Times New Roman"/>
                <w:sz w:val="24"/>
                <w:szCs w:val="24"/>
              </w:rPr>
              <w:t>Объект обустройству и</w:t>
            </w:r>
          </w:p>
          <w:p w:rsidR="0013118C" w:rsidRPr="0046740E" w:rsidRDefault="0013118C" w:rsidP="00353E29">
            <w:pPr>
              <w:pStyle w:val="a3"/>
              <w:spacing w:after="0" w:line="240" w:lineRule="auto"/>
              <w:ind w:left="33"/>
              <w:jc w:val="both"/>
              <w:rPr>
                <w:rFonts w:ascii="Times New Roman" w:hAnsi="Times New Roman"/>
                <w:sz w:val="24"/>
                <w:szCs w:val="24"/>
              </w:rPr>
            </w:pPr>
            <w:r w:rsidRPr="0046740E">
              <w:rPr>
                <w:rFonts w:ascii="Times New Roman" w:hAnsi="Times New Roman"/>
                <w:sz w:val="24"/>
                <w:szCs w:val="24"/>
              </w:rPr>
              <w:t>адаптации не подлежит</w:t>
            </w:r>
          </w:p>
        </w:tc>
      </w:tr>
    </w:tbl>
    <w:p w:rsidR="0013118C" w:rsidRPr="006B4540" w:rsidRDefault="0013118C" w:rsidP="0013118C">
      <w:pPr>
        <w:spacing w:after="0"/>
        <w:jc w:val="both"/>
        <w:rPr>
          <w:rFonts w:ascii="Times New Roman" w:hAnsi="Times New Roman"/>
          <w:sz w:val="28"/>
          <w:szCs w:val="28"/>
          <w:highlight w:val="yellow"/>
        </w:rPr>
      </w:pPr>
    </w:p>
    <w:p w:rsidR="0013118C" w:rsidRPr="006B4540" w:rsidRDefault="0013118C" w:rsidP="0013118C">
      <w:pPr>
        <w:autoSpaceDE w:val="0"/>
        <w:autoSpaceDN w:val="0"/>
        <w:adjustRightInd w:val="0"/>
        <w:spacing w:after="0"/>
        <w:ind w:firstLine="709"/>
        <w:jc w:val="both"/>
        <w:rPr>
          <w:rFonts w:ascii="Times New Roman" w:hAnsi="Times New Roman"/>
          <w:sz w:val="28"/>
          <w:szCs w:val="28"/>
        </w:rPr>
      </w:pPr>
      <w:r w:rsidRPr="006B4540">
        <w:rPr>
          <w:rFonts w:ascii="Times New Roman" w:hAnsi="Times New Roman"/>
          <w:sz w:val="28"/>
          <w:szCs w:val="28"/>
        </w:rPr>
        <w:t>По результатам обследования объекта и предоставляемых на нем услуг населению разрабатываются предложения по принятию управленческих решений (с учетом положений Конвенции о правах инвалидов об обеспечении «разумного приспособлени</w:t>
      </w:r>
      <w:r>
        <w:rPr>
          <w:rFonts w:ascii="Times New Roman" w:hAnsi="Times New Roman"/>
          <w:sz w:val="28"/>
          <w:szCs w:val="28"/>
        </w:rPr>
        <w:t xml:space="preserve">я» и «универсального дизайна»), </w:t>
      </w:r>
      <w:r w:rsidRPr="006B4540">
        <w:rPr>
          <w:rFonts w:ascii="Times New Roman" w:hAnsi="Times New Roman"/>
          <w:sz w:val="28"/>
          <w:szCs w:val="28"/>
        </w:rPr>
        <w:t>в том числе:</w:t>
      </w:r>
    </w:p>
    <w:p w:rsidR="0013118C" w:rsidRPr="006B4540" w:rsidRDefault="0013118C" w:rsidP="0013118C">
      <w:pPr>
        <w:autoSpaceDE w:val="0"/>
        <w:autoSpaceDN w:val="0"/>
        <w:adjustRightInd w:val="0"/>
        <w:spacing w:after="0"/>
        <w:ind w:firstLine="709"/>
        <w:jc w:val="both"/>
        <w:rPr>
          <w:rFonts w:ascii="Times New Roman" w:hAnsi="Times New Roman"/>
          <w:sz w:val="28"/>
          <w:szCs w:val="28"/>
        </w:rPr>
      </w:pPr>
      <w:r w:rsidRPr="006B4540">
        <w:rPr>
          <w:rFonts w:ascii="Times New Roman" w:hAnsi="Times New Roman"/>
          <w:sz w:val="28"/>
          <w:szCs w:val="28"/>
        </w:rPr>
        <w:t>-  по созданию (с учетом потребностей инвалидов) условий доступности существующего объекта и порядка предоставления на нем услуг населению в соответствии с частью 4 статьи 15 Федерального закона «О социальной защите инвалидов в Российской Федерации» (в случае невозможности полностью приспособить объект с учетом потребностей инвалидов до его реконструкции или капитального ремонта);</w:t>
      </w:r>
    </w:p>
    <w:p w:rsidR="0013118C" w:rsidRPr="006B4540" w:rsidRDefault="0013118C" w:rsidP="0013118C">
      <w:pPr>
        <w:autoSpaceDE w:val="0"/>
        <w:autoSpaceDN w:val="0"/>
        <w:adjustRightInd w:val="0"/>
        <w:spacing w:after="0"/>
        <w:ind w:firstLine="709"/>
        <w:jc w:val="both"/>
        <w:rPr>
          <w:rFonts w:ascii="Times New Roman" w:hAnsi="Times New Roman"/>
          <w:sz w:val="28"/>
          <w:szCs w:val="28"/>
        </w:rPr>
      </w:pPr>
      <w:r w:rsidRPr="006B4540">
        <w:rPr>
          <w:rFonts w:ascii="Times New Roman" w:hAnsi="Times New Roman"/>
          <w:sz w:val="28"/>
          <w:szCs w:val="28"/>
        </w:rPr>
        <w:t>-  по определению мероприятий, учитываемых в планах развития объекта, в сметах его капитального и текущего ремонта, реконструкции, модернизации, в графиках переоснащения объекта и закупки нового оборудования, в целях повышения уровня его доступности и условий для предоставления на нем услуг с учетом потребностей инвалидов;</w:t>
      </w:r>
    </w:p>
    <w:p w:rsidR="0013118C" w:rsidRDefault="0013118C" w:rsidP="0013118C">
      <w:pPr>
        <w:autoSpaceDE w:val="0"/>
        <w:autoSpaceDN w:val="0"/>
        <w:adjustRightInd w:val="0"/>
        <w:spacing w:after="0"/>
        <w:ind w:firstLine="567"/>
        <w:jc w:val="both"/>
        <w:rPr>
          <w:rFonts w:ascii="Times New Roman" w:hAnsi="Times New Roman"/>
          <w:sz w:val="28"/>
          <w:szCs w:val="28"/>
        </w:rPr>
      </w:pPr>
      <w:r w:rsidRPr="006B4540">
        <w:rPr>
          <w:rFonts w:ascii="Times New Roman" w:hAnsi="Times New Roman"/>
          <w:sz w:val="28"/>
          <w:szCs w:val="28"/>
        </w:rPr>
        <w:t>-  по включению необходимых мероприятий в технические задания на разработку проектно-сметной документации по проектированию, строительству, оснащению приспособлениями и оборудованием вновь вводимых в эксплуатацию объектов, на которых предоставляются услуги населению, положений, предусматривающих их полное соответствие требованиям доступности объектов для инвалидов с 1 июля 2016 года.</w:t>
      </w:r>
      <w:r>
        <w:rPr>
          <w:rFonts w:ascii="Times New Roman" w:hAnsi="Times New Roman"/>
          <w:sz w:val="28"/>
          <w:szCs w:val="28"/>
        </w:rPr>
        <w:t xml:space="preserve"> </w:t>
      </w:r>
    </w:p>
    <w:p w:rsidR="005451B8" w:rsidRDefault="00946ECE" w:rsidP="005451B8">
      <w:r w:rsidRPr="004509A4">
        <w:rPr>
          <w:noProof/>
          <w:lang w:eastAsia="ru-RU"/>
        </w:rPr>
        <w:drawing>
          <wp:inline distT="0" distB="0" distL="0" distR="0">
            <wp:extent cx="5943600" cy="2638425"/>
            <wp:effectExtent l="0" t="0" r="0" b="9525"/>
            <wp:docPr id="2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8" cstate="print">
                      <a:extLst>
                        <a:ext uri="{28A0092B-C50C-407E-A947-70E740481C1C}">
                          <a14:useLocalDpi xmlns:a14="http://schemas.microsoft.com/office/drawing/2010/main" val="0"/>
                        </a:ext>
                      </a:extLst>
                    </a:blip>
                    <a:srcRect b="21100"/>
                    <a:stretch>
                      <a:fillRect/>
                    </a:stretch>
                  </pic:blipFill>
                  <pic:spPr bwMode="auto">
                    <a:xfrm>
                      <a:off x="0" y="0"/>
                      <a:ext cx="5943600" cy="2638425"/>
                    </a:xfrm>
                    <a:prstGeom prst="rect">
                      <a:avLst/>
                    </a:prstGeom>
                    <a:noFill/>
                    <a:ln>
                      <a:noFill/>
                    </a:ln>
                  </pic:spPr>
                </pic:pic>
              </a:graphicData>
            </a:graphic>
          </wp:inline>
        </w:drawing>
      </w:r>
    </w:p>
    <w:p w:rsidR="005451B8" w:rsidRPr="005371EF" w:rsidRDefault="005451B8" w:rsidP="005451B8">
      <w:pPr>
        <w:shd w:val="clear" w:color="auto" w:fill="FFFFFF"/>
        <w:spacing w:after="0" w:line="360" w:lineRule="auto"/>
        <w:ind w:right="29" w:firstLine="708"/>
        <w:jc w:val="both"/>
        <w:rPr>
          <w:rFonts w:ascii="Times New Roman" w:hAnsi="Times New Roman"/>
          <w:sz w:val="28"/>
          <w:szCs w:val="28"/>
        </w:rPr>
      </w:pPr>
      <w:r w:rsidRPr="005371EF">
        <w:rPr>
          <w:rFonts w:ascii="Times New Roman" w:eastAsia="Times New Roman" w:hAnsi="Times New Roman"/>
          <w:sz w:val="28"/>
          <w:szCs w:val="28"/>
          <w:lang w:eastAsia="ru-RU"/>
        </w:rPr>
        <w:t>В 2012 году стартовал инновационный проект Фонда «Единая страна» «Карта доступности»</w:t>
      </w:r>
      <w:r w:rsidRPr="005371EF">
        <w:rPr>
          <w:rFonts w:ascii="Times New Roman" w:hAnsi="Times New Roman"/>
          <w:sz w:val="28"/>
          <w:szCs w:val="28"/>
        </w:rPr>
        <w:t xml:space="preserve"> </w:t>
      </w:r>
      <w:hyperlink r:id="rId49" w:tgtFrame="_blank" w:history="1">
        <w:r w:rsidRPr="005371EF">
          <w:rPr>
            <w:rStyle w:val="a8"/>
            <w:rFonts w:ascii="Times New Roman" w:hAnsi="Times New Roman"/>
            <w:sz w:val="28"/>
            <w:szCs w:val="28"/>
          </w:rPr>
          <w:t>www.kartadostupnosti.ru</w:t>
        </w:r>
      </w:hyperlink>
      <w:r>
        <w:rPr>
          <w:rFonts w:ascii="Times New Roman" w:hAnsi="Times New Roman"/>
          <w:sz w:val="28"/>
          <w:szCs w:val="28"/>
        </w:rPr>
        <w:t xml:space="preserve">. </w:t>
      </w:r>
      <w:r w:rsidRPr="005371EF">
        <w:rPr>
          <w:rFonts w:ascii="Times New Roman" w:eastAsia="Times New Roman" w:hAnsi="Times New Roman"/>
          <w:sz w:val="28"/>
          <w:szCs w:val="28"/>
          <w:lang w:eastAsia="ru-RU"/>
        </w:rPr>
        <w:t xml:space="preserve">Уникальность проекта «Карта доступности» в том, что впервые карта доступных объектов составляется на основании данных, поступивших от жителей российских городов. </w:t>
      </w:r>
      <w:r w:rsidRPr="005371EF">
        <w:rPr>
          <w:rFonts w:ascii="Times New Roman" w:hAnsi="Times New Roman"/>
          <w:sz w:val="28"/>
          <w:szCs w:val="28"/>
        </w:rPr>
        <w:t xml:space="preserve">На «Карте доступности» вы найдете безбарьерные объекты и маршруты, а также спортивные учреждения для людей с инвалидностью. </w:t>
      </w:r>
    </w:p>
    <w:p w:rsidR="005451B8" w:rsidRPr="005371EF" w:rsidRDefault="005451B8" w:rsidP="005451B8">
      <w:pPr>
        <w:shd w:val="clear" w:color="auto" w:fill="FFFFFF"/>
        <w:spacing w:after="0" w:line="312" w:lineRule="atLeast"/>
        <w:rPr>
          <w:rFonts w:ascii="Arial" w:eastAsia="Times New Roman" w:hAnsi="Arial" w:cs="Arial"/>
          <w:color w:val="1181CB"/>
          <w:sz w:val="27"/>
          <w:szCs w:val="27"/>
          <w:lang w:eastAsia="ru-RU"/>
        </w:rPr>
      </w:pPr>
    </w:p>
    <w:p w:rsidR="00A500B3" w:rsidRDefault="00A500B3">
      <w:pPr>
        <w:spacing w:after="0" w:line="240" w:lineRule="auto"/>
        <w:rPr>
          <w:rFonts w:ascii="Times New Roman" w:hAnsi="Times New Roman"/>
          <w:b/>
          <w:sz w:val="28"/>
          <w:szCs w:val="28"/>
        </w:rPr>
      </w:pPr>
      <w:r>
        <w:rPr>
          <w:rFonts w:ascii="Times New Roman" w:hAnsi="Times New Roman"/>
          <w:b/>
          <w:sz w:val="28"/>
          <w:szCs w:val="28"/>
        </w:rPr>
        <w:br w:type="page"/>
      </w:r>
    </w:p>
    <w:p w:rsidR="006A0423" w:rsidRDefault="006A0423" w:rsidP="00484D1A">
      <w:pPr>
        <w:spacing w:after="0"/>
        <w:jc w:val="center"/>
        <w:rPr>
          <w:rFonts w:ascii="Times New Roman" w:hAnsi="Times New Roman"/>
          <w:b/>
          <w:sz w:val="28"/>
          <w:szCs w:val="28"/>
        </w:rPr>
      </w:pPr>
      <w:r>
        <w:rPr>
          <w:rFonts w:ascii="Times New Roman" w:hAnsi="Times New Roman"/>
          <w:b/>
          <w:sz w:val="28"/>
          <w:szCs w:val="28"/>
        </w:rPr>
        <w:t>Глава 5</w:t>
      </w:r>
    </w:p>
    <w:p w:rsidR="00353E29" w:rsidRPr="001658CB" w:rsidRDefault="00353E29" w:rsidP="00484D1A">
      <w:pPr>
        <w:spacing w:after="0"/>
        <w:jc w:val="center"/>
        <w:rPr>
          <w:rFonts w:ascii="Times New Roman" w:hAnsi="Times New Roman"/>
          <w:b/>
          <w:sz w:val="28"/>
          <w:szCs w:val="28"/>
        </w:rPr>
      </w:pPr>
      <w:r w:rsidRPr="001658CB">
        <w:rPr>
          <w:rFonts w:ascii="Times New Roman" w:hAnsi="Times New Roman"/>
          <w:b/>
          <w:sz w:val="28"/>
          <w:szCs w:val="28"/>
        </w:rPr>
        <w:t>Технические средства  обеспечения доступности для инвалидов объектов социальной инфраструктуры</w:t>
      </w:r>
    </w:p>
    <w:p w:rsidR="00353E29" w:rsidRDefault="00353E29" w:rsidP="00353E29">
      <w:pPr>
        <w:pStyle w:val="a3"/>
        <w:spacing w:after="0"/>
        <w:jc w:val="center"/>
        <w:rPr>
          <w:rFonts w:ascii="Times New Roman" w:hAnsi="Times New Roman"/>
          <w:b/>
          <w:sz w:val="28"/>
          <w:szCs w:val="28"/>
        </w:rPr>
      </w:pPr>
    </w:p>
    <w:p w:rsidR="006A0423" w:rsidRPr="00C8431A" w:rsidRDefault="006A0423" w:rsidP="00353E29">
      <w:pPr>
        <w:pStyle w:val="a3"/>
        <w:spacing w:after="0"/>
        <w:jc w:val="center"/>
        <w:rPr>
          <w:rFonts w:ascii="Times New Roman" w:hAnsi="Times New Roman"/>
          <w:b/>
          <w:sz w:val="28"/>
          <w:szCs w:val="28"/>
        </w:rPr>
      </w:pPr>
    </w:p>
    <w:p w:rsidR="00353E29" w:rsidRPr="00657703" w:rsidRDefault="00353E29" w:rsidP="00353E29">
      <w:pPr>
        <w:widowControl w:val="0"/>
        <w:autoSpaceDE w:val="0"/>
        <w:autoSpaceDN w:val="0"/>
        <w:adjustRightInd w:val="0"/>
        <w:spacing w:after="0"/>
        <w:ind w:firstLine="567"/>
        <w:jc w:val="both"/>
        <w:rPr>
          <w:rFonts w:ascii="Times New Roman" w:eastAsia="Times New Roman" w:hAnsi="Times New Roman"/>
          <w:color w:val="000000"/>
          <w:sz w:val="28"/>
          <w:szCs w:val="28"/>
          <w:lang w:eastAsia="ru-RU"/>
        </w:rPr>
      </w:pPr>
      <w:r w:rsidRPr="00657703">
        <w:rPr>
          <w:rFonts w:ascii="Times New Roman" w:eastAsia="Times New Roman" w:hAnsi="Times New Roman"/>
          <w:b/>
          <w:color w:val="000000"/>
          <w:sz w:val="28"/>
          <w:szCs w:val="28"/>
          <w:lang w:eastAsia="ru-RU"/>
        </w:rPr>
        <w:t>Под техническим средством</w:t>
      </w:r>
      <w:r w:rsidRPr="00657703">
        <w:rPr>
          <w:rFonts w:ascii="Times New Roman" w:eastAsia="Times New Roman" w:hAnsi="Times New Roman"/>
          <w:color w:val="000000"/>
          <w:sz w:val="28"/>
          <w:szCs w:val="28"/>
          <w:lang w:eastAsia="ru-RU"/>
        </w:rPr>
        <w:t xml:space="preserve">  понимают любое изделие, инструмент, оборудование, устройство, прибор, приспособление или техническую систем</w:t>
      </w:r>
      <w:r>
        <w:rPr>
          <w:rFonts w:ascii="Times New Roman" w:eastAsia="Times New Roman" w:hAnsi="Times New Roman"/>
          <w:color w:val="000000"/>
          <w:sz w:val="28"/>
          <w:szCs w:val="28"/>
          <w:lang w:eastAsia="ru-RU"/>
        </w:rPr>
        <w:t>у.</w:t>
      </w:r>
      <w:r w:rsidRPr="00657703">
        <w:rPr>
          <w:rFonts w:ascii="Times New Roman" w:eastAsia="Times New Roman" w:hAnsi="Times New Roman"/>
          <w:color w:val="000000"/>
          <w:sz w:val="28"/>
          <w:szCs w:val="28"/>
          <w:vertAlign w:val="superscript"/>
          <w:lang w:eastAsia="ru-RU"/>
        </w:rPr>
        <w:footnoteReference w:id="43"/>
      </w:r>
      <w:r w:rsidRPr="00657703">
        <w:rPr>
          <w:rFonts w:ascii="Times New Roman" w:eastAsia="Times New Roman" w:hAnsi="Times New Roman"/>
          <w:color w:val="000000"/>
          <w:sz w:val="28"/>
          <w:szCs w:val="28"/>
          <w:lang w:eastAsia="ru-RU"/>
        </w:rPr>
        <w:t xml:space="preserve"> </w:t>
      </w:r>
    </w:p>
    <w:p w:rsidR="00353E29" w:rsidRPr="00D1399B" w:rsidRDefault="00353E29" w:rsidP="00353E29">
      <w:pPr>
        <w:spacing w:after="0"/>
        <w:ind w:firstLine="567"/>
        <w:jc w:val="both"/>
        <w:rPr>
          <w:rFonts w:ascii="Times New Roman" w:hAnsi="Times New Roman"/>
          <w:i/>
          <w:sz w:val="28"/>
          <w:szCs w:val="28"/>
        </w:rPr>
      </w:pPr>
      <w:r w:rsidRPr="00657703">
        <w:rPr>
          <w:rFonts w:ascii="Times New Roman" w:hAnsi="Times New Roman"/>
          <w:sz w:val="28"/>
          <w:szCs w:val="28"/>
        </w:rPr>
        <w:t>Международная классификация функционирования, ограничений жизнедеятельности и здоровья, сокращенно МКФ, предлагает изучение факторов окружающей среды на разных уровнях: индивидуума и общества. Данный подход применим и к систематиз</w:t>
      </w:r>
      <w:r w:rsidR="00DB6C3C">
        <w:rPr>
          <w:rFonts w:ascii="Times New Roman" w:hAnsi="Times New Roman"/>
          <w:sz w:val="28"/>
          <w:szCs w:val="28"/>
        </w:rPr>
        <w:t>ации технических средств</w:t>
      </w:r>
      <w:r>
        <w:rPr>
          <w:rFonts w:ascii="Times New Roman" w:hAnsi="Times New Roman"/>
          <w:sz w:val="28"/>
          <w:szCs w:val="28"/>
        </w:rPr>
        <w:t xml:space="preserve">.  Можно выделить </w:t>
      </w:r>
      <w:r w:rsidRPr="006946D7">
        <w:rPr>
          <w:rFonts w:ascii="Times New Roman" w:hAnsi="Times New Roman"/>
          <w:i/>
          <w:sz w:val="28"/>
          <w:szCs w:val="28"/>
        </w:rPr>
        <w:t>технические средства реабилитации инвалида</w:t>
      </w:r>
      <w:r w:rsidRPr="006946D7">
        <w:rPr>
          <w:rFonts w:ascii="Times New Roman" w:hAnsi="Times New Roman"/>
          <w:sz w:val="28"/>
          <w:szCs w:val="28"/>
        </w:rPr>
        <w:t xml:space="preserve"> и </w:t>
      </w:r>
      <w:r w:rsidRPr="006946D7">
        <w:rPr>
          <w:rFonts w:ascii="Times New Roman" w:hAnsi="Times New Roman"/>
          <w:i/>
          <w:sz w:val="28"/>
          <w:szCs w:val="28"/>
        </w:rPr>
        <w:t>технические средства обеспечения доступности для инвалидов объектов социальной инфраструктуры</w:t>
      </w:r>
      <w:r w:rsidRPr="006946D7">
        <w:rPr>
          <w:rFonts w:ascii="Times New Roman" w:hAnsi="Times New Roman"/>
          <w:sz w:val="28"/>
          <w:szCs w:val="28"/>
        </w:rPr>
        <w:t>.</w:t>
      </w:r>
    </w:p>
    <w:p w:rsidR="00353E29" w:rsidRPr="00657703" w:rsidRDefault="00946ECE" w:rsidP="00353E29">
      <w:pPr>
        <w:spacing w:after="0"/>
        <w:ind w:firstLine="567"/>
        <w:jc w:val="both"/>
        <w:rPr>
          <w:rFonts w:ascii="Times New Roman" w:hAnsi="Times New Roman"/>
          <w:sz w:val="28"/>
          <w:szCs w:val="28"/>
        </w:rPr>
      </w:pPr>
      <w:r w:rsidRPr="00D84CBB">
        <w:rPr>
          <w:rFonts w:ascii="Times New Roman" w:hAnsi="Times New Roman"/>
          <w:noProof/>
          <w:sz w:val="28"/>
          <w:szCs w:val="28"/>
          <w:highlight w:val="yellow"/>
          <w:lang w:eastAsia="ru-RU"/>
        </w:rPr>
        <mc:AlternateContent>
          <mc:Choice Requires="wpg">
            <w:drawing>
              <wp:anchor distT="0" distB="0" distL="114300" distR="114300" simplePos="0" relativeHeight="251612672" behindDoc="0" locked="0" layoutInCell="1" allowOverlap="1">
                <wp:simplePos x="0" y="0"/>
                <wp:positionH relativeFrom="column">
                  <wp:posOffset>-102235</wp:posOffset>
                </wp:positionH>
                <wp:positionV relativeFrom="paragraph">
                  <wp:posOffset>89535</wp:posOffset>
                </wp:positionV>
                <wp:extent cx="6089650" cy="3723005"/>
                <wp:effectExtent l="76200" t="0" r="6350" b="0"/>
                <wp:wrapNone/>
                <wp:docPr id="62" name="Группа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89650" cy="3723005"/>
                          <a:chOff x="1522" y="1626"/>
                          <a:chExt cx="9720" cy="5805"/>
                        </a:xfrm>
                      </wpg:grpSpPr>
                      <wpg:grpSp>
                        <wpg:cNvPr id="63" name="Group 3"/>
                        <wpg:cNvGrpSpPr>
                          <a:grpSpLocks/>
                        </wpg:cNvGrpSpPr>
                        <wpg:grpSpPr bwMode="auto">
                          <a:xfrm>
                            <a:off x="1522" y="1626"/>
                            <a:ext cx="9428" cy="5059"/>
                            <a:chOff x="1522" y="8802"/>
                            <a:chExt cx="9428" cy="5059"/>
                          </a:xfrm>
                        </wpg:grpSpPr>
                        <wps:wsp>
                          <wps:cNvPr id="48960" name="Oval 4"/>
                          <wps:cNvSpPr>
                            <a:spLocks noChangeArrowheads="1"/>
                          </wps:cNvSpPr>
                          <wps:spPr bwMode="auto">
                            <a:xfrm>
                              <a:off x="4716" y="8802"/>
                              <a:ext cx="2818" cy="1863"/>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53882" dir="13500000" algn="ctr" rotWithShape="0">
                                      <a:srgbClr val="808080">
                                        <a:alpha val="50000"/>
                                      </a:srgbClr>
                                    </a:outerShdw>
                                  </a:effectLst>
                                </a14:hiddenEffects>
                              </a:ext>
                            </a:extLst>
                          </wps:spPr>
                          <wps:txbx>
                            <w:txbxContent>
                              <w:p w:rsidR="00030B00" w:rsidRPr="00056A9E" w:rsidRDefault="00030B00" w:rsidP="00353E29">
                                <w:pPr>
                                  <w:spacing w:after="0"/>
                                  <w:jc w:val="center"/>
                                  <w:rPr>
                                    <w:rFonts w:ascii="Times New Roman" w:hAnsi="Times New Roman"/>
                                    <w:b/>
                                    <w:sz w:val="20"/>
                                    <w:szCs w:val="20"/>
                                  </w:rPr>
                                </w:pPr>
                                <w:r w:rsidRPr="00056A9E">
                                  <w:rPr>
                                    <w:rFonts w:ascii="Times New Roman" w:hAnsi="Times New Roman"/>
                                    <w:b/>
                                    <w:sz w:val="20"/>
                                    <w:szCs w:val="20"/>
                                  </w:rPr>
                                  <w:t>ФАКТОРЫ ОКРУЖАЮЩЕЙ СРЕДЫ</w:t>
                                </w:r>
                              </w:p>
                              <w:p w:rsidR="00030B00" w:rsidRPr="00056A9E" w:rsidRDefault="00030B00" w:rsidP="00353E29">
                                <w:pPr>
                                  <w:spacing w:after="0"/>
                                  <w:jc w:val="center"/>
                                  <w:rPr>
                                    <w:rFonts w:ascii="Times New Roman" w:hAnsi="Times New Roman"/>
                                  </w:rPr>
                                </w:pPr>
                                <w:r w:rsidRPr="00056A9E">
                                  <w:rPr>
                                    <w:rFonts w:ascii="Times New Roman" w:hAnsi="Times New Roman"/>
                                  </w:rPr>
                                  <w:t>(МКФ, 2001)</w:t>
                                </w:r>
                              </w:p>
                            </w:txbxContent>
                          </wps:txbx>
                          <wps:bodyPr rot="0" vert="horz" wrap="square" lIns="91440" tIns="45720" rIns="91440" bIns="45720" anchor="t" anchorCtr="0" upright="1">
                            <a:noAutofit/>
                          </wps:bodyPr>
                        </wps:wsp>
                        <wps:wsp>
                          <wps:cNvPr id="48961" name="AutoShape 5"/>
                          <wps:cNvSpPr>
                            <a:spLocks noChangeArrowheads="1"/>
                          </wps:cNvSpPr>
                          <wps:spPr bwMode="auto">
                            <a:xfrm>
                              <a:off x="8263" y="9269"/>
                              <a:ext cx="2687" cy="764"/>
                            </a:xfrm>
                            <a:prstGeom prst="roundRect">
                              <a:avLst>
                                <a:gd name="adj" fmla="val 16667"/>
                              </a:avLst>
                            </a:prstGeom>
                            <a:solidFill>
                              <a:srgbClr val="FFFFFF"/>
                            </a:solidFill>
                            <a:ln w="9525">
                              <a:solidFill>
                                <a:srgbClr val="000000"/>
                              </a:solidFill>
                              <a:round/>
                              <a:headEnd/>
                              <a:tailEnd/>
                            </a:ln>
                          </wps:spPr>
                          <wps:txbx>
                            <w:txbxContent>
                              <w:p w:rsidR="00030B00" w:rsidRPr="00056A9E" w:rsidRDefault="00030B00" w:rsidP="00353E29">
                                <w:pPr>
                                  <w:spacing w:line="240" w:lineRule="auto"/>
                                  <w:jc w:val="center"/>
                                  <w:rPr>
                                    <w:rFonts w:ascii="Times New Roman" w:hAnsi="Times New Roman"/>
                                    <w:sz w:val="28"/>
                                    <w:szCs w:val="28"/>
                                  </w:rPr>
                                </w:pPr>
                                <w:r w:rsidRPr="00056A9E">
                                  <w:rPr>
                                    <w:rFonts w:ascii="Times New Roman" w:hAnsi="Times New Roman"/>
                                    <w:sz w:val="28"/>
                                    <w:szCs w:val="28"/>
                                  </w:rPr>
                                  <w:t>Общество</w:t>
                                </w:r>
                              </w:p>
                            </w:txbxContent>
                          </wps:txbx>
                          <wps:bodyPr rot="0" vert="horz" wrap="square" lIns="91440" tIns="45720" rIns="91440" bIns="45720" anchor="t" anchorCtr="0" upright="1">
                            <a:noAutofit/>
                          </wps:bodyPr>
                        </wps:wsp>
                        <wps:wsp>
                          <wps:cNvPr id="48962" name="AutoShape 6"/>
                          <wps:cNvSpPr>
                            <a:spLocks noChangeArrowheads="1"/>
                          </wps:cNvSpPr>
                          <wps:spPr bwMode="auto">
                            <a:xfrm>
                              <a:off x="1730" y="9313"/>
                              <a:ext cx="2241" cy="886"/>
                            </a:xfrm>
                            <a:prstGeom prst="roundRect">
                              <a:avLst>
                                <a:gd name="adj" fmla="val 16667"/>
                              </a:avLst>
                            </a:prstGeom>
                            <a:solidFill>
                              <a:srgbClr val="FFFFFF"/>
                            </a:solidFill>
                            <a:ln w="9525">
                              <a:solidFill>
                                <a:srgbClr val="000000"/>
                              </a:solidFill>
                              <a:round/>
                              <a:headEnd/>
                              <a:tailEnd/>
                            </a:ln>
                          </wps:spPr>
                          <wps:txbx>
                            <w:txbxContent>
                              <w:p w:rsidR="00030B00" w:rsidRPr="00056A9E" w:rsidRDefault="00030B00" w:rsidP="00484D1A">
                                <w:pPr>
                                  <w:jc w:val="center"/>
                                  <w:rPr>
                                    <w:rFonts w:ascii="Times New Roman" w:hAnsi="Times New Roman"/>
                                    <w:sz w:val="28"/>
                                    <w:szCs w:val="28"/>
                                  </w:rPr>
                                </w:pPr>
                                <w:r w:rsidRPr="00056A9E">
                                  <w:rPr>
                                    <w:rFonts w:ascii="Times New Roman" w:hAnsi="Times New Roman"/>
                                    <w:sz w:val="28"/>
                                    <w:szCs w:val="28"/>
                                  </w:rPr>
                                  <w:t>Индивидуум</w:t>
                                </w:r>
                              </w:p>
                            </w:txbxContent>
                          </wps:txbx>
                          <wps:bodyPr rot="0" vert="horz" wrap="square" lIns="91440" tIns="45720" rIns="91440" bIns="45720" anchor="t" anchorCtr="0" upright="1">
                            <a:noAutofit/>
                          </wps:bodyPr>
                        </wps:wsp>
                        <wps:wsp>
                          <wps:cNvPr id="48963" name="AutoShape 7"/>
                          <wps:cNvSpPr>
                            <a:spLocks noChangeArrowheads="1"/>
                          </wps:cNvSpPr>
                          <wps:spPr bwMode="auto">
                            <a:xfrm rot="5400000">
                              <a:off x="4116" y="9448"/>
                              <a:ext cx="487" cy="517"/>
                            </a:xfrm>
                            <a:prstGeom prst="downArrow">
                              <a:avLst>
                                <a:gd name="adj1" fmla="val 50000"/>
                                <a:gd name="adj2" fmla="val 2654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8964" name="AutoShape 8"/>
                          <wps:cNvSpPr>
                            <a:spLocks noChangeArrowheads="1"/>
                          </wps:cNvSpPr>
                          <wps:spPr bwMode="auto">
                            <a:xfrm rot="16200000">
                              <a:off x="7659" y="9448"/>
                              <a:ext cx="487" cy="517"/>
                            </a:xfrm>
                            <a:prstGeom prst="downArrow">
                              <a:avLst>
                                <a:gd name="adj1" fmla="val 50000"/>
                                <a:gd name="adj2" fmla="val 2654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8965" name="AutoShape 9"/>
                          <wps:cNvSpPr>
                            <a:spLocks noChangeArrowheads="1"/>
                          </wps:cNvSpPr>
                          <wps:spPr bwMode="auto">
                            <a:xfrm>
                              <a:off x="2503" y="10186"/>
                              <a:ext cx="547" cy="598"/>
                            </a:xfrm>
                            <a:prstGeom prst="downArrow">
                              <a:avLst>
                                <a:gd name="adj1" fmla="val 50000"/>
                                <a:gd name="adj2" fmla="val 27331"/>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8966" name="AutoShape 10"/>
                          <wps:cNvSpPr>
                            <a:spLocks noChangeArrowheads="1"/>
                          </wps:cNvSpPr>
                          <wps:spPr bwMode="auto">
                            <a:xfrm>
                              <a:off x="9178" y="10067"/>
                              <a:ext cx="547" cy="598"/>
                            </a:xfrm>
                            <a:prstGeom prst="downArrow">
                              <a:avLst>
                                <a:gd name="adj1" fmla="val 50000"/>
                                <a:gd name="adj2" fmla="val 27331"/>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8967" name="Rectangle 11"/>
                          <wps:cNvSpPr>
                            <a:spLocks noChangeArrowheads="1"/>
                          </wps:cNvSpPr>
                          <wps:spPr bwMode="auto">
                            <a:xfrm>
                              <a:off x="1522" y="10784"/>
                              <a:ext cx="2677" cy="1091"/>
                            </a:xfrm>
                            <a:prstGeom prst="rect">
                              <a:avLst/>
                            </a:prstGeom>
                            <a:solidFill>
                              <a:srgbClr val="DAEEF3"/>
                            </a:solidFill>
                            <a:ln w="9525">
                              <a:solidFill>
                                <a:srgbClr val="000000"/>
                              </a:solidFill>
                              <a:miter lim="800000"/>
                              <a:headEnd/>
                              <a:tailEnd/>
                            </a:ln>
                            <a:effectLst>
                              <a:outerShdw dist="107763" dir="13500000" algn="ctr" rotWithShape="0">
                                <a:srgbClr val="808080">
                                  <a:alpha val="50000"/>
                                </a:srgbClr>
                              </a:outerShdw>
                            </a:effectLst>
                          </wps:spPr>
                          <wps:txbx>
                            <w:txbxContent>
                              <w:p w:rsidR="00030B00" w:rsidRPr="00657703" w:rsidRDefault="00030B00" w:rsidP="00353E29">
                                <w:pPr>
                                  <w:shd w:val="clear" w:color="auto" w:fill="DAEEF3"/>
                                  <w:spacing w:after="0" w:line="240" w:lineRule="auto"/>
                                  <w:jc w:val="center"/>
                                  <w:rPr>
                                    <w:rFonts w:ascii="Times New Roman" w:hAnsi="Times New Roman"/>
                                  </w:rPr>
                                </w:pPr>
                                <w:r w:rsidRPr="00657703">
                                  <w:t xml:space="preserve"> </w:t>
                                </w:r>
                                <w:r w:rsidRPr="00657703">
                                  <w:rPr>
                                    <w:rFonts w:ascii="Times New Roman" w:hAnsi="Times New Roman"/>
                                  </w:rPr>
                                  <w:t xml:space="preserve">Технические средства реабилитации </w:t>
                                </w:r>
                              </w:p>
                              <w:p w:rsidR="00030B00" w:rsidRPr="00657703" w:rsidRDefault="00030B00" w:rsidP="00353E29">
                                <w:pPr>
                                  <w:spacing w:after="0" w:line="240" w:lineRule="auto"/>
                                  <w:jc w:val="center"/>
                                  <w:rPr>
                                    <w:rFonts w:ascii="Times New Roman" w:hAnsi="Times New Roman"/>
                                  </w:rPr>
                                </w:pPr>
                                <w:r w:rsidRPr="00657703">
                                  <w:rPr>
                                    <w:rFonts w:ascii="Times New Roman" w:hAnsi="Times New Roman"/>
                                  </w:rPr>
                                  <w:t>инвалида</w:t>
                                </w:r>
                              </w:p>
                            </w:txbxContent>
                          </wps:txbx>
                          <wps:bodyPr rot="0" vert="horz" wrap="square" lIns="91440" tIns="45720" rIns="91440" bIns="45720" anchor="t" anchorCtr="0" upright="1">
                            <a:noAutofit/>
                          </wps:bodyPr>
                        </wps:wsp>
                        <wps:wsp>
                          <wps:cNvPr id="48968" name="Rectangle 12"/>
                          <wps:cNvSpPr>
                            <a:spLocks noChangeArrowheads="1"/>
                          </wps:cNvSpPr>
                          <wps:spPr bwMode="auto">
                            <a:xfrm>
                              <a:off x="8212" y="10687"/>
                              <a:ext cx="2616" cy="1430"/>
                            </a:xfrm>
                            <a:prstGeom prst="rect">
                              <a:avLst/>
                            </a:prstGeom>
                            <a:solidFill>
                              <a:srgbClr val="DAEEF3"/>
                            </a:solidFill>
                            <a:ln w="9525">
                              <a:solidFill>
                                <a:srgbClr val="000000"/>
                              </a:solidFill>
                              <a:miter lim="800000"/>
                              <a:headEnd/>
                              <a:tailEnd/>
                            </a:ln>
                            <a:effectLst>
                              <a:outerShdw dist="107763" dir="13500000" algn="ctr" rotWithShape="0">
                                <a:srgbClr val="808080">
                                  <a:alpha val="50000"/>
                                </a:srgbClr>
                              </a:outerShdw>
                            </a:effectLst>
                          </wps:spPr>
                          <wps:txbx>
                            <w:txbxContent>
                              <w:p w:rsidR="00030B00" w:rsidRPr="00657703" w:rsidRDefault="00030B00" w:rsidP="00353E29">
                                <w:pPr>
                                  <w:spacing w:after="0" w:line="240" w:lineRule="auto"/>
                                  <w:jc w:val="center"/>
                                  <w:rPr>
                                    <w:rFonts w:ascii="Times New Roman" w:hAnsi="Times New Roman"/>
                                    <w:sz w:val="20"/>
                                    <w:szCs w:val="20"/>
                                  </w:rPr>
                                </w:pPr>
                                <w:r>
                                  <w:rPr>
                                    <w:sz w:val="24"/>
                                    <w:szCs w:val="24"/>
                                  </w:rPr>
                                  <w:t xml:space="preserve"> </w:t>
                                </w:r>
                                <w:r w:rsidRPr="00657703">
                                  <w:rPr>
                                    <w:rFonts w:ascii="Times New Roman" w:hAnsi="Times New Roman"/>
                                    <w:sz w:val="20"/>
                                    <w:szCs w:val="20"/>
                                  </w:rPr>
                                  <w:t>Технические средства обеспечения доступности для инвалидов объектов социальной инфраструктуры</w:t>
                                </w:r>
                              </w:p>
                              <w:p w:rsidR="00030B00" w:rsidRPr="00E00AB9" w:rsidRDefault="00030B00" w:rsidP="00353E29">
                                <w:pPr>
                                  <w:rPr>
                                    <w:rFonts w:ascii="Times New Roman" w:hAnsi="Times New Roman"/>
                                    <w:sz w:val="18"/>
                                    <w:szCs w:val="18"/>
                                  </w:rPr>
                                </w:pPr>
                              </w:p>
                            </w:txbxContent>
                          </wps:txbx>
                          <wps:bodyPr rot="0" vert="horz" wrap="square" lIns="91440" tIns="45720" rIns="91440" bIns="45720" anchor="t" anchorCtr="0" upright="1">
                            <a:noAutofit/>
                          </wps:bodyPr>
                        </wps:wsp>
                        <wps:wsp>
                          <wps:cNvPr id="48969" name="Rectangle 13"/>
                          <wps:cNvSpPr>
                            <a:spLocks noChangeArrowheads="1"/>
                          </wps:cNvSpPr>
                          <wps:spPr bwMode="auto">
                            <a:xfrm>
                              <a:off x="4716" y="11345"/>
                              <a:ext cx="3012" cy="1213"/>
                            </a:xfrm>
                            <a:prstGeom prst="rect">
                              <a:avLst/>
                            </a:prstGeom>
                            <a:solidFill>
                              <a:srgbClr val="FFFFFF"/>
                            </a:solidFill>
                            <a:ln w="9525">
                              <a:solidFill>
                                <a:srgbClr val="000000"/>
                              </a:solidFill>
                              <a:miter lim="800000"/>
                              <a:headEnd/>
                              <a:tailEnd/>
                            </a:ln>
                          </wps:spPr>
                          <wps:txbx>
                            <w:txbxContent>
                              <w:p w:rsidR="00030B00" w:rsidRPr="002820EE" w:rsidRDefault="00030B00" w:rsidP="00353E29">
                                <w:pPr>
                                  <w:spacing w:after="0"/>
                                  <w:jc w:val="center"/>
                                  <w:rPr>
                                    <w:rFonts w:ascii="Times New Roman" w:hAnsi="Times New Roman"/>
                                    <w:b/>
                                    <w:i/>
                                    <w:sz w:val="24"/>
                                    <w:szCs w:val="24"/>
                                  </w:rPr>
                                </w:pPr>
                                <w:r w:rsidRPr="002820EE">
                                  <w:rPr>
                                    <w:b/>
                                    <w:i/>
                                    <w:sz w:val="24"/>
                                    <w:szCs w:val="24"/>
                                  </w:rPr>
                                  <w:t xml:space="preserve"> </w:t>
                                </w:r>
                                <w:r w:rsidRPr="002820EE">
                                  <w:rPr>
                                    <w:rFonts w:ascii="Times New Roman" w:hAnsi="Times New Roman"/>
                                    <w:b/>
                                    <w:i/>
                                    <w:sz w:val="24"/>
                                    <w:szCs w:val="24"/>
                                  </w:rPr>
                                  <w:t>Федеральный закон</w:t>
                                </w:r>
                              </w:p>
                              <w:p w:rsidR="00030B00" w:rsidRPr="002820EE" w:rsidRDefault="00030B00" w:rsidP="00353E29">
                                <w:pPr>
                                  <w:spacing w:after="0"/>
                                  <w:jc w:val="center"/>
                                  <w:rPr>
                                    <w:rFonts w:ascii="Times New Roman" w:hAnsi="Times New Roman"/>
                                    <w:b/>
                                    <w:i/>
                                    <w:sz w:val="24"/>
                                    <w:szCs w:val="24"/>
                                  </w:rPr>
                                </w:pPr>
                                <w:r w:rsidRPr="002820EE">
                                  <w:rPr>
                                    <w:rFonts w:ascii="Times New Roman" w:hAnsi="Times New Roman"/>
                                    <w:b/>
                                    <w:i/>
                                    <w:sz w:val="24"/>
                                    <w:szCs w:val="24"/>
                                  </w:rPr>
                                  <w:t xml:space="preserve">«О социальной защите инвалидов в РФ» </w:t>
                                </w:r>
                              </w:p>
                            </w:txbxContent>
                          </wps:txbx>
                          <wps:bodyPr rot="0" vert="horz" wrap="square" lIns="91440" tIns="45720" rIns="91440" bIns="45720" anchor="t" anchorCtr="0" upright="1">
                            <a:noAutofit/>
                          </wps:bodyPr>
                        </wps:wsp>
                        <wps:wsp>
                          <wps:cNvPr id="48970" name="AutoShape 14"/>
                          <wps:cNvSpPr>
                            <a:spLocks noChangeArrowheads="1"/>
                          </wps:cNvSpPr>
                          <wps:spPr bwMode="auto">
                            <a:xfrm>
                              <a:off x="1545" y="12283"/>
                              <a:ext cx="2844" cy="1578"/>
                            </a:xfrm>
                            <a:prstGeom prst="roundRect">
                              <a:avLst>
                                <a:gd name="adj" fmla="val 16667"/>
                              </a:avLst>
                            </a:prstGeom>
                            <a:solidFill>
                              <a:srgbClr val="FFFFFF"/>
                            </a:solidFill>
                            <a:ln w="9525">
                              <a:solidFill>
                                <a:srgbClr val="000000"/>
                              </a:solidFill>
                              <a:round/>
                              <a:headEnd/>
                              <a:tailEnd/>
                            </a:ln>
                            <a:effectLst>
                              <a:outerShdw dist="107763" dir="13500000" algn="ctr" rotWithShape="0">
                                <a:srgbClr val="808080">
                                  <a:alpha val="50000"/>
                                </a:srgbClr>
                              </a:outerShdw>
                            </a:effectLst>
                          </wps:spPr>
                          <wps:txbx>
                            <w:txbxContent>
                              <w:p w:rsidR="00030B00" w:rsidRPr="002820EE" w:rsidRDefault="00030B00" w:rsidP="00353E29">
                                <w:pPr>
                                  <w:spacing w:after="0" w:line="240" w:lineRule="auto"/>
                                  <w:ind w:left="-142" w:right="-74"/>
                                  <w:jc w:val="center"/>
                                  <w:rPr>
                                    <w:rFonts w:ascii="Times New Roman" w:hAnsi="Times New Roman"/>
                                  </w:rPr>
                                </w:pPr>
                                <w:r w:rsidRPr="002820EE">
                                  <w:rPr>
                                    <w:rFonts w:ascii="Times New Roman" w:hAnsi="Times New Roman"/>
                                  </w:rPr>
                                  <w:t xml:space="preserve">     </w:t>
                                </w:r>
                                <w:r w:rsidRPr="002820EE">
                                  <w:rPr>
                                    <w:rFonts w:ascii="Times New Roman" w:hAnsi="Times New Roman"/>
                                    <w:b/>
                                  </w:rPr>
                                  <w:t>Статья 11_1.</w:t>
                                </w:r>
                                <w:r w:rsidRPr="002820EE">
                                  <w:rPr>
                                    <w:rFonts w:ascii="Times New Roman" w:hAnsi="Times New Roman"/>
                                  </w:rPr>
                                  <w:t xml:space="preserve"> Технические средства реабилитации инвалидов</w:t>
                                </w:r>
                              </w:p>
                            </w:txbxContent>
                          </wps:txbx>
                          <wps:bodyPr rot="0" vert="horz" wrap="square" lIns="91440" tIns="45720" rIns="91440" bIns="45720" anchor="t" anchorCtr="0" upright="1">
                            <a:noAutofit/>
                          </wps:bodyPr>
                        </wps:wsp>
                        <wps:wsp>
                          <wps:cNvPr id="48971" name="AutoShape 15"/>
                          <wps:cNvSpPr>
                            <a:spLocks noChangeArrowheads="1"/>
                          </wps:cNvSpPr>
                          <wps:spPr bwMode="auto">
                            <a:xfrm>
                              <a:off x="8082" y="12441"/>
                              <a:ext cx="2868" cy="1418"/>
                            </a:xfrm>
                            <a:prstGeom prst="roundRect">
                              <a:avLst>
                                <a:gd name="adj" fmla="val 16667"/>
                              </a:avLst>
                            </a:prstGeom>
                            <a:solidFill>
                              <a:srgbClr val="FFFFFF"/>
                            </a:solidFill>
                            <a:ln w="9525">
                              <a:solidFill>
                                <a:srgbClr val="000000"/>
                              </a:solidFill>
                              <a:round/>
                              <a:headEnd/>
                              <a:tailEnd/>
                            </a:ln>
                            <a:effectLst>
                              <a:outerShdw dist="107763" dir="13500000" algn="ctr" rotWithShape="0">
                                <a:srgbClr val="808080">
                                  <a:alpha val="50000"/>
                                </a:srgbClr>
                              </a:outerShdw>
                            </a:effectLst>
                          </wps:spPr>
                          <wps:txbx>
                            <w:txbxContent>
                              <w:p w:rsidR="00030B00" w:rsidRPr="002820EE" w:rsidRDefault="00030B00" w:rsidP="00353E29">
                                <w:pPr>
                                  <w:spacing w:after="0" w:line="240" w:lineRule="auto"/>
                                  <w:jc w:val="center"/>
                                  <w:rPr>
                                    <w:rFonts w:ascii="Times New Roman" w:hAnsi="Times New Roman"/>
                                  </w:rPr>
                                </w:pPr>
                                <w:r w:rsidRPr="002820EE">
                                  <w:rPr>
                                    <w:rFonts w:ascii="Times New Roman" w:hAnsi="Times New Roman"/>
                                    <w:b/>
                                  </w:rPr>
                                  <w:t>Статья 15</w:t>
                                </w:r>
                                <w:r w:rsidRPr="002820EE">
                                  <w:rPr>
                                    <w:rFonts w:ascii="Times New Roman" w:hAnsi="Times New Roman"/>
                                  </w:rPr>
                                  <w:t>. Обеспечение беспрепятственного доступа инвалидов к ОСИ</w:t>
                                </w:r>
                              </w:p>
                            </w:txbxContent>
                          </wps:txbx>
                          <wps:bodyPr rot="0" vert="horz" wrap="square" lIns="91440" tIns="45720" rIns="91440" bIns="45720" anchor="t" anchorCtr="0" upright="1">
                            <a:noAutofit/>
                          </wps:bodyPr>
                        </wps:wsp>
                        <wps:wsp>
                          <wps:cNvPr id="48972" name="AutoShape 18"/>
                          <wps:cNvCnPr>
                            <a:cxnSpLocks noChangeShapeType="1"/>
                          </wps:cNvCnPr>
                          <wps:spPr bwMode="auto">
                            <a:xfrm flipV="1">
                              <a:off x="2780" y="11875"/>
                              <a:ext cx="0" cy="44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8973" name="AutoShape 19"/>
                          <wps:cNvCnPr>
                            <a:cxnSpLocks noChangeShapeType="1"/>
                          </wps:cNvCnPr>
                          <wps:spPr bwMode="auto">
                            <a:xfrm flipH="1" flipV="1">
                              <a:off x="9535" y="12117"/>
                              <a:ext cx="10" cy="44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48976" name="Text Box 20"/>
                        <wps:cNvSpPr txBox="1">
                          <a:spLocks noChangeArrowheads="1"/>
                        </wps:cNvSpPr>
                        <wps:spPr bwMode="auto">
                          <a:xfrm>
                            <a:off x="1627" y="6845"/>
                            <a:ext cx="9615" cy="58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30B00" w:rsidRPr="002820EE" w:rsidRDefault="00030B00" w:rsidP="00353E29">
                              <w:pPr>
                                <w:spacing w:line="240" w:lineRule="auto"/>
                                <w:jc w:val="center"/>
                                <w:rPr>
                                  <w:rFonts w:ascii="Times New Roman" w:hAnsi="Times New Roman"/>
                                  <w:sz w:val="28"/>
                                  <w:szCs w:val="28"/>
                                </w:rPr>
                              </w:pPr>
                              <w:r w:rsidRPr="002820EE">
                                <w:rPr>
                                  <w:rFonts w:ascii="Times New Roman" w:hAnsi="Times New Roman"/>
                                  <w:sz w:val="28"/>
                                  <w:szCs w:val="28"/>
                                </w:rPr>
                                <w:t>С</w:t>
                              </w:r>
                              <w:r>
                                <w:rPr>
                                  <w:rFonts w:ascii="Times New Roman" w:hAnsi="Times New Roman"/>
                                  <w:sz w:val="28"/>
                                  <w:szCs w:val="28"/>
                                </w:rPr>
                                <w:t>истематизация</w:t>
                              </w:r>
                              <w:r w:rsidRPr="002820EE">
                                <w:rPr>
                                  <w:rFonts w:ascii="Times New Roman" w:hAnsi="Times New Roman"/>
                                  <w:sz w:val="28"/>
                                  <w:szCs w:val="28"/>
                                </w:rPr>
                                <w:t xml:space="preserve">   технических средств с учетом положений МКФ</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 o:spid="_x0000_s1026" style="position:absolute;left:0;text-align:left;margin-left:-8.05pt;margin-top:7.05pt;width:479.5pt;height:293.15pt;z-index:251612672" coordorigin="1522,1626" coordsize="9720,5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">
                <v:group id="Group 3" o:spid="_x0000_s1027" style="position:absolute;left:1522;top:1626;width:9428;height:5059" coordorigin="1522,8802" coordsize="9428,50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ekvEMQAAADbAAAA&#10;DwAAAAAAAAAAAAAAAACqAgAAZHJzL2Rvd25yZXYueG1sUEsFBgAAAAAEAAQA+gAAAJsDAAAAAA==&#10;">
                  <v:oval id="Oval 4" o:spid="_x0000_s1028" style="position:absolute;left:4716;top:8802;width:2818;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0pcscA&#10;AADeAAAADwAAAGRycy9kb3ducmV2LnhtbESPQUvDQBCF74L/YRnBi7Qbi5Q2dlu0KHiyGKV4HLNj&#10;EszMht1pG/317kHwOLx53+NbbUbuzZFi6oI4uJ4WYEjq4DtpHLy9Pk4WYJKieOyDkINvSrBZn5+t&#10;sPThJC90rLQxGSKpRAet6lBam+qWGNM0DCQ5+wyRUfMZG+sjnjKcezsrirll7CQvtDjQtqX6qzpw&#10;pvC9/lRbje/Py9nDx2HHu6s9O3d5Md7dglEa9f/5r/3kHdwslvMskHWyCt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SdKXLHAAAA3gAAAA8AAAAAAAAAAAAAAAAAmAIAAGRy&#10;cy9kb3ducmV2LnhtbFBLBQYAAAAABAAEAPUAAACMAwAAAAA=&#10;">
                    <v:shadow opacity=".5" offset="-3pt,-3pt"/>
                    <v:textbox>
                      <w:txbxContent>
                        <w:p w:rsidR="00030B00" w:rsidRPr="00056A9E" w:rsidRDefault="00030B00" w:rsidP="00353E29">
                          <w:pPr>
                            <w:spacing w:after="0"/>
                            <w:jc w:val="center"/>
                            <w:rPr>
                              <w:rFonts w:ascii="Times New Roman" w:hAnsi="Times New Roman"/>
                              <w:b/>
                              <w:sz w:val="20"/>
                              <w:szCs w:val="20"/>
                            </w:rPr>
                          </w:pPr>
                          <w:r w:rsidRPr="00056A9E">
                            <w:rPr>
                              <w:rFonts w:ascii="Times New Roman" w:hAnsi="Times New Roman"/>
                              <w:b/>
                              <w:sz w:val="20"/>
                              <w:szCs w:val="20"/>
                            </w:rPr>
                            <w:t>ФАКТОРЫ ОКРУЖАЮЩЕЙ СРЕДЫ</w:t>
                          </w:r>
                        </w:p>
                        <w:p w:rsidR="00030B00" w:rsidRPr="00056A9E" w:rsidRDefault="00030B00" w:rsidP="00353E29">
                          <w:pPr>
                            <w:spacing w:after="0"/>
                            <w:jc w:val="center"/>
                            <w:rPr>
                              <w:rFonts w:ascii="Times New Roman" w:hAnsi="Times New Roman"/>
                            </w:rPr>
                          </w:pPr>
                          <w:r w:rsidRPr="00056A9E">
                            <w:rPr>
                              <w:rFonts w:ascii="Times New Roman" w:hAnsi="Times New Roman"/>
                            </w:rPr>
                            <w:t>(МКФ, 2001)</w:t>
                          </w:r>
                        </w:p>
                      </w:txbxContent>
                    </v:textbox>
                  </v:oval>
                  <v:roundrect id="AutoShape 5" o:spid="_x0000_s1029" style="position:absolute;left:8263;top:9269;width:2687;height:764;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1lRsYA&#10;AADeAAAADwAAAGRycy9kb3ducmV2LnhtbESPQWsCMRSE7wX/Q3iCt5ooVnRrFBGU3orbHnp83bzu&#10;Lm5e1iS7bvvrG6HQ4zAz3zCb3WAb0ZMPtWMNs6kCQVw4U3Op4f3t+LgCESKywcYxafimALvt6GGD&#10;mXE3PlOfx1IkCIcMNVQxtpmUoajIYpi6ljh5X85bjEn6UhqPtwS3jZwrtZQWa04LFbZ0qKi45J3V&#10;UBjVKf/Rv64/n2L+03dXlqer1pPxsH8GEWmI/+G/9ovRsFitlzO430lX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x1lRsYAAADeAAAADwAAAAAAAAAAAAAAAACYAgAAZHJz&#10;L2Rvd25yZXYueG1sUEsFBgAAAAAEAAQA9QAAAIsDAAAAAA==&#10;">
                    <v:textbox>
                      <w:txbxContent>
                        <w:p w:rsidR="00030B00" w:rsidRPr="00056A9E" w:rsidRDefault="00030B00" w:rsidP="00353E29">
                          <w:pPr>
                            <w:spacing w:line="240" w:lineRule="auto"/>
                            <w:jc w:val="center"/>
                            <w:rPr>
                              <w:rFonts w:ascii="Times New Roman" w:hAnsi="Times New Roman"/>
                              <w:sz w:val="28"/>
                              <w:szCs w:val="28"/>
                            </w:rPr>
                          </w:pPr>
                          <w:r w:rsidRPr="00056A9E">
                            <w:rPr>
                              <w:rFonts w:ascii="Times New Roman" w:hAnsi="Times New Roman"/>
                              <w:sz w:val="28"/>
                              <w:szCs w:val="28"/>
                            </w:rPr>
                            <w:t>Общество</w:t>
                          </w:r>
                        </w:p>
                      </w:txbxContent>
                    </v:textbox>
                  </v:roundrect>
                  <v:roundrect id="AutoShape 6" o:spid="_x0000_s1030" style="position:absolute;left:1730;top:9313;width:2241;height:886;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8/7McYA&#10;AADeAAAADwAAAGRycy9kb3ducmV2LnhtbESPQWsCMRSE70L/Q3gFb5pUrOjWKCIo3kq3PfT4unnd&#10;Xbp5WZPsuvbXNwXB4zAz3zDr7WAb0ZMPtWMNT1MFgrhwpuZSw8f7YbIEESKywcYxabhSgO3mYbTG&#10;zLgLv1Gfx1IkCIcMNVQxtpmUoajIYpi6ljh5385bjEn6UhqPlwS3jZwptZAWa04LFba0r6j4yTur&#10;oTCqU/6zf119Pcf8t+/OLI9nrcePw+4FRKQh3sO39slomC9Xixn830lXQG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8/7McYAAADeAAAADwAAAAAAAAAAAAAAAACYAgAAZHJz&#10;L2Rvd25yZXYueG1sUEsFBgAAAAAEAAQA9QAAAIsDAAAAAA==&#10;">
                    <v:textbox>
                      <w:txbxContent>
                        <w:p w:rsidR="00030B00" w:rsidRPr="00056A9E" w:rsidRDefault="00030B00" w:rsidP="00484D1A">
                          <w:pPr>
                            <w:jc w:val="center"/>
                            <w:rPr>
                              <w:rFonts w:ascii="Times New Roman" w:hAnsi="Times New Roman"/>
                              <w:sz w:val="28"/>
                              <w:szCs w:val="28"/>
                            </w:rPr>
                          </w:pPr>
                          <w:r w:rsidRPr="00056A9E">
                            <w:rPr>
                              <w:rFonts w:ascii="Times New Roman" w:hAnsi="Times New Roman"/>
                              <w:sz w:val="28"/>
                              <w:szCs w:val="28"/>
                            </w:rPr>
                            <w:t>Индивидуум</w:t>
                          </w:r>
                        </w:p>
                      </w:txbxContent>
                    </v:textbox>
                  </v:roundre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7" o:spid="_x0000_s1031" type="#_x0000_t67" style="position:absolute;left:4116;top:9448;width:487;height:517;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vl+8cA&#10;AADeAAAADwAAAGRycy9kb3ducmV2LnhtbESPW2sCMRSE3wv9D+EUfKtZL4hujaKC6IMVvCD07bA5&#10;3Q3dnCybqPHfm0Khj8PMfMNM59HW4katN44V9LoZCOLCacOlgvNp/T4G4QOyxtoxKXiQh/ns9WWK&#10;uXZ3PtDtGEqRIOxzVFCF0ORS+qIii77rGuLkfbvWYkiyLaVu8Z7gtpb9LBtJi4bTQoUNrSoqfo5X&#10;q2BvtiYudxv6GgxXl7Awn7241Ep13uLiA0SgGP7Df+2tVjAcT0YD+L2TroCcP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4r5fvHAAAA3gAAAA8AAAAAAAAAAAAAAAAAmAIAAGRy&#10;cy9kb3ducmV2LnhtbFBLBQYAAAAABAAEAPUAAACMAwAAAAA=&#10;"/>
                  <v:shape id="AutoShape 8" o:spid="_x0000_s1032" type="#_x0000_t67" style="position:absolute;left:7659;top:9448;width:487;height:517;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fnWcgA&#10;AADeAAAADwAAAGRycy9kb3ducmV2LnhtbESP0WrCQBRE34X+w3ILfZG6qYSgqau0imDBIqZ+wCV7&#10;TWKzd8Pu1qR/3y0IPg4zc4ZZrAbTiis531hW8DJJQBCXVjdcKTh9bZ9nIHxA1thaJgW/5GG1fBgt&#10;MNe25yNdi1CJCGGfo4I6hC6X0pc1GfQT2xFH72ydwRClq6R22Ee4aeU0STJpsOG4UGNH65rK7+LH&#10;KEg++uOmKD/n4/3lfZOlJ3c4FE6pp8fh7RVEoCHcw7f2TitIZ/Mshf878QrI5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fd+dZyAAAAN4AAAAPAAAAAAAAAAAAAAAAAJgCAABk&#10;cnMvZG93bnJldi54bWxQSwUGAAAAAAQABAD1AAAAjQMAAAAA&#10;"/>
                  <v:shape id="AutoShape 9" o:spid="_x0000_s1033" type="#_x0000_t67" style="position:absolute;left:2503;top:10186;width:547;height:5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mFDcMA&#10;AADeAAAADwAAAGRycy9kb3ducmV2LnhtbESP0WoCMRRE3wX/IVyhb5poVXQ1SilU+ibqfsBlc90N&#10;bm6WJNX1702h0MdhZs4w233vWnGnEK1nDdOJAkFceWO51lBevsYrEDEhG2w9k4YnRdjvhoMtFsY/&#10;+ET3c6pFhnAsUEOTUldIGauGHMaJ74izd/XBYcoy1NIEfGS4a+VMqaV0aDkvNNjRZ0PV7fzjNNjy&#10;ovrT+jnHaa3e1bE8cLAzrd9G/ccGRKI+/Yf/2t9Gw3y1Xi7g906+AnL3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imFDcMAAADeAAAADwAAAAAAAAAAAAAAAACYAgAAZHJzL2Rv&#10;d25yZXYueG1sUEsFBgAAAAAEAAQA9QAAAIgDAAAAAA==&#10;"/>
                  <v:shape id="AutoShape 10" o:spid="_x0000_s1034" type="#_x0000_t67" style="position:absolute;left:9178;top:10067;width:547;height:5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sbesQA&#10;AADeAAAADwAAAGRycy9kb3ducmV2LnhtbESP0WoCMRRE3wv9h3CFvtVEK4uuRilCS9+K7n7AZXPd&#10;DW5uliTq+veNIPRxmJkzzGY3ul5cKUTrWcNsqkAQN95YbjXU1df7EkRMyAZ7z6ThThF229eXDZbG&#10;3/hA12NqRYZwLFFDl9JQShmbjhzGqR+Is3fywWHKMrTSBLxluOvlXKlCOrScFzocaN9Rcz5enAZb&#10;V2o8rO4LnLXqQ/3W3xzsXOu3yfi5BpFoTP/hZ/vHaFgsV0UBjzv5Csjt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7G3rEAAAA3gAAAA8AAAAAAAAAAAAAAAAAmAIAAGRycy9k&#10;b3ducmV2LnhtbFBLBQYAAAAABAAEAPUAAACJAwAAAAA=&#10;"/>
                  <v:rect id="Rectangle 11" o:spid="_x0000_s1035" style="position:absolute;left:1522;top:10784;width:2677;height:10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Jh9scA&#10;AADeAAAADwAAAGRycy9kb3ducmV2LnhtbESP3UoDMRSE7wu+QziCN9JmXaS226ZFRVFaC/17gMPm&#10;mCxuTpZN3F3f3ghCL4eZ+YZZrgdXi47aUHlWcDfJQBCXXldsFJxPr+MZiBCRNdaeScEPBVivrkZL&#10;LLTv+UDdMRqRIBwKVGBjbAopQ2nJYZj4hjh5n751GJNsjdQt9gnuapln2VQ6rDgtWGzo2VL5dfx2&#10;CnLutpve1E+7j/3Lyd7Oc/MmnVI318PjAkSkIV7C/+13reB+Np8+wN+ddAXk6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siYfbHAAAA3gAAAA8AAAAAAAAAAAAAAAAAmAIAAGRy&#10;cy9kb3ducmV2LnhtbFBLBQYAAAAABAAEAPUAAACMAwAAAAA=&#10;" fillcolor="#daeef3">
                    <v:shadow on="t" opacity=".5" offset="-6pt,-6pt"/>
                    <v:textbox>
                      <w:txbxContent>
                        <w:p w:rsidR="00030B00" w:rsidRPr="00657703" w:rsidRDefault="00030B00" w:rsidP="00353E29">
                          <w:pPr>
                            <w:shd w:val="clear" w:color="auto" w:fill="DAEEF3"/>
                            <w:spacing w:after="0" w:line="240" w:lineRule="auto"/>
                            <w:jc w:val="center"/>
                            <w:rPr>
                              <w:rFonts w:ascii="Times New Roman" w:hAnsi="Times New Roman"/>
                            </w:rPr>
                          </w:pPr>
                          <w:r w:rsidRPr="00657703">
                            <w:t xml:space="preserve"> </w:t>
                          </w:r>
                          <w:r w:rsidRPr="00657703">
                            <w:rPr>
                              <w:rFonts w:ascii="Times New Roman" w:hAnsi="Times New Roman"/>
                            </w:rPr>
                            <w:t xml:space="preserve">Технические средства реабилитации </w:t>
                          </w:r>
                        </w:p>
                        <w:p w:rsidR="00030B00" w:rsidRPr="00657703" w:rsidRDefault="00030B00" w:rsidP="00353E29">
                          <w:pPr>
                            <w:spacing w:after="0" w:line="240" w:lineRule="auto"/>
                            <w:jc w:val="center"/>
                            <w:rPr>
                              <w:rFonts w:ascii="Times New Roman" w:hAnsi="Times New Roman"/>
                            </w:rPr>
                          </w:pPr>
                          <w:r w:rsidRPr="00657703">
                            <w:rPr>
                              <w:rFonts w:ascii="Times New Roman" w:hAnsi="Times New Roman"/>
                            </w:rPr>
                            <w:t>инвалида</w:t>
                          </w:r>
                        </w:p>
                      </w:txbxContent>
                    </v:textbox>
                  </v:rect>
                  <v:rect id="Rectangle 12" o:spid="_x0000_s1036" style="position:absolute;left:8212;top:10687;width:2616;height:14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31hMQA&#10;AADeAAAADwAAAGRycy9kb3ducmV2LnhtbERP3UrDMBS+H+wdwhF2M2xqkbHVZUNlovgDuvoAh+aY&#10;lDUnpYltfXtzMdjlx/e/3U+uFQP1ofGs4CbLQRDXXjdsFHxXT9drECEia2w9k4I/CrDfzWdbLLUf&#10;+YuGYzQihXAoUYGNsSulDLUlhyHzHXHifnzvMCbYG6l7HFO4a2WR5yvpsOHUYLGjR0v16fjrFBQ8&#10;vL2Opn34eP88VHa5KcyzdEotrqb7OxCRpngRn90vWsHterNKe9OddAXk7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q99YTEAAAA3gAAAA8AAAAAAAAAAAAAAAAAmAIAAGRycy9k&#10;b3ducmV2LnhtbFBLBQYAAAAABAAEAPUAAACJAwAAAAA=&#10;" fillcolor="#daeef3">
                    <v:shadow on="t" opacity=".5" offset="-6pt,-6pt"/>
                    <v:textbox>
                      <w:txbxContent>
                        <w:p w:rsidR="00030B00" w:rsidRPr="00657703" w:rsidRDefault="00030B00" w:rsidP="00353E29">
                          <w:pPr>
                            <w:spacing w:after="0" w:line="240" w:lineRule="auto"/>
                            <w:jc w:val="center"/>
                            <w:rPr>
                              <w:rFonts w:ascii="Times New Roman" w:hAnsi="Times New Roman"/>
                              <w:sz w:val="20"/>
                              <w:szCs w:val="20"/>
                            </w:rPr>
                          </w:pPr>
                          <w:r>
                            <w:rPr>
                              <w:sz w:val="24"/>
                              <w:szCs w:val="24"/>
                            </w:rPr>
                            <w:t xml:space="preserve"> </w:t>
                          </w:r>
                          <w:r w:rsidRPr="00657703">
                            <w:rPr>
                              <w:rFonts w:ascii="Times New Roman" w:hAnsi="Times New Roman"/>
                              <w:sz w:val="20"/>
                              <w:szCs w:val="20"/>
                            </w:rPr>
                            <w:t>Технические средства обеспечения доступности для инвалидов объектов социальной инфраструктуры</w:t>
                          </w:r>
                        </w:p>
                        <w:p w:rsidR="00030B00" w:rsidRPr="00E00AB9" w:rsidRDefault="00030B00" w:rsidP="00353E29">
                          <w:pPr>
                            <w:rPr>
                              <w:rFonts w:ascii="Times New Roman" w:hAnsi="Times New Roman"/>
                              <w:sz w:val="18"/>
                              <w:szCs w:val="18"/>
                            </w:rPr>
                          </w:pPr>
                        </w:p>
                      </w:txbxContent>
                    </v:textbox>
                  </v:rect>
                  <v:rect id="Rectangle 13" o:spid="_x0000_s1037" style="position:absolute;left:4716;top:11345;width:3012;height:12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5RFsUA&#10;AADeAAAADwAAAGRycy9kb3ducmV2LnhtbESPQYvCMBSE74L/ITxhb5rqLmKrUURxWY9aL96ezbOt&#10;Ni+lidr11xthYY/DzHzDzBatqcSdGldaVjAcRCCIM6tLzhUc0k1/AsJ5ZI2VZVLwSw4W825nhom2&#10;D97Rfe9zESDsElRQeF8nUrqsIINuYGvi4J1tY9AH2eRSN/gIcFPJURSNpcGSw0KBNa0Kyq77m1Fw&#10;KkcHfO7S78jEm0+/bdPL7bhW6qPXLqcgPLX+P/zX/tEKvibxOIb3nXAF5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jlEWxQAAAN4AAAAPAAAAAAAAAAAAAAAAAJgCAABkcnMv&#10;ZG93bnJldi54bWxQSwUGAAAAAAQABAD1AAAAigMAAAAA&#10;">
                    <v:textbox>
                      <w:txbxContent>
                        <w:p w:rsidR="00030B00" w:rsidRPr="002820EE" w:rsidRDefault="00030B00" w:rsidP="00353E29">
                          <w:pPr>
                            <w:spacing w:after="0"/>
                            <w:jc w:val="center"/>
                            <w:rPr>
                              <w:rFonts w:ascii="Times New Roman" w:hAnsi="Times New Roman"/>
                              <w:b/>
                              <w:i/>
                              <w:sz w:val="24"/>
                              <w:szCs w:val="24"/>
                            </w:rPr>
                          </w:pPr>
                          <w:r w:rsidRPr="002820EE">
                            <w:rPr>
                              <w:b/>
                              <w:i/>
                              <w:sz w:val="24"/>
                              <w:szCs w:val="24"/>
                            </w:rPr>
                            <w:t xml:space="preserve"> </w:t>
                          </w:r>
                          <w:r w:rsidRPr="002820EE">
                            <w:rPr>
                              <w:rFonts w:ascii="Times New Roman" w:hAnsi="Times New Roman"/>
                              <w:b/>
                              <w:i/>
                              <w:sz w:val="24"/>
                              <w:szCs w:val="24"/>
                            </w:rPr>
                            <w:t>Федеральный закон</w:t>
                          </w:r>
                        </w:p>
                        <w:p w:rsidR="00030B00" w:rsidRPr="002820EE" w:rsidRDefault="00030B00" w:rsidP="00353E29">
                          <w:pPr>
                            <w:spacing w:after="0"/>
                            <w:jc w:val="center"/>
                            <w:rPr>
                              <w:rFonts w:ascii="Times New Roman" w:hAnsi="Times New Roman"/>
                              <w:b/>
                              <w:i/>
                              <w:sz w:val="24"/>
                              <w:szCs w:val="24"/>
                            </w:rPr>
                          </w:pPr>
                          <w:r w:rsidRPr="002820EE">
                            <w:rPr>
                              <w:rFonts w:ascii="Times New Roman" w:hAnsi="Times New Roman"/>
                              <w:b/>
                              <w:i/>
                              <w:sz w:val="24"/>
                              <w:szCs w:val="24"/>
                            </w:rPr>
                            <w:t xml:space="preserve">«О социальной защите инвалидов в РФ» </w:t>
                          </w:r>
                        </w:p>
                      </w:txbxContent>
                    </v:textbox>
                  </v:rect>
                  <v:roundrect id="AutoShape 14" o:spid="_x0000_s1038" style="position:absolute;left:1545;top:12283;width:2844;height:1578;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1sFcUA&#10;AADeAAAADwAAAGRycy9kb3ducmV2LnhtbESPzYrCMBSF94LvEK7gTlOlOE41ShVEQRhQh4HZXZpr&#10;W2xuShO1+vRmIbg8nD+++bI1lbhR40rLCkbDCARxZnXJuYLf02YwBeE8ssbKMil4kIPlotuZY6Lt&#10;nQ90O/pchBF2CSoovK8TKV1WkEE3tDVx8M62MeiDbHKpG7yHcVPJcRRNpMGSw0OBNa0Lyi7Hq1Gw&#10;30R/uNpKM/o/pDJOdz/xM74q1e+16QyEp9Z/wu/2TiuIp99fASDgBBSQi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LWwVxQAAAN4AAAAPAAAAAAAAAAAAAAAAAJgCAABkcnMv&#10;ZG93bnJldi54bWxQSwUGAAAAAAQABAD1AAAAigMAAAAA&#10;">
                    <v:shadow on="t" opacity=".5" offset="-6pt,-6pt"/>
                    <v:textbox>
                      <w:txbxContent>
                        <w:p w:rsidR="00030B00" w:rsidRPr="002820EE" w:rsidRDefault="00030B00" w:rsidP="00353E29">
                          <w:pPr>
                            <w:spacing w:after="0" w:line="240" w:lineRule="auto"/>
                            <w:ind w:left="-142" w:right="-74"/>
                            <w:jc w:val="center"/>
                            <w:rPr>
                              <w:rFonts w:ascii="Times New Roman" w:hAnsi="Times New Roman"/>
                            </w:rPr>
                          </w:pPr>
                          <w:r w:rsidRPr="002820EE">
                            <w:rPr>
                              <w:rFonts w:ascii="Times New Roman" w:hAnsi="Times New Roman"/>
                            </w:rPr>
                            <w:t xml:space="preserve">     </w:t>
                          </w:r>
                          <w:r w:rsidRPr="002820EE">
                            <w:rPr>
                              <w:rFonts w:ascii="Times New Roman" w:hAnsi="Times New Roman"/>
                              <w:b/>
                            </w:rPr>
                            <w:t>Статья 11_1.</w:t>
                          </w:r>
                          <w:r w:rsidRPr="002820EE">
                            <w:rPr>
                              <w:rFonts w:ascii="Times New Roman" w:hAnsi="Times New Roman"/>
                            </w:rPr>
                            <w:t xml:space="preserve"> Технические средства реабилитации инвалидов</w:t>
                          </w:r>
                        </w:p>
                      </w:txbxContent>
                    </v:textbox>
                  </v:roundrect>
                  <v:roundrect id="AutoShape 15" o:spid="_x0000_s1039" style="position:absolute;left:8082;top:12441;width:2868;height:1418;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HJjscA&#10;AADeAAAADwAAAGRycy9kb3ducmV2LnhtbESPQWvCQBSE70L/w/IK3nSTEqxGV0kLoiAUtCJ4e2Sf&#10;SWj2bciuGv31riD0OMzMN8xs0ZlaXKh1lWUF8TACQZxbXXGhYP+7HIxBOI+ssbZMCm7kYDF/680w&#10;1fbKW7rsfCEChF2KCkrvm1RKl5dk0A1tQxy8k20N+iDbQuoWrwFuavkRRSNpsOKwUGJD3yXlf7uz&#10;UbBZRgf8WkkTH7eZTLL1T3JPzkr137tsCsJT5//Dr/ZaK0jGk88YnnfCFZ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1hyY7HAAAA3gAAAA8AAAAAAAAAAAAAAAAAmAIAAGRy&#10;cy9kb3ducmV2LnhtbFBLBQYAAAAABAAEAPUAAACMAwAAAAA=&#10;">
                    <v:shadow on="t" opacity=".5" offset="-6pt,-6pt"/>
                    <v:textbox>
                      <w:txbxContent>
                        <w:p w:rsidR="00030B00" w:rsidRPr="002820EE" w:rsidRDefault="00030B00" w:rsidP="00353E29">
                          <w:pPr>
                            <w:spacing w:after="0" w:line="240" w:lineRule="auto"/>
                            <w:jc w:val="center"/>
                            <w:rPr>
                              <w:rFonts w:ascii="Times New Roman" w:hAnsi="Times New Roman"/>
                            </w:rPr>
                          </w:pPr>
                          <w:r w:rsidRPr="002820EE">
                            <w:rPr>
                              <w:rFonts w:ascii="Times New Roman" w:hAnsi="Times New Roman"/>
                              <w:b/>
                            </w:rPr>
                            <w:t>Статья 15</w:t>
                          </w:r>
                          <w:r w:rsidRPr="002820EE">
                            <w:rPr>
                              <w:rFonts w:ascii="Times New Roman" w:hAnsi="Times New Roman"/>
                            </w:rPr>
                            <w:t>. Обеспечение беспрепятственного доступа инвалидов к ОСИ</w:t>
                          </w:r>
                        </w:p>
                      </w:txbxContent>
                    </v:textbox>
                  </v:roundrect>
                  <v:shapetype id="_x0000_t32" coordsize="21600,21600" o:spt="32" o:oned="t" path="m,l21600,21600e" filled="f">
                    <v:path arrowok="t" fillok="f" o:connecttype="none"/>
                    <o:lock v:ext="edit" shapetype="t"/>
                  </v:shapetype>
                  <v:shape id="AutoShape 18" o:spid="_x0000_s1040" type="#_x0000_t32" style="position:absolute;left:2780;top:11875;width:0;height:44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zpVY8UAAADeAAAADwAAAGRycy9kb3ducmV2LnhtbESPQWsCMRSE7wX/Q3iCt5pVaqurUVpB&#10;kF6KVtDjY/PcDW5elk26Wf+9KRR6HGbmG2a16W0tOmq9caxgMs5AEBdOGy4VnL53z3MQPiBrrB2T&#10;gjt52KwHTyvMtYt8oO4YSpEg7HNUUIXQ5FL6oiKLfuwa4uRdXWsxJNmWUrcYE9zWcpplr9Ki4bRQ&#10;YUPbiorb8ccqMPHLdM1+Gz8+zxevI5n7zBmlRsP+fQkiUB/+w3/tvVbwMl+8TeH3TroCcv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zpVY8UAAADeAAAADwAAAAAAAAAA&#10;AAAAAAChAgAAZHJzL2Rvd25yZXYueG1sUEsFBgAAAAAEAAQA+QAAAJMDAAAAAA==&#10;">
                    <v:stroke endarrow="block"/>
                  </v:shape>
                  <v:shape id="AutoShape 19" o:spid="_x0000_s1041" type="#_x0000_t32" style="position:absolute;left:9535;top:12117;width:10;height:441;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9D0cYAAADeAAAADwAAAGRycy9kb3ducmV2LnhtbESPS2vDMBCE74X+B7GB3ho5rsnDiRJK&#10;SyGUXvI49LhYW9nEWhlrmzj/PgoUehxm5htmtRl8q87Uxyawgck4A0VcBduwM3A8fDzPQUVBttgG&#10;JgNXirBZPz6ssLThwjs678WpBOFYooFapCu1jlVNHuM4dMTJ+wm9R0myd9r2eElw3+o8y6baY8Np&#10;ocaO3mqqTvtfb+D76L8WefHuXeEOshP6bPJiaszTaHhdghIa5D/8195aA8V8MXuB+510BfT6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a/Q9HGAAAA3gAAAA8AAAAAAAAA&#10;AAAAAAAAoQIAAGRycy9kb3ducmV2LnhtbFBLBQYAAAAABAAEAPkAAACUAwAAAAA=&#10;">
                    <v:stroke endarrow="block"/>
                  </v:shape>
                </v:group>
                <v:shapetype id="_x0000_t202" coordsize="21600,21600" o:spt="202" path="m,l,21600r21600,l21600,xe">
                  <v:stroke joinstyle="miter"/>
                  <v:path gradientshapeok="t" o:connecttype="rect"/>
                </v:shapetype>
                <v:shape id="Text Box 20" o:spid="_x0000_s1042" type="#_x0000_t202" style="position:absolute;left:1627;top:6845;width:9615;height:5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FB18UA&#10;AADeAAAADwAAAGRycy9kb3ducmV2LnhtbESP0YrCMBRE3wX/IVzBF1lTRVvtGkUXXHyt6wdcm2tb&#10;trkpTbT17zfCgo/DzJxhNrve1OJBrassK5hNIxDEudUVFwouP8ePFQjnkTXWlknBkxzstsPBBlNt&#10;O87ocfaFCBB2KSoovW9SKV1ekkE3tQ1x8G62NeiDbAupW+wC3NRyHkWxNFhxWCixoa+S8t/z3Si4&#10;nbrJct1dv/0lyRbxAavkap9KjUf9/hOEp96/w//tk1awWK2TGF53whWQ2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kUHXxQAAAN4AAAAPAAAAAAAAAAAAAAAAAJgCAABkcnMv&#10;ZG93bnJldi54bWxQSwUGAAAAAAQABAD1AAAAigMAAAAA&#10;" stroked="f">
                  <v:textbox>
                    <w:txbxContent>
                      <w:p w:rsidR="00030B00" w:rsidRPr="002820EE" w:rsidRDefault="00030B00" w:rsidP="00353E29">
                        <w:pPr>
                          <w:spacing w:line="240" w:lineRule="auto"/>
                          <w:jc w:val="center"/>
                          <w:rPr>
                            <w:rFonts w:ascii="Times New Roman" w:hAnsi="Times New Roman"/>
                            <w:sz w:val="28"/>
                            <w:szCs w:val="28"/>
                          </w:rPr>
                        </w:pPr>
                        <w:r w:rsidRPr="002820EE">
                          <w:rPr>
                            <w:rFonts w:ascii="Times New Roman" w:hAnsi="Times New Roman"/>
                            <w:sz w:val="28"/>
                            <w:szCs w:val="28"/>
                          </w:rPr>
                          <w:t>С</w:t>
                        </w:r>
                        <w:r>
                          <w:rPr>
                            <w:rFonts w:ascii="Times New Roman" w:hAnsi="Times New Roman"/>
                            <w:sz w:val="28"/>
                            <w:szCs w:val="28"/>
                          </w:rPr>
                          <w:t>истематизация</w:t>
                        </w:r>
                        <w:r w:rsidRPr="002820EE">
                          <w:rPr>
                            <w:rFonts w:ascii="Times New Roman" w:hAnsi="Times New Roman"/>
                            <w:sz w:val="28"/>
                            <w:szCs w:val="28"/>
                          </w:rPr>
                          <w:t xml:space="preserve">   технических средств с учетом положений МКФ</w:t>
                        </w:r>
                      </w:p>
                    </w:txbxContent>
                  </v:textbox>
                </v:shape>
              </v:group>
            </w:pict>
          </mc:Fallback>
        </mc:AlternateContent>
      </w:r>
    </w:p>
    <w:p w:rsidR="00353E29" w:rsidRPr="0000191C" w:rsidRDefault="00353E29" w:rsidP="00353E29">
      <w:pPr>
        <w:spacing w:after="0"/>
        <w:ind w:firstLine="567"/>
        <w:jc w:val="both"/>
        <w:rPr>
          <w:rFonts w:ascii="Times New Roman" w:hAnsi="Times New Roman"/>
          <w:sz w:val="28"/>
          <w:szCs w:val="28"/>
          <w:highlight w:val="yellow"/>
        </w:rPr>
      </w:pPr>
    </w:p>
    <w:p w:rsidR="00353E29" w:rsidRPr="0000191C" w:rsidRDefault="00353E29" w:rsidP="00353E29">
      <w:pPr>
        <w:spacing w:after="0"/>
        <w:jc w:val="both"/>
        <w:rPr>
          <w:rFonts w:ascii="Times New Roman" w:hAnsi="Times New Roman"/>
          <w:b/>
          <w:sz w:val="28"/>
          <w:szCs w:val="28"/>
          <w:highlight w:val="yellow"/>
        </w:rPr>
      </w:pPr>
    </w:p>
    <w:p w:rsidR="00353E29" w:rsidRPr="00657703" w:rsidRDefault="00353E29" w:rsidP="00353E29">
      <w:pPr>
        <w:tabs>
          <w:tab w:val="left" w:pos="7275"/>
        </w:tabs>
        <w:spacing w:after="0"/>
        <w:rPr>
          <w:rFonts w:ascii="Times New Roman" w:hAnsi="Times New Roman"/>
          <w:sz w:val="28"/>
          <w:szCs w:val="28"/>
        </w:rPr>
      </w:pPr>
      <w:r w:rsidRPr="00657703">
        <w:rPr>
          <w:rFonts w:ascii="Times New Roman" w:hAnsi="Times New Roman"/>
          <w:sz w:val="28"/>
          <w:szCs w:val="28"/>
        </w:rPr>
        <w:t xml:space="preserve">  </w:t>
      </w:r>
      <w:r w:rsidRPr="00657703">
        <w:rPr>
          <w:rFonts w:ascii="Times New Roman" w:hAnsi="Times New Roman"/>
          <w:sz w:val="28"/>
          <w:szCs w:val="28"/>
        </w:rPr>
        <w:tab/>
      </w:r>
    </w:p>
    <w:p w:rsidR="00353E29" w:rsidRPr="0000191C" w:rsidRDefault="00353E29" w:rsidP="00353E29">
      <w:pPr>
        <w:spacing w:after="0"/>
        <w:rPr>
          <w:rFonts w:ascii="Times New Roman" w:hAnsi="Times New Roman"/>
          <w:sz w:val="28"/>
          <w:szCs w:val="28"/>
          <w:highlight w:val="yellow"/>
        </w:rPr>
      </w:pPr>
    </w:p>
    <w:p w:rsidR="00353E29" w:rsidRPr="0000191C" w:rsidRDefault="00353E29" w:rsidP="00353E29">
      <w:pPr>
        <w:spacing w:after="0"/>
        <w:rPr>
          <w:rFonts w:ascii="Times New Roman" w:hAnsi="Times New Roman"/>
          <w:sz w:val="28"/>
          <w:szCs w:val="28"/>
          <w:highlight w:val="yellow"/>
        </w:rPr>
      </w:pPr>
    </w:p>
    <w:p w:rsidR="00353E29" w:rsidRPr="0000191C" w:rsidRDefault="00353E29" w:rsidP="00353E29">
      <w:pPr>
        <w:spacing w:after="0"/>
        <w:rPr>
          <w:rFonts w:ascii="Times New Roman" w:hAnsi="Times New Roman"/>
          <w:sz w:val="28"/>
          <w:szCs w:val="28"/>
          <w:highlight w:val="yellow"/>
        </w:rPr>
      </w:pPr>
    </w:p>
    <w:p w:rsidR="00353E29" w:rsidRPr="0000191C" w:rsidRDefault="00353E29" w:rsidP="00353E29">
      <w:pPr>
        <w:spacing w:after="0"/>
        <w:rPr>
          <w:rFonts w:ascii="Times New Roman" w:hAnsi="Times New Roman"/>
          <w:sz w:val="28"/>
          <w:szCs w:val="28"/>
          <w:highlight w:val="yellow"/>
        </w:rPr>
      </w:pPr>
    </w:p>
    <w:p w:rsidR="00353E29" w:rsidRPr="0000191C" w:rsidRDefault="00353E29" w:rsidP="00353E29">
      <w:pPr>
        <w:spacing w:after="0"/>
        <w:rPr>
          <w:rFonts w:ascii="Times New Roman" w:hAnsi="Times New Roman"/>
          <w:sz w:val="28"/>
          <w:szCs w:val="28"/>
          <w:highlight w:val="yellow"/>
        </w:rPr>
      </w:pPr>
    </w:p>
    <w:p w:rsidR="00353E29" w:rsidRPr="0000191C" w:rsidRDefault="00353E29" w:rsidP="00353E29">
      <w:pPr>
        <w:spacing w:after="0"/>
        <w:rPr>
          <w:rFonts w:ascii="Times New Roman" w:hAnsi="Times New Roman"/>
          <w:sz w:val="28"/>
          <w:szCs w:val="28"/>
          <w:highlight w:val="yellow"/>
        </w:rPr>
      </w:pPr>
    </w:p>
    <w:p w:rsidR="00353E29" w:rsidRPr="00E00AB9" w:rsidRDefault="00946ECE" w:rsidP="00353E29">
      <w:pPr>
        <w:spacing w:after="0"/>
        <w:rPr>
          <w:rFonts w:ascii="Times New Roman" w:hAnsi="Times New Roman"/>
          <w:sz w:val="28"/>
          <w:szCs w:val="28"/>
        </w:rPr>
      </w:pPr>
      <w:r w:rsidRPr="00D84CBB">
        <w:rPr>
          <w:rFonts w:ascii="Times New Roman" w:hAnsi="Times New Roman"/>
          <w:noProof/>
          <w:sz w:val="28"/>
          <w:szCs w:val="28"/>
          <w:highlight w:val="yellow"/>
          <w:lang w:eastAsia="ru-RU"/>
        </w:rPr>
        <mc:AlternateContent>
          <mc:Choice Requires="wps">
            <w:drawing>
              <wp:anchor distT="0" distB="0" distL="114300" distR="114300" simplePos="0" relativeHeight="251613696" behindDoc="0" locked="0" layoutInCell="1" allowOverlap="1">
                <wp:simplePos x="0" y="0"/>
                <wp:positionH relativeFrom="column">
                  <wp:posOffset>1837690</wp:posOffset>
                </wp:positionH>
                <wp:positionV relativeFrom="paragraph">
                  <wp:posOffset>146685</wp:posOffset>
                </wp:positionV>
                <wp:extent cx="948690" cy="340995"/>
                <wp:effectExtent l="38100" t="0" r="22860" b="78105"/>
                <wp:wrapNone/>
                <wp:docPr id="61" name="Прямая со стрелкой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48690" cy="34099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445E7910" id="Прямая со стрелкой 20" o:spid="_x0000_s1026" type="#_x0000_t32" style="position:absolute;margin-left:144.7pt;margin-top:11.55pt;width:74.7pt;height:26.85pt;flip:x;z-index:25161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">
                <v:stroke endarrow="open"/>
              </v:shape>
            </w:pict>
          </mc:Fallback>
        </mc:AlternateContent>
      </w:r>
      <w:r w:rsidRPr="00D84CBB">
        <w:rPr>
          <w:rFonts w:ascii="Times New Roman" w:hAnsi="Times New Roman"/>
          <w:noProof/>
          <w:sz w:val="28"/>
          <w:szCs w:val="28"/>
          <w:highlight w:val="yellow"/>
          <w:lang w:eastAsia="ru-RU"/>
        </w:rPr>
        <mc:AlternateContent>
          <mc:Choice Requires="wps">
            <w:drawing>
              <wp:anchor distT="0" distB="0" distL="114300" distR="114300" simplePos="0" relativeHeight="251614720" behindDoc="0" locked="0" layoutInCell="1" allowOverlap="1">
                <wp:simplePos x="0" y="0"/>
                <wp:positionH relativeFrom="column">
                  <wp:posOffset>2832100</wp:posOffset>
                </wp:positionH>
                <wp:positionV relativeFrom="paragraph">
                  <wp:posOffset>146685</wp:posOffset>
                </wp:positionV>
                <wp:extent cx="953770" cy="340995"/>
                <wp:effectExtent l="0" t="0" r="55880" b="78105"/>
                <wp:wrapNone/>
                <wp:docPr id="60" name="Прямая со стрелкой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3770" cy="34099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0FE98DF6" id="Прямая со стрелкой 22" o:spid="_x0000_s1026" type="#_x0000_t32" style="position:absolute;margin-left:223pt;margin-top:11.55pt;width:75.1pt;height:26.85pt;z-index:25161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">
                <v:stroke endarrow="open"/>
              </v:shape>
            </w:pict>
          </mc:Fallback>
        </mc:AlternateContent>
      </w:r>
    </w:p>
    <w:p w:rsidR="00353E29" w:rsidRPr="00E00AB9" w:rsidRDefault="00353E29" w:rsidP="00353E29">
      <w:pPr>
        <w:spacing w:after="0"/>
        <w:rPr>
          <w:rFonts w:ascii="Times New Roman" w:hAnsi="Times New Roman"/>
          <w:sz w:val="28"/>
          <w:szCs w:val="28"/>
        </w:rPr>
      </w:pPr>
    </w:p>
    <w:p w:rsidR="00353E29" w:rsidRPr="00E00AB9" w:rsidRDefault="00353E29" w:rsidP="00353E29">
      <w:pPr>
        <w:spacing w:after="0"/>
        <w:rPr>
          <w:rFonts w:ascii="Times New Roman" w:hAnsi="Times New Roman"/>
          <w:sz w:val="28"/>
          <w:szCs w:val="28"/>
        </w:rPr>
      </w:pPr>
    </w:p>
    <w:p w:rsidR="00353E29" w:rsidRPr="00E00AB9" w:rsidRDefault="00353E29" w:rsidP="00353E29">
      <w:pPr>
        <w:spacing w:after="0"/>
        <w:rPr>
          <w:rFonts w:ascii="Times New Roman" w:hAnsi="Times New Roman"/>
          <w:sz w:val="28"/>
          <w:szCs w:val="28"/>
        </w:rPr>
      </w:pPr>
    </w:p>
    <w:p w:rsidR="00353E29" w:rsidRPr="00E00AB9" w:rsidRDefault="00353E29" w:rsidP="00353E29">
      <w:pPr>
        <w:spacing w:after="0"/>
        <w:rPr>
          <w:rFonts w:ascii="Times New Roman" w:hAnsi="Times New Roman"/>
          <w:sz w:val="28"/>
          <w:szCs w:val="28"/>
        </w:rPr>
      </w:pPr>
    </w:p>
    <w:p w:rsidR="00353E29" w:rsidRPr="00E00AB9" w:rsidRDefault="00353E29" w:rsidP="00353E29">
      <w:pPr>
        <w:pStyle w:val="a3"/>
        <w:spacing w:after="0"/>
        <w:ind w:left="0"/>
        <w:jc w:val="both"/>
        <w:rPr>
          <w:rFonts w:ascii="Times New Roman" w:hAnsi="Times New Roman"/>
          <w:sz w:val="28"/>
          <w:szCs w:val="28"/>
        </w:rPr>
      </w:pPr>
    </w:p>
    <w:p w:rsidR="00353E29" w:rsidRDefault="00353E29" w:rsidP="00353E29">
      <w:pPr>
        <w:pStyle w:val="a3"/>
        <w:spacing w:after="0"/>
        <w:ind w:left="0" w:firstLine="567"/>
        <w:jc w:val="both"/>
        <w:rPr>
          <w:rFonts w:ascii="Times New Roman" w:hAnsi="Times New Roman"/>
          <w:sz w:val="28"/>
          <w:szCs w:val="28"/>
        </w:rPr>
      </w:pPr>
      <w:r w:rsidRPr="00E00AB9">
        <w:rPr>
          <w:rFonts w:ascii="Times New Roman" w:hAnsi="Times New Roman"/>
          <w:sz w:val="28"/>
          <w:szCs w:val="28"/>
        </w:rPr>
        <w:t xml:space="preserve"> </w:t>
      </w:r>
    </w:p>
    <w:p w:rsidR="00353E29" w:rsidRPr="00657703" w:rsidRDefault="00353E29" w:rsidP="00353E29">
      <w:pPr>
        <w:widowControl w:val="0"/>
        <w:autoSpaceDE w:val="0"/>
        <w:autoSpaceDN w:val="0"/>
        <w:adjustRightInd w:val="0"/>
        <w:spacing w:after="0"/>
        <w:ind w:firstLine="567"/>
        <w:jc w:val="both"/>
        <w:rPr>
          <w:rFonts w:ascii="Times New Roman" w:eastAsia="Times New Roman" w:hAnsi="Times New Roman"/>
          <w:color w:val="000000"/>
          <w:sz w:val="28"/>
          <w:szCs w:val="28"/>
          <w:lang w:eastAsia="ru-RU"/>
        </w:rPr>
      </w:pPr>
      <w:r w:rsidRPr="00657703">
        <w:rPr>
          <w:rFonts w:ascii="Times New Roman" w:eastAsia="Times New Roman" w:hAnsi="Times New Roman"/>
          <w:bCs/>
          <w:color w:val="000000"/>
          <w:sz w:val="28"/>
          <w:szCs w:val="28"/>
          <w:lang w:eastAsia="ru-RU"/>
        </w:rPr>
        <w:t>Технические средства реабилитации</w:t>
      </w:r>
      <w:r w:rsidRPr="00657703">
        <w:rPr>
          <w:rFonts w:ascii="Times New Roman" w:hAnsi="Times New Roman"/>
          <w:sz w:val="28"/>
          <w:szCs w:val="28"/>
        </w:rPr>
        <w:t xml:space="preserve"> </w:t>
      </w:r>
      <w:r>
        <w:rPr>
          <w:rFonts w:ascii="Times New Roman" w:hAnsi="Times New Roman"/>
          <w:sz w:val="28"/>
          <w:szCs w:val="28"/>
        </w:rPr>
        <w:t xml:space="preserve">инвалидов </w:t>
      </w:r>
      <w:r w:rsidRPr="00657703">
        <w:rPr>
          <w:rFonts w:ascii="Times New Roman" w:hAnsi="Times New Roman"/>
          <w:sz w:val="28"/>
          <w:szCs w:val="28"/>
        </w:rPr>
        <w:t>- устройства, содержащие технические решения, в том числе и специальные, используемые для компенсации и устранения стойких ограничений жизнедеятельности инвалид</w:t>
      </w:r>
      <w:r w:rsidR="006A0423">
        <w:rPr>
          <w:rFonts w:ascii="Times New Roman" w:hAnsi="Times New Roman"/>
          <w:sz w:val="28"/>
          <w:szCs w:val="28"/>
        </w:rPr>
        <w:t>а</w:t>
      </w:r>
      <w:r>
        <w:rPr>
          <w:rFonts w:ascii="Times New Roman" w:hAnsi="Times New Roman"/>
          <w:sz w:val="28"/>
          <w:szCs w:val="28"/>
        </w:rPr>
        <w:t>.</w:t>
      </w:r>
      <w:r w:rsidRPr="00657703">
        <w:rPr>
          <w:rStyle w:val="a7"/>
          <w:rFonts w:ascii="Times New Roman" w:hAnsi="Times New Roman"/>
          <w:sz w:val="28"/>
          <w:szCs w:val="28"/>
        </w:rPr>
        <w:footnoteReference w:id="44"/>
      </w:r>
      <w:r w:rsidRPr="00657703">
        <w:rPr>
          <w:rFonts w:ascii="Times New Roman" w:hAnsi="Times New Roman"/>
          <w:sz w:val="28"/>
          <w:szCs w:val="28"/>
        </w:rPr>
        <w:t xml:space="preserve"> </w:t>
      </w:r>
      <w:r>
        <w:rPr>
          <w:rFonts w:ascii="Times New Roman" w:hAnsi="Times New Roman"/>
          <w:sz w:val="28"/>
          <w:szCs w:val="28"/>
        </w:rPr>
        <w:t>К данным техническим средствам относятся инвалидные коляски, трости, слуховые аппараты, и т.п.</w:t>
      </w:r>
      <w:r>
        <w:rPr>
          <w:rStyle w:val="a7"/>
          <w:rFonts w:ascii="Times New Roman" w:hAnsi="Times New Roman"/>
          <w:sz w:val="28"/>
          <w:szCs w:val="28"/>
        </w:rPr>
        <w:footnoteReference w:id="45"/>
      </w:r>
      <w:r>
        <w:rPr>
          <w:rFonts w:ascii="Times New Roman" w:hAnsi="Times New Roman"/>
          <w:sz w:val="28"/>
          <w:szCs w:val="28"/>
        </w:rPr>
        <w:t xml:space="preserve"> Эти технические средства предназначены, как правило, для индивидуального использования.</w:t>
      </w:r>
    </w:p>
    <w:p w:rsidR="00353E29" w:rsidRPr="00DF65A4" w:rsidRDefault="00353E29" w:rsidP="00353E29">
      <w:pPr>
        <w:pStyle w:val="a3"/>
        <w:spacing w:after="0"/>
        <w:ind w:left="0" w:firstLine="567"/>
        <w:jc w:val="both"/>
        <w:rPr>
          <w:rFonts w:ascii="Times New Roman" w:hAnsi="Times New Roman"/>
          <w:sz w:val="28"/>
          <w:szCs w:val="28"/>
        </w:rPr>
      </w:pPr>
      <w:r>
        <w:rPr>
          <w:rFonts w:ascii="Times New Roman" w:hAnsi="Times New Roman"/>
          <w:sz w:val="28"/>
          <w:szCs w:val="28"/>
        </w:rPr>
        <w:t>Т</w:t>
      </w:r>
      <w:r w:rsidRPr="00DF65A4">
        <w:rPr>
          <w:rFonts w:ascii="Times New Roman" w:hAnsi="Times New Roman"/>
          <w:sz w:val="28"/>
          <w:szCs w:val="28"/>
        </w:rPr>
        <w:t>ехнические средства обеспечения доступности для инвалидов объектов социальной инфраструктуры</w:t>
      </w:r>
      <w:r>
        <w:rPr>
          <w:rFonts w:ascii="Times New Roman" w:hAnsi="Times New Roman"/>
          <w:sz w:val="28"/>
          <w:szCs w:val="28"/>
        </w:rPr>
        <w:t xml:space="preserve"> - это пандусы, тактильная плитка, автоматические системы открывания дверей, и т.п. Данные технические средства предназначены для коллективного использования. Они не предоставляются конкретному инвалиду, а устанавливаются стационарно на объекте социальной инфраструктуры, приспосабливая его таким образом для использования различными категориями инвалидов. Ниже пойдет речь именно о таких технических средствах. </w:t>
      </w:r>
    </w:p>
    <w:p w:rsidR="00353E29" w:rsidRPr="002820EE" w:rsidRDefault="00353E29" w:rsidP="00353E29">
      <w:pPr>
        <w:pStyle w:val="a3"/>
        <w:spacing w:after="0"/>
        <w:ind w:left="0" w:firstLine="567"/>
        <w:jc w:val="both"/>
        <w:rPr>
          <w:rFonts w:ascii="Times New Roman" w:hAnsi="Times New Roman"/>
          <w:sz w:val="28"/>
          <w:szCs w:val="28"/>
        </w:rPr>
      </w:pPr>
      <w:r>
        <w:rPr>
          <w:rFonts w:ascii="Times New Roman" w:hAnsi="Times New Roman"/>
          <w:sz w:val="28"/>
          <w:szCs w:val="28"/>
        </w:rPr>
        <w:t xml:space="preserve">Как уже говорилось выше, на объекте социальной </w:t>
      </w:r>
      <w:r w:rsidRPr="002820EE">
        <w:rPr>
          <w:rFonts w:ascii="Times New Roman" w:hAnsi="Times New Roman"/>
          <w:sz w:val="28"/>
          <w:szCs w:val="28"/>
        </w:rPr>
        <w:t xml:space="preserve">инфраструктуры </w:t>
      </w:r>
      <w:r>
        <w:rPr>
          <w:rFonts w:ascii="Times New Roman" w:hAnsi="Times New Roman"/>
          <w:sz w:val="28"/>
          <w:szCs w:val="28"/>
        </w:rPr>
        <w:t>в</w:t>
      </w:r>
      <w:r w:rsidRPr="002820EE">
        <w:rPr>
          <w:rFonts w:ascii="Times New Roman" w:hAnsi="Times New Roman"/>
          <w:sz w:val="28"/>
          <w:szCs w:val="28"/>
        </w:rPr>
        <w:t>ыделяют 6 основны</w:t>
      </w:r>
      <w:r>
        <w:rPr>
          <w:rFonts w:ascii="Times New Roman" w:hAnsi="Times New Roman"/>
          <w:sz w:val="28"/>
          <w:szCs w:val="28"/>
        </w:rPr>
        <w:t xml:space="preserve">х структурно-функциональных зон, </w:t>
      </w:r>
      <w:r w:rsidRPr="002820EE">
        <w:rPr>
          <w:rFonts w:ascii="Times New Roman" w:hAnsi="Times New Roman"/>
          <w:sz w:val="28"/>
          <w:szCs w:val="28"/>
        </w:rPr>
        <w:t>которые подлежат адаптации для инвалидов и других маломобильных групп насел</w:t>
      </w:r>
      <w:r>
        <w:rPr>
          <w:rFonts w:ascii="Times New Roman" w:hAnsi="Times New Roman"/>
          <w:sz w:val="28"/>
          <w:szCs w:val="28"/>
        </w:rPr>
        <w:t>ения, с использованием различных технических средств.</w:t>
      </w:r>
    </w:p>
    <w:p w:rsidR="00353E29" w:rsidRDefault="00353E29" w:rsidP="00353E29">
      <w:pPr>
        <w:pStyle w:val="a3"/>
        <w:spacing w:after="0"/>
        <w:ind w:left="0" w:firstLine="567"/>
        <w:jc w:val="both"/>
        <w:rPr>
          <w:rFonts w:ascii="Times New Roman" w:hAnsi="Times New Roman"/>
          <w:sz w:val="28"/>
          <w:szCs w:val="28"/>
        </w:rPr>
      </w:pPr>
      <w:r w:rsidRPr="00657703">
        <w:rPr>
          <w:rFonts w:ascii="Times New Roman" w:hAnsi="Times New Roman"/>
          <w:sz w:val="28"/>
          <w:szCs w:val="28"/>
        </w:rPr>
        <w:t>В данном методическом пособии</w:t>
      </w:r>
      <w:r w:rsidRPr="00657703">
        <w:t xml:space="preserve"> </w:t>
      </w:r>
      <w:r w:rsidRPr="00657703">
        <w:rPr>
          <w:rFonts w:ascii="Times New Roman" w:hAnsi="Times New Roman"/>
          <w:sz w:val="28"/>
          <w:szCs w:val="28"/>
        </w:rPr>
        <w:t>технические средства обеспечения доступности для инвалидов объектов социальной инфраструктуры</w:t>
      </w:r>
      <w:r w:rsidRPr="00B27D01">
        <w:rPr>
          <w:rFonts w:ascii="Times New Roman" w:hAnsi="Times New Roman"/>
          <w:sz w:val="28"/>
          <w:szCs w:val="28"/>
          <w:highlight w:val="yellow"/>
        </w:rPr>
        <w:t xml:space="preserve"> </w:t>
      </w:r>
      <w:r>
        <w:rPr>
          <w:rFonts w:ascii="Times New Roman" w:hAnsi="Times New Roman"/>
          <w:sz w:val="28"/>
          <w:szCs w:val="28"/>
        </w:rPr>
        <w:t xml:space="preserve">  классифицированы по структурно-функциональным зонам объекта. Такой классификационный подход создает удобство для практического использования. Вместе с тем он является условным, т.к. одно и то же техническое средство может быть  установлено на разных зонах объекта.</w:t>
      </w:r>
    </w:p>
    <w:p w:rsidR="00353E29" w:rsidRDefault="00353E29" w:rsidP="00353E29">
      <w:pPr>
        <w:pStyle w:val="a3"/>
        <w:spacing w:after="0"/>
        <w:ind w:left="0" w:firstLine="567"/>
        <w:jc w:val="both"/>
        <w:rPr>
          <w:rFonts w:ascii="Times New Roman" w:hAnsi="Times New Roman"/>
          <w:sz w:val="28"/>
          <w:szCs w:val="28"/>
        </w:rPr>
      </w:pPr>
      <w:r>
        <w:rPr>
          <w:rFonts w:ascii="Times New Roman" w:hAnsi="Times New Roman"/>
          <w:sz w:val="28"/>
          <w:szCs w:val="28"/>
        </w:rPr>
        <w:t>Т</w:t>
      </w:r>
      <w:r w:rsidRPr="00657703">
        <w:rPr>
          <w:rFonts w:ascii="Times New Roman" w:hAnsi="Times New Roman"/>
          <w:sz w:val="28"/>
          <w:szCs w:val="28"/>
        </w:rPr>
        <w:t>ехнические средства обеспечения доступности для инвалидов объектов социальной инфраструктуры</w:t>
      </w:r>
      <w:r>
        <w:rPr>
          <w:rFonts w:ascii="Times New Roman" w:hAnsi="Times New Roman"/>
          <w:sz w:val="28"/>
          <w:szCs w:val="28"/>
        </w:rPr>
        <w:t xml:space="preserve">  могут быть классифицированы по функционально-целевому признаку:</w:t>
      </w:r>
    </w:p>
    <w:p w:rsidR="00353E29" w:rsidRPr="00D23AA3" w:rsidRDefault="00353E29" w:rsidP="00353E29">
      <w:pPr>
        <w:pStyle w:val="a3"/>
        <w:spacing w:after="0"/>
        <w:ind w:left="0" w:firstLine="567"/>
        <w:jc w:val="both"/>
        <w:rPr>
          <w:rFonts w:ascii="Times New Roman" w:hAnsi="Times New Roman"/>
          <w:sz w:val="28"/>
          <w:szCs w:val="28"/>
        </w:rPr>
      </w:pPr>
      <w:r>
        <w:rPr>
          <w:rFonts w:ascii="Times New Roman" w:hAnsi="Times New Roman"/>
          <w:sz w:val="28"/>
          <w:szCs w:val="28"/>
        </w:rPr>
        <w:t xml:space="preserve"> </w:t>
      </w:r>
      <w:r w:rsidRPr="00D23AA3">
        <w:rPr>
          <w:rFonts w:ascii="Times New Roman" w:hAnsi="Times New Roman"/>
          <w:sz w:val="28"/>
          <w:szCs w:val="28"/>
        </w:rPr>
        <w:t>1.</w:t>
      </w:r>
      <w:r w:rsidRPr="00D23AA3">
        <w:rPr>
          <w:rFonts w:ascii="Times New Roman" w:hAnsi="Times New Roman"/>
          <w:sz w:val="28"/>
          <w:szCs w:val="28"/>
        </w:rPr>
        <w:tab/>
      </w:r>
      <w:r>
        <w:rPr>
          <w:rFonts w:ascii="Times New Roman" w:hAnsi="Times New Roman"/>
          <w:sz w:val="28"/>
          <w:szCs w:val="28"/>
        </w:rPr>
        <w:t>Технические средства, используемые на территории, прилегающей к зданию (участке</w:t>
      </w:r>
      <w:r w:rsidRPr="00D23AA3">
        <w:rPr>
          <w:rFonts w:ascii="Times New Roman" w:hAnsi="Times New Roman"/>
          <w:sz w:val="28"/>
          <w:szCs w:val="28"/>
        </w:rPr>
        <w:t>);</w:t>
      </w:r>
    </w:p>
    <w:p w:rsidR="00353E29" w:rsidRPr="00D23AA3" w:rsidRDefault="00353E29" w:rsidP="00353E29">
      <w:pPr>
        <w:pStyle w:val="a3"/>
        <w:spacing w:after="0"/>
        <w:ind w:left="0" w:firstLine="567"/>
        <w:jc w:val="both"/>
        <w:rPr>
          <w:rFonts w:ascii="Times New Roman" w:hAnsi="Times New Roman"/>
          <w:sz w:val="28"/>
          <w:szCs w:val="28"/>
        </w:rPr>
      </w:pPr>
      <w:r w:rsidRPr="00D23AA3">
        <w:rPr>
          <w:rFonts w:ascii="Times New Roman" w:hAnsi="Times New Roman"/>
          <w:sz w:val="28"/>
          <w:szCs w:val="28"/>
        </w:rPr>
        <w:t>2.</w:t>
      </w:r>
      <w:r w:rsidRPr="00D23AA3">
        <w:rPr>
          <w:rFonts w:ascii="Times New Roman" w:hAnsi="Times New Roman"/>
          <w:sz w:val="28"/>
          <w:szCs w:val="28"/>
        </w:rPr>
        <w:tab/>
        <w:t xml:space="preserve">Технические средства, используемые </w:t>
      </w:r>
      <w:r>
        <w:rPr>
          <w:rFonts w:ascii="Times New Roman" w:hAnsi="Times New Roman"/>
          <w:sz w:val="28"/>
          <w:szCs w:val="28"/>
        </w:rPr>
        <w:t>на в</w:t>
      </w:r>
      <w:r w:rsidRPr="00D23AA3">
        <w:rPr>
          <w:rFonts w:ascii="Times New Roman" w:hAnsi="Times New Roman"/>
          <w:sz w:val="28"/>
          <w:szCs w:val="28"/>
        </w:rPr>
        <w:t>ход</w:t>
      </w:r>
      <w:r>
        <w:rPr>
          <w:rFonts w:ascii="Times New Roman" w:hAnsi="Times New Roman"/>
          <w:sz w:val="28"/>
          <w:szCs w:val="28"/>
        </w:rPr>
        <w:t>е (входах</w:t>
      </w:r>
      <w:r w:rsidRPr="00D23AA3">
        <w:rPr>
          <w:rFonts w:ascii="Times New Roman" w:hAnsi="Times New Roman"/>
          <w:sz w:val="28"/>
          <w:szCs w:val="28"/>
        </w:rPr>
        <w:t>) в здание;</w:t>
      </w:r>
    </w:p>
    <w:p w:rsidR="00353E29" w:rsidRPr="00D23AA3" w:rsidRDefault="00353E29" w:rsidP="00353E29">
      <w:pPr>
        <w:pStyle w:val="a3"/>
        <w:spacing w:after="0"/>
        <w:ind w:left="0" w:firstLine="567"/>
        <w:jc w:val="both"/>
        <w:rPr>
          <w:rFonts w:ascii="Times New Roman" w:hAnsi="Times New Roman"/>
          <w:sz w:val="28"/>
          <w:szCs w:val="28"/>
        </w:rPr>
      </w:pPr>
      <w:r w:rsidRPr="00D23AA3">
        <w:rPr>
          <w:rFonts w:ascii="Times New Roman" w:hAnsi="Times New Roman"/>
          <w:sz w:val="28"/>
          <w:szCs w:val="28"/>
        </w:rPr>
        <w:t>3.</w:t>
      </w:r>
      <w:r w:rsidRPr="00D23AA3">
        <w:rPr>
          <w:rFonts w:ascii="Times New Roman" w:hAnsi="Times New Roman"/>
          <w:sz w:val="28"/>
          <w:szCs w:val="28"/>
        </w:rPr>
        <w:tab/>
        <w:t xml:space="preserve">Технические средства, используемые </w:t>
      </w:r>
      <w:r>
        <w:rPr>
          <w:rFonts w:ascii="Times New Roman" w:hAnsi="Times New Roman"/>
          <w:sz w:val="28"/>
          <w:szCs w:val="28"/>
        </w:rPr>
        <w:t>на пути (путях</w:t>
      </w:r>
      <w:r w:rsidRPr="00D23AA3">
        <w:rPr>
          <w:rFonts w:ascii="Times New Roman" w:hAnsi="Times New Roman"/>
          <w:sz w:val="28"/>
          <w:szCs w:val="28"/>
        </w:rPr>
        <w:t>) дви</w:t>
      </w:r>
      <w:r>
        <w:rPr>
          <w:rFonts w:ascii="Times New Roman" w:hAnsi="Times New Roman"/>
          <w:sz w:val="28"/>
          <w:szCs w:val="28"/>
        </w:rPr>
        <w:t>жения внутри здания (в т.ч. путях</w:t>
      </w:r>
      <w:r w:rsidRPr="00D23AA3">
        <w:rPr>
          <w:rFonts w:ascii="Times New Roman" w:hAnsi="Times New Roman"/>
          <w:sz w:val="28"/>
          <w:szCs w:val="28"/>
        </w:rPr>
        <w:t xml:space="preserve"> эвакуации);</w:t>
      </w:r>
    </w:p>
    <w:p w:rsidR="00353E29" w:rsidRPr="00D23AA3" w:rsidRDefault="00353E29" w:rsidP="00353E29">
      <w:pPr>
        <w:pStyle w:val="a3"/>
        <w:spacing w:after="0"/>
        <w:ind w:left="0" w:firstLine="567"/>
        <w:jc w:val="both"/>
        <w:rPr>
          <w:rFonts w:ascii="Times New Roman" w:hAnsi="Times New Roman"/>
          <w:sz w:val="28"/>
          <w:szCs w:val="28"/>
        </w:rPr>
      </w:pPr>
      <w:r w:rsidRPr="00D23AA3">
        <w:rPr>
          <w:rFonts w:ascii="Times New Roman" w:hAnsi="Times New Roman"/>
          <w:sz w:val="28"/>
          <w:szCs w:val="28"/>
        </w:rPr>
        <w:t>4.</w:t>
      </w:r>
      <w:r w:rsidRPr="00D23AA3">
        <w:rPr>
          <w:rFonts w:ascii="Times New Roman" w:hAnsi="Times New Roman"/>
          <w:sz w:val="28"/>
          <w:szCs w:val="28"/>
        </w:rPr>
        <w:tab/>
        <w:t xml:space="preserve">Технические средства, используемые </w:t>
      </w:r>
      <w:r>
        <w:rPr>
          <w:rFonts w:ascii="Times New Roman" w:hAnsi="Times New Roman"/>
          <w:sz w:val="28"/>
          <w:szCs w:val="28"/>
        </w:rPr>
        <w:t>в зоне</w:t>
      </w:r>
      <w:r w:rsidRPr="00D23AA3">
        <w:rPr>
          <w:rFonts w:ascii="Times New Roman" w:hAnsi="Times New Roman"/>
          <w:sz w:val="28"/>
          <w:szCs w:val="28"/>
        </w:rPr>
        <w:t xml:space="preserve"> целевого назначения здания (целевого посещения объекта);</w:t>
      </w:r>
    </w:p>
    <w:p w:rsidR="00353E29" w:rsidRPr="00D23AA3" w:rsidRDefault="00353E29" w:rsidP="00353E29">
      <w:pPr>
        <w:pStyle w:val="a3"/>
        <w:spacing w:after="0"/>
        <w:ind w:left="0" w:firstLine="567"/>
        <w:jc w:val="both"/>
        <w:rPr>
          <w:rFonts w:ascii="Times New Roman" w:hAnsi="Times New Roman"/>
          <w:sz w:val="28"/>
          <w:szCs w:val="28"/>
        </w:rPr>
      </w:pPr>
      <w:r w:rsidRPr="00D23AA3">
        <w:rPr>
          <w:rFonts w:ascii="Times New Roman" w:hAnsi="Times New Roman"/>
          <w:sz w:val="28"/>
          <w:szCs w:val="28"/>
        </w:rPr>
        <w:t>5.</w:t>
      </w:r>
      <w:r w:rsidRPr="00D23AA3">
        <w:rPr>
          <w:rFonts w:ascii="Times New Roman" w:hAnsi="Times New Roman"/>
          <w:sz w:val="28"/>
          <w:szCs w:val="28"/>
        </w:rPr>
        <w:tab/>
        <w:t xml:space="preserve">Технические средства, используемые </w:t>
      </w:r>
      <w:r>
        <w:rPr>
          <w:rFonts w:ascii="Times New Roman" w:hAnsi="Times New Roman"/>
          <w:sz w:val="28"/>
          <w:szCs w:val="28"/>
        </w:rPr>
        <w:t>в санитарно-гигиенических</w:t>
      </w:r>
      <w:r w:rsidRPr="00D23AA3">
        <w:rPr>
          <w:rFonts w:ascii="Times New Roman" w:hAnsi="Times New Roman"/>
          <w:sz w:val="28"/>
          <w:szCs w:val="28"/>
        </w:rPr>
        <w:t xml:space="preserve"> помещения</w:t>
      </w:r>
      <w:r>
        <w:rPr>
          <w:rFonts w:ascii="Times New Roman" w:hAnsi="Times New Roman"/>
          <w:sz w:val="28"/>
          <w:szCs w:val="28"/>
        </w:rPr>
        <w:t>х</w:t>
      </w:r>
      <w:r w:rsidRPr="00D23AA3">
        <w:rPr>
          <w:rFonts w:ascii="Times New Roman" w:hAnsi="Times New Roman"/>
          <w:sz w:val="28"/>
          <w:szCs w:val="28"/>
        </w:rPr>
        <w:t>;</w:t>
      </w:r>
    </w:p>
    <w:p w:rsidR="00353E29" w:rsidRDefault="00353E29" w:rsidP="00353E29">
      <w:pPr>
        <w:pStyle w:val="a3"/>
        <w:spacing w:after="0"/>
        <w:ind w:left="0" w:firstLine="567"/>
        <w:jc w:val="both"/>
        <w:rPr>
          <w:rFonts w:ascii="Times New Roman" w:hAnsi="Times New Roman"/>
          <w:sz w:val="28"/>
          <w:szCs w:val="28"/>
        </w:rPr>
      </w:pPr>
      <w:r w:rsidRPr="00D23AA3">
        <w:rPr>
          <w:rFonts w:ascii="Times New Roman" w:hAnsi="Times New Roman"/>
          <w:sz w:val="28"/>
          <w:szCs w:val="28"/>
        </w:rPr>
        <w:t>6.</w:t>
      </w:r>
      <w:r w:rsidRPr="00D23AA3">
        <w:rPr>
          <w:rFonts w:ascii="Times New Roman" w:hAnsi="Times New Roman"/>
          <w:sz w:val="28"/>
          <w:szCs w:val="28"/>
        </w:rPr>
        <w:tab/>
        <w:t xml:space="preserve">Технические средства, используемые </w:t>
      </w:r>
      <w:r>
        <w:rPr>
          <w:rFonts w:ascii="Times New Roman" w:hAnsi="Times New Roman"/>
          <w:sz w:val="28"/>
          <w:szCs w:val="28"/>
        </w:rPr>
        <w:t>для создания системы</w:t>
      </w:r>
      <w:r w:rsidRPr="00D23AA3">
        <w:rPr>
          <w:rFonts w:ascii="Times New Roman" w:hAnsi="Times New Roman"/>
          <w:sz w:val="28"/>
          <w:szCs w:val="28"/>
        </w:rPr>
        <w:t xml:space="preserve"> информации на объекте (устройства и средства информации и связи и их системы).</w:t>
      </w:r>
    </w:p>
    <w:p w:rsidR="00353E29" w:rsidRDefault="00353E29" w:rsidP="00353E29">
      <w:pPr>
        <w:pStyle w:val="a3"/>
        <w:spacing w:after="0"/>
        <w:ind w:left="0" w:firstLine="567"/>
        <w:jc w:val="both"/>
        <w:rPr>
          <w:rFonts w:ascii="Times New Roman" w:hAnsi="Times New Roman"/>
          <w:sz w:val="28"/>
          <w:szCs w:val="28"/>
        </w:rPr>
      </w:pPr>
    </w:p>
    <w:p w:rsidR="00353E29" w:rsidRPr="000412AC" w:rsidRDefault="00353E29" w:rsidP="00353E29">
      <w:pPr>
        <w:pStyle w:val="a3"/>
        <w:spacing w:after="0"/>
        <w:ind w:left="0" w:firstLine="567"/>
        <w:jc w:val="both"/>
        <w:rPr>
          <w:rFonts w:ascii="Times New Roman" w:hAnsi="Times New Roman"/>
          <w:b/>
          <w:sz w:val="28"/>
          <w:szCs w:val="28"/>
        </w:rPr>
      </w:pPr>
      <w:r w:rsidRPr="000412AC">
        <w:rPr>
          <w:rFonts w:ascii="Times New Roman" w:hAnsi="Times New Roman"/>
          <w:b/>
          <w:sz w:val="28"/>
          <w:szCs w:val="28"/>
        </w:rPr>
        <w:t>1.</w:t>
      </w:r>
      <w:r w:rsidRPr="000412AC">
        <w:rPr>
          <w:rFonts w:ascii="Times New Roman" w:hAnsi="Times New Roman"/>
          <w:b/>
          <w:sz w:val="28"/>
          <w:szCs w:val="28"/>
        </w:rPr>
        <w:tab/>
        <w:t>Технические средства, используемые на территории, прилегающей к зданию (участке).</w:t>
      </w:r>
      <w:r w:rsidRPr="000412AC">
        <w:rPr>
          <w:rStyle w:val="a7"/>
          <w:rFonts w:ascii="Times New Roman" w:hAnsi="Times New Roman"/>
          <w:b/>
          <w:bCs/>
          <w:sz w:val="28"/>
          <w:szCs w:val="28"/>
        </w:rPr>
        <w:footnoteReference w:id="46"/>
      </w:r>
      <w:r w:rsidRPr="000412AC">
        <w:rPr>
          <w:rFonts w:ascii="Times New Roman" w:hAnsi="Times New Roman"/>
          <w:b/>
          <w:bCs/>
          <w:sz w:val="28"/>
          <w:szCs w:val="28"/>
        </w:rPr>
        <w:t xml:space="preserve"> </w:t>
      </w:r>
    </w:p>
    <w:p w:rsidR="00353E29" w:rsidRPr="00CF44FA" w:rsidRDefault="00353E29" w:rsidP="00353E29">
      <w:pPr>
        <w:spacing w:after="0"/>
        <w:jc w:val="center"/>
        <w:rPr>
          <w:rFonts w:ascii="Times New Roman" w:eastAsia="Times New Roman" w:hAnsi="Times New Roman"/>
          <w:b/>
          <w:bCs/>
          <w:sz w:val="28"/>
          <w:szCs w:val="28"/>
        </w:rPr>
      </w:pPr>
    </w:p>
    <w:p w:rsidR="00353E29" w:rsidRPr="00CF44FA" w:rsidRDefault="00353E29" w:rsidP="00A959AB">
      <w:pPr>
        <w:pStyle w:val="a3"/>
        <w:numPr>
          <w:ilvl w:val="0"/>
          <w:numId w:val="16"/>
        </w:numPr>
        <w:autoSpaceDE w:val="0"/>
        <w:autoSpaceDN w:val="0"/>
        <w:adjustRightInd w:val="0"/>
        <w:spacing w:after="0"/>
        <w:ind w:left="0" w:firstLine="567"/>
        <w:jc w:val="both"/>
        <w:rPr>
          <w:rFonts w:ascii="Times New Roman" w:hAnsi="Times New Roman"/>
          <w:b/>
          <w:bCs/>
          <w:sz w:val="28"/>
          <w:szCs w:val="28"/>
          <w:lang w:eastAsia="ru-RU"/>
        </w:rPr>
      </w:pPr>
      <w:r w:rsidRPr="00CF44FA">
        <w:rPr>
          <w:rFonts w:ascii="Times New Roman" w:hAnsi="Times New Roman"/>
          <w:b/>
          <w:bCs/>
          <w:sz w:val="28"/>
          <w:szCs w:val="28"/>
          <w:lang w:eastAsia="ru-RU"/>
        </w:rPr>
        <w:t xml:space="preserve">Знак «Парковка для инвалидов»   </w:t>
      </w:r>
    </w:p>
    <w:p w:rsidR="00353E29" w:rsidRPr="00CF44FA" w:rsidRDefault="00D84CBB" w:rsidP="00353E29">
      <w:pPr>
        <w:autoSpaceDE w:val="0"/>
        <w:autoSpaceDN w:val="0"/>
        <w:adjustRightInd w:val="0"/>
        <w:spacing w:after="0"/>
        <w:ind w:firstLine="567"/>
        <w:jc w:val="both"/>
        <w:rPr>
          <w:rFonts w:ascii="Times New Roman" w:eastAsia="Times New Roman" w:hAnsi="Times New Roman"/>
          <w:sz w:val="28"/>
          <w:szCs w:val="28"/>
          <w:lang w:eastAsia="ru-RU"/>
        </w:rPr>
      </w:pPr>
      <w:r w:rsidRPr="00D84CBB">
        <w:rPr>
          <w:rFonts w:eastAsia="Times New Roman" w:cs="Calibri"/>
        </w:rPr>
        <w:object w:dxaOrig="1440" w:dyaOrig="1440">
          <v:shape id="_x0000_s1172" type="#_x0000_t75" style="position:absolute;left:0;text-align:left;margin-left:423pt;margin-top:1.7pt;width:50.95pt;height:77.8pt;z-index:251622912" o:allowoverlap="f">
            <v:imagedata r:id="rId50" o:title=""/>
            <w10:wrap type="square"/>
          </v:shape>
          <o:OLEObject Type="Embed" ProgID="PBrush" ShapeID="_x0000_s1172" DrawAspect="Content" ObjectID="_1504973007" r:id="rId51"/>
        </w:object>
      </w:r>
      <w:r w:rsidR="00353E29" w:rsidRPr="00CF44FA">
        <w:rPr>
          <w:rFonts w:ascii="Times New Roman" w:eastAsia="Times New Roman" w:hAnsi="Times New Roman"/>
          <w:sz w:val="28"/>
          <w:szCs w:val="28"/>
          <w:lang w:eastAsia="ru-RU"/>
        </w:rPr>
        <w:t>В соответствии с ГОСТ 23457-86 (п.2.8.21), «</w:t>
      </w:r>
      <w:r w:rsidR="00353E29" w:rsidRPr="00CF44FA">
        <w:rPr>
          <w:rFonts w:ascii="Times New Roman" w:eastAsia="Times New Roman" w:hAnsi="Times New Roman"/>
          <w:b/>
          <w:bCs/>
          <w:sz w:val="28"/>
          <w:szCs w:val="28"/>
          <w:lang w:eastAsia="ru-RU"/>
        </w:rPr>
        <w:t>табличка “Инвалиды</w:t>
      </w:r>
      <w:r w:rsidR="00353E29" w:rsidRPr="00CF44FA">
        <w:rPr>
          <w:rFonts w:ascii="Times New Roman" w:eastAsia="Times New Roman" w:hAnsi="Times New Roman"/>
          <w:sz w:val="28"/>
          <w:szCs w:val="28"/>
          <w:lang w:eastAsia="ru-RU"/>
        </w:rPr>
        <w:t>”» должна применяться со знаком «</w:t>
      </w:r>
      <w:r w:rsidR="00353E29" w:rsidRPr="00CF44FA">
        <w:rPr>
          <w:rFonts w:ascii="Times New Roman" w:eastAsia="Times New Roman" w:hAnsi="Times New Roman"/>
          <w:b/>
          <w:bCs/>
          <w:sz w:val="28"/>
          <w:szCs w:val="28"/>
          <w:lang w:eastAsia="ru-RU"/>
        </w:rPr>
        <w:t>Место стоянки</w:t>
      </w:r>
      <w:r w:rsidR="00353E29" w:rsidRPr="00CF44FA">
        <w:rPr>
          <w:rFonts w:ascii="Times New Roman" w:eastAsia="Times New Roman" w:hAnsi="Times New Roman"/>
          <w:sz w:val="28"/>
          <w:szCs w:val="28"/>
          <w:lang w:eastAsia="ru-RU"/>
        </w:rPr>
        <w:t>» для указания того, что стояночная площадка (или ее часть) отведена для стоянки транспортных средств, управляемых инвалидами. В мировой практике эти два знака часто объединяют в один.</w:t>
      </w:r>
    </w:p>
    <w:p w:rsidR="00353E29" w:rsidRPr="00C51C7A" w:rsidRDefault="00353E29" w:rsidP="00A959AB">
      <w:pPr>
        <w:numPr>
          <w:ilvl w:val="0"/>
          <w:numId w:val="13"/>
        </w:numPr>
        <w:autoSpaceDE w:val="0"/>
        <w:autoSpaceDN w:val="0"/>
        <w:adjustRightInd w:val="0"/>
        <w:spacing w:after="0"/>
        <w:ind w:left="0" w:firstLine="567"/>
        <w:jc w:val="both"/>
        <w:rPr>
          <w:rFonts w:ascii="Times New Roman" w:eastAsia="Times New Roman" w:hAnsi="Times New Roman"/>
          <w:sz w:val="28"/>
          <w:szCs w:val="28"/>
        </w:rPr>
      </w:pPr>
      <w:r w:rsidRPr="00C51C7A">
        <w:rPr>
          <w:rFonts w:ascii="Times New Roman" w:eastAsia="Times New Roman" w:hAnsi="Times New Roman"/>
          <w:b/>
          <w:bCs/>
          <w:sz w:val="28"/>
          <w:szCs w:val="28"/>
        </w:rPr>
        <w:t>Разметка на асфальте</w:t>
      </w:r>
      <w:r w:rsidR="00946ECE">
        <w:rPr>
          <w:rFonts w:ascii="Times New Roman" w:eastAsia="Times New Roman" w:hAnsi="Times New Roman"/>
          <w:noProof/>
          <w:sz w:val="28"/>
          <w:szCs w:val="28"/>
          <w:lang w:eastAsia="ru-RU"/>
        </w:rPr>
        <w:drawing>
          <wp:anchor distT="0" distB="0" distL="114300" distR="114300" simplePos="0" relativeHeight="251630080" behindDoc="1" locked="0" layoutInCell="1" allowOverlap="1">
            <wp:simplePos x="0" y="0"/>
            <wp:positionH relativeFrom="column">
              <wp:posOffset>134620</wp:posOffset>
            </wp:positionH>
            <wp:positionV relativeFrom="paragraph">
              <wp:posOffset>956310</wp:posOffset>
            </wp:positionV>
            <wp:extent cx="1286510" cy="883920"/>
            <wp:effectExtent l="0" t="0" r="8890" b="0"/>
            <wp:wrapThrough wrapText="bothSides">
              <wp:wrapPolygon edited="0">
                <wp:start x="0" y="0"/>
                <wp:lineTo x="0" y="20948"/>
                <wp:lineTo x="21429" y="20948"/>
                <wp:lineTo x="21429" y="0"/>
                <wp:lineTo x="0" y="0"/>
              </wp:wrapPolygon>
            </wp:wrapThrough>
            <wp:docPr id="287"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286510" cy="88392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b/>
          <w:bCs/>
          <w:sz w:val="28"/>
          <w:szCs w:val="28"/>
        </w:rPr>
        <w:t xml:space="preserve">. </w:t>
      </w:r>
      <w:r w:rsidRPr="00C51C7A">
        <w:rPr>
          <w:rFonts w:ascii="Times New Roman" w:eastAsia="Times New Roman" w:hAnsi="Times New Roman"/>
          <w:sz w:val="28"/>
          <w:szCs w:val="28"/>
        </w:rPr>
        <w:t xml:space="preserve">Место парковки для инвалидов обозначается специальной разметкой на асфальте. Территория каждого учреждения должна быть оборудована специальными парковочными </w:t>
      </w:r>
      <w:r w:rsidR="00946ECE">
        <w:rPr>
          <w:rFonts w:eastAsia="Times New Roman" w:cs="Calibri"/>
          <w:noProof/>
          <w:lang w:eastAsia="ru-RU"/>
        </w:rPr>
        <w:drawing>
          <wp:anchor distT="0" distB="0" distL="114300" distR="114300" simplePos="0" relativeHeight="251623936" behindDoc="0" locked="0" layoutInCell="1" allowOverlap="1">
            <wp:simplePos x="0" y="0"/>
            <wp:positionH relativeFrom="column">
              <wp:posOffset>-22860</wp:posOffset>
            </wp:positionH>
            <wp:positionV relativeFrom="paragraph">
              <wp:posOffset>11430</wp:posOffset>
            </wp:positionV>
            <wp:extent cx="1510665" cy="826135"/>
            <wp:effectExtent l="0" t="0" r="0" b="0"/>
            <wp:wrapSquare wrapText="bothSides"/>
            <wp:docPr id="286"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510665" cy="8261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51C7A">
        <w:rPr>
          <w:rFonts w:ascii="Times New Roman" w:eastAsia="Times New Roman" w:hAnsi="Times New Roman"/>
          <w:sz w:val="28"/>
          <w:szCs w:val="28"/>
        </w:rPr>
        <w:t xml:space="preserve">местами для людей на инвалидных колясках. Важными составляющими парковочных мест для людей с инвалидностью является увеличенная ширина машиноместа (не менее </w:t>
      </w:r>
      <w:smartTag w:uri="urn:schemas-microsoft-com:office:smarttags" w:element="metricconverter">
        <w:smartTagPr>
          <w:attr w:name="ProductID" w:val="3,5 метра"/>
        </w:smartTagPr>
        <w:r w:rsidRPr="00C51C7A">
          <w:rPr>
            <w:rFonts w:ascii="Times New Roman" w:eastAsia="Times New Roman" w:hAnsi="Times New Roman"/>
            <w:sz w:val="28"/>
            <w:szCs w:val="28"/>
          </w:rPr>
          <w:t>3,5 метра</w:t>
        </w:r>
      </w:smartTag>
      <w:r w:rsidRPr="00C51C7A">
        <w:rPr>
          <w:rFonts w:ascii="Times New Roman" w:eastAsia="Times New Roman" w:hAnsi="Times New Roman"/>
          <w:sz w:val="28"/>
          <w:szCs w:val="28"/>
        </w:rPr>
        <w:t xml:space="preserve">), специальный знак «Парковка для инвалидов», а также специальная разметка на асфальте, сделанная черной и желтой красками по трафарету. </w:t>
      </w:r>
      <w:r w:rsidRPr="00C51C7A">
        <w:rPr>
          <w:rFonts w:ascii="Times New Roman" w:eastAsia="Times New Roman" w:hAnsi="Times New Roman"/>
          <w:color w:val="FF0000"/>
          <w:sz w:val="28"/>
          <w:szCs w:val="28"/>
        </w:rPr>
        <w:t xml:space="preserve"> </w:t>
      </w:r>
    </w:p>
    <w:p w:rsidR="00353E29" w:rsidRPr="00CF44FA" w:rsidRDefault="00353E29" w:rsidP="00A959AB">
      <w:pPr>
        <w:numPr>
          <w:ilvl w:val="0"/>
          <w:numId w:val="14"/>
        </w:numPr>
        <w:autoSpaceDE w:val="0"/>
        <w:autoSpaceDN w:val="0"/>
        <w:adjustRightInd w:val="0"/>
        <w:spacing w:after="0"/>
        <w:jc w:val="both"/>
        <w:rPr>
          <w:rFonts w:ascii="Times New Roman" w:eastAsia="Times New Roman" w:hAnsi="Times New Roman"/>
          <w:b/>
          <w:bCs/>
          <w:sz w:val="28"/>
          <w:szCs w:val="28"/>
        </w:rPr>
      </w:pPr>
      <w:r w:rsidRPr="00CF44FA">
        <w:rPr>
          <w:rFonts w:ascii="Times New Roman" w:eastAsia="Times New Roman" w:hAnsi="Times New Roman"/>
          <w:b/>
          <w:bCs/>
          <w:sz w:val="28"/>
          <w:szCs w:val="28"/>
        </w:rPr>
        <w:t>Тактильная плитка</w:t>
      </w:r>
    </w:p>
    <w:p w:rsidR="00353E29" w:rsidRPr="00CF44FA" w:rsidRDefault="00946ECE" w:rsidP="00353E29">
      <w:pPr>
        <w:autoSpaceDE w:val="0"/>
        <w:autoSpaceDN w:val="0"/>
        <w:adjustRightInd w:val="0"/>
        <w:spacing w:after="0"/>
        <w:ind w:firstLine="567"/>
        <w:jc w:val="both"/>
        <w:rPr>
          <w:rFonts w:ascii="Times New Roman" w:eastAsia="Times New Roman" w:hAnsi="Times New Roman"/>
          <w:sz w:val="28"/>
          <w:szCs w:val="28"/>
        </w:rPr>
      </w:pPr>
      <w:r>
        <w:rPr>
          <w:rFonts w:eastAsia="Times New Roman" w:cs="Calibri"/>
          <w:noProof/>
          <w:lang w:eastAsia="ru-RU"/>
        </w:rPr>
        <w:drawing>
          <wp:anchor distT="0" distB="0" distL="114300" distR="114300" simplePos="0" relativeHeight="251616768" behindDoc="1" locked="0" layoutInCell="1" allowOverlap="1">
            <wp:simplePos x="0" y="0"/>
            <wp:positionH relativeFrom="column">
              <wp:posOffset>4046855</wp:posOffset>
            </wp:positionH>
            <wp:positionV relativeFrom="paragraph">
              <wp:posOffset>66675</wp:posOffset>
            </wp:positionV>
            <wp:extent cx="1602740" cy="1231900"/>
            <wp:effectExtent l="0" t="0" r="0" b="6350"/>
            <wp:wrapThrough wrapText="bothSides">
              <wp:wrapPolygon edited="0">
                <wp:start x="0" y="0"/>
                <wp:lineTo x="0" y="21377"/>
                <wp:lineTo x="21309" y="21377"/>
                <wp:lineTo x="21309" y="0"/>
                <wp:lineTo x="0" y="0"/>
              </wp:wrapPolygon>
            </wp:wrapThrough>
            <wp:docPr id="285" name="bxid_112053" descr="тактильная плит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xid_112053" descr="тактильная плитка"/>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602740" cy="1231900"/>
                    </a:xfrm>
                    <a:prstGeom prst="rect">
                      <a:avLst/>
                    </a:prstGeom>
                    <a:noFill/>
                    <a:ln>
                      <a:noFill/>
                    </a:ln>
                  </pic:spPr>
                </pic:pic>
              </a:graphicData>
            </a:graphic>
            <wp14:sizeRelH relativeFrom="page">
              <wp14:pctWidth>0</wp14:pctWidth>
            </wp14:sizeRelH>
            <wp14:sizeRelV relativeFrom="page">
              <wp14:pctHeight>0</wp14:pctHeight>
            </wp14:sizeRelV>
          </wp:anchor>
        </w:drawing>
      </w:r>
      <w:r w:rsidR="00353E29" w:rsidRPr="00CF44FA">
        <w:rPr>
          <w:rFonts w:ascii="Times New Roman" w:eastAsia="Times New Roman" w:hAnsi="Times New Roman"/>
          <w:sz w:val="28"/>
          <w:szCs w:val="28"/>
        </w:rPr>
        <w:t>Тактильная плитка предназначена для передачи информации о пути и направлении движения слабовидящим и незрячим на улице и в помещениях. Обеспечивает возможность передвижения в нужном направлении самостоятельно, без сопровождающего лица</w:t>
      </w:r>
      <w:r w:rsidR="00353E29">
        <w:rPr>
          <w:rFonts w:ascii="Times New Roman" w:eastAsia="Times New Roman" w:hAnsi="Times New Roman"/>
          <w:sz w:val="28"/>
          <w:szCs w:val="28"/>
        </w:rPr>
        <w:t>,</w:t>
      </w:r>
      <w:r w:rsidR="00353E29" w:rsidRPr="00CF44FA">
        <w:rPr>
          <w:rFonts w:ascii="Times New Roman" w:eastAsia="Times New Roman" w:hAnsi="Times New Roman"/>
          <w:sz w:val="28"/>
          <w:szCs w:val="28"/>
        </w:rPr>
        <w:t xml:space="preserve"> как внутри здания, так и используя приспособленные для них пешеходные маршруты на территории застройки населенных пунктов.</w:t>
      </w:r>
    </w:p>
    <w:p w:rsidR="00353E29" w:rsidRPr="00CF44FA" w:rsidRDefault="00946ECE" w:rsidP="00353E29">
      <w:pPr>
        <w:autoSpaceDE w:val="0"/>
        <w:autoSpaceDN w:val="0"/>
        <w:adjustRightInd w:val="0"/>
        <w:spacing w:after="0"/>
        <w:ind w:firstLine="567"/>
        <w:jc w:val="both"/>
        <w:rPr>
          <w:rFonts w:ascii="Times New Roman" w:eastAsia="Times New Roman" w:hAnsi="Times New Roman"/>
          <w:sz w:val="28"/>
          <w:szCs w:val="28"/>
        </w:rPr>
      </w:pPr>
      <w:r>
        <w:rPr>
          <w:rFonts w:ascii="Times New Roman" w:eastAsia="Times New Roman" w:hAnsi="Times New Roman"/>
          <w:noProof/>
          <w:sz w:val="28"/>
          <w:szCs w:val="28"/>
          <w:lang w:eastAsia="ru-RU"/>
        </w:rPr>
        <w:drawing>
          <wp:anchor distT="0" distB="0" distL="114300" distR="114300" simplePos="0" relativeHeight="251625984" behindDoc="1" locked="0" layoutInCell="1" allowOverlap="1">
            <wp:simplePos x="0" y="0"/>
            <wp:positionH relativeFrom="column">
              <wp:posOffset>4258310</wp:posOffset>
            </wp:positionH>
            <wp:positionV relativeFrom="paragraph">
              <wp:posOffset>2158365</wp:posOffset>
            </wp:positionV>
            <wp:extent cx="1468120" cy="1323340"/>
            <wp:effectExtent l="0" t="0" r="0" b="0"/>
            <wp:wrapThrough wrapText="bothSides">
              <wp:wrapPolygon edited="0">
                <wp:start x="0" y="0"/>
                <wp:lineTo x="0" y="21144"/>
                <wp:lineTo x="21301" y="21144"/>
                <wp:lineTo x="21301" y="0"/>
                <wp:lineTo x="0" y="0"/>
              </wp:wrapPolygon>
            </wp:wrapThrough>
            <wp:docPr id="284"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468120" cy="132334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Times New Roman" w:cs="Calibri"/>
          <w:noProof/>
          <w:lang w:eastAsia="ru-RU"/>
        </w:rPr>
        <w:drawing>
          <wp:anchor distT="0" distB="0" distL="114300" distR="114300" simplePos="0" relativeHeight="251617792" behindDoc="1" locked="0" layoutInCell="1" allowOverlap="1">
            <wp:simplePos x="0" y="0"/>
            <wp:positionH relativeFrom="column">
              <wp:posOffset>20320</wp:posOffset>
            </wp:positionH>
            <wp:positionV relativeFrom="paragraph">
              <wp:posOffset>77470</wp:posOffset>
            </wp:positionV>
            <wp:extent cx="1653540" cy="1176655"/>
            <wp:effectExtent l="0" t="0" r="3810" b="4445"/>
            <wp:wrapThrough wrapText="bothSides">
              <wp:wrapPolygon edited="0">
                <wp:start x="0" y="0"/>
                <wp:lineTo x="0" y="21332"/>
                <wp:lineTo x="21401" y="21332"/>
                <wp:lineTo x="21401" y="0"/>
                <wp:lineTo x="0" y="0"/>
              </wp:wrapPolygon>
            </wp:wrapThrough>
            <wp:docPr id="283" name="Рисунок 4" descr="Тактильная плитка для инвалидов для незрячих и слабовидящи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Тактильная плитка для инвалидов для незрячих и слабовидящих"/>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653540" cy="117665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Times New Roman" w:cs="Calibri"/>
          <w:noProof/>
          <w:lang w:eastAsia="ru-RU"/>
        </w:rPr>
        <w:drawing>
          <wp:anchor distT="0" distB="0" distL="114300" distR="114300" simplePos="0" relativeHeight="251618816" behindDoc="1" locked="0" layoutInCell="1" allowOverlap="1">
            <wp:simplePos x="0" y="0"/>
            <wp:positionH relativeFrom="column">
              <wp:posOffset>27305</wp:posOffset>
            </wp:positionH>
            <wp:positionV relativeFrom="paragraph">
              <wp:posOffset>1374140</wp:posOffset>
            </wp:positionV>
            <wp:extent cx="1646555" cy="1219200"/>
            <wp:effectExtent l="0" t="0" r="0" b="0"/>
            <wp:wrapThrough wrapText="bothSides">
              <wp:wrapPolygon edited="0">
                <wp:start x="0" y="0"/>
                <wp:lineTo x="0" y="21263"/>
                <wp:lineTo x="21242" y="21263"/>
                <wp:lineTo x="21242" y="0"/>
                <wp:lineTo x="0" y="0"/>
              </wp:wrapPolygon>
            </wp:wrapThrough>
            <wp:docPr id="282" name="Рисунок 3" descr="Тактильная плитка для инвалидов для незрячих и слабовидящи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Тактильная плитка для инвалидов для незрячих и слабовидящих"/>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646555" cy="12192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noProof/>
          <w:sz w:val="28"/>
          <w:szCs w:val="28"/>
          <w:lang w:eastAsia="ru-RU"/>
        </w:rPr>
        <w:drawing>
          <wp:anchor distT="0" distB="0" distL="114300" distR="114300" simplePos="0" relativeHeight="251627008" behindDoc="1" locked="0" layoutInCell="1" allowOverlap="1">
            <wp:simplePos x="0" y="0"/>
            <wp:positionH relativeFrom="column">
              <wp:posOffset>4256405</wp:posOffset>
            </wp:positionH>
            <wp:positionV relativeFrom="paragraph">
              <wp:posOffset>79375</wp:posOffset>
            </wp:positionV>
            <wp:extent cx="1468120" cy="2035175"/>
            <wp:effectExtent l="0" t="0" r="0" b="3175"/>
            <wp:wrapThrough wrapText="bothSides">
              <wp:wrapPolygon edited="0">
                <wp:start x="0" y="0"/>
                <wp:lineTo x="0" y="21432"/>
                <wp:lineTo x="21301" y="21432"/>
                <wp:lineTo x="21301" y="0"/>
                <wp:lineTo x="0" y="0"/>
              </wp:wrapPolygon>
            </wp:wrapThrough>
            <wp:docPr id="281"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468120" cy="2035175"/>
                    </a:xfrm>
                    <a:prstGeom prst="rect">
                      <a:avLst/>
                    </a:prstGeom>
                    <a:noFill/>
                    <a:ln>
                      <a:noFill/>
                    </a:ln>
                  </pic:spPr>
                </pic:pic>
              </a:graphicData>
            </a:graphic>
            <wp14:sizeRelH relativeFrom="page">
              <wp14:pctWidth>0</wp14:pctWidth>
            </wp14:sizeRelH>
            <wp14:sizeRelV relativeFrom="page">
              <wp14:pctHeight>0</wp14:pctHeight>
            </wp14:sizeRelV>
          </wp:anchor>
        </w:drawing>
      </w:r>
      <w:r w:rsidR="00353E29" w:rsidRPr="00CF44FA">
        <w:rPr>
          <w:rFonts w:ascii="Times New Roman" w:eastAsia="Times New Roman" w:hAnsi="Times New Roman"/>
          <w:sz w:val="28"/>
          <w:szCs w:val="28"/>
        </w:rPr>
        <w:t xml:space="preserve">Специальные объемные тактильные плитки и другие варианты напольных тактильных покрытий (например, встраиваемые направляющие полосы и биты) формируют рисунок, позволяющий незрячим людям получать информацию о безопасном пути движения (направления движения, повороты) и о наличии препятствий на пути движения (пороги, перекрестки, ступени, лестницы, столбы или колонны, двери, пешеходные или подземные переходы). </w:t>
      </w:r>
    </w:p>
    <w:p w:rsidR="00353E29" w:rsidRPr="00C51C7A" w:rsidRDefault="00946ECE" w:rsidP="00353E29">
      <w:pPr>
        <w:autoSpaceDE w:val="0"/>
        <w:autoSpaceDN w:val="0"/>
        <w:adjustRightInd w:val="0"/>
        <w:spacing w:after="0"/>
        <w:ind w:firstLine="567"/>
        <w:jc w:val="both"/>
        <w:rPr>
          <w:rFonts w:ascii="Times New Roman" w:eastAsia="Times New Roman" w:hAnsi="Times New Roman"/>
          <w:sz w:val="28"/>
          <w:szCs w:val="28"/>
        </w:rPr>
      </w:pPr>
      <w:r>
        <w:rPr>
          <w:rFonts w:eastAsia="Times New Roman" w:cs="Calibri"/>
          <w:noProof/>
          <w:lang w:eastAsia="ru-RU"/>
        </w:rPr>
        <w:drawing>
          <wp:anchor distT="0" distB="0" distL="114300" distR="114300" simplePos="0" relativeHeight="251619840" behindDoc="1" locked="0" layoutInCell="1" allowOverlap="1">
            <wp:simplePos x="0" y="0"/>
            <wp:positionH relativeFrom="column">
              <wp:posOffset>-14605</wp:posOffset>
            </wp:positionH>
            <wp:positionV relativeFrom="paragraph">
              <wp:posOffset>148590</wp:posOffset>
            </wp:positionV>
            <wp:extent cx="1629410" cy="1254125"/>
            <wp:effectExtent l="0" t="0" r="8890" b="3175"/>
            <wp:wrapThrough wrapText="bothSides">
              <wp:wrapPolygon edited="0">
                <wp:start x="0" y="0"/>
                <wp:lineTo x="0" y="21327"/>
                <wp:lineTo x="21465" y="21327"/>
                <wp:lineTo x="21465" y="0"/>
                <wp:lineTo x="0" y="0"/>
              </wp:wrapPolygon>
            </wp:wrapThrough>
            <wp:docPr id="28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629410" cy="12541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Times New Roman" w:cs="Calibri"/>
          <w:noProof/>
          <w:lang w:eastAsia="ru-RU"/>
        </w:rPr>
        <w:drawing>
          <wp:anchor distT="0" distB="0" distL="114300" distR="114300" simplePos="0" relativeHeight="251624960" behindDoc="0" locked="0" layoutInCell="1" allowOverlap="1">
            <wp:simplePos x="0" y="0"/>
            <wp:positionH relativeFrom="column">
              <wp:posOffset>3943985</wp:posOffset>
            </wp:positionH>
            <wp:positionV relativeFrom="paragraph">
              <wp:posOffset>19685</wp:posOffset>
            </wp:positionV>
            <wp:extent cx="1987550" cy="1305560"/>
            <wp:effectExtent l="0" t="0" r="0" b="8890"/>
            <wp:wrapSquare wrapText="bothSides"/>
            <wp:docPr id="279"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987550" cy="1305560"/>
                    </a:xfrm>
                    <a:prstGeom prst="rect">
                      <a:avLst/>
                    </a:prstGeom>
                    <a:noFill/>
                    <a:ln>
                      <a:noFill/>
                    </a:ln>
                  </pic:spPr>
                </pic:pic>
              </a:graphicData>
            </a:graphic>
            <wp14:sizeRelH relativeFrom="page">
              <wp14:pctWidth>0</wp14:pctWidth>
            </wp14:sizeRelH>
            <wp14:sizeRelV relativeFrom="page">
              <wp14:pctHeight>0</wp14:pctHeight>
            </wp14:sizeRelV>
          </wp:anchor>
        </w:drawing>
      </w:r>
      <w:r w:rsidR="00353E29" w:rsidRPr="00CF44FA">
        <w:rPr>
          <w:rFonts w:ascii="Times New Roman" w:eastAsia="Times New Roman" w:hAnsi="Times New Roman"/>
          <w:sz w:val="28"/>
          <w:szCs w:val="28"/>
        </w:rPr>
        <w:t xml:space="preserve">Уличные плитки монтируются в тротуар таким образом, чтобы они не являлись препятствием для пешеходов. Внутри помещений используют как встраиваемые, так и наклеивающиеся на половое покрытие плитки или </w:t>
      </w:r>
      <w:r w:rsidR="00353E29">
        <w:rPr>
          <w:rFonts w:ascii="Times New Roman" w:eastAsia="Times New Roman" w:hAnsi="Times New Roman"/>
          <w:sz w:val="28"/>
          <w:szCs w:val="28"/>
        </w:rPr>
        <w:t>отдельные тактильные элементы.</w:t>
      </w:r>
    </w:p>
    <w:p w:rsidR="00353E29" w:rsidRPr="00CF44FA" w:rsidRDefault="00353E29" w:rsidP="00353E29">
      <w:pPr>
        <w:autoSpaceDE w:val="0"/>
        <w:autoSpaceDN w:val="0"/>
        <w:adjustRightInd w:val="0"/>
        <w:spacing w:after="0"/>
        <w:jc w:val="both"/>
        <w:rPr>
          <w:rFonts w:ascii="Times New Roman" w:eastAsia="Times New Roman" w:hAnsi="Times New Roman"/>
          <w:sz w:val="28"/>
          <w:szCs w:val="28"/>
        </w:rPr>
      </w:pPr>
      <w:r>
        <w:rPr>
          <w:rFonts w:eastAsia="Times New Roman" w:cs="Calibri"/>
          <w:noProof/>
          <w:lang w:eastAsia="ru-RU"/>
        </w:rPr>
        <w:t xml:space="preserve"> </w:t>
      </w:r>
    </w:p>
    <w:p w:rsidR="00353E29" w:rsidRPr="00CF44FA" w:rsidRDefault="00353E29" w:rsidP="00A959AB">
      <w:pPr>
        <w:numPr>
          <w:ilvl w:val="0"/>
          <w:numId w:val="13"/>
        </w:numPr>
        <w:shd w:val="clear" w:color="auto" w:fill="FFFFFF"/>
        <w:spacing w:after="0"/>
        <w:jc w:val="both"/>
        <w:rPr>
          <w:rFonts w:ascii="Times New Roman" w:eastAsia="Times New Roman" w:hAnsi="Times New Roman"/>
          <w:b/>
          <w:bCs/>
          <w:color w:val="000000"/>
          <w:sz w:val="28"/>
          <w:szCs w:val="28"/>
          <w:lang w:eastAsia="ru-RU"/>
        </w:rPr>
      </w:pPr>
      <w:r w:rsidRPr="00CF44FA">
        <w:rPr>
          <w:rFonts w:ascii="Times New Roman" w:eastAsia="Times New Roman" w:hAnsi="Times New Roman"/>
          <w:b/>
          <w:bCs/>
          <w:color w:val="000000"/>
          <w:sz w:val="28"/>
          <w:szCs w:val="28"/>
          <w:lang w:eastAsia="ru-RU"/>
        </w:rPr>
        <w:t>Уличные скамейки, адаптированные для инвалидов (мебель для сидения специальная)</w:t>
      </w:r>
    </w:p>
    <w:p w:rsidR="00353E29" w:rsidRPr="00CF44FA" w:rsidRDefault="00353E29" w:rsidP="00353E29">
      <w:pPr>
        <w:shd w:val="clear" w:color="auto" w:fill="FFFFFF"/>
        <w:spacing w:after="0"/>
        <w:ind w:firstLine="567"/>
        <w:jc w:val="both"/>
        <w:rPr>
          <w:rFonts w:ascii="Times New Roman" w:eastAsia="Times New Roman" w:hAnsi="Times New Roman"/>
          <w:color w:val="000000"/>
          <w:sz w:val="28"/>
          <w:szCs w:val="28"/>
          <w:lang w:eastAsia="ru-RU"/>
        </w:rPr>
      </w:pPr>
      <w:r w:rsidRPr="00CF44FA">
        <w:rPr>
          <w:rFonts w:ascii="Times New Roman" w:eastAsia="Times New Roman" w:hAnsi="Times New Roman"/>
          <w:color w:val="000000"/>
          <w:sz w:val="28"/>
          <w:szCs w:val="28"/>
          <w:lang w:eastAsia="ru-RU"/>
        </w:rPr>
        <w:t>Для инвалидов применяют следующие типы сидений, которые в большей степени приспособлены для них:</w:t>
      </w:r>
    </w:p>
    <w:p w:rsidR="00353E29" w:rsidRPr="00CF44FA" w:rsidRDefault="00946ECE" w:rsidP="00353E29">
      <w:pPr>
        <w:shd w:val="clear" w:color="auto" w:fill="FFFFFF"/>
        <w:spacing w:after="0"/>
        <w:ind w:firstLine="567"/>
        <w:jc w:val="both"/>
        <w:rPr>
          <w:rFonts w:ascii="Times New Roman" w:eastAsia="Times New Roman" w:hAnsi="Times New Roman"/>
          <w:color w:val="000000"/>
          <w:sz w:val="28"/>
          <w:szCs w:val="28"/>
          <w:lang w:eastAsia="ru-RU"/>
        </w:rPr>
      </w:pPr>
      <w:r>
        <w:rPr>
          <w:rFonts w:ascii="Times New Roman" w:eastAsia="Times New Roman" w:hAnsi="Times New Roman"/>
          <w:noProof/>
          <w:color w:val="000000"/>
          <w:sz w:val="28"/>
          <w:szCs w:val="28"/>
          <w:lang w:eastAsia="ru-RU"/>
        </w:rPr>
        <w:drawing>
          <wp:anchor distT="0" distB="0" distL="114300" distR="114300" simplePos="0" relativeHeight="251631104" behindDoc="1" locked="0" layoutInCell="1" allowOverlap="1">
            <wp:simplePos x="0" y="0"/>
            <wp:positionH relativeFrom="column">
              <wp:posOffset>3207385</wp:posOffset>
            </wp:positionH>
            <wp:positionV relativeFrom="paragraph">
              <wp:posOffset>113030</wp:posOffset>
            </wp:positionV>
            <wp:extent cx="1240155" cy="1661795"/>
            <wp:effectExtent l="0" t="0" r="0" b="0"/>
            <wp:wrapThrough wrapText="bothSides">
              <wp:wrapPolygon edited="0">
                <wp:start x="0" y="0"/>
                <wp:lineTo x="0" y="21295"/>
                <wp:lineTo x="21235" y="21295"/>
                <wp:lineTo x="21235" y="0"/>
                <wp:lineTo x="0" y="0"/>
              </wp:wrapPolygon>
            </wp:wrapThrough>
            <wp:docPr id="27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240155" cy="166179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noProof/>
          <w:color w:val="000000"/>
          <w:sz w:val="28"/>
          <w:szCs w:val="28"/>
          <w:lang w:eastAsia="ru-RU"/>
        </w:rPr>
        <w:drawing>
          <wp:anchor distT="0" distB="0" distL="114300" distR="114300" simplePos="0" relativeHeight="251629056" behindDoc="1" locked="0" layoutInCell="1" allowOverlap="1">
            <wp:simplePos x="0" y="0"/>
            <wp:positionH relativeFrom="column">
              <wp:posOffset>4537710</wp:posOffset>
            </wp:positionH>
            <wp:positionV relativeFrom="paragraph">
              <wp:posOffset>93345</wp:posOffset>
            </wp:positionV>
            <wp:extent cx="1393825" cy="1682750"/>
            <wp:effectExtent l="0" t="0" r="0" b="0"/>
            <wp:wrapThrough wrapText="bothSides">
              <wp:wrapPolygon edited="0">
                <wp:start x="0" y="0"/>
                <wp:lineTo x="0" y="21274"/>
                <wp:lineTo x="21256" y="21274"/>
                <wp:lineTo x="21256" y="0"/>
                <wp:lineTo x="0" y="0"/>
              </wp:wrapPolygon>
            </wp:wrapThrough>
            <wp:docPr id="277"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393825" cy="1682750"/>
                    </a:xfrm>
                    <a:prstGeom prst="rect">
                      <a:avLst/>
                    </a:prstGeom>
                    <a:noFill/>
                    <a:ln>
                      <a:noFill/>
                    </a:ln>
                  </pic:spPr>
                </pic:pic>
              </a:graphicData>
            </a:graphic>
            <wp14:sizeRelH relativeFrom="page">
              <wp14:pctWidth>0</wp14:pctWidth>
            </wp14:sizeRelH>
            <wp14:sizeRelV relativeFrom="page">
              <wp14:pctHeight>0</wp14:pctHeight>
            </wp14:sizeRelV>
          </wp:anchor>
        </w:drawing>
      </w:r>
      <w:r w:rsidR="00353E29" w:rsidRPr="00CF44FA">
        <w:rPr>
          <w:rFonts w:ascii="Times New Roman" w:eastAsia="Times New Roman" w:hAnsi="Times New Roman"/>
          <w:color w:val="000000"/>
          <w:sz w:val="28"/>
          <w:szCs w:val="28"/>
          <w:lang w:eastAsia="ru-RU"/>
        </w:rPr>
        <w:t>а) Сиденье типа «полка», на которое пассажиры могут опереться или присесть на короткое время. Они требуют минимально</w:t>
      </w:r>
      <w:r w:rsidR="00353E29" w:rsidRPr="00CF44FA">
        <w:rPr>
          <w:rFonts w:ascii="Times New Roman" w:eastAsia="Times New Roman" w:hAnsi="Times New Roman"/>
          <w:color w:val="000000"/>
          <w:sz w:val="28"/>
          <w:szCs w:val="28"/>
          <w:lang w:eastAsia="ru-RU"/>
        </w:rPr>
        <w:softHyphen/>
        <w:t>го ухода, занимают мало места и удобны для некоторых пассажиров (например, пассажиров, имеющих заболевания позвоночника), для которых трудно подниматься с низкого сиденья.</w:t>
      </w:r>
    </w:p>
    <w:p w:rsidR="00353E29" w:rsidRPr="00CF44FA" w:rsidRDefault="00353E29" w:rsidP="00353E29">
      <w:pPr>
        <w:shd w:val="clear" w:color="auto" w:fill="FFFFFF"/>
        <w:spacing w:after="0"/>
        <w:ind w:firstLine="567"/>
        <w:jc w:val="both"/>
        <w:rPr>
          <w:rFonts w:ascii="Times New Roman" w:eastAsia="Times New Roman" w:hAnsi="Times New Roman"/>
          <w:color w:val="000000"/>
          <w:sz w:val="28"/>
          <w:szCs w:val="28"/>
          <w:lang w:eastAsia="ru-RU"/>
        </w:rPr>
      </w:pPr>
      <w:r w:rsidRPr="00CF44FA">
        <w:rPr>
          <w:rFonts w:ascii="Times New Roman" w:eastAsia="Times New Roman" w:hAnsi="Times New Roman"/>
          <w:color w:val="000000"/>
          <w:sz w:val="28"/>
          <w:szCs w:val="28"/>
          <w:lang w:eastAsia="ru-RU"/>
        </w:rPr>
        <w:t>б) Кресла с откидными сиденьями (без подлокотников), преимуществами которых является экономия места и то, что они не намокают при дожде.</w:t>
      </w:r>
    </w:p>
    <w:p w:rsidR="00353E29" w:rsidRPr="00CF44FA" w:rsidRDefault="00946ECE" w:rsidP="00353E29">
      <w:pPr>
        <w:shd w:val="clear" w:color="auto" w:fill="FFFFFF"/>
        <w:spacing w:after="0"/>
        <w:ind w:firstLine="567"/>
        <w:jc w:val="both"/>
        <w:rPr>
          <w:rFonts w:ascii="Times New Roman" w:eastAsia="Times New Roman" w:hAnsi="Times New Roman"/>
          <w:color w:val="000000"/>
          <w:sz w:val="28"/>
          <w:szCs w:val="28"/>
          <w:lang w:eastAsia="ru-RU"/>
        </w:rPr>
      </w:pPr>
      <w:r>
        <w:rPr>
          <w:rFonts w:ascii="Times New Roman" w:eastAsia="Times New Roman" w:hAnsi="Times New Roman"/>
          <w:noProof/>
          <w:color w:val="000000"/>
          <w:sz w:val="28"/>
          <w:szCs w:val="28"/>
          <w:lang w:eastAsia="ru-RU"/>
        </w:rPr>
        <w:drawing>
          <wp:anchor distT="0" distB="0" distL="114300" distR="114300" simplePos="0" relativeHeight="251634176" behindDoc="1" locked="0" layoutInCell="1" allowOverlap="1">
            <wp:simplePos x="0" y="0"/>
            <wp:positionH relativeFrom="column">
              <wp:posOffset>3002280</wp:posOffset>
            </wp:positionH>
            <wp:positionV relativeFrom="paragraph">
              <wp:posOffset>71120</wp:posOffset>
            </wp:positionV>
            <wp:extent cx="1787525" cy="1136650"/>
            <wp:effectExtent l="0" t="0" r="3175" b="6350"/>
            <wp:wrapThrough wrapText="bothSides">
              <wp:wrapPolygon edited="0">
                <wp:start x="0" y="0"/>
                <wp:lineTo x="0" y="21359"/>
                <wp:lineTo x="21408" y="21359"/>
                <wp:lineTo x="21408" y="0"/>
                <wp:lineTo x="0" y="0"/>
              </wp:wrapPolygon>
            </wp:wrapThrough>
            <wp:docPr id="276"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
                    <pic:cNvPicPr>
                      <a:picLocks noChangeAspect="1" noChangeArrowheads="1"/>
                    </pic:cNvPicPr>
                  </pic:nvPicPr>
                  <pic:blipFill>
                    <a:blip r:embed="rId63">
                      <a:extLst>
                        <a:ext uri="{28A0092B-C50C-407E-A947-70E740481C1C}">
                          <a14:useLocalDpi xmlns:a14="http://schemas.microsoft.com/office/drawing/2010/main" val="0"/>
                        </a:ext>
                      </a:extLst>
                    </a:blip>
                    <a:srcRect l="3220" r="3078"/>
                    <a:stretch>
                      <a:fillRect/>
                    </a:stretch>
                  </pic:blipFill>
                  <pic:spPr bwMode="auto">
                    <a:xfrm>
                      <a:off x="0" y="0"/>
                      <a:ext cx="1787525" cy="11366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Times New Roman" w:cs="Calibri"/>
          <w:noProof/>
          <w:lang w:eastAsia="ru-RU"/>
        </w:rPr>
        <w:drawing>
          <wp:anchor distT="0" distB="0" distL="114300" distR="114300" simplePos="0" relativeHeight="251628032" behindDoc="1" locked="0" layoutInCell="1" allowOverlap="1">
            <wp:simplePos x="0" y="0"/>
            <wp:positionH relativeFrom="column">
              <wp:posOffset>4852035</wp:posOffset>
            </wp:positionH>
            <wp:positionV relativeFrom="paragraph">
              <wp:posOffset>71755</wp:posOffset>
            </wp:positionV>
            <wp:extent cx="1186815" cy="1136650"/>
            <wp:effectExtent l="0" t="0" r="0" b="6350"/>
            <wp:wrapThrough wrapText="bothSides">
              <wp:wrapPolygon edited="0">
                <wp:start x="0" y="0"/>
                <wp:lineTo x="0" y="21359"/>
                <wp:lineTo x="21149" y="21359"/>
                <wp:lineTo x="21149" y="0"/>
                <wp:lineTo x="0" y="0"/>
              </wp:wrapPolygon>
            </wp:wrapThrough>
            <wp:docPr id="27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64">
                      <a:extLst>
                        <a:ext uri="{28A0092B-C50C-407E-A947-70E740481C1C}">
                          <a14:useLocalDpi xmlns:a14="http://schemas.microsoft.com/office/drawing/2010/main" val="0"/>
                        </a:ext>
                      </a:extLst>
                    </a:blip>
                    <a:srcRect l="5098" r="14272"/>
                    <a:stretch>
                      <a:fillRect/>
                    </a:stretch>
                  </pic:blipFill>
                  <pic:spPr bwMode="auto">
                    <a:xfrm>
                      <a:off x="0" y="0"/>
                      <a:ext cx="1186815" cy="1136650"/>
                    </a:xfrm>
                    <a:prstGeom prst="rect">
                      <a:avLst/>
                    </a:prstGeom>
                    <a:noFill/>
                    <a:ln>
                      <a:noFill/>
                    </a:ln>
                  </pic:spPr>
                </pic:pic>
              </a:graphicData>
            </a:graphic>
            <wp14:sizeRelH relativeFrom="page">
              <wp14:pctWidth>0</wp14:pctWidth>
            </wp14:sizeRelH>
            <wp14:sizeRelV relativeFrom="page">
              <wp14:pctHeight>0</wp14:pctHeight>
            </wp14:sizeRelV>
          </wp:anchor>
        </w:drawing>
      </w:r>
      <w:r w:rsidR="00353E29" w:rsidRPr="00CF44FA">
        <w:rPr>
          <w:rFonts w:ascii="Times New Roman" w:eastAsia="Times New Roman" w:hAnsi="Times New Roman"/>
          <w:color w:val="000000"/>
          <w:sz w:val="28"/>
          <w:szCs w:val="28"/>
          <w:lang w:eastAsia="ru-RU"/>
        </w:rPr>
        <w:t>в) Деревянные кресла и диваны с подлокотниками по краям, которые являются более удобными для длительного сиденья. Дерево является относительно «теплым» и нескользким материалом, который быстро сохнет.</w:t>
      </w:r>
    </w:p>
    <w:p w:rsidR="00353E29" w:rsidRPr="00C51C7A" w:rsidRDefault="00353E29" w:rsidP="00353E29">
      <w:pPr>
        <w:shd w:val="clear" w:color="auto" w:fill="FFFFFF"/>
        <w:spacing w:after="0"/>
        <w:ind w:firstLine="567"/>
        <w:jc w:val="both"/>
        <w:rPr>
          <w:rFonts w:ascii="Times New Roman" w:eastAsia="Times New Roman" w:hAnsi="Times New Roman"/>
          <w:color w:val="000000"/>
          <w:sz w:val="28"/>
          <w:szCs w:val="28"/>
          <w:lang w:eastAsia="ru-RU"/>
        </w:rPr>
      </w:pPr>
      <w:r w:rsidRPr="00CF44FA">
        <w:rPr>
          <w:rFonts w:ascii="Times New Roman" w:eastAsia="Times New Roman" w:hAnsi="Times New Roman"/>
          <w:color w:val="000000"/>
          <w:sz w:val="28"/>
          <w:szCs w:val="28"/>
          <w:lang w:eastAsia="ru-RU"/>
        </w:rPr>
        <w:t>г) Кресла из проволочной сетки или перфорированного металла, установленные в ряды, выполняют в большинстве случаев ту же роль, что и деревянные, но являются более прочными, до</w:t>
      </w:r>
      <w:r>
        <w:rPr>
          <w:rFonts w:ascii="Times New Roman" w:eastAsia="Times New Roman" w:hAnsi="Times New Roman"/>
          <w:color w:val="000000"/>
          <w:sz w:val="28"/>
          <w:szCs w:val="28"/>
          <w:lang w:eastAsia="ru-RU"/>
        </w:rPr>
        <w:t>лговечными и пожаробезопасными.</w:t>
      </w:r>
    </w:p>
    <w:p w:rsidR="00353E29" w:rsidRPr="00CF44FA" w:rsidRDefault="00946ECE" w:rsidP="00353E29">
      <w:pPr>
        <w:shd w:val="clear" w:color="auto" w:fill="FFFFFF"/>
        <w:spacing w:after="0"/>
        <w:jc w:val="both"/>
        <w:rPr>
          <w:rFonts w:ascii="Times New Roman" w:eastAsia="Times New Roman" w:hAnsi="Times New Roman"/>
          <w:color w:val="000000"/>
          <w:sz w:val="28"/>
          <w:szCs w:val="28"/>
          <w:lang w:eastAsia="ru-RU"/>
        </w:rPr>
      </w:pPr>
      <w:r>
        <w:rPr>
          <w:rFonts w:ascii="Times New Roman" w:eastAsia="Times New Roman" w:hAnsi="Times New Roman"/>
          <w:noProof/>
          <w:color w:val="000000"/>
          <w:sz w:val="28"/>
          <w:szCs w:val="28"/>
          <w:lang w:eastAsia="ru-RU"/>
        </w:rPr>
        <w:drawing>
          <wp:anchor distT="0" distB="0" distL="114300" distR="114300" simplePos="0" relativeHeight="251632128" behindDoc="1" locked="0" layoutInCell="1" allowOverlap="1">
            <wp:simplePos x="0" y="0"/>
            <wp:positionH relativeFrom="column">
              <wp:posOffset>2788920</wp:posOffset>
            </wp:positionH>
            <wp:positionV relativeFrom="paragraph">
              <wp:posOffset>40640</wp:posOffset>
            </wp:positionV>
            <wp:extent cx="2425065" cy="1247775"/>
            <wp:effectExtent l="0" t="0" r="0" b="9525"/>
            <wp:wrapThrough wrapText="bothSides">
              <wp:wrapPolygon edited="0">
                <wp:start x="0" y="0"/>
                <wp:lineTo x="0" y="21435"/>
                <wp:lineTo x="21379" y="21435"/>
                <wp:lineTo x="21379" y="0"/>
                <wp:lineTo x="0" y="0"/>
              </wp:wrapPolygon>
            </wp:wrapThrough>
            <wp:docPr id="274"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425065" cy="124777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Times New Roman" w:cs="Calibri"/>
          <w:noProof/>
          <w:lang w:eastAsia="ru-RU"/>
        </w:rPr>
        <w:drawing>
          <wp:anchor distT="0" distB="0" distL="114300" distR="114300" simplePos="0" relativeHeight="251633152" behindDoc="1" locked="0" layoutInCell="1" allowOverlap="1">
            <wp:simplePos x="0" y="0"/>
            <wp:positionH relativeFrom="column">
              <wp:posOffset>43180</wp:posOffset>
            </wp:positionH>
            <wp:positionV relativeFrom="paragraph">
              <wp:posOffset>40640</wp:posOffset>
            </wp:positionV>
            <wp:extent cx="2532380" cy="1359535"/>
            <wp:effectExtent l="0" t="0" r="1270" b="0"/>
            <wp:wrapThrough wrapText="bothSides">
              <wp:wrapPolygon edited="0">
                <wp:start x="0" y="0"/>
                <wp:lineTo x="0" y="21186"/>
                <wp:lineTo x="21448" y="21186"/>
                <wp:lineTo x="21448" y="0"/>
                <wp:lineTo x="0" y="0"/>
              </wp:wrapPolygon>
            </wp:wrapThrough>
            <wp:docPr id="27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532380" cy="13595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53E29" w:rsidRPr="00CF44FA" w:rsidRDefault="00353E29" w:rsidP="00353E29">
      <w:pPr>
        <w:rPr>
          <w:rFonts w:eastAsia="Times New Roman" w:cs="Calibri"/>
        </w:rPr>
      </w:pPr>
    </w:p>
    <w:p w:rsidR="00353E29" w:rsidRPr="00CF44FA" w:rsidRDefault="00353E29" w:rsidP="00353E29">
      <w:pPr>
        <w:rPr>
          <w:rFonts w:eastAsia="Times New Roman" w:cs="Calibri"/>
        </w:rPr>
      </w:pPr>
    </w:p>
    <w:p w:rsidR="00353E29" w:rsidRPr="00CF44FA" w:rsidRDefault="00353E29" w:rsidP="00353E29">
      <w:pPr>
        <w:shd w:val="clear" w:color="auto" w:fill="FFFFFF"/>
        <w:spacing w:after="0"/>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 xml:space="preserve"> </w:t>
      </w:r>
    </w:p>
    <w:p w:rsidR="00484D1A" w:rsidRDefault="00484D1A" w:rsidP="00484D1A">
      <w:pPr>
        <w:shd w:val="clear" w:color="auto" w:fill="FFFFFF"/>
        <w:spacing w:after="0"/>
        <w:ind w:left="720"/>
        <w:jc w:val="both"/>
        <w:rPr>
          <w:rFonts w:ascii="Times New Roman" w:eastAsia="Times New Roman" w:hAnsi="Times New Roman"/>
          <w:b/>
          <w:bCs/>
          <w:color w:val="000000"/>
          <w:sz w:val="28"/>
          <w:szCs w:val="28"/>
          <w:lang w:eastAsia="ru-RU"/>
        </w:rPr>
      </w:pPr>
    </w:p>
    <w:p w:rsidR="00484D1A" w:rsidRDefault="00484D1A" w:rsidP="00484D1A">
      <w:pPr>
        <w:shd w:val="clear" w:color="auto" w:fill="FFFFFF"/>
        <w:spacing w:after="0"/>
        <w:ind w:left="720"/>
        <w:jc w:val="both"/>
        <w:rPr>
          <w:rFonts w:ascii="Times New Roman" w:eastAsia="Times New Roman" w:hAnsi="Times New Roman"/>
          <w:b/>
          <w:bCs/>
          <w:color w:val="000000"/>
          <w:sz w:val="28"/>
          <w:szCs w:val="28"/>
          <w:lang w:eastAsia="ru-RU"/>
        </w:rPr>
      </w:pPr>
    </w:p>
    <w:p w:rsidR="00353E29" w:rsidRPr="00CF44FA" w:rsidRDefault="00353E29" w:rsidP="00A959AB">
      <w:pPr>
        <w:numPr>
          <w:ilvl w:val="0"/>
          <w:numId w:val="15"/>
        </w:numPr>
        <w:shd w:val="clear" w:color="auto" w:fill="FFFFFF"/>
        <w:spacing w:after="0"/>
        <w:jc w:val="both"/>
        <w:rPr>
          <w:rFonts w:ascii="Times New Roman" w:eastAsia="Times New Roman" w:hAnsi="Times New Roman"/>
          <w:b/>
          <w:bCs/>
          <w:color w:val="000000"/>
          <w:sz w:val="28"/>
          <w:szCs w:val="28"/>
          <w:lang w:eastAsia="ru-RU"/>
        </w:rPr>
      </w:pPr>
      <w:r w:rsidRPr="00CF44FA">
        <w:rPr>
          <w:rFonts w:ascii="Times New Roman" w:eastAsia="Times New Roman" w:hAnsi="Times New Roman"/>
          <w:b/>
          <w:bCs/>
          <w:color w:val="000000"/>
          <w:sz w:val="28"/>
          <w:szCs w:val="28"/>
          <w:lang w:eastAsia="ru-RU"/>
        </w:rPr>
        <w:t>Урны для мусора</w:t>
      </w:r>
    </w:p>
    <w:p w:rsidR="00353E29" w:rsidRPr="00CF44FA" w:rsidRDefault="00946ECE" w:rsidP="00353E29">
      <w:pPr>
        <w:shd w:val="clear" w:color="auto" w:fill="FFFFFF"/>
        <w:spacing w:after="0"/>
        <w:jc w:val="both"/>
        <w:rPr>
          <w:rFonts w:ascii="Times New Roman" w:eastAsia="Times New Roman" w:hAnsi="Times New Roman"/>
          <w:color w:val="000000"/>
          <w:sz w:val="28"/>
          <w:szCs w:val="28"/>
          <w:lang w:eastAsia="ru-RU"/>
        </w:rPr>
      </w:pPr>
      <w:r>
        <w:rPr>
          <w:rFonts w:ascii="Times New Roman" w:eastAsia="Times New Roman" w:hAnsi="Times New Roman"/>
          <w:noProof/>
          <w:color w:val="000000"/>
          <w:sz w:val="28"/>
          <w:szCs w:val="28"/>
          <w:lang w:eastAsia="ru-RU"/>
        </w:rPr>
        <w:drawing>
          <wp:anchor distT="0" distB="0" distL="114300" distR="114300" simplePos="0" relativeHeight="251635200" behindDoc="1" locked="0" layoutInCell="1" allowOverlap="1">
            <wp:simplePos x="0" y="0"/>
            <wp:positionH relativeFrom="column">
              <wp:posOffset>3526790</wp:posOffset>
            </wp:positionH>
            <wp:positionV relativeFrom="paragraph">
              <wp:posOffset>147320</wp:posOffset>
            </wp:positionV>
            <wp:extent cx="937895" cy="1398905"/>
            <wp:effectExtent l="0" t="0" r="0" b="0"/>
            <wp:wrapThrough wrapText="bothSides">
              <wp:wrapPolygon edited="0">
                <wp:start x="0" y="0"/>
                <wp:lineTo x="0" y="21178"/>
                <wp:lineTo x="21059" y="21178"/>
                <wp:lineTo x="21059" y="0"/>
                <wp:lineTo x="0" y="0"/>
              </wp:wrapPolygon>
            </wp:wrapThrough>
            <wp:docPr id="272"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937895" cy="139890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noProof/>
          <w:color w:val="000000"/>
          <w:sz w:val="28"/>
          <w:szCs w:val="28"/>
          <w:lang w:eastAsia="ru-RU"/>
        </w:rPr>
        <w:drawing>
          <wp:anchor distT="0" distB="0" distL="114300" distR="114300" simplePos="0" relativeHeight="251636224" behindDoc="1" locked="0" layoutInCell="1" allowOverlap="1">
            <wp:simplePos x="0" y="0"/>
            <wp:positionH relativeFrom="column">
              <wp:posOffset>4605655</wp:posOffset>
            </wp:positionH>
            <wp:positionV relativeFrom="paragraph">
              <wp:posOffset>144780</wp:posOffset>
            </wp:positionV>
            <wp:extent cx="1430655" cy="1470660"/>
            <wp:effectExtent l="0" t="0" r="0" b="0"/>
            <wp:wrapThrough wrapText="bothSides">
              <wp:wrapPolygon edited="0">
                <wp:start x="0" y="0"/>
                <wp:lineTo x="0" y="21264"/>
                <wp:lineTo x="21284" y="21264"/>
                <wp:lineTo x="21284" y="0"/>
                <wp:lineTo x="0" y="0"/>
              </wp:wrapPolygon>
            </wp:wrapThrough>
            <wp:docPr id="271"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430655" cy="14706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53E29" w:rsidRPr="00CF44FA" w:rsidRDefault="00353E29" w:rsidP="00353E29">
      <w:pPr>
        <w:shd w:val="clear" w:color="auto" w:fill="FFFFFF"/>
        <w:spacing w:after="0"/>
        <w:jc w:val="both"/>
        <w:rPr>
          <w:rFonts w:ascii="Times New Roman" w:eastAsia="Times New Roman" w:hAnsi="Times New Roman"/>
          <w:color w:val="000000"/>
          <w:sz w:val="28"/>
          <w:szCs w:val="28"/>
          <w:lang w:eastAsia="ru-RU"/>
        </w:rPr>
      </w:pPr>
      <w:r w:rsidRPr="00CF44FA">
        <w:rPr>
          <w:rFonts w:ascii="Times New Roman" w:eastAsia="Times New Roman" w:hAnsi="Times New Roman"/>
          <w:color w:val="000000"/>
          <w:sz w:val="28"/>
          <w:szCs w:val="28"/>
          <w:lang w:eastAsia="ru-RU"/>
        </w:rPr>
        <w:t>Урны, размещаемые на пути движения инвалидов, должны иметь форму и размер, обеспечивающие возможность для выброса в них мусора инвалидом в кресле-коляске одной рукой без поднятия крышки.</w:t>
      </w:r>
    </w:p>
    <w:p w:rsidR="00353E29" w:rsidRDefault="00353E29" w:rsidP="00353E29">
      <w:pPr>
        <w:shd w:val="clear" w:color="auto" w:fill="FFFFFF"/>
        <w:spacing w:after="0"/>
        <w:jc w:val="both"/>
        <w:rPr>
          <w:rFonts w:ascii="Times New Roman" w:eastAsia="Times New Roman" w:hAnsi="Times New Roman"/>
          <w:b/>
          <w:bCs/>
          <w:color w:val="FF0000"/>
          <w:sz w:val="28"/>
          <w:szCs w:val="28"/>
          <w:lang w:eastAsia="ru-RU"/>
        </w:rPr>
      </w:pPr>
      <w:r>
        <w:rPr>
          <w:rFonts w:ascii="Times New Roman" w:eastAsia="Times New Roman" w:hAnsi="Times New Roman"/>
          <w:b/>
          <w:bCs/>
          <w:color w:val="FF0000"/>
          <w:sz w:val="28"/>
          <w:szCs w:val="28"/>
          <w:lang w:eastAsia="ru-RU"/>
        </w:rPr>
        <w:t xml:space="preserve"> </w:t>
      </w:r>
    </w:p>
    <w:p w:rsidR="00484D1A" w:rsidRDefault="00484D1A">
      <w:pPr>
        <w:spacing w:after="0" w:line="240" w:lineRule="auto"/>
        <w:rPr>
          <w:rFonts w:ascii="Times New Roman" w:eastAsia="Times New Roman" w:hAnsi="Times New Roman"/>
          <w:b/>
          <w:bCs/>
          <w:color w:val="FF0000"/>
          <w:sz w:val="28"/>
          <w:szCs w:val="28"/>
          <w:lang w:eastAsia="ru-RU"/>
        </w:rPr>
      </w:pPr>
      <w:r>
        <w:rPr>
          <w:rFonts w:ascii="Times New Roman" w:eastAsia="Times New Roman" w:hAnsi="Times New Roman"/>
          <w:b/>
          <w:bCs/>
          <w:color w:val="FF0000"/>
          <w:sz w:val="28"/>
          <w:szCs w:val="28"/>
          <w:lang w:eastAsia="ru-RU"/>
        </w:rPr>
        <w:br w:type="page"/>
      </w:r>
    </w:p>
    <w:p w:rsidR="00353E29" w:rsidRPr="000412AC" w:rsidRDefault="00353E29" w:rsidP="00484D1A">
      <w:pPr>
        <w:spacing w:after="0" w:line="240" w:lineRule="auto"/>
        <w:rPr>
          <w:rFonts w:ascii="Times New Roman" w:hAnsi="Times New Roman"/>
          <w:b/>
          <w:sz w:val="28"/>
          <w:szCs w:val="28"/>
        </w:rPr>
      </w:pPr>
      <w:r w:rsidRPr="000412AC">
        <w:rPr>
          <w:rFonts w:ascii="Times New Roman" w:hAnsi="Times New Roman"/>
          <w:b/>
          <w:sz w:val="28"/>
          <w:szCs w:val="28"/>
        </w:rPr>
        <w:t>2.</w:t>
      </w:r>
      <w:r w:rsidRPr="000412AC">
        <w:rPr>
          <w:rFonts w:ascii="Times New Roman" w:hAnsi="Times New Roman"/>
          <w:b/>
          <w:sz w:val="28"/>
          <w:szCs w:val="28"/>
        </w:rPr>
        <w:tab/>
        <w:t>Технические средства, используемые на входе (входах) в здание.</w:t>
      </w:r>
      <w:r w:rsidRPr="000412AC">
        <w:rPr>
          <w:rStyle w:val="a7"/>
          <w:rFonts w:ascii="Times New Roman" w:hAnsi="Times New Roman"/>
          <w:b/>
          <w:bCs/>
          <w:sz w:val="28"/>
          <w:szCs w:val="28"/>
        </w:rPr>
        <w:footnoteReference w:id="47"/>
      </w:r>
    </w:p>
    <w:p w:rsidR="00484D1A" w:rsidRDefault="00484D1A" w:rsidP="00353E29">
      <w:pPr>
        <w:autoSpaceDE w:val="0"/>
        <w:autoSpaceDN w:val="0"/>
        <w:adjustRightInd w:val="0"/>
        <w:spacing w:after="0"/>
        <w:jc w:val="center"/>
        <w:rPr>
          <w:rFonts w:ascii="Times New Roman" w:eastAsia="Times New Roman" w:hAnsi="Times New Roman"/>
          <w:b/>
          <w:bCs/>
          <w:sz w:val="28"/>
          <w:szCs w:val="28"/>
        </w:rPr>
      </w:pPr>
    </w:p>
    <w:p w:rsidR="00353E29" w:rsidRPr="00CF44FA" w:rsidRDefault="00946ECE" w:rsidP="00353E29">
      <w:pPr>
        <w:autoSpaceDE w:val="0"/>
        <w:autoSpaceDN w:val="0"/>
        <w:adjustRightInd w:val="0"/>
        <w:spacing w:after="0"/>
        <w:jc w:val="center"/>
        <w:rPr>
          <w:rFonts w:ascii="Times New Roman" w:eastAsia="Times New Roman" w:hAnsi="Times New Roman"/>
          <w:b/>
          <w:bCs/>
          <w:sz w:val="28"/>
          <w:szCs w:val="28"/>
        </w:rPr>
      </w:pPr>
      <w:r>
        <w:rPr>
          <w:rFonts w:ascii="Times New Roman" w:eastAsia="Times New Roman" w:hAnsi="Times New Roman"/>
          <w:noProof/>
          <w:sz w:val="28"/>
          <w:szCs w:val="28"/>
          <w:lang w:eastAsia="ru-RU"/>
        </w:rPr>
        <w:drawing>
          <wp:anchor distT="0" distB="0" distL="114300" distR="114300" simplePos="0" relativeHeight="251675136" behindDoc="1" locked="0" layoutInCell="1" allowOverlap="1">
            <wp:simplePos x="0" y="0"/>
            <wp:positionH relativeFrom="column">
              <wp:posOffset>4710430</wp:posOffset>
            </wp:positionH>
            <wp:positionV relativeFrom="paragraph">
              <wp:posOffset>31750</wp:posOffset>
            </wp:positionV>
            <wp:extent cx="1398905" cy="1979295"/>
            <wp:effectExtent l="0" t="0" r="0" b="1905"/>
            <wp:wrapThrough wrapText="bothSides">
              <wp:wrapPolygon edited="0">
                <wp:start x="0" y="0"/>
                <wp:lineTo x="0" y="21413"/>
                <wp:lineTo x="21178" y="21413"/>
                <wp:lineTo x="21178" y="0"/>
                <wp:lineTo x="0" y="0"/>
              </wp:wrapPolygon>
            </wp:wrapThrough>
            <wp:docPr id="270"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398905" cy="1979295"/>
                    </a:xfrm>
                    <a:prstGeom prst="rect">
                      <a:avLst/>
                    </a:prstGeom>
                    <a:noFill/>
                    <a:ln>
                      <a:noFill/>
                    </a:ln>
                  </pic:spPr>
                </pic:pic>
              </a:graphicData>
            </a:graphic>
            <wp14:sizeRelH relativeFrom="page">
              <wp14:pctWidth>0</wp14:pctWidth>
            </wp14:sizeRelH>
            <wp14:sizeRelV relativeFrom="page">
              <wp14:pctHeight>0</wp14:pctHeight>
            </wp14:sizeRelV>
          </wp:anchor>
        </w:drawing>
      </w:r>
      <w:r w:rsidR="00353E29" w:rsidRPr="00CF44FA">
        <w:rPr>
          <w:rFonts w:ascii="Times New Roman" w:eastAsia="Times New Roman" w:hAnsi="Times New Roman"/>
          <w:b/>
          <w:bCs/>
          <w:sz w:val="28"/>
          <w:szCs w:val="28"/>
        </w:rPr>
        <w:t xml:space="preserve">Двери, открыватели и закрыватели дверные </w:t>
      </w:r>
    </w:p>
    <w:p w:rsidR="00353E29" w:rsidRPr="00CF44FA" w:rsidRDefault="00353E29" w:rsidP="00353E29">
      <w:pPr>
        <w:autoSpaceDE w:val="0"/>
        <w:autoSpaceDN w:val="0"/>
        <w:adjustRightInd w:val="0"/>
        <w:spacing w:after="0"/>
        <w:ind w:firstLine="567"/>
        <w:jc w:val="both"/>
        <w:rPr>
          <w:rFonts w:ascii="Times New Roman" w:eastAsia="Times New Roman" w:hAnsi="Times New Roman"/>
          <w:sz w:val="28"/>
          <w:szCs w:val="28"/>
        </w:rPr>
      </w:pPr>
      <w:r w:rsidRPr="00CF44FA">
        <w:rPr>
          <w:rFonts w:ascii="Times New Roman" w:eastAsia="Times New Roman" w:hAnsi="Times New Roman"/>
          <w:sz w:val="28"/>
          <w:szCs w:val="28"/>
        </w:rPr>
        <w:t>Разработаны устройства, позволяющие открывать или закрывать дверь без использования дверной ручки</w:t>
      </w:r>
    </w:p>
    <w:p w:rsidR="00353E29" w:rsidRPr="00CF44FA" w:rsidRDefault="00D84CBB" w:rsidP="00A959AB">
      <w:pPr>
        <w:numPr>
          <w:ilvl w:val="0"/>
          <w:numId w:val="10"/>
        </w:numPr>
        <w:spacing w:after="0"/>
        <w:ind w:left="0" w:firstLine="567"/>
        <w:rPr>
          <w:rFonts w:ascii="Times New Roman" w:eastAsia="Times New Roman" w:hAnsi="Times New Roman"/>
          <w:b/>
          <w:bCs/>
          <w:sz w:val="28"/>
          <w:szCs w:val="28"/>
          <w:lang w:eastAsia="ru-RU"/>
        </w:rPr>
      </w:pPr>
      <w:hyperlink r:id="rId70" w:history="1">
        <w:r w:rsidR="00353E29" w:rsidRPr="00CF44FA">
          <w:rPr>
            <w:rFonts w:ascii="Times New Roman" w:eastAsia="Times New Roman" w:hAnsi="Times New Roman"/>
            <w:b/>
            <w:bCs/>
            <w:sz w:val="28"/>
            <w:szCs w:val="28"/>
            <w:lang w:eastAsia="ru-RU"/>
          </w:rPr>
          <w:t>Автоматическая система открывания дверей</w:t>
        </w:r>
      </w:hyperlink>
    </w:p>
    <w:p w:rsidR="00353E29" w:rsidRPr="00B55ABC" w:rsidRDefault="00353E29" w:rsidP="00353E29">
      <w:pPr>
        <w:spacing w:after="0"/>
        <w:ind w:firstLine="567"/>
        <w:jc w:val="both"/>
        <w:rPr>
          <w:rFonts w:ascii="Times New Roman" w:eastAsia="Times New Roman" w:hAnsi="Times New Roman"/>
          <w:sz w:val="28"/>
          <w:szCs w:val="28"/>
          <w:lang w:eastAsia="ru-RU"/>
        </w:rPr>
      </w:pPr>
      <w:r w:rsidRPr="00CF44FA">
        <w:rPr>
          <w:rFonts w:ascii="Times New Roman" w:eastAsia="Times New Roman" w:hAnsi="Times New Roman"/>
          <w:sz w:val="28"/>
          <w:szCs w:val="28"/>
          <w:lang w:eastAsia="ru-RU"/>
        </w:rPr>
        <w:t>Люди на инвалидных колясках и другие маломобильные группы граждан сталкиваются с серьезными трудностями при открывании дверей, особенно при входе в помещение, в котором двери открываются наружу в соответствии с пожарными нормами. Для обеспечения беспрепятственного доступа в здание и помещения используются автоматические открыватели дверей. </w:t>
      </w:r>
    </w:p>
    <w:p w:rsidR="00353E29" w:rsidRDefault="00353E29" w:rsidP="00353E29">
      <w:pPr>
        <w:spacing w:after="0"/>
        <w:ind w:firstLine="567"/>
        <w:jc w:val="both"/>
        <w:rPr>
          <w:rFonts w:ascii="Times New Roman" w:eastAsia="Times New Roman" w:hAnsi="Times New Roman"/>
          <w:sz w:val="28"/>
          <w:szCs w:val="28"/>
          <w:lang w:eastAsia="ru-RU"/>
        </w:rPr>
      </w:pPr>
      <w:r w:rsidRPr="00CF44FA">
        <w:rPr>
          <w:rFonts w:ascii="Times New Roman" w:eastAsia="Times New Roman" w:hAnsi="Times New Roman"/>
          <w:sz w:val="28"/>
          <w:szCs w:val="28"/>
          <w:lang w:eastAsia="ru-RU"/>
        </w:rPr>
        <w:t>Во входной группе идеальным решением являются раздвижные двери. Но в случае невозможности их установки, а также для доступа во внутреннее помещение</w:t>
      </w:r>
      <w:r>
        <w:rPr>
          <w:rFonts w:ascii="Times New Roman" w:eastAsia="Times New Roman" w:hAnsi="Times New Roman"/>
          <w:sz w:val="28"/>
          <w:szCs w:val="28"/>
          <w:lang w:eastAsia="ru-RU"/>
        </w:rPr>
        <w:t>,</w:t>
      </w:r>
      <w:r w:rsidRPr="00CF44FA">
        <w:rPr>
          <w:rFonts w:ascii="Times New Roman" w:eastAsia="Times New Roman" w:hAnsi="Times New Roman"/>
          <w:sz w:val="28"/>
          <w:szCs w:val="28"/>
          <w:lang w:eastAsia="ru-RU"/>
        </w:rPr>
        <w:t xml:space="preserve"> часто используют автоматические открыватели распашных дверей, которые существенно облегчают доступ в здание, не требуя замены дверей (монтируются на уже установленные), и питаются от бытовой электросети 220 вольт.  </w:t>
      </w:r>
    </w:p>
    <w:p w:rsidR="00484D1A" w:rsidRPr="00CF44FA" w:rsidRDefault="00946ECE" w:rsidP="00353E29">
      <w:pPr>
        <w:spacing w:after="0"/>
        <w:ind w:firstLine="567"/>
        <w:jc w:val="both"/>
        <w:rPr>
          <w:rFonts w:ascii="Times New Roman" w:eastAsia="Times New Roman" w:hAnsi="Times New Roman"/>
          <w:sz w:val="28"/>
          <w:szCs w:val="28"/>
          <w:lang w:eastAsia="ru-RU"/>
        </w:rPr>
      </w:pPr>
      <w:r>
        <w:rPr>
          <w:rFonts w:ascii="Times New Roman" w:eastAsia="Times New Roman" w:hAnsi="Times New Roman"/>
          <w:b/>
          <w:bCs/>
          <w:noProof/>
          <w:sz w:val="28"/>
          <w:szCs w:val="28"/>
          <w:lang w:eastAsia="ru-RU"/>
        </w:rPr>
        <w:drawing>
          <wp:anchor distT="0" distB="0" distL="114300" distR="114300" simplePos="0" relativeHeight="251676160" behindDoc="1" locked="0" layoutInCell="1" allowOverlap="1">
            <wp:simplePos x="0" y="0"/>
            <wp:positionH relativeFrom="column">
              <wp:posOffset>4286885</wp:posOffset>
            </wp:positionH>
            <wp:positionV relativeFrom="paragraph">
              <wp:posOffset>170815</wp:posOffset>
            </wp:positionV>
            <wp:extent cx="1909445" cy="1571625"/>
            <wp:effectExtent l="0" t="0" r="0" b="9525"/>
            <wp:wrapThrough wrapText="bothSides">
              <wp:wrapPolygon edited="0">
                <wp:start x="0" y="0"/>
                <wp:lineTo x="0" y="21469"/>
                <wp:lineTo x="21334" y="21469"/>
                <wp:lineTo x="21334" y="0"/>
                <wp:lineTo x="0" y="0"/>
              </wp:wrapPolygon>
            </wp:wrapThrough>
            <wp:docPr id="269"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909445" cy="15716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53E29" w:rsidRDefault="00946ECE" w:rsidP="00353E29">
      <w:pPr>
        <w:autoSpaceDE w:val="0"/>
        <w:autoSpaceDN w:val="0"/>
        <w:adjustRightInd w:val="0"/>
        <w:spacing w:after="0"/>
        <w:ind w:firstLine="567"/>
        <w:jc w:val="both"/>
        <w:rPr>
          <w:rFonts w:ascii="Times New Roman" w:eastAsia="Times New Roman" w:hAnsi="Times New Roman"/>
          <w:sz w:val="28"/>
          <w:szCs w:val="28"/>
          <w:lang w:eastAsia="ru-RU"/>
        </w:rPr>
      </w:pPr>
      <w:r>
        <w:rPr>
          <w:rFonts w:eastAsia="Times New Roman" w:cs="Calibri"/>
          <w:noProof/>
          <w:lang w:eastAsia="ru-RU"/>
        </w:rPr>
        <w:drawing>
          <wp:anchor distT="0" distB="0" distL="114300" distR="114300" simplePos="0" relativeHeight="251620864" behindDoc="1" locked="0" layoutInCell="1" allowOverlap="1">
            <wp:simplePos x="0" y="0"/>
            <wp:positionH relativeFrom="column">
              <wp:posOffset>1680845</wp:posOffset>
            </wp:positionH>
            <wp:positionV relativeFrom="paragraph">
              <wp:posOffset>31750</wp:posOffset>
            </wp:positionV>
            <wp:extent cx="2604770" cy="1000125"/>
            <wp:effectExtent l="0" t="0" r="5080" b="9525"/>
            <wp:wrapThrough wrapText="bothSides">
              <wp:wrapPolygon edited="0">
                <wp:start x="0" y="0"/>
                <wp:lineTo x="0" y="21394"/>
                <wp:lineTo x="21484" y="21394"/>
                <wp:lineTo x="21484" y="0"/>
                <wp:lineTo x="0" y="0"/>
              </wp:wrapPolygon>
            </wp:wrapThrough>
            <wp:docPr id="268" name="bxid_388780" descr="Автоматическая система открывания двер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xid_388780" descr="Автоматическая система открывания дверей"/>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604770" cy="1000125"/>
                    </a:xfrm>
                    <a:prstGeom prst="rect">
                      <a:avLst/>
                    </a:prstGeom>
                    <a:noFill/>
                    <a:ln>
                      <a:noFill/>
                    </a:ln>
                  </pic:spPr>
                </pic:pic>
              </a:graphicData>
            </a:graphic>
            <wp14:sizeRelH relativeFrom="page">
              <wp14:pctWidth>0</wp14:pctWidth>
            </wp14:sizeRelH>
            <wp14:sizeRelV relativeFrom="page">
              <wp14:pctHeight>0</wp14:pctHeight>
            </wp14:sizeRelV>
          </wp:anchor>
        </w:drawing>
      </w:r>
      <w:r w:rsidR="00353E29" w:rsidRPr="00CF44FA">
        <w:rPr>
          <w:rFonts w:ascii="Times New Roman" w:eastAsia="Times New Roman" w:hAnsi="Times New Roman"/>
          <w:sz w:val="28"/>
          <w:szCs w:val="28"/>
          <w:lang w:eastAsia="ru-RU"/>
        </w:rPr>
        <w:t xml:space="preserve">Самая обычная распашная дверь может быть автоматизирована при помощи </w:t>
      </w:r>
      <w:r w:rsidR="00353E29" w:rsidRPr="00CF44FA">
        <w:rPr>
          <w:rFonts w:ascii="Times New Roman" w:eastAsia="Times New Roman" w:hAnsi="Times New Roman"/>
          <w:b/>
          <w:bCs/>
          <w:sz w:val="28"/>
          <w:szCs w:val="28"/>
          <w:lang w:eastAsia="ru-RU"/>
        </w:rPr>
        <w:t>автоматического привода</w:t>
      </w:r>
      <w:r w:rsidR="00353E29" w:rsidRPr="00CF44FA">
        <w:rPr>
          <w:rFonts w:ascii="Times New Roman" w:eastAsia="Times New Roman" w:hAnsi="Times New Roman"/>
          <w:sz w:val="28"/>
          <w:szCs w:val="28"/>
          <w:lang w:eastAsia="ru-RU"/>
        </w:rPr>
        <w:t>. Он устанавливается на механическую дверь как обычный дверной доводчик с наружной или внутренней стороны, включается в розетку - и дверь становится автоматической</w:t>
      </w:r>
      <w:r w:rsidR="00353E29">
        <w:rPr>
          <w:rFonts w:ascii="Times New Roman" w:eastAsia="Times New Roman" w:hAnsi="Times New Roman"/>
          <w:sz w:val="28"/>
          <w:szCs w:val="28"/>
          <w:lang w:eastAsia="ru-RU"/>
        </w:rPr>
        <w:t>.</w:t>
      </w:r>
    </w:p>
    <w:p w:rsidR="000F37E2" w:rsidRDefault="000F37E2" w:rsidP="00353E29">
      <w:pPr>
        <w:autoSpaceDE w:val="0"/>
        <w:autoSpaceDN w:val="0"/>
        <w:adjustRightInd w:val="0"/>
        <w:spacing w:after="0"/>
        <w:ind w:firstLine="567"/>
        <w:jc w:val="both"/>
        <w:rPr>
          <w:rFonts w:ascii="Times New Roman" w:eastAsia="Times New Roman" w:hAnsi="Times New Roman"/>
          <w:sz w:val="28"/>
          <w:szCs w:val="28"/>
          <w:lang w:eastAsia="ru-RU"/>
        </w:rPr>
      </w:pPr>
    </w:p>
    <w:p w:rsidR="00353E29" w:rsidRPr="00CF44FA" w:rsidRDefault="00946ECE" w:rsidP="00353E29">
      <w:pPr>
        <w:spacing w:after="0"/>
        <w:jc w:val="both"/>
        <w:rPr>
          <w:rFonts w:ascii="Times New Roman" w:eastAsia="Times New Roman" w:hAnsi="Times New Roman"/>
          <w:sz w:val="28"/>
          <w:szCs w:val="28"/>
          <w:lang w:eastAsia="ru-RU"/>
        </w:rPr>
      </w:pPr>
      <w:r>
        <w:rPr>
          <w:rFonts w:eastAsia="Times New Roman" w:cs="Calibri"/>
          <w:noProof/>
          <w:lang w:eastAsia="ru-RU"/>
        </w:rPr>
        <w:drawing>
          <wp:anchor distT="0" distB="0" distL="114300" distR="114300" simplePos="0" relativeHeight="251621888" behindDoc="1" locked="0" layoutInCell="1" allowOverlap="1">
            <wp:simplePos x="0" y="0"/>
            <wp:positionH relativeFrom="column">
              <wp:posOffset>-55245</wp:posOffset>
            </wp:positionH>
            <wp:positionV relativeFrom="paragraph">
              <wp:posOffset>36195</wp:posOffset>
            </wp:positionV>
            <wp:extent cx="1024255" cy="1310640"/>
            <wp:effectExtent l="0" t="0" r="4445" b="3810"/>
            <wp:wrapThrough wrapText="bothSides">
              <wp:wrapPolygon edited="0">
                <wp:start x="0" y="0"/>
                <wp:lineTo x="0" y="21349"/>
                <wp:lineTo x="21292" y="21349"/>
                <wp:lineTo x="21292" y="0"/>
                <wp:lineTo x="0" y="0"/>
              </wp:wrapPolygon>
            </wp:wrapThrough>
            <wp:docPr id="26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024255" cy="1310640"/>
                    </a:xfrm>
                    <a:prstGeom prst="rect">
                      <a:avLst/>
                    </a:prstGeom>
                    <a:noFill/>
                    <a:ln>
                      <a:noFill/>
                    </a:ln>
                  </pic:spPr>
                </pic:pic>
              </a:graphicData>
            </a:graphic>
            <wp14:sizeRelH relativeFrom="page">
              <wp14:pctWidth>0</wp14:pctWidth>
            </wp14:sizeRelH>
            <wp14:sizeRelV relativeFrom="page">
              <wp14:pctHeight>0</wp14:pctHeight>
            </wp14:sizeRelV>
          </wp:anchor>
        </w:drawing>
      </w:r>
      <w:r w:rsidR="00353E29">
        <w:rPr>
          <w:rFonts w:ascii="Times New Roman" w:eastAsia="Times New Roman" w:hAnsi="Times New Roman"/>
          <w:b/>
          <w:bCs/>
          <w:sz w:val="28"/>
          <w:szCs w:val="28"/>
          <w:lang w:eastAsia="ru-RU"/>
        </w:rPr>
        <w:t>Варианты</w:t>
      </w:r>
      <w:r w:rsidR="00353E29" w:rsidRPr="00CF44FA">
        <w:rPr>
          <w:rFonts w:ascii="Times New Roman" w:eastAsia="Times New Roman" w:hAnsi="Times New Roman"/>
          <w:b/>
          <w:bCs/>
          <w:sz w:val="28"/>
          <w:szCs w:val="28"/>
          <w:lang w:eastAsia="ru-RU"/>
        </w:rPr>
        <w:t xml:space="preserve"> открывания дверей:</w:t>
      </w:r>
      <w:r w:rsidR="00353E29" w:rsidRPr="00CF44FA">
        <w:rPr>
          <w:rFonts w:ascii="Times New Roman" w:eastAsia="Times New Roman" w:hAnsi="Times New Roman"/>
          <w:sz w:val="28"/>
          <w:szCs w:val="28"/>
          <w:lang w:eastAsia="ru-RU"/>
        </w:rPr>
        <w:t>  нажатием  кнопки; движением руки  перед сенсорным переключателем; при помощи пульта; автоматическое открывание (датчик движения).</w:t>
      </w:r>
    </w:p>
    <w:p w:rsidR="00353E29" w:rsidRDefault="00353E29" w:rsidP="00353E29">
      <w:pPr>
        <w:spacing w:after="0"/>
        <w:jc w:val="both"/>
        <w:rPr>
          <w:rFonts w:ascii="Times New Roman" w:eastAsia="Times New Roman" w:hAnsi="Times New Roman"/>
          <w:b/>
          <w:bCs/>
          <w:sz w:val="28"/>
          <w:szCs w:val="28"/>
          <w:lang w:eastAsia="ru-RU"/>
        </w:rPr>
      </w:pPr>
    </w:p>
    <w:p w:rsidR="00353E29" w:rsidRDefault="00353E29" w:rsidP="00353E29">
      <w:pPr>
        <w:spacing w:after="0"/>
        <w:jc w:val="both"/>
        <w:rPr>
          <w:rFonts w:ascii="Times New Roman" w:eastAsia="Times New Roman" w:hAnsi="Times New Roman"/>
          <w:b/>
          <w:bCs/>
          <w:sz w:val="28"/>
          <w:szCs w:val="28"/>
          <w:lang w:eastAsia="ru-RU"/>
        </w:rPr>
      </w:pPr>
    </w:p>
    <w:p w:rsidR="00353E29" w:rsidRPr="00B55ABC" w:rsidRDefault="00946ECE" w:rsidP="00353E29">
      <w:pPr>
        <w:spacing w:after="0"/>
        <w:jc w:val="both"/>
        <w:rPr>
          <w:rFonts w:ascii="Times New Roman" w:eastAsia="Times New Roman" w:hAnsi="Times New Roman"/>
          <w:bCs/>
          <w:sz w:val="28"/>
          <w:szCs w:val="28"/>
          <w:lang w:eastAsia="ru-RU"/>
        </w:rPr>
      </w:pPr>
      <w:r>
        <w:rPr>
          <w:rFonts w:ascii="Times New Roman" w:eastAsia="Times New Roman" w:hAnsi="Times New Roman"/>
          <w:b/>
          <w:bCs/>
          <w:noProof/>
          <w:sz w:val="28"/>
          <w:szCs w:val="28"/>
          <w:lang w:eastAsia="ru-RU"/>
        </w:rPr>
        <w:drawing>
          <wp:anchor distT="0" distB="0" distL="114300" distR="114300" simplePos="0" relativeHeight="251678208" behindDoc="1" locked="0" layoutInCell="1" allowOverlap="1">
            <wp:simplePos x="0" y="0"/>
            <wp:positionH relativeFrom="column">
              <wp:posOffset>3703955</wp:posOffset>
            </wp:positionH>
            <wp:positionV relativeFrom="paragraph">
              <wp:posOffset>3175</wp:posOffset>
            </wp:positionV>
            <wp:extent cx="1089025" cy="1334770"/>
            <wp:effectExtent l="0" t="0" r="0" b="0"/>
            <wp:wrapThrough wrapText="bothSides">
              <wp:wrapPolygon edited="0">
                <wp:start x="0" y="0"/>
                <wp:lineTo x="0" y="21271"/>
                <wp:lineTo x="21159" y="21271"/>
                <wp:lineTo x="21159" y="0"/>
                <wp:lineTo x="0" y="0"/>
              </wp:wrapPolygon>
            </wp:wrapThrough>
            <wp:docPr id="266"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089025" cy="133477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noProof/>
          <w:color w:val="FF0000"/>
          <w:sz w:val="28"/>
          <w:szCs w:val="28"/>
          <w:lang w:eastAsia="ru-RU"/>
        </w:rPr>
        <w:drawing>
          <wp:anchor distT="0" distB="0" distL="114300" distR="114300" simplePos="0" relativeHeight="251677184" behindDoc="1" locked="0" layoutInCell="1" allowOverlap="1">
            <wp:simplePos x="0" y="0"/>
            <wp:positionH relativeFrom="column">
              <wp:posOffset>4695190</wp:posOffset>
            </wp:positionH>
            <wp:positionV relativeFrom="paragraph">
              <wp:posOffset>2540</wp:posOffset>
            </wp:positionV>
            <wp:extent cx="1296035" cy="1532890"/>
            <wp:effectExtent l="0" t="0" r="0" b="0"/>
            <wp:wrapThrough wrapText="bothSides">
              <wp:wrapPolygon edited="0">
                <wp:start x="0" y="0"/>
                <wp:lineTo x="0" y="21206"/>
                <wp:lineTo x="21272" y="21206"/>
                <wp:lineTo x="21272" y="0"/>
                <wp:lineTo x="0" y="0"/>
              </wp:wrapPolygon>
            </wp:wrapThrough>
            <wp:docPr id="265"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296035" cy="153289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noProof/>
          <w:color w:val="FF0000"/>
          <w:sz w:val="28"/>
          <w:szCs w:val="28"/>
          <w:lang w:eastAsia="ru-RU"/>
        </w:rPr>
        <w:drawing>
          <wp:anchor distT="0" distB="0" distL="114300" distR="114300" simplePos="0" relativeHeight="251679232" behindDoc="1" locked="0" layoutInCell="1" allowOverlap="1">
            <wp:simplePos x="0" y="0"/>
            <wp:positionH relativeFrom="column">
              <wp:posOffset>1802765</wp:posOffset>
            </wp:positionH>
            <wp:positionV relativeFrom="paragraph">
              <wp:posOffset>40640</wp:posOffset>
            </wp:positionV>
            <wp:extent cx="1724025" cy="1438910"/>
            <wp:effectExtent l="0" t="0" r="9525" b="8890"/>
            <wp:wrapThrough wrapText="bothSides">
              <wp:wrapPolygon edited="0">
                <wp:start x="0" y="0"/>
                <wp:lineTo x="0" y="21447"/>
                <wp:lineTo x="21481" y="21447"/>
                <wp:lineTo x="21481" y="0"/>
                <wp:lineTo x="0" y="0"/>
              </wp:wrapPolygon>
            </wp:wrapThrough>
            <wp:docPr id="264"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724025" cy="1438910"/>
                    </a:xfrm>
                    <a:prstGeom prst="rect">
                      <a:avLst/>
                    </a:prstGeom>
                    <a:noFill/>
                    <a:ln>
                      <a:noFill/>
                    </a:ln>
                  </pic:spPr>
                </pic:pic>
              </a:graphicData>
            </a:graphic>
            <wp14:sizeRelH relativeFrom="page">
              <wp14:pctWidth>0</wp14:pctWidth>
            </wp14:sizeRelH>
            <wp14:sizeRelV relativeFrom="page">
              <wp14:pctHeight>0</wp14:pctHeight>
            </wp14:sizeRelV>
          </wp:anchor>
        </w:drawing>
      </w:r>
      <w:r w:rsidR="00353E29" w:rsidRPr="00CF44FA">
        <w:rPr>
          <w:rFonts w:ascii="Times New Roman" w:eastAsia="Times New Roman" w:hAnsi="Times New Roman"/>
          <w:b/>
          <w:bCs/>
          <w:sz w:val="28"/>
          <w:szCs w:val="28"/>
          <w:lang w:eastAsia="ru-RU"/>
        </w:rPr>
        <w:t>Ручки дверей</w:t>
      </w:r>
      <w:r w:rsidR="00353E29">
        <w:rPr>
          <w:rFonts w:ascii="Times New Roman" w:eastAsia="Times New Roman" w:hAnsi="Times New Roman"/>
          <w:b/>
          <w:bCs/>
          <w:sz w:val="28"/>
          <w:szCs w:val="28"/>
          <w:lang w:eastAsia="ru-RU"/>
        </w:rPr>
        <w:t xml:space="preserve">: </w:t>
      </w:r>
      <w:r w:rsidR="00353E29" w:rsidRPr="00B55ABC">
        <w:rPr>
          <w:rFonts w:ascii="Times New Roman" w:eastAsia="Times New Roman" w:hAnsi="Times New Roman"/>
          <w:bCs/>
          <w:sz w:val="28"/>
          <w:szCs w:val="28"/>
          <w:lang w:eastAsia="ru-RU"/>
        </w:rPr>
        <w:t xml:space="preserve">скобы, локтевые ручки и другие варианты. </w:t>
      </w:r>
    </w:p>
    <w:p w:rsidR="00353E29" w:rsidRDefault="00353E29" w:rsidP="00353E29">
      <w:pPr>
        <w:spacing w:after="0"/>
        <w:jc w:val="both"/>
        <w:rPr>
          <w:rFonts w:ascii="Times New Roman" w:eastAsia="Times New Roman" w:hAnsi="Times New Roman"/>
          <w:color w:val="FF0000"/>
          <w:sz w:val="28"/>
          <w:szCs w:val="28"/>
          <w:lang w:eastAsia="ru-RU"/>
        </w:rPr>
      </w:pPr>
      <w:r>
        <w:rPr>
          <w:rFonts w:ascii="Times New Roman" w:eastAsia="Times New Roman" w:hAnsi="Times New Roman"/>
          <w:color w:val="FF0000"/>
          <w:sz w:val="28"/>
          <w:szCs w:val="28"/>
          <w:lang w:eastAsia="ru-RU"/>
        </w:rPr>
        <w:t xml:space="preserve"> </w:t>
      </w:r>
    </w:p>
    <w:p w:rsidR="00353E29" w:rsidRPr="00CF44FA" w:rsidRDefault="00353E29" w:rsidP="00353E29">
      <w:pPr>
        <w:spacing w:after="0"/>
        <w:jc w:val="both"/>
        <w:rPr>
          <w:rFonts w:eastAsia="Times New Roman"/>
        </w:rPr>
      </w:pPr>
    </w:p>
    <w:p w:rsidR="00353E29" w:rsidRDefault="00353E29" w:rsidP="00353E29">
      <w:pPr>
        <w:pStyle w:val="a3"/>
        <w:autoSpaceDE w:val="0"/>
        <w:autoSpaceDN w:val="0"/>
        <w:adjustRightInd w:val="0"/>
        <w:spacing w:after="0"/>
        <w:rPr>
          <w:rFonts w:ascii="Times New Roman" w:hAnsi="Times New Roman"/>
          <w:b/>
          <w:sz w:val="28"/>
          <w:szCs w:val="28"/>
        </w:rPr>
      </w:pPr>
    </w:p>
    <w:p w:rsidR="00353E29" w:rsidRPr="00B55ABC" w:rsidRDefault="00353E29" w:rsidP="00353E29">
      <w:pPr>
        <w:autoSpaceDE w:val="0"/>
        <w:autoSpaceDN w:val="0"/>
        <w:adjustRightInd w:val="0"/>
        <w:spacing w:after="0"/>
        <w:ind w:left="360"/>
        <w:rPr>
          <w:rFonts w:ascii="Times New Roman" w:hAnsi="Times New Roman"/>
          <w:b/>
          <w:sz w:val="28"/>
          <w:szCs w:val="28"/>
        </w:rPr>
      </w:pPr>
    </w:p>
    <w:p w:rsidR="00353E29" w:rsidRDefault="00353E29" w:rsidP="00A959AB">
      <w:pPr>
        <w:pStyle w:val="a3"/>
        <w:numPr>
          <w:ilvl w:val="0"/>
          <w:numId w:val="10"/>
        </w:numPr>
        <w:autoSpaceDE w:val="0"/>
        <w:autoSpaceDN w:val="0"/>
        <w:adjustRightInd w:val="0"/>
        <w:spacing w:after="0"/>
        <w:rPr>
          <w:rFonts w:ascii="Times New Roman" w:hAnsi="Times New Roman"/>
          <w:b/>
          <w:sz w:val="28"/>
          <w:szCs w:val="28"/>
        </w:rPr>
      </w:pPr>
      <w:r w:rsidRPr="00E00AB9">
        <w:rPr>
          <w:rFonts w:ascii="Times New Roman" w:hAnsi="Times New Roman"/>
          <w:b/>
          <w:sz w:val="28"/>
          <w:szCs w:val="28"/>
        </w:rPr>
        <w:t>Пандусы</w:t>
      </w:r>
    </w:p>
    <w:p w:rsidR="00353E29" w:rsidRPr="009857B9" w:rsidRDefault="00946ECE" w:rsidP="00353E29">
      <w:pPr>
        <w:autoSpaceDE w:val="0"/>
        <w:autoSpaceDN w:val="0"/>
        <w:adjustRightInd w:val="0"/>
        <w:spacing w:after="0"/>
        <w:ind w:firstLine="567"/>
        <w:jc w:val="both"/>
        <w:rPr>
          <w:rFonts w:ascii="Times New Roman" w:hAnsi="Times New Roman"/>
          <w:sz w:val="28"/>
          <w:szCs w:val="28"/>
        </w:rPr>
      </w:pPr>
      <w:r>
        <w:rPr>
          <w:rFonts w:ascii="Times New Roman" w:eastAsia="Times New Roman" w:hAnsi="Times New Roman"/>
          <w:b/>
          <w:i/>
          <w:noProof/>
          <w:color w:val="000000"/>
          <w:sz w:val="28"/>
          <w:szCs w:val="28"/>
          <w:lang w:eastAsia="ru-RU"/>
        </w:rPr>
        <w:drawing>
          <wp:anchor distT="0" distB="0" distL="114300" distR="114300" simplePos="0" relativeHeight="251615744" behindDoc="1" locked="0" layoutInCell="1" allowOverlap="1">
            <wp:simplePos x="0" y="0"/>
            <wp:positionH relativeFrom="column">
              <wp:posOffset>3979545</wp:posOffset>
            </wp:positionH>
            <wp:positionV relativeFrom="paragraph">
              <wp:posOffset>1010920</wp:posOffset>
            </wp:positionV>
            <wp:extent cx="2103120" cy="1572895"/>
            <wp:effectExtent l="0" t="0" r="0" b="8255"/>
            <wp:wrapThrough wrapText="bothSides">
              <wp:wrapPolygon edited="0">
                <wp:start x="0" y="0"/>
                <wp:lineTo x="0" y="21452"/>
                <wp:lineTo x="21326" y="21452"/>
                <wp:lineTo x="21326" y="0"/>
                <wp:lineTo x="0" y="0"/>
              </wp:wrapPolygon>
            </wp:wrapThrough>
            <wp:docPr id="263"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103120" cy="1572895"/>
                    </a:xfrm>
                    <a:prstGeom prst="rect">
                      <a:avLst/>
                    </a:prstGeom>
                    <a:noFill/>
                    <a:ln>
                      <a:noFill/>
                    </a:ln>
                  </pic:spPr>
                </pic:pic>
              </a:graphicData>
            </a:graphic>
            <wp14:sizeRelH relativeFrom="page">
              <wp14:pctWidth>0</wp14:pctWidth>
            </wp14:sizeRelH>
            <wp14:sizeRelV relativeFrom="page">
              <wp14:pctHeight>0</wp14:pctHeight>
            </wp14:sizeRelV>
          </wp:anchor>
        </w:drawing>
      </w:r>
      <w:r w:rsidR="00353E29" w:rsidRPr="00FD3934">
        <w:rPr>
          <w:rFonts w:ascii="Times New Roman" w:hAnsi="Times New Roman"/>
          <w:b/>
          <w:i/>
          <w:sz w:val="28"/>
          <w:szCs w:val="28"/>
        </w:rPr>
        <w:t>Стационарные пандусы</w:t>
      </w:r>
      <w:r w:rsidR="00353E29" w:rsidRPr="009857B9">
        <w:rPr>
          <w:rFonts w:ascii="Times New Roman" w:hAnsi="Times New Roman"/>
          <w:sz w:val="28"/>
          <w:szCs w:val="28"/>
        </w:rPr>
        <w:t xml:space="preserve"> - это несъемные конструкции, которые рассчитаны на эксплуатацию продолжительное время. Устанавливаются чаще всего снаружи здания, при входе в социальные учреждения и в общественных местах, где позволяет пространство. Стационарные пандусы изготавливаются из бетона или представляют собой две полосы металлического швеллера, уложенные параллельно друг другу и оснащенные поручнями</w:t>
      </w:r>
      <w:r w:rsidR="00353E29" w:rsidRPr="009857B9">
        <w:t xml:space="preserve"> </w:t>
      </w:r>
      <w:r w:rsidR="00353E29" w:rsidRPr="009857B9">
        <w:rPr>
          <w:rFonts w:ascii="Times New Roman" w:hAnsi="Times New Roman"/>
          <w:sz w:val="28"/>
          <w:szCs w:val="28"/>
        </w:rPr>
        <w:t>Изготовление и установка пандусов производится строго с учётом требований ГОСТа (действующая версия — ГОСТ Р 51261-99),</w:t>
      </w:r>
      <w:r w:rsidR="00353E29" w:rsidRPr="009857B9">
        <w:t xml:space="preserve"> </w:t>
      </w:r>
      <w:r w:rsidR="00353E29" w:rsidRPr="009857B9">
        <w:rPr>
          <w:rFonts w:ascii="Times New Roman" w:hAnsi="Times New Roman"/>
          <w:sz w:val="28"/>
          <w:szCs w:val="28"/>
        </w:rPr>
        <w:t>однако конструкция обязана учитывать в себе индивидуальность места эксплуатации и окружающие условия</w:t>
      </w:r>
    </w:p>
    <w:p w:rsidR="00353E29" w:rsidRPr="00E00AB9" w:rsidRDefault="00353E29" w:rsidP="00353E29">
      <w:pPr>
        <w:shd w:val="clear" w:color="auto" w:fill="FFFFFF"/>
        <w:spacing w:after="0"/>
        <w:ind w:firstLine="567"/>
        <w:jc w:val="both"/>
        <w:rPr>
          <w:rFonts w:ascii="Times New Roman" w:eastAsia="Times New Roman" w:hAnsi="Times New Roman"/>
          <w:color w:val="000000"/>
          <w:sz w:val="28"/>
          <w:szCs w:val="28"/>
          <w:lang w:eastAsia="ru-RU"/>
        </w:rPr>
      </w:pPr>
      <w:r w:rsidRPr="00E00AB9">
        <w:rPr>
          <w:rFonts w:ascii="Times New Roman" w:eastAsia="Times New Roman" w:hAnsi="Times New Roman"/>
          <w:color w:val="000000"/>
          <w:sz w:val="28"/>
          <w:szCs w:val="28"/>
          <w:lang w:eastAsia="ru-RU"/>
        </w:rPr>
        <w:t xml:space="preserve">Стационарные пандусы подразделяются на однопролётные либо двухпролётные, имеющие переходную горизонтальную площадку. </w:t>
      </w:r>
      <w:r>
        <w:rPr>
          <w:rFonts w:ascii="Times New Roman" w:eastAsia="Times New Roman" w:hAnsi="Times New Roman"/>
          <w:color w:val="000000"/>
          <w:sz w:val="28"/>
          <w:szCs w:val="28"/>
          <w:lang w:eastAsia="ru-RU"/>
        </w:rPr>
        <w:t xml:space="preserve"> </w:t>
      </w:r>
    </w:p>
    <w:p w:rsidR="00353E29" w:rsidRPr="00FD3934" w:rsidRDefault="00946ECE" w:rsidP="00353E29">
      <w:pPr>
        <w:pStyle w:val="a3"/>
        <w:shd w:val="clear" w:color="auto" w:fill="FFFFFF"/>
        <w:spacing w:after="0"/>
        <w:ind w:left="0" w:firstLine="567"/>
        <w:jc w:val="both"/>
        <w:rPr>
          <w:rFonts w:ascii="Times New Roman" w:hAnsi="Times New Roman"/>
          <w:b/>
          <w:color w:val="000000"/>
          <w:sz w:val="28"/>
          <w:szCs w:val="28"/>
          <w:lang w:eastAsia="ru-RU"/>
        </w:rPr>
      </w:pPr>
      <w:r>
        <w:rPr>
          <w:rFonts w:ascii="Times New Roman" w:hAnsi="Times New Roman"/>
          <w:b/>
          <w:i/>
          <w:noProof/>
          <w:color w:val="000000"/>
          <w:sz w:val="28"/>
          <w:szCs w:val="28"/>
          <w:lang w:eastAsia="ru-RU"/>
        </w:rPr>
        <w:drawing>
          <wp:anchor distT="0" distB="0" distL="114300" distR="114300" simplePos="0" relativeHeight="251637248" behindDoc="1" locked="0" layoutInCell="1" allowOverlap="1">
            <wp:simplePos x="0" y="0"/>
            <wp:positionH relativeFrom="column">
              <wp:posOffset>3466465</wp:posOffset>
            </wp:positionH>
            <wp:positionV relativeFrom="paragraph">
              <wp:posOffset>130175</wp:posOffset>
            </wp:positionV>
            <wp:extent cx="2522220" cy="1889760"/>
            <wp:effectExtent l="0" t="0" r="0" b="0"/>
            <wp:wrapThrough wrapText="bothSides">
              <wp:wrapPolygon edited="0">
                <wp:start x="0" y="0"/>
                <wp:lineTo x="0" y="21339"/>
                <wp:lineTo x="21372" y="21339"/>
                <wp:lineTo x="21372" y="0"/>
                <wp:lineTo x="0" y="0"/>
              </wp:wrapPolygon>
            </wp:wrapThrough>
            <wp:docPr id="262" name="Рисунок 74" descr="Пандус раздвижн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 descr="Пандус раздвижной"/>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522220" cy="1889760"/>
                    </a:xfrm>
                    <a:prstGeom prst="rect">
                      <a:avLst/>
                    </a:prstGeom>
                    <a:noFill/>
                    <a:ln>
                      <a:noFill/>
                    </a:ln>
                  </pic:spPr>
                </pic:pic>
              </a:graphicData>
            </a:graphic>
            <wp14:sizeRelH relativeFrom="page">
              <wp14:pctWidth>0</wp14:pctWidth>
            </wp14:sizeRelH>
            <wp14:sizeRelV relativeFrom="page">
              <wp14:pctHeight>0</wp14:pctHeight>
            </wp14:sizeRelV>
          </wp:anchor>
        </w:drawing>
      </w:r>
      <w:r w:rsidR="00353E29" w:rsidRPr="00FD3934">
        <w:rPr>
          <w:rFonts w:ascii="Times New Roman" w:hAnsi="Times New Roman"/>
          <w:b/>
          <w:i/>
          <w:color w:val="000000"/>
          <w:sz w:val="28"/>
          <w:szCs w:val="28"/>
          <w:lang w:eastAsia="ru-RU"/>
        </w:rPr>
        <w:t>Телескопический пандус</w:t>
      </w:r>
      <w:r w:rsidR="00353E29">
        <w:rPr>
          <w:rFonts w:ascii="Times New Roman" w:hAnsi="Times New Roman"/>
          <w:b/>
          <w:color w:val="000000"/>
          <w:sz w:val="28"/>
          <w:szCs w:val="28"/>
          <w:lang w:eastAsia="ru-RU"/>
        </w:rPr>
        <w:t xml:space="preserve">- </w:t>
      </w:r>
      <w:r w:rsidR="00353E29" w:rsidRPr="00FD3934">
        <w:rPr>
          <w:rFonts w:ascii="Times New Roman" w:hAnsi="Times New Roman"/>
          <w:color w:val="000000"/>
          <w:sz w:val="28"/>
          <w:szCs w:val="28"/>
          <w:lang w:eastAsia="ru-RU"/>
        </w:rPr>
        <w:t>подходит для любых лестничных маршей: пандусы можно использовать для подъема на лестницу, при заезде в транспорт и там, где на инвалидной коляске проехать нельзя. Предназначен для установки на маршах лестниц, где строительство стационарного пандуса помешает проходу пешеходов. Изготавливается из прочных материалов, способных переносить большие нагрузки.</w:t>
      </w:r>
    </w:p>
    <w:p w:rsidR="00353E29" w:rsidRDefault="00946ECE" w:rsidP="00353E29">
      <w:pPr>
        <w:pStyle w:val="a3"/>
        <w:shd w:val="clear" w:color="auto" w:fill="FFFFFF"/>
        <w:spacing w:after="0"/>
        <w:ind w:left="0" w:firstLine="567"/>
        <w:jc w:val="both"/>
        <w:rPr>
          <w:rFonts w:ascii="Times New Roman" w:hAnsi="Times New Roman"/>
          <w:color w:val="000000"/>
          <w:sz w:val="28"/>
          <w:szCs w:val="28"/>
          <w:lang w:eastAsia="ru-RU"/>
        </w:rPr>
      </w:pPr>
      <w:r>
        <w:rPr>
          <w:rFonts w:ascii="Times New Roman" w:hAnsi="Times New Roman"/>
          <w:noProof/>
          <w:color w:val="000000"/>
          <w:sz w:val="28"/>
          <w:szCs w:val="28"/>
          <w:lang w:eastAsia="ru-RU"/>
        </w:rPr>
        <w:drawing>
          <wp:anchor distT="0" distB="0" distL="114300" distR="114300" simplePos="0" relativeHeight="251638272" behindDoc="1" locked="0" layoutInCell="1" allowOverlap="1">
            <wp:simplePos x="0" y="0"/>
            <wp:positionH relativeFrom="column">
              <wp:posOffset>3578860</wp:posOffset>
            </wp:positionH>
            <wp:positionV relativeFrom="paragraph">
              <wp:posOffset>168275</wp:posOffset>
            </wp:positionV>
            <wp:extent cx="2106295" cy="1605915"/>
            <wp:effectExtent l="0" t="0" r="8255" b="0"/>
            <wp:wrapThrough wrapText="bothSides">
              <wp:wrapPolygon edited="0">
                <wp:start x="0" y="0"/>
                <wp:lineTo x="0" y="21267"/>
                <wp:lineTo x="21489" y="21267"/>
                <wp:lineTo x="21489" y="0"/>
                <wp:lineTo x="0" y="0"/>
              </wp:wrapPolygon>
            </wp:wrapThrough>
            <wp:docPr id="26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106295" cy="1605915"/>
                    </a:xfrm>
                    <a:prstGeom prst="rect">
                      <a:avLst/>
                    </a:prstGeom>
                    <a:noFill/>
                    <a:ln>
                      <a:noFill/>
                    </a:ln>
                  </pic:spPr>
                </pic:pic>
              </a:graphicData>
            </a:graphic>
            <wp14:sizeRelH relativeFrom="page">
              <wp14:pctWidth>0</wp14:pctWidth>
            </wp14:sizeRelH>
            <wp14:sizeRelV relativeFrom="page">
              <wp14:pctHeight>0</wp14:pctHeight>
            </wp14:sizeRelV>
          </wp:anchor>
        </w:drawing>
      </w:r>
      <w:r w:rsidR="00353E29" w:rsidRPr="00FD3934">
        <w:rPr>
          <w:rFonts w:ascii="Times New Roman" w:hAnsi="Times New Roman"/>
          <w:b/>
          <w:i/>
          <w:color w:val="000000"/>
          <w:sz w:val="28"/>
          <w:szCs w:val="28"/>
          <w:lang w:eastAsia="ru-RU"/>
        </w:rPr>
        <w:t>Откидной пандус</w:t>
      </w:r>
      <w:r w:rsidR="00353E29">
        <w:rPr>
          <w:rFonts w:ascii="Times New Roman" w:hAnsi="Times New Roman"/>
          <w:b/>
          <w:i/>
          <w:color w:val="000000"/>
          <w:sz w:val="28"/>
          <w:szCs w:val="28"/>
          <w:lang w:eastAsia="ru-RU"/>
        </w:rPr>
        <w:t xml:space="preserve"> - </w:t>
      </w:r>
      <w:r w:rsidR="00353E29" w:rsidRPr="00D21FAD">
        <w:rPr>
          <w:rFonts w:ascii="Times New Roman" w:hAnsi="Times New Roman"/>
          <w:color w:val="000000"/>
          <w:sz w:val="28"/>
          <w:szCs w:val="28"/>
          <w:lang w:eastAsia="ru-RU"/>
        </w:rPr>
        <w:t>пандус для инвалидных или детских колясок, который может "откидываться", освобождая проход или лестничный марш. Обычно их используют в подъездах, частных домах и других местах с ограниченным пространством, где несъемная модель помешала бы свободному передвижению людей</w:t>
      </w:r>
    </w:p>
    <w:p w:rsidR="00353E29" w:rsidRPr="00D21FAD" w:rsidRDefault="00353E29" w:rsidP="00353E29">
      <w:pPr>
        <w:pStyle w:val="a3"/>
        <w:shd w:val="clear" w:color="auto" w:fill="FFFFFF"/>
        <w:spacing w:after="0"/>
        <w:ind w:left="0"/>
        <w:jc w:val="both"/>
        <w:rPr>
          <w:rFonts w:ascii="Times New Roman" w:hAnsi="Times New Roman"/>
          <w:b/>
          <w:i/>
          <w:color w:val="000000"/>
          <w:sz w:val="28"/>
          <w:szCs w:val="28"/>
          <w:lang w:eastAsia="ru-RU"/>
        </w:rPr>
      </w:pPr>
      <w:r w:rsidRPr="00E00AB9">
        <w:rPr>
          <w:rFonts w:ascii="Times New Roman" w:hAnsi="Times New Roman"/>
          <w:color w:val="000000"/>
          <w:sz w:val="28"/>
          <w:szCs w:val="28"/>
          <w:lang w:eastAsia="ru-RU"/>
        </w:rPr>
        <w:t xml:space="preserve">Направляющие такого пандуса жёстко скреплены между собой внизу и вверху. Вся конструкция крепится вертикально к стене или перилам, идущим вдоль лестницы, при помощи петель, щеколд и прочих замков. </w:t>
      </w:r>
      <w:r>
        <w:rPr>
          <w:rFonts w:ascii="Times New Roman" w:hAnsi="Times New Roman"/>
          <w:color w:val="000000"/>
          <w:sz w:val="28"/>
          <w:szCs w:val="28"/>
          <w:lang w:eastAsia="ru-RU"/>
        </w:rPr>
        <w:t xml:space="preserve">  Т</w:t>
      </w:r>
      <w:r w:rsidRPr="00E00AB9">
        <w:rPr>
          <w:rFonts w:ascii="Times New Roman" w:hAnsi="Times New Roman"/>
          <w:color w:val="000000"/>
          <w:sz w:val="28"/>
          <w:szCs w:val="28"/>
          <w:lang w:eastAsia="ru-RU"/>
        </w:rPr>
        <w:t>акже используются для облегчения доступа людей с ограниченными возможностями в общественный транспорт (например, автобусы). </w:t>
      </w:r>
    </w:p>
    <w:p w:rsidR="00353E29" w:rsidRPr="00D21FAD" w:rsidRDefault="00353E29" w:rsidP="00D238A6">
      <w:pPr>
        <w:pStyle w:val="a3"/>
        <w:numPr>
          <w:ilvl w:val="0"/>
          <w:numId w:val="10"/>
        </w:numPr>
        <w:shd w:val="clear" w:color="auto" w:fill="FFFFFF"/>
        <w:spacing w:after="0"/>
        <w:ind w:left="0" w:firstLine="567"/>
        <w:rPr>
          <w:rFonts w:ascii="Times New Roman" w:hAnsi="Times New Roman"/>
          <w:b/>
          <w:color w:val="000000"/>
          <w:kern w:val="36"/>
          <w:sz w:val="28"/>
          <w:szCs w:val="28"/>
          <w:lang w:eastAsia="ru-RU"/>
        </w:rPr>
      </w:pPr>
      <w:bookmarkStart w:id="5" w:name="_Toc424478817"/>
      <w:r w:rsidRPr="00D21FAD">
        <w:rPr>
          <w:rFonts w:ascii="Times New Roman" w:hAnsi="Times New Roman"/>
          <w:b/>
          <w:color w:val="000000"/>
          <w:kern w:val="36"/>
          <w:sz w:val="28"/>
          <w:szCs w:val="28"/>
          <w:lang w:eastAsia="ru-RU"/>
        </w:rPr>
        <w:t>Перила</w:t>
      </w:r>
      <w:bookmarkEnd w:id="5"/>
    </w:p>
    <w:p w:rsidR="00353E29" w:rsidRPr="00E00AB9" w:rsidRDefault="00946ECE" w:rsidP="00353E29">
      <w:pPr>
        <w:spacing w:after="0"/>
        <w:ind w:firstLine="567"/>
        <w:jc w:val="both"/>
        <w:rPr>
          <w:rFonts w:ascii="Times New Roman" w:eastAsia="Times New Roman" w:hAnsi="Times New Roman"/>
          <w:sz w:val="28"/>
          <w:szCs w:val="28"/>
          <w:lang w:eastAsia="ru-RU"/>
        </w:rPr>
      </w:pPr>
      <w:r>
        <w:rPr>
          <w:rFonts w:ascii="Times New Roman" w:eastAsia="Times New Roman" w:hAnsi="Times New Roman"/>
          <w:b/>
          <w:noProof/>
          <w:color w:val="000000"/>
          <w:kern w:val="36"/>
          <w:sz w:val="28"/>
          <w:szCs w:val="28"/>
          <w:lang w:eastAsia="ru-RU"/>
        </w:rPr>
        <w:drawing>
          <wp:anchor distT="0" distB="0" distL="114300" distR="114300" simplePos="0" relativeHeight="251639296" behindDoc="1" locked="0" layoutInCell="1" allowOverlap="1">
            <wp:simplePos x="0" y="0"/>
            <wp:positionH relativeFrom="column">
              <wp:posOffset>4411980</wp:posOffset>
            </wp:positionH>
            <wp:positionV relativeFrom="paragraph">
              <wp:posOffset>30480</wp:posOffset>
            </wp:positionV>
            <wp:extent cx="1286510" cy="1122045"/>
            <wp:effectExtent l="0" t="0" r="8890" b="1905"/>
            <wp:wrapThrough wrapText="bothSides">
              <wp:wrapPolygon edited="0">
                <wp:start x="0" y="0"/>
                <wp:lineTo x="0" y="21270"/>
                <wp:lineTo x="21429" y="21270"/>
                <wp:lineTo x="21429" y="0"/>
                <wp:lineTo x="0" y="0"/>
              </wp:wrapPolygon>
            </wp:wrapThrough>
            <wp:docPr id="260"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286510" cy="112204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noProof/>
          <w:color w:val="000000"/>
          <w:sz w:val="28"/>
          <w:szCs w:val="28"/>
          <w:lang w:eastAsia="ru-RU"/>
        </w:rPr>
        <w:drawing>
          <wp:anchor distT="0" distB="0" distL="114300" distR="114300" simplePos="0" relativeHeight="251640320" behindDoc="1" locked="0" layoutInCell="1" allowOverlap="1">
            <wp:simplePos x="0" y="0"/>
            <wp:positionH relativeFrom="column">
              <wp:posOffset>3197225</wp:posOffset>
            </wp:positionH>
            <wp:positionV relativeFrom="paragraph">
              <wp:posOffset>1207135</wp:posOffset>
            </wp:positionV>
            <wp:extent cx="2504440" cy="1494790"/>
            <wp:effectExtent l="0" t="0" r="0" b="0"/>
            <wp:wrapThrough wrapText="bothSides">
              <wp:wrapPolygon edited="0">
                <wp:start x="0" y="0"/>
                <wp:lineTo x="0" y="21196"/>
                <wp:lineTo x="21359" y="21196"/>
                <wp:lineTo x="21359" y="0"/>
                <wp:lineTo x="0" y="0"/>
              </wp:wrapPolygon>
            </wp:wrapThrough>
            <wp:docPr id="259" name="Рисунок 96" descr="Перила для инвалид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 descr="Перила для инвалидов"/>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504440" cy="1494790"/>
                    </a:xfrm>
                    <a:prstGeom prst="rect">
                      <a:avLst/>
                    </a:prstGeom>
                    <a:noFill/>
                    <a:ln>
                      <a:noFill/>
                    </a:ln>
                  </pic:spPr>
                </pic:pic>
              </a:graphicData>
            </a:graphic>
            <wp14:sizeRelH relativeFrom="page">
              <wp14:pctWidth>0</wp14:pctWidth>
            </wp14:sizeRelH>
            <wp14:sizeRelV relativeFrom="page">
              <wp14:pctHeight>0</wp14:pctHeight>
            </wp14:sizeRelV>
          </wp:anchor>
        </w:drawing>
      </w:r>
      <w:r w:rsidR="00353E29" w:rsidRPr="00E00AB9">
        <w:rPr>
          <w:rFonts w:ascii="Times New Roman" w:eastAsia="Times New Roman" w:hAnsi="Times New Roman"/>
          <w:color w:val="000000"/>
          <w:sz w:val="28"/>
          <w:szCs w:val="28"/>
          <w:lang w:eastAsia="ru-RU"/>
        </w:rPr>
        <w:t>Безопасность при спуске и подъеме по пандусу обеспечивают специальные перила с двумя поручнями (перила для инвалидов), которые служат при передвижении дополнительной опорой. Чаще всего используются перила, выполненные из нержавеющей стали, которые имеют высокую стойкость к коррозии и перепадам температур и не требуют специального ухода (покраска, защита металла).</w:t>
      </w:r>
      <w:r w:rsidR="00353E29" w:rsidRPr="00D21FAD">
        <w:t xml:space="preserve"> </w:t>
      </w:r>
      <w:r w:rsidR="00353E29" w:rsidRPr="00D21FAD">
        <w:rPr>
          <w:rFonts w:ascii="Times New Roman" w:eastAsia="Times New Roman" w:hAnsi="Times New Roman"/>
          <w:color w:val="000000"/>
          <w:sz w:val="28"/>
          <w:szCs w:val="28"/>
          <w:lang w:eastAsia="ru-RU"/>
        </w:rPr>
        <w:t>Перила для инвалидов изготовляются с учетом технических требований ГОСТ Р51261-99</w:t>
      </w:r>
      <w:r w:rsidR="00353E29">
        <w:rPr>
          <w:rFonts w:ascii="Times New Roman" w:eastAsia="Times New Roman" w:hAnsi="Times New Roman"/>
          <w:color w:val="000000"/>
          <w:sz w:val="28"/>
          <w:szCs w:val="28"/>
          <w:lang w:eastAsia="ru-RU"/>
        </w:rPr>
        <w:t>.</w:t>
      </w:r>
    </w:p>
    <w:p w:rsidR="00353E29" w:rsidRPr="00D21FAD" w:rsidRDefault="00353E29" w:rsidP="00D238A6">
      <w:pPr>
        <w:pStyle w:val="a3"/>
        <w:numPr>
          <w:ilvl w:val="0"/>
          <w:numId w:val="10"/>
        </w:numPr>
        <w:shd w:val="clear" w:color="auto" w:fill="FFFFFF"/>
        <w:spacing w:after="0"/>
        <w:ind w:left="0" w:firstLine="567"/>
        <w:rPr>
          <w:rFonts w:ascii="Times New Roman" w:hAnsi="Times New Roman"/>
          <w:b/>
          <w:color w:val="000000"/>
          <w:kern w:val="36"/>
          <w:sz w:val="28"/>
          <w:szCs w:val="28"/>
          <w:lang w:eastAsia="ru-RU"/>
        </w:rPr>
      </w:pPr>
      <w:bookmarkStart w:id="6" w:name="_Toc424478818"/>
      <w:r w:rsidRPr="00D21FAD">
        <w:rPr>
          <w:rFonts w:ascii="Times New Roman" w:hAnsi="Times New Roman"/>
          <w:b/>
          <w:color w:val="000000"/>
          <w:kern w:val="36"/>
          <w:sz w:val="28"/>
          <w:szCs w:val="28"/>
          <w:lang w:eastAsia="ru-RU"/>
        </w:rPr>
        <w:t>Контрастная маркировка</w:t>
      </w:r>
      <w:bookmarkEnd w:id="6"/>
    </w:p>
    <w:tbl>
      <w:tblPr>
        <w:tblW w:w="5000" w:type="pct"/>
        <w:tblCellSpacing w:w="0" w:type="dxa"/>
        <w:shd w:val="clear" w:color="auto" w:fill="FFFFFF"/>
        <w:tblCellMar>
          <w:top w:w="30" w:type="dxa"/>
          <w:left w:w="30" w:type="dxa"/>
          <w:bottom w:w="30" w:type="dxa"/>
          <w:right w:w="30" w:type="dxa"/>
        </w:tblCellMar>
        <w:tblLook w:val="04A0" w:firstRow="1" w:lastRow="0" w:firstColumn="1" w:lastColumn="0" w:noHBand="0" w:noVBand="1"/>
      </w:tblPr>
      <w:tblGrid>
        <w:gridCol w:w="1192"/>
        <w:gridCol w:w="8775"/>
      </w:tblGrid>
      <w:tr w:rsidR="00353E29" w:rsidRPr="00E00AB9" w:rsidTr="00353E29">
        <w:trPr>
          <w:tblCellSpacing w:w="0" w:type="dxa"/>
        </w:trPr>
        <w:tc>
          <w:tcPr>
            <w:tcW w:w="0" w:type="pct"/>
            <w:shd w:val="clear" w:color="auto" w:fill="FFFFFF"/>
            <w:hideMark/>
          </w:tcPr>
          <w:p w:rsidR="00353E29" w:rsidRPr="00E00AB9" w:rsidRDefault="00946ECE" w:rsidP="00353E29">
            <w:pPr>
              <w:spacing w:after="0"/>
              <w:rPr>
                <w:rFonts w:ascii="Times New Roman" w:eastAsia="Times New Roman" w:hAnsi="Times New Roman"/>
                <w:color w:val="000000"/>
                <w:sz w:val="28"/>
                <w:szCs w:val="28"/>
                <w:lang w:eastAsia="ru-RU"/>
              </w:rPr>
            </w:pPr>
            <w:r w:rsidRPr="00217692">
              <w:rPr>
                <w:rFonts w:ascii="Times New Roman" w:eastAsia="Times New Roman" w:hAnsi="Times New Roman"/>
                <w:noProof/>
                <w:color w:val="000000"/>
                <w:sz w:val="28"/>
                <w:szCs w:val="28"/>
                <w:lang w:eastAsia="ru-RU"/>
              </w:rPr>
              <w:drawing>
                <wp:inline distT="0" distB="0" distL="0" distR="0">
                  <wp:extent cx="714375" cy="714375"/>
                  <wp:effectExtent l="0" t="0" r="9525" b="9525"/>
                  <wp:docPr id="24" name="Рисунок 104" descr="Контрастная маркиров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4" descr="Контрастная маркировка"/>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714375" cy="714375"/>
                          </a:xfrm>
                          <a:prstGeom prst="rect">
                            <a:avLst/>
                          </a:prstGeom>
                          <a:noFill/>
                          <a:ln>
                            <a:noFill/>
                          </a:ln>
                        </pic:spPr>
                      </pic:pic>
                    </a:graphicData>
                  </a:graphic>
                </wp:inline>
              </w:drawing>
            </w:r>
          </w:p>
        </w:tc>
        <w:tc>
          <w:tcPr>
            <w:tcW w:w="5000" w:type="pct"/>
            <w:shd w:val="clear" w:color="auto" w:fill="FFFFFF"/>
            <w:tcMar>
              <w:top w:w="0" w:type="dxa"/>
              <w:left w:w="300" w:type="dxa"/>
              <w:bottom w:w="0" w:type="dxa"/>
              <w:right w:w="300" w:type="dxa"/>
            </w:tcMar>
            <w:hideMark/>
          </w:tcPr>
          <w:p w:rsidR="00353E29" w:rsidRPr="00E00AB9" w:rsidRDefault="00353E29" w:rsidP="00353E29">
            <w:pPr>
              <w:spacing w:after="0"/>
              <w:ind w:firstLine="515"/>
              <w:jc w:val="both"/>
              <w:rPr>
                <w:rFonts w:ascii="Times New Roman" w:eastAsia="Times New Roman" w:hAnsi="Times New Roman"/>
                <w:color w:val="000000"/>
                <w:sz w:val="28"/>
                <w:szCs w:val="28"/>
                <w:lang w:eastAsia="ru-RU"/>
              </w:rPr>
            </w:pPr>
            <w:r w:rsidRPr="00E00AB9">
              <w:rPr>
                <w:rFonts w:ascii="Times New Roman" w:eastAsia="Times New Roman" w:hAnsi="Times New Roman"/>
                <w:color w:val="000000"/>
                <w:sz w:val="28"/>
                <w:szCs w:val="28"/>
                <w:lang w:eastAsia="ru-RU"/>
              </w:rPr>
              <w:t>Все потенциально опасные препятствия на пути следования людей с нарушениями зрения должны быть обозначены специальными желтыми полосами или кругами.</w:t>
            </w:r>
          </w:p>
        </w:tc>
      </w:tr>
    </w:tbl>
    <w:p w:rsidR="00353E29" w:rsidRPr="00E00AB9" w:rsidRDefault="00946ECE" w:rsidP="00353E29">
      <w:pPr>
        <w:shd w:val="clear" w:color="auto" w:fill="FFFFFF"/>
        <w:spacing w:after="0"/>
        <w:ind w:firstLine="567"/>
        <w:jc w:val="both"/>
        <w:rPr>
          <w:rFonts w:ascii="Times New Roman" w:eastAsia="Times New Roman" w:hAnsi="Times New Roman"/>
          <w:color w:val="000000"/>
          <w:sz w:val="28"/>
          <w:szCs w:val="28"/>
          <w:lang w:eastAsia="ru-RU"/>
        </w:rPr>
      </w:pPr>
      <w:r>
        <w:rPr>
          <w:rFonts w:ascii="Times New Roman" w:eastAsia="Times New Roman" w:hAnsi="Times New Roman"/>
          <w:noProof/>
          <w:color w:val="000000"/>
          <w:sz w:val="28"/>
          <w:szCs w:val="28"/>
          <w:lang w:eastAsia="ru-RU"/>
        </w:rPr>
        <w:drawing>
          <wp:anchor distT="0" distB="0" distL="114300" distR="114300" simplePos="0" relativeHeight="251641344" behindDoc="1" locked="0" layoutInCell="1" allowOverlap="1">
            <wp:simplePos x="0" y="0"/>
            <wp:positionH relativeFrom="column">
              <wp:posOffset>109855</wp:posOffset>
            </wp:positionH>
            <wp:positionV relativeFrom="paragraph">
              <wp:posOffset>1534160</wp:posOffset>
            </wp:positionV>
            <wp:extent cx="1892300" cy="1621790"/>
            <wp:effectExtent l="0" t="0" r="0" b="0"/>
            <wp:wrapThrough wrapText="bothSides">
              <wp:wrapPolygon edited="0">
                <wp:start x="0" y="0"/>
                <wp:lineTo x="0" y="21312"/>
                <wp:lineTo x="21310" y="21312"/>
                <wp:lineTo x="21310" y="0"/>
                <wp:lineTo x="0" y="0"/>
              </wp:wrapPolygon>
            </wp:wrapThrough>
            <wp:docPr id="258" name="Рисунок 105" descr="Контрастная маркиров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5" descr="Контрастная маркировка"/>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892300" cy="162179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noProof/>
          <w:color w:val="000000"/>
          <w:sz w:val="28"/>
          <w:szCs w:val="28"/>
          <w:lang w:eastAsia="ru-RU"/>
        </w:rPr>
        <w:drawing>
          <wp:anchor distT="0" distB="0" distL="114300" distR="114300" simplePos="0" relativeHeight="251643392" behindDoc="1" locked="0" layoutInCell="1" allowOverlap="1">
            <wp:simplePos x="0" y="0"/>
            <wp:positionH relativeFrom="column">
              <wp:posOffset>2067560</wp:posOffset>
            </wp:positionH>
            <wp:positionV relativeFrom="paragraph">
              <wp:posOffset>1530985</wp:posOffset>
            </wp:positionV>
            <wp:extent cx="1846580" cy="1621790"/>
            <wp:effectExtent l="0" t="0" r="1270" b="0"/>
            <wp:wrapThrough wrapText="bothSides">
              <wp:wrapPolygon edited="0">
                <wp:start x="0" y="0"/>
                <wp:lineTo x="0" y="21312"/>
                <wp:lineTo x="21392" y="21312"/>
                <wp:lineTo x="21392" y="0"/>
                <wp:lineTo x="0" y="0"/>
              </wp:wrapPolygon>
            </wp:wrapThrough>
            <wp:docPr id="257" name="Рисунок 107" descr="Контрастная маркиров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 descr="Контрастная маркировка"/>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846580" cy="162179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noProof/>
          <w:color w:val="000000"/>
          <w:sz w:val="28"/>
          <w:szCs w:val="28"/>
          <w:lang w:eastAsia="ru-RU"/>
        </w:rPr>
        <w:drawing>
          <wp:anchor distT="0" distB="0" distL="114300" distR="114300" simplePos="0" relativeHeight="251642368" behindDoc="1" locked="0" layoutInCell="1" allowOverlap="1">
            <wp:simplePos x="0" y="0"/>
            <wp:positionH relativeFrom="column">
              <wp:posOffset>4012565</wp:posOffset>
            </wp:positionH>
            <wp:positionV relativeFrom="paragraph">
              <wp:posOffset>1537335</wp:posOffset>
            </wp:positionV>
            <wp:extent cx="1861820" cy="1614805"/>
            <wp:effectExtent l="0" t="0" r="5080" b="4445"/>
            <wp:wrapThrough wrapText="bothSides">
              <wp:wrapPolygon edited="0">
                <wp:start x="0" y="0"/>
                <wp:lineTo x="0" y="21405"/>
                <wp:lineTo x="21438" y="21405"/>
                <wp:lineTo x="21438" y="0"/>
                <wp:lineTo x="0" y="0"/>
              </wp:wrapPolygon>
            </wp:wrapThrough>
            <wp:docPr id="256" name="Рисунок 106" descr="Контрастная маркиров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6" descr="Контрастная маркировка"/>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861820" cy="1614805"/>
                    </a:xfrm>
                    <a:prstGeom prst="rect">
                      <a:avLst/>
                    </a:prstGeom>
                    <a:noFill/>
                    <a:ln>
                      <a:noFill/>
                    </a:ln>
                  </pic:spPr>
                </pic:pic>
              </a:graphicData>
            </a:graphic>
            <wp14:sizeRelH relativeFrom="page">
              <wp14:pctWidth>0</wp14:pctWidth>
            </wp14:sizeRelH>
            <wp14:sizeRelV relativeFrom="page">
              <wp14:pctHeight>0</wp14:pctHeight>
            </wp14:sizeRelV>
          </wp:anchor>
        </w:drawing>
      </w:r>
      <w:r w:rsidR="00353E29" w:rsidRPr="00E00AB9">
        <w:rPr>
          <w:rFonts w:ascii="Times New Roman" w:eastAsia="Times New Roman" w:hAnsi="Times New Roman"/>
          <w:color w:val="000000"/>
          <w:sz w:val="28"/>
          <w:szCs w:val="28"/>
          <w:lang w:eastAsia="ru-RU"/>
        </w:rPr>
        <w:t xml:space="preserve">Желтый цвет хорошо заметен всем посетителям учреждения, а для людей, имеющих высокую степень потери зрения, это последний из цветов спектра, который остается различимым. Такая маркировка необходима для обеспечения безопасности посетителей учреждения, особенно слабовидящих.  </w:t>
      </w:r>
      <w:r w:rsidR="00353E29">
        <w:rPr>
          <w:rFonts w:ascii="Times New Roman" w:eastAsia="Times New Roman" w:hAnsi="Times New Roman"/>
          <w:color w:val="000000"/>
          <w:sz w:val="28"/>
          <w:szCs w:val="28"/>
          <w:lang w:eastAsia="ru-RU"/>
        </w:rPr>
        <w:t xml:space="preserve"> </w:t>
      </w:r>
      <w:r w:rsidR="00353E29" w:rsidRPr="00E00AB9">
        <w:rPr>
          <w:rFonts w:ascii="Times New Roman" w:eastAsia="Times New Roman" w:hAnsi="Times New Roman"/>
          <w:color w:val="000000"/>
          <w:sz w:val="28"/>
          <w:szCs w:val="28"/>
          <w:lang w:eastAsia="ru-RU"/>
        </w:rPr>
        <w:t>В большинстве случаев полосы выполнены из износостойкой самоклеющейся ПВХ-пленки. </w:t>
      </w:r>
    </w:p>
    <w:p w:rsidR="00353E29" w:rsidRPr="00E00AB9" w:rsidRDefault="00353E29" w:rsidP="000F37E2">
      <w:pPr>
        <w:shd w:val="clear" w:color="auto" w:fill="FFFFFF"/>
        <w:spacing w:after="0"/>
        <w:jc w:val="both"/>
        <w:rPr>
          <w:rFonts w:ascii="Times New Roman" w:eastAsia="Times New Roman" w:hAnsi="Times New Roman"/>
          <w:color w:val="000000"/>
          <w:sz w:val="28"/>
          <w:szCs w:val="28"/>
          <w:lang w:eastAsia="ru-RU"/>
        </w:rPr>
      </w:pPr>
    </w:p>
    <w:p w:rsidR="00353E29" w:rsidRPr="00E1486C" w:rsidRDefault="00946ECE" w:rsidP="00D238A6">
      <w:pPr>
        <w:pStyle w:val="a3"/>
        <w:numPr>
          <w:ilvl w:val="0"/>
          <w:numId w:val="17"/>
        </w:numPr>
        <w:shd w:val="clear" w:color="auto" w:fill="FFFFFF"/>
        <w:spacing w:after="0"/>
        <w:rPr>
          <w:rFonts w:ascii="Times New Roman" w:hAnsi="Times New Roman"/>
          <w:b/>
          <w:color w:val="000000"/>
          <w:kern w:val="36"/>
          <w:sz w:val="28"/>
          <w:szCs w:val="28"/>
          <w:lang w:eastAsia="ru-RU"/>
        </w:rPr>
      </w:pPr>
      <w:bookmarkStart w:id="7" w:name="_Toc424478819"/>
      <w:r>
        <w:rPr>
          <w:rFonts w:ascii="Times New Roman" w:hAnsi="Times New Roman"/>
          <w:b/>
          <w:bCs/>
          <w:noProof/>
          <w:color w:val="000000"/>
          <w:sz w:val="28"/>
          <w:szCs w:val="28"/>
          <w:lang w:eastAsia="ru-RU"/>
        </w:rPr>
        <w:drawing>
          <wp:anchor distT="0" distB="0" distL="114300" distR="114300" simplePos="0" relativeHeight="251644416" behindDoc="1" locked="0" layoutInCell="1" allowOverlap="1">
            <wp:simplePos x="0" y="0"/>
            <wp:positionH relativeFrom="column">
              <wp:posOffset>4288155</wp:posOffset>
            </wp:positionH>
            <wp:positionV relativeFrom="paragraph">
              <wp:posOffset>194310</wp:posOffset>
            </wp:positionV>
            <wp:extent cx="1541780" cy="1371600"/>
            <wp:effectExtent l="0" t="0" r="1270" b="0"/>
            <wp:wrapThrough wrapText="bothSides">
              <wp:wrapPolygon edited="0">
                <wp:start x="0" y="0"/>
                <wp:lineTo x="0" y="21300"/>
                <wp:lineTo x="21351" y="21300"/>
                <wp:lineTo x="21351" y="0"/>
                <wp:lineTo x="0" y="0"/>
              </wp:wrapPolygon>
            </wp:wrapThrough>
            <wp:docPr id="255"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541780" cy="1371600"/>
                    </a:xfrm>
                    <a:prstGeom prst="rect">
                      <a:avLst/>
                    </a:prstGeom>
                    <a:noFill/>
                    <a:ln>
                      <a:noFill/>
                    </a:ln>
                  </pic:spPr>
                </pic:pic>
              </a:graphicData>
            </a:graphic>
            <wp14:sizeRelH relativeFrom="page">
              <wp14:pctWidth>0</wp14:pctWidth>
            </wp14:sizeRelH>
            <wp14:sizeRelV relativeFrom="page">
              <wp14:pctHeight>0</wp14:pctHeight>
            </wp14:sizeRelV>
          </wp:anchor>
        </w:drawing>
      </w:r>
      <w:r w:rsidR="00353E29" w:rsidRPr="00D21FAD">
        <w:rPr>
          <w:rFonts w:ascii="Times New Roman" w:hAnsi="Times New Roman"/>
          <w:b/>
          <w:color w:val="000000"/>
          <w:kern w:val="36"/>
          <w:sz w:val="28"/>
          <w:szCs w:val="28"/>
          <w:lang w:eastAsia="ru-RU"/>
        </w:rPr>
        <w:t>Световые маяки</w:t>
      </w:r>
      <w:bookmarkEnd w:id="7"/>
      <w:r w:rsidR="00353E29" w:rsidRPr="00D21FAD">
        <w:rPr>
          <w:rFonts w:ascii="Times New Roman" w:hAnsi="Times New Roman"/>
          <w:color w:val="000000"/>
          <w:sz w:val="28"/>
          <w:szCs w:val="28"/>
          <w:lang w:eastAsia="ru-RU"/>
        </w:rPr>
        <w:t xml:space="preserve"> </w:t>
      </w:r>
    </w:p>
    <w:p w:rsidR="00353E29" w:rsidRPr="00E1486C" w:rsidRDefault="00353E29" w:rsidP="00D238A6">
      <w:pPr>
        <w:rPr>
          <w:rFonts w:ascii="Times New Roman" w:eastAsia="Times New Roman" w:hAnsi="Times New Roman"/>
          <w:b/>
          <w:color w:val="000000"/>
          <w:kern w:val="36"/>
          <w:sz w:val="28"/>
          <w:szCs w:val="28"/>
          <w:lang w:eastAsia="ru-RU"/>
        </w:rPr>
      </w:pPr>
      <w:bookmarkStart w:id="8" w:name="_Toc424478820"/>
      <w:r w:rsidRPr="00E1486C">
        <w:rPr>
          <w:rFonts w:ascii="Times New Roman" w:eastAsia="Times New Roman" w:hAnsi="Times New Roman"/>
          <w:color w:val="000000"/>
          <w:sz w:val="28"/>
          <w:szCs w:val="28"/>
          <w:lang w:eastAsia="ru-RU"/>
        </w:rPr>
        <w:t>Световые маяки для помещений поставл</w:t>
      </w:r>
      <w:r>
        <w:rPr>
          <w:rFonts w:ascii="Times New Roman" w:eastAsia="Times New Roman" w:hAnsi="Times New Roman"/>
          <w:color w:val="000000"/>
          <w:sz w:val="28"/>
          <w:szCs w:val="28"/>
          <w:lang w:eastAsia="ru-RU"/>
        </w:rPr>
        <w:t xml:space="preserve">яются парой и предназначены </w:t>
      </w:r>
      <w:r w:rsidRPr="00E00AB9">
        <w:rPr>
          <w:rFonts w:ascii="Times New Roman" w:eastAsia="Times New Roman" w:hAnsi="Times New Roman"/>
          <w:color w:val="000000"/>
          <w:sz w:val="28"/>
          <w:szCs w:val="28"/>
          <w:lang w:eastAsia="ru-RU"/>
        </w:rPr>
        <w:t>для контрасного выделения дверного проема. Устанавливаются на высоте полутора метров с левой и с правой сторон двери. Данными световыми маяками обозначается выход из помещения. При необходимости можно обозначить любые другие дверные проемы.</w:t>
      </w:r>
      <w:bookmarkEnd w:id="8"/>
    </w:p>
    <w:p w:rsidR="00353E29" w:rsidRPr="00E00AB9" w:rsidRDefault="00353E29" w:rsidP="00353E29">
      <w:pPr>
        <w:shd w:val="clear" w:color="auto" w:fill="FFFFFF"/>
        <w:spacing w:after="0"/>
        <w:rPr>
          <w:rFonts w:ascii="Times New Roman" w:eastAsia="Times New Roman" w:hAnsi="Times New Roman"/>
          <w:b/>
          <w:bCs/>
          <w:color w:val="000000"/>
          <w:sz w:val="28"/>
          <w:szCs w:val="28"/>
          <w:lang w:eastAsia="ru-RU"/>
        </w:rPr>
      </w:pPr>
      <w:r>
        <w:rPr>
          <w:rFonts w:ascii="Times New Roman" w:eastAsia="Times New Roman" w:hAnsi="Times New Roman"/>
          <w:color w:val="000000"/>
          <w:sz w:val="28"/>
          <w:szCs w:val="28"/>
          <w:lang w:eastAsia="ru-RU"/>
        </w:rPr>
        <w:t xml:space="preserve"> </w:t>
      </w:r>
    </w:p>
    <w:p w:rsidR="00353E29" w:rsidRPr="00E1486C" w:rsidRDefault="00353E29" w:rsidP="00A959AB">
      <w:pPr>
        <w:pStyle w:val="a3"/>
        <w:numPr>
          <w:ilvl w:val="0"/>
          <w:numId w:val="17"/>
        </w:numPr>
        <w:shd w:val="clear" w:color="auto" w:fill="FFFFFF"/>
        <w:spacing w:after="0"/>
        <w:rPr>
          <w:rFonts w:ascii="Times New Roman" w:hAnsi="Times New Roman"/>
          <w:color w:val="000000"/>
          <w:sz w:val="28"/>
          <w:szCs w:val="28"/>
          <w:lang w:eastAsia="ru-RU"/>
        </w:rPr>
      </w:pPr>
      <w:r w:rsidRPr="00E1486C">
        <w:rPr>
          <w:rFonts w:ascii="Times New Roman" w:hAnsi="Times New Roman"/>
          <w:b/>
          <w:bCs/>
          <w:color w:val="000000"/>
          <w:sz w:val="28"/>
          <w:szCs w:val="28"/>
          <w:lang w:eastAsia="ru-RU"/>
        </w:rPr>
        <w:t>Световой маяк для здания</w:t>
      </w:r>
      <w:r w:rsidRPr="00E1486C">
        <w:rPr>
          <w:rFonts w:ascii="Times New Roman" w:hAnsi="Times New Roman"/>
          <w:color w:val="000000"/>
          <w:sz w:val="28"/>
          <w:szCs w:val="28"/>
          <w:lang w:eastAsia="ru-RU"/>
        </w:rPr>
        <w:t> </w:t>
      </w:r>
    </w:p>
    <w:p w:rsidR="00353E29" w:rsidRPr="00E00AB9" w:rsidRDefault="00946ECE" w:rsidP="00353E29">
      <w:pPr>
        <w:shd w:val="clear" w:color="auto" w:fill="FFFFFF"/>
        <w:spacing w:after="0"/>
        <w:jc w:val="both"/>
        <w:rPr>
          <w:rFonts w:ascii="Times New Roman" w:eastAsia="Times New Roman" w:hAnsi="Times New Roman"/>
          <w:color w:val="000000"/>
          <w:sz w:val="28"/>
          <w:szCs w:val="28"/>
          <w:lang w:eastAsia="ru-RU"/>
        </w:rPr>
      </w:pPr>
      <w:r>
        <w:rPr>
          <w:rFonts w:ascii="Times New Roman" w:hAnsi="Times New Roman"/>
          <w:b/>
          <w:noProof/>
          <w:sz w:val="28"/>
          <w:szCs w:val="28"/>
          <w:lang w:eastAsia="ru-RU"/>
        </w:rPr>
        <w:drawing>
          <wp:anchor distT="0" distB="0" distL="114300" distR="114300" simplePos="0" relativeHeight="251645440" behindDoc="1" locked="0" layoutInCell="1" allowOverlap="1">
            <wp:simplePos x="0" y="0"/>
            <wp:positionH relativeFrom="column">
              <wp:posOffset>55880</wp:posOffset>
            </wp:positionH>
            <wp:positionV relativeFrom="paragraph">
              <wp:posOffset>99695</wp:posOffset>
            </wp:positionV>
            <wp:extent cx="1310640" cy="1310640"/>
            <wp:effectExtent l="0" t="0" r="3810" b="3810"/>
            <wp:wrapThrough wrapText="bothSides">
              <wp:wrapPolygon edited="0">
                <wp:start x="0" y="0"/>
                <wp:lineTo x="0" y="21349"/>
                <wp:lineTo x="21349" y="21349"/>
                <wp:lineTo x="21349" y="0"/>
                <wp:lineTo x="0" y="0"/>
              </wp:wrapPolygon>
            </wp:wrapThrough>
            <wp:docPr id="254"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310640" cy="1310640"/>
                    </a:xfrm>
                    <a:prstGeom prst="rect">
                      <a:avLst/>
                    </a:prstGeom>
                    <a:noFill/>
                    <a:ln>
                      <a:noFill/>
                    </a:ln>
                  </pic:spPr>
                </pic:pic>
              </a:graphicData>
            </a:graphic>
            <wp14:sizeRelH relativeFrom="page">
              <wp14:pctWidth>0</wp14:pctWidth>
            </wp14:sizeRelH>
            <wp14:sizeRelV relativeFrom="page">
              <wp14:pctHeight>0</wp14:pctHeight>
            </wp14:sizeRelV>
          </wp:anchor>
        </w:drawing>
      </w:r>
      <w:r w:rsidR="00353E29" w:rsidRPr="00E00AB9">
        <w:rPr>
          <w:rFonts w:ascii="Times New Roman" w:eastAsia="Times New Roman" w:hAnsi="Times New Roman"/>
          <w:color w:val="000000"/>
          <w:sz w:val="28"/>
          <w:szCs w:val="28"/>
          <w:lang w:eastAsia="ru-RU"/>
        </w:rPr>
        <w:t xml:space="preserve"> Данный тип световых маяков предлагает наиболее удобный способ для обозначения доступности зданий и определения доступного для маломобильных категорий граждан выхода/входа в здания. Яркий индикатор позволяет менять отображаемую информацию с установленной периодичностью.</w:t>
      </w:r>
      <w:r w:rsidR="00353E29">
        <w:t xml:space="preserve"> </w:t>
      </w:r>
      <w:r w:rsidR="00353E29">
        <w:rPr>
          <w:rFonts w:ascii="Times New Roman" w:eastAsia="Times New Roman" w:hAnsi="Times New Roman"/>
          <w:color w:val="000000"/>
          <w:sz w:val="28"/>
          <w:szCs w:val="28"/>
          <w:lang w:eastAsia="ru-RU"/>
        </w:rPr>
        <w:t>Он</w:t>
      </w:r>
      <w:r w:rsidR="00353E29" w:rsidRPr="00E1486C">
        <w:rPr>
          <w:rFonts w:ascii="Times New Roman" w:eastAsia="Times New Roman" w:hAnsi="Times New Roman"/>
          <w:color w:val="000000"/>
          <w:sz w:val="28"/>
          <w:szCs w:val="28"/>
          <w:lang w:eastAsia="ru-RU"/>
        </w:rPr>
        <w:t xml:space="preserve"> попеременно отображает пиктограммы, направление движения и </w:t>
      </w:r>
      <w:r w:rsidR="00353E29">
        <w:rPr>
          <w:rFonts w:ascii="Times New Roman" w:eastAsia="Times New Roman" w:hAnsi="Times New Roman"/>
          <w:color w:val="000000"/>
          <w:sz w:val="28"/>
          <w:szCs w:val="28"/>
          <w:lang w:eastAsia="ru-RU"/>
        </w:rPr>
        <w:t>надпись. Световой маяк содержит сверхъяркие светодиоды,</w:t>
      </w:r>
      <w:r w:rsidR="00353E29" w:rsidRPr="00E1486C">
        <w:rPr>
          <w:rFonts w:ascii="Times New Roman" w:eastAsia="Times New Roman" w:hAnsi="Times New Roman"/>
          <w:color w:val="000000"/>
          <w:sz w:val="28"/>
          <w:szCs w:val="28"/>
          <w:lang w:eastAsia="ru-RU"/>
        </w:rPr>
        <w:t xml:space="preserve"> что обеспечивает большую дальность наблюдения как в ночное, так и в дневное время. При необходимости световой маяк подключается к компьютеру для изменения отображаемой информации</w:t>
      </w:r>
    </w:p>
    <w:p w:rsidR="00353E29" w:rsidRDefault="00353E29" w:rsidP="00353E29">
      <w:pPr>
        <w:autoSpaceDE w:val="0"/>
        <w:autoSpaceDN w:val="0"/>
        <w:adjustRightInd w:val="0"/>
        <w:spacing w:after="0"/>
        <w:rPr>
          <w:rFonts w:ascii="Times New Roman" w:hAnsi="Times New Roman"/>
          <w:b/>
          <w:sz w:val="28"/>
          <w:szCs w:val="28"/>
        </w:rPr>
      </w:pPr>
    </w:p>
    <w:p w:rsidR="00353E29" w:rsidRPr="000412AC" w:rsidRDefault="00353E29" w:rsidP="00353E29">
      <w:pPr>
        <w:pStyle w:val="a3"/>
        <w:spacing w:after="0"/>
        <w:ind w:left="0" w:firstLine="567"/>
        <w:jc w:val="both"/>
        <w:rPr>
          <w:rFonts w:ascii="Times New Roman" w:hAnsi="Times New Roman"/>
          <w:b/>
          <w:sz w:val="28"/>
          <w:szCs w:val="28"/>
        </w:rPr>
      </w:pPr>
      <w:r w:rsidRPr="000412AC">
        <w:rPr>
          <w:rFonts w:ascii="Times New Roman" w:hAnsi="Times New Roman"/>
          <w:b/>
          <w:sz w:val="28"/>
          <w:szCs w:val="28"/>
        </w:rPr>
        <w:t>3.</w:t>
      </w:r>
      <w:r w:rsidRPr="000412AC">
        <w:rPr>
          <w:rFonts w:ascii="Times New Roman" w:hAnsi="Times New Roman"/>
          <w:b/>
          <w:sz w:val="28"/>
          <w:szCs w:val="28"/>
        </w:rPr>
        <w:tab/>
        <w:t>Технические средства, используемые на пути (путях) движения внутри здания (в т.ч. путях эвакуации).</w:t>
      </w:r>
      <w:r w:rsidRPr="000412AC">
        <w:rPr>
          <w:rStyle w:val="a7"/>
          <w:rFonts w:ascii="Times New Roman" w:hAnsi="Times New Roman"/>
          <w:b/>
          <w:sz w:val="28"/>
          <w:szCs w:val="28"/>
        </w:rPr>
        <w:footnoteReference w:id="48"/>
      </w:r>
    </w:p>
    <w:p w:rsidR="00353E29" w:rsidRPr="00E00AB9" w:rsidRDefault="00353E29" w:rsidP="00353E29">
      <w:pPr>
        <w:autoSpaceDE w:val="0"/>
        <w:autoSpaceDN w:val="0"/>
        <w:adjustRightInd w:val="0"/>
        <w:spacing w:after="0"/>
        <w:rPr>
          <w:rFonts w:ascii="Times New Roman" w:hAnsi="Times New Roman"/>
          <w:sz w:val="28"/>
          <w:szCs w:val="28"/>
        </w:rPr>
      </w:pPr>
      <w:r>
        <w:rPr>
          <w:rFonts w:ascii="Times New Roman" w:hAnsi="Times New Roman"/>
          <w:sz w:val="28"/>
          <w:szCs w:val="28"/>
        </w:rPr>
        <w:t xml:space="preserve"> </w:t>
      </w:r>
    </w:p>
    <w:p w:rsidR="00353E29" w:rsidRPr="004677E9" w:rsidRDefault="00353E29" w:rsidP="00A959AB">
      <w:pPr>
        <w:pStyle w:val="a3"/>
        <w:numPr>
          <w:ilvl w:val="0"/>
          <w:numId w:val="10"/>
        </w:numPr>
        <w:autoSpaceDE w:val="0"/>
        <w:autoSpaceDN w:val="0"/>
        <w:adjustRightInd w:val="0"/>
        <w:spacing w:after="0"/>
        <w:ind w:left="0" w:firstLine="567"/>
        <w:rPr>
          <w:rFonts w:ascii="Times New Roman" w:hAnsi="Times New Roman"/>
          <w:b/>
          <w:sz w:val="28"/>
          <w:szCs w:val="28"/>
        </w:rPr>
      </w:pPr>
      <w:r w:rsidRPr="004677E9">
        <w:rPr>
          <w:rFonts w:ascii="Times New Roman" w:hAnsi="Times New Roman"/>
          <w:b/>
          <w:sz w:val="28"/>
          <w:szCs w:val="28"/>
        </w:rPr>
        <w:t>Противоскользящие покрытия</w:t>
      </w:r>
    </w:p>
    <w:p w:rsidR="000F37E2" w:rsidRDefault="00946ECE" w:rsidP="00353E29">
      <w:pPr>
        <w:pStyle w:val="a3"/>
        <w:autoSpaceDE w:val="0"/>
        <w:autoSpaceDN w:val="0"/>
        <w:adjustRightInd w:val="0"/>
        <w:spacing w:after="0"/>
        <w:ind w:left="0" w:firstLine="567"/>
        <w:jc w:val="both"/>
      </w:pPr>
      <w:r>
        <w:rPr>
          <w:rFonts w:ascii="Times New Roman" w:hAnsi="Times New Roman"/>
          <w:i/>
          <w:noProof/>
          <w:sz w:val="28"/>
          <w:szCs w:val="28"/>
          <w:lang w:eastAsia="ru-RU"/>
        </w:rPr>
        <w:drawing>
          <wp:anchor distT="0" distB="0" distL="114300" distR="114300" simplePos="0" relativeHeight="251646464" behindDoc="1" locked="0" layoutInCell="1" allowOverlap="1">
            <wp:simplePos x="0" y="0"/>
            <wp:positionH relativeFrom="column">
              <wp:posOffset>80645</wp:posOffset>
            </wp:positionH>
            <wp:positionV relativeFrom="paragraph">
              <wp:posOffset>136525</wp:posOffset>
            </wp:positionV>
            <wp:extent cx="1280160" cy="747395"/>
            <wp:effectExtent l="0" t="0" r="0" b="0"/>
            <wp:wrapThrough wrapText="bothSides">
              <wp:wrapPolygon edited="0">
                <wp:start x="0" y="0"/>
                <wp:lineTo x="0" y="20921"/>
                <wp:lineTo x="21214" y="20921"/>
                <wp:lineTo x="21214" y="0"/>
                <wp:lineTo x="0" y="0"/>
              </wp:wrapPolygon>
            </wp:wrapThrough>
            <wp:docPr id="253"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280160" cy="7473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53E29" w:rsidRDefault="00D84CBB" w:rsidP="00353E29">
      <w:pPr>
        <w:pStyle w:val="a3"/>
        <w:autoSpaceDE w:val="0"/>
        <w:autoSpaceDN w:val="0"/>
        <w:adjustRightInd w:val="0"/>
        <w:spacing w:after="0"/>
        <w:ind w:left="0" w:firstLine="567"/>
        <w:jc w:val="both"/>
        <w:rPr>
          <w:rFonts w:ascii="Times New Roman" w:hAnsi="Times New Roman"/>
          <w:sz w:val="28"/>
          <w:szCs w:val="28"/>
          <w:lang w:eastAsia="ru-RU"/>
        </w:rPr>
      </w:pPr>
      <w:hyperlink r:id="rId89" w:history="1">
        <w:r w:rsidR="00353E29" w:rsidRPr="004677E9">
          <w:rPr>
            <w:rFonts w:ascii="Times New Roman" w:hAnsi="Times New Roman"/>
            <w:b/>
            <w:bCs/>
            <w:i/>
            <w:sz w:val="28"/>
            <w:szCs w:val="28"/>
            <w:lang w:eastAsia="ru-RU"/>
          </w:rPr>
          <w:t>Закладные профили</w:t>
        </w:r>
      </w:hyperlink>
      <w:r w:rsidR="00353E29" w:rsidRPr="004677E9">
        <w:rPr>
          <w:rFonts w:ascii="Times New Roman" w:hAnsi="Times New Roman"/>
          <w:i/>
          <w:sz w:val="28"/>
          <w:szCs w:val="28"/>
          <w:lang w:eastAsia="ru-RU"/>
        </w:rPr>
        <w:t>.</w:t>
      </w:r>
      <w:r w:rsidR="00353E29" w:rsidRPr="00E00AB9">
        <w:rPr>
          <w:rFonts w:ascii="Times New Roman" w:hAnsi="Times New Roman"/>
          <w:sz w:val="28"/>
          <w:szCs w:val="28"/>
          <w:lang w:eastAsia="ru-RU"/>
        </w:rPr>
        <w:t xml:space="preserve"> Устанавливаются под керамическую плитку в момент монтажа лестницы</w:t>
      </w:r>
    </w:p>
    <w:p w:rsidR="00353E29" w:rsidRDefault="00353E29" w:rsidP="00353E29">
      <w:pPr>
        <w:pStyle w:val="a3"/>
        <w:autoSpaceDE w:val="0"/>
        <w:autoSpaceDN w:val="0"/>
        <w:adjustRightInd w:val="0"/>
        <w:spacing w:after="0"/>
        <w:ind w:left="0" w:firstLine="567"/>
        <w:jc w:val="both"/>
        <w:rPr>
          <w:rFonts w:ascii="Times New Roman" w:hAnsi="Times New Roman"/>
          <w:sz w:val="28"/>
          <w:szCs w:val="28"/>
          <w:lang w:eastAsia="ru-RU"/>
        </w:rPr>
      </w:pPr>
    </w:p>
    <w:p w:rsidR="000F37E2" w:rsidRDefault="00946ECE" w:rsidP="00353E29">
      <w:pPr>
        <w:pStyle w:val="a3"/>
        <w:autoSpaceDE w:val="0"/>
        <w:autoSpaceDN w:val="0"/>
        <w:adjustRightInd w:val="0"/>
        <w:spacing w:after="0"/>
        <w:ind w:left="0" w:firstLine="567"/>
        <w:jc w:val="both"/>
      </w:pPr>
      <w:r>
        <w:rPr>
          <w:rFonts w:ascii="Times New Roman" w:hAnsi="Times New Roman"/>
          <w:b/>
          <w:bCs/>
          <w:noProof/>
          <w:sz w:val="28"/>
          <w:szCs w:val="28"/>
          <w:lang w:eastAsia="ru-RU"/>
        </w:rPr>
        <w:drawing>
          <wp:anchor distT="0" distB="0" distL="114300" distR="114300" simplePos="0" relativeHeight="251647488" behindDoc="1" locked="0" layoutInCell="1" allowOverlap="1">
            <wp:simplePos x="0" y="0"/>
            <wp:positionH relativeFrom="column">
              <wp:posOffset>98425</wp:posOffset>
            </wp:positionH>
            <wp:positionV relativeFrom="paragraph">
              <wp:posOffset>128270</wp:posOffset>
            </wp:positionV>
            <wp:extent cx="1247775" cy="969645"/>
            <wp:effectExtent l="0" t="0" r="9525" b="1905"/>
            <wp:wrapThrough wrapText="bothSides">
              <wp:wrapPolygon edited="0">
                <wp:start x="0" y="0"/>
                <wp:lineTo x="0" y="21218"/>
                <wp:lineTo x="21435" y="21218"/>
                <wp:lineTo x="21435" y="0"/>
                <wp:lineTo x="0" y="0"/>
              </wp:wrapPolygon>
            </wp:wrapThrough>
            <wp:docPr id="252"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8"/>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247775" cy="9696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53E29" w:rsidRPr="00E00AB9" w:rsidRDefault="00D84CBB" w:rsidP="00353E29">
      <w:pPr>
        <w:pStyle w:val="a3"/>
        <w:autoSpaceDE w:val="0"/>
        <w:autoSpaceDN w:val="0"/>
        <w:adjustRightInd w:val="0"/>
        <w:spacing w:after="0"/>
        <w:ind w:left="0" w:firstLine="567"/>
        <w:jc w:val="both"/>
        <w:rPr>
          <w:rFonts w:ascii="Times New Roman" w:hAnsi="Times New Roman"/>
          <w:sz w:val="28"/>
          <w:szCs w:val="28"/>
        </w:rPr>
      </w:pPr>
      <w:hyperlink r:id="rId91" w:history="1">
        <w:r w:rsidR="00353E29" w:rsidRPr="004677E9">
          <w:rPr>
            <w:rFonts w:ascii="Times New Roman" w:hAnsi="Times New Roman"/>
            <w:b/>
            <w:bCs/>
            <w:i/>
            <w:sz w:val="28"/>
            <w:szCs w:val="28"/>
            <w:lang w:eastAsia="ru-RU"/>
          </w:rPr>
          <w:t>Алюминиевые углы и полосы с противоскользящими элементами</w:t>
        </w:r>
      </w:hyperlink>
      <w:r w:rsidR="00353E29">
        <w:rPr>
          <w:rFonts w:ascii="Times New Roman" w:hAnsi="Times New Roman"/>
          <w:b/>
          <w:bCs/>
          <w:sz w:val="28"/>
          <w:szCs w:val="28"/>
          <w:lang w:eastAsia="ru-RU"/>
        </w:rPr>
        <w:t xml:space="preserve">. </w:t>
      </w:r>
      <w:r w:rsidR="00353E29" w:rsidRPr="00E00AB9">
        <w:rPr>
          <w:rFonts w:ascii="Times New Roman" w:hAnsi="Times New Roman"/>
          <w:sz w:val="28"/>
          <w:szCs w:val="28"/>
          <w:lang w:eastAsia="ru-RU"/>
        </w:rPr>
        <w:t>Накладки на ступени. Устанавливаются на готовую поверхность</w:t>
      </w:r>
      <w:r w:rsidR="00353E29">
        <w:rPr>
          <w:rFonts w:ascii="Times New Roman" w:hAnsi="Times New Roman"/>
          <w:sz w:val="28"/>
          <w:szCs w:val="28"/>
          <w:lang w:eastAsia="ru-RU"/>
        </w:rPr>
        <w:t>.</w:t>
      </w:r>
    </w:p>
    <w:p w:rsidR="000F37E2" w:rsidRDefault="000F37E2" w:rsidP="00353E29">
      <w:pPr>
        <w:shd w:val="clear" w:color="auto" w:fill="FFFFFF"/>
        <w:spacing w:after="0"/>
        <w:ind w:firstLine="567"/>
        <w:jc w:val="both"/>
        <w:rPr>
          <w:rFonts w:ascii="Times New Roman" w:eastAsia="Times New Roman" w:hAnsi="Times New Roman"/>
          <w:b/>
          <w:i/>
          <w:sz w:val="28"/>
          <w:szCs w:val="28"/>
          <w:lang w:eastAsia="ru-RU"/>
        </w:rPr>
      </w:pPr>
    </w:p>
    <w:p w:rsidR="00353E29" w:rsidRPr="004677E9" w:rsidRDefault="00353E29" w:rsidP="00353E29">
      <w:pPr>
        <w:shd w:val="clear" w:color="auto" w:fill="FFFFFF"/>
        <w:spacing w:after="0"/>
        <w:ind w:firstLine="567"/>
        <w:jc w:val="both"/>
        <w:rPr>
          <w:rFonts w:ascii="Times New Roman" w:eastAsia="Times New Roman" w:hAnsi="Times New Roman"/>
          <w:i/>
          <w:noProof/>
          <w:vanish/>
          <w:sz w:val="28"/>
          <w:szCs w:val="28"/>
          <w:lang w:eastAsia="ru-RU"/>
        </w:rPr>
      </w:pPr>
      <w:r w:rsidRPr="004677E9">
        <w:rPr>
          <w:rFonts w:ascii="Times New Roman" w:eastAsia="Times New Roman" w:hAnsi="Times New Roman"/>
          <w:b/>
          <w:i/>
          <w:vanish/>
          <w:sz w:val="28"/>
          <w:szCs w:val="28"/>
          <w:lang w:eastAsia="ru-RU"/>
        </w:rPr>
        <w:t>Противоскользящие лент</w:t>
      </w:r>
      <w:r>
        <w:rPr>
          <w:rFonts w:ascii="Times New Roman" w:eastAsia="Times New Roman" w:hAnsi="Times New Roman"/>
          <w:b/>
          <w:i/>
          <w:vanish/>
          <w:sz w:val="28"/>
          <w:szCs w:val="28"/>
          <w:lang w:eastAsia="ru-RU"/>
        </w:rPr>
        <w:t>ы:</w:t>
      </w:r>
      <w:r w:rsidRPr="004677E9">
        <w:rPr>
          <w:rFonts w:ascii="Times New Roman" w:eastAsia="Times New Roman" w:hAnsi="Times New Roman"/>
          <w:vanish/>
          <w:sz w:val="28"/>
          <w:szCs w:val="28"/>
          <w:lang w:eastAsia="ru-RU"/>
        </w:rPr>
        <w:t xml:space="preserve"> самоклеющиеся абразивные и виниловые ленты. Устанавливаются на готовую скользкую поверхность. </w:t>
      </w:r>
      <w:r>
        <w:rPr>
          <w:rFonts w:ascii="Times New Roman" w:eastAsia="Times New Roman" w:hAnsi="Times New Roman"/>
          <w:vanish/>
          <w:sz w:val="28"/>
          <w:szCs w:val="28"/>
          <w:lang w:eastAsia="ru-RU"/>
        </w:rPr>
        <w:t xml:space="preserve"> </w:t>
      </w:r>
      <w:r w:rsidRPr="004677E9">
        <w:rPr>
          <w:rFonts w:ascii="Times New Roman" w:eastAsia="Times New Roman" w:hAnsi="Times New Roman"/>
          <w:vanish/>
          <w:sz w:val="28"/>
          <w:szCs w:val="28"/>
          <w:lang w:eastAsia="ru-RU"/>
        </w:rPr>
        <w:t>.</w:t>
      </w:r>
    </w:p>
    <w:p w:rsidR="00353E29" w:rsidRDefault="00353E29" w:rsidP="00353E29">
      <w:pPr>
        <w:shd w:val="clear" w:color="auto" w:fill="FFFFFF"/>
        <w:spacing w:after="0"/>
        <w:rPr>
          <w:rFonts w:ascii="Times New Roman" w:eastAsia="Times New Roman" w:hAnsi="Times New Roman"/>
          <w:vanish/>
          <w:sz w:val="28"/>
          <w:szCs w:val="28"/>
          <w:lang w:eastAsia="ru-RU"/>
        </w:rPr>
      </w:pPr>
    </w:p>
    <w:p w:rsidR="00353E29" w:rsidRPr="00A2761A" w:rsidRDefault="00353E29" w:rsidP="00A959AB">
      <w:pPr>
        <w:pStyle w:val="a3"/>
        <w:numPr>
          <w:ilvl w:val="0"/>
          <w:numId w:val="18"/>
        </w:numPr>
        <w:rPr>
          <w:rFonts w:ascii="Times New Roman" w:hAnsi="Times New Roman"/>
          <w:b/>
          <w:sz w:val="28"/>
          <w:szCs w:val="28"/>
          <w:lang w:eastAsia="ru-RU"/>
        </w:rPr>
      </w:pPr>
      <w:r w:rsidRPr="004677E9">
        <w:rPr>
          <w:rFonts w:ascii="Times New Roman" w:hAnsi="Times New Roman"/>
          <w:b/>
          <w:sz w:val="28"/>
          <w:szCs w:val="28"/>
          <w:lang w:eastAsia="ru-RU"/>
        </w:rPr>
        <w:t>Коврики резиновые ячеистые</w:t>
      </w:r>
      <w:r w:rsidRPr="00A2761A">
        <w:rPr>
          <w:noProof/>
          <w:lang w:eastAsia="ru-RU"/>
        </w:rPr>
        <w:t xml:space="preserve"> </w:t>
      </w:r>
    </w:p>
    <w:p w:rsidR="00353E29" w:rsidRDefault="00946ECE" w:rsidP="00353E29">
      <w:pPr>
        <w:shd w:val="clear" w:color="auto" w:fill="FFFFFF"/>
        <w:spacing w:after="0"/>
        <w:ind w:firstLine="567"/>
        <w:jc w:val="both"/>
        <w:rPr>
          <w:rFonts w:ascii="Times New Roman" w:eastAsia="Times New Roman" w:hAnsi="Times New Roman"/>
          <w:color w:val="000000"/>
          <w:sz w:val="28"/>
          <w:szCs w:val="28"/>
          <w:lang w:eastAsia="ru-RU"/>
        </w:rPr>
      </w:pPr>
      <w:r>
        <w:rPr>
          <w:rFonts w:ascii="Times New Roman" w:eastAsia="Times New Roman" w:hAnsi="Times New Roman"/>
          <w:noProof/>
          <w:color w:val="000000"/>
          <w:sz w:val="28"/>
          <w:szCs w:val="28"/>
          <w:lang w:eastAsia="ru-RU"/>
        </w:rPr>
        <w:drawing>
          <wp:anchor distT="0" distB="0" distL="114300" distR="114300" simplePos="0" relativeHeight="251649536" behindDoc="1" locked="0" layoutInCell="1" allowOverlap="1">
            <wp:simplePos x="0" y="0"/>
            <wp:positionH relativeFrom="column">
              <wp:posOffset>129540</wp:posOffset>
            </wp:positionH>
            <wp:positionV relativeFrom="paragraph">
              <wp:posOffset>1390015</wp:posOffset>
            </wp:positionV>
            <wp:extent cx="1172845" cy="1193800"/>
            <wp:effectExtent l="0" t="0" r="8255" b="6350"/>
            <wp:wrapThrough wrapText="bothSides">
              <wp:wrapPolygon edited="0">
                <wp:start x="0" y="0"/>
                <wp:lineTo x="0" y="21370"/>
                <wp:lineTo x="21401" y="21370"/>
                <wp:lineTo x="21401" y="0"/>
                <wp:lineTo x="0" y="0"/>
              </wp:wrapPolygon>
            </wp:wrapThrough>
            <wp:docPr id="251"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92">
                      <a:extLst>
                        <a:ext uri="{28A0092B-C50C-407E-A947-70E740481C1C}">
                          <a14:useLocalDpi xmlns:a14="http://schemas.microsoft.com/office/drawing/2010/main" val="0"/>
                        </a:ext>
                      </a:extLst>
                    </a:blip>
                    <a:srcRect r="33565"/>
                    <a:stretch>
                      <a:fillRect/>
                    </a:stretch>
                  </pic:blipFill>
                  <pic:spPr bwMode="auto">
                    <a:xfrm>
                      <a:off x="0" y="0"/>
                      <a:ext cx="1172845" cy="11938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i/>
          <w:noProof/>
          <w:sz w:val="28"/>
          <w:szCs w:val="28"/>
          <w:lang w:eastAsia="ru-RU"/>
        </w:rPr>
        <w:drawing>
          <wp:anchor distT="0" distB="0" distL="114300" distR="114300" simplePos="0" relativeHeight="251648512" behindDoc="1" locked="0" layoutInCell="1" allowOverlap="1">
            <wp:simplePos x="0" y="0"/>
            <wp:positionH relativeFrom="column">
              <wp:posOffset>-137795</wp:posOffset>
            </wp:positionH>
            <wp:positionV relativeFrom="paragraph">
              <wp:posOffset>80645</wp:posOffset>
            </wp:positionV>
            <wp:extent cx="1685290" cy="1310005"/>
            <wp:effectExtent l="0" t="0" r="0" b="4445"/>
            <wp:wrapThrough wrapText="bothSides">
              <wp:wrapPolygon edited="0">
                <wp:start x="0" y="0"/>
                <wp:lineTo x="0" y="21359"/>
                <wp:lineTo x="21242" y="21359"/>
                <wp:lineTo x="21242" y="0"/>
                <wp:lineTo x="0" y="0"/>
              </wp:wrapPolygon>
            </wp:wrapThrough>
            <wp:docPr id="25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0"/>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685290" cy="1310005"/>
                    </a:xfrm>
                    <a:prstGeom prst="rect">
                      <a:avLst/>
                    </a:prstGeom>
                    <a:noFill/>
                    <a:ln>
                      <a:noFill/>
                    </a:ln>
                  </pic:spPr>
                </pic:pic>
              </a:graphicData>
            </a:graphic>
            <wp14:sizeRelH relativeFrom="page">
              <wp14:pctWidth>0</wp14:pctWidth>
            </wp14:sizeRelH>
            <wp14:sizeRelV relativeFrom="page">
              <wp14:pctHeight>0</wp14:pctHeight>
            </wp14:sizeRelV>
          </wp:anchor>
        </w:drawing>
      </w:r>
      <w:r w:rsidR="00353E29">
        <w:rPr>
          <w:rFonts w:ascii="Times New Roman" w:eastAsia="Times New Roman" w:hAnsi="Times New Roman"/>
          <w:color w:val="000000"/>
          <w:sz w:val="28"/>
          <w:szCs w:val="28"/>
          <w:lang w:eastAsia="ru-RU"/>
        </w:rPr>
        <w:t>Грязезащитные покрытия или «</w:t>
      </w:r>
      <w:r w:rsidR="00353E29" w:rsidRPr="00A2761A">
        <w:rPr>
          <w:rFonts w:ascii="Times New Roman" w:eastAsia="Times New Roman" w:hAnsi="Times New Roman"/>
          <w:color w:val="000000"/>
          <w:sz w:val="28"/>
          <w:szCs w:val="28"/>
          <w:lang w:eastAsia="ru-RU"/>
        </w:rPr>
        <w:t>коврик резиновый грязезащитный ячеистый с отверстиями</w:t>
      </w:r>
      <w:r w:rsidR="00353E29">
        <w:rPr>
          <w:rFonts w:ascii="Times New Roman" w:eastAsia="Times New Roman" w:hAnsi="Times New Roman"/>
          <w:color w:val="000000"/>
          <w:sz w:val="28"/>
          <w:szCs w:val="28"/>
          <w:lang w:eastAsia="ru-RU"/>
        </w:rPr>
        <w:t xml:space="preserve">». </w:t>
      </w:r>
      <w:r w:rsidR="00353E29" w:rsidRPr="00A2761A">
        <w:rPr>
          <w:rFonts w:ascii="Times New Roman" w:eastAsia="Times New Roman" w:hAnsi="Times New Roman"/>
          <w:color w:val="000000"/>
          <w:sz w:val="28"/>
          <w:szCs w:val="28"/>
          <w:lang w:eastAsia="ru-RU"/>
        </w:rPr>
        <w:t>Резиновые коврики с отверстиями в виде дырок или как их называют иначе- маты ячеистые, предназначены для использования в крупных торговых центрах, супермаркетах и других помещениях с высокой проходимостью.</w:t>
      </w:r>
      <w:r w:rsidR="00353E29">
        <w:rPr>
          <w:rFonts w:ascii="Times New Roman" w:eastAsia="Times New Roman" w:hAnsi="Times New Roman"/>
          <w:color w:val="000000"/>
          <w:sz w:val="28"/>
          <w:szCs w:val="28"/>
          <w:lang w:eastAsia="ru-RU"/>
        </w:rPr>
        <w:t xml:space="preserve">  Такие коврики идеально подходя</w:t>
      </w:r>
      <w:r w:rsidR="00353E29" w:rsidRPr="00A2761A">
        <w:rPr>
          <w:rFonts w:ascii="Times New Roman" w:eastAsia="Times New Roman" w:hAnsi="Times New Roman"/>
          <w:color w:val="000000"/>
          <w:sz w:val="28"/>
          <w:szCs w:val="28"/>
          <w:lang w:eastAsia="ru-RU"/>
        </w:rPr>
        <w:t>т для использования в</w:t>
      </w:r>
      <w:r w:rsidR="00353E29">
        <w:rPr>
          <w:rFonts w:ascii="Times New Roman" w:eastAsia="Times New Roman" w:hAnsi="Times New Roman"/>
          <w:color w:val="000000"/>
          <w:sz w:val="28"/>
          <w:szCs w:val="28"/>
          <w:lang w:eastAsia="ru-RU"/>
        </w:rPr>
        <w:t xml:space="preserve"> качестве входных грязесборных,</w:t>
      </w:r>
      <w:r w:rsidR="00353E29" w:rsidRPr="00A2761A">
        <w:rPr>
          <w:rFonts w:ascii="Times New Roman" w:eastAsia="Times New Roman" w:hAnsi="Times New Roman"/>
          <w:color w:val="000000"/>
          <w:sz w:val="28"/>
          <w:szCs w:val="28"/>
          <w:lang w:eastAsia="ru-RU"/>
        </w:rPr>
        <w:t xml:space="preserve"> антискользящих покрытий. В сквозных круглых отверстия</w:t>
      </w:r>
      <w:r w:rsidR="00353E29">
        <w:rPr>
          <w:rFonts w:ascii="Times New Roman" w:eastAsia="Times New Roman" w:hAnsi="Times New Roman"/>
          <w:color w:val="000000"/>
          <w:sz w:val="28"/>
          <w:szCs w:val="28"/>
          <w:lang w:eastAsia="ru-RU"/>
        </w:rPr>
        <w:t xml:space="preserve">х скапливается снег и.т.п. сама </w:t>
      </w:r>
      <w:r w:rsidR="00353E29" w:rsidRPr="00A2761A">
        <w:rPr>
          <w:rFonts w:ascii="Times New Roman" w:eastAsia="Times New Roman" w:hAnsi="Times New Roman"/>
          <w:color w:val="000000"/>
          <w:sz w:val="28"/>
          <w:szCs w:val="28"/>
          <w:lang w:eastAsia="ru-RU"/>
        </w:rPr>
        <w:t>же поверхность чистая и сухая</w:t>
      </w:r>
      <w:r w:rsidR="00353E29">
        <w:rPr>
          <w:rFonts w:ascii="Times New Roman" w:eastAsia="Times New Roman" w:hAnsi="Times New Roman"/>
          <w:color w:val="000000"/>
          <w:sz w:val="28"/>
          <w:szCs w:val="28"/>
          <w:lang w:eastAsia="ru-RU"/>
        </w:rPr>
        <w:t>,</w:t>
      </w:r>
      <w:r w:rsidR="00353E29" w:rsidRPr="00A2761A">
        <w:rPr>
          <w:rFonts w:ascii="Times New Roman" w:eastAsia="Times New Roman" w:hAnsi="Times New Roman"/>
          <w:color w:val="000000"/>
          <w:sz w:val="28"/>
          <w:szCs w:val="28"/>
          <w:lang w:eastAsia="ru-RU"/>
        </w:rPr>
        <w:t xml:space="preserve"> таким образом</w:t>
      </w:r>
      <w:r w:rsidR="00353E29">
        <w:rPr>
          <w:rFonts w:ascii="Times New Roman" w:eastAsia="Times New Roman" w:hAnsi="Times New Roman"/>
          <w:color w:val="000000"/>
          <w:sz w:val="28"/>
          <w:szCs w:val="28"/>
          <w:lang w:eastAsia="ru-RU"/>
        </w:rPr>
        <w:t>,</w:t>
      </w:r>
      <w:r w:rsidR="00353E29" w:rsidRPr="00A2761A">
        <w:rPr>
          <w:rFonts w:ascii="Times New Roman" w:eastAsia="Times New Roman" w:hAnsi="Times New Roman"/>
          <w:color w:val="000000"/>
          <w:sz w:val="28"/>
          <w:szCs w:val="28"/>
          <w:lang w:eastAsia="ru-RU"/>
        </w:rPr>
        <w:t xml:space="preserve"> покрытие выполняет несколько функций: не допускает попадание снега</w:t>
      </w:r>
      <w:r w:rsidR="00353E29">
        <w:rPr>
          <w:rFonts w:ascii="Times New Roman" w:eastAsia="Times New Roman" w:hAnsi="Times New Roman"/>
          <w:color w:val="000000"/>
          <w:sz w:val="28"/>
          <w:szCs w:val="28"/>
          <w:lang w:eastAsia="ru-RU"/>
        </w:rPr>
        <w:t>,</w:t>
      </w:r>
      <w:r w:rsidR="00353E29" w:rsidRPr="00A2761A">
        <w:rPr>
          <w:rFonts w:ascii="Times New Roman" w:eastAsia="Times New Roman" w:hAnsi="Times New Roman"/>
          <w:color w:val="000000"/>
          <w:sz w:val="28"/>
          <w:szCs w:val="28"/>
          <w:lang w:eastAsia="ru-RU"/>
        </w:rPr>
        <w:t xml:space="preserve"> песка и грязи внутрь помещения, эстетично скапливает грязь внутри своей стр</w:t>
      </w:r>
      <w:r w:rsidR="00353E29">
        <w:rPr>
          <w:rFonts w:ascii="Times New Roman" w:eastAsia="Times New Roman" w:hAnsi="Times New Roman"/>
          <w:color w:val="000000"/>
          <w:sz w:val="28"/>
          <w:szCs w:val="28"/>
          <w:lang w:eastAsia="ru-RU"/>
        </w:rPr>
        <w:t>уктуры, служит как антискользяще</w:t>
      </w:r>
      <w:r w:rsidR="00353E29" w:rsidRPr="00A2761A">
        <w:rPr>
          <w:rFonts w:ascii="Times New Roman" w:eastAsia="Times New Roman" w:hAnsi="Times New Roman"/>
          <w:color w:val="000000"/>
          <w:sz w:val="28"/>
          <w:szCs w:val="28"/>
          <w:lang w:eastAsia="ru-RU"/>
        </w:rPr>
        <w:t>е покрытие.</w:t>
      </w:r>
    </w:p>
    <w:p w:rsidR="000F37E2" w:rsidRDefault="000F37E2">
      <w:pPr>
        <w:spacing w:after="0" w:line="240" w:lineRule="auto"/>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br w:type="page"/>
      </w:r>
    </w:p>
    <w:p w:rsidR="000F37E2" w:rsidRPr="00E00AB9" w:rsidRDefault="000F37E2" w:rsidP="00353E29">
      <w:pPr>
        <w:shd w:val="clear" w:color="auto" w:fill="FFFFFF"/>
        <w:spacing w:after="0"/>
        <w:ind w:firstLine="567"/>
        <w:jc w:val="both"/>
        <w:rPr>
          <w:rFonts w:ascii="Times New Roman" w:eastAsia="Times New Roman" w:hAnsi="Times New Roman"/>
          <w:color w:val="000000"/>
          <w:sz w:val="28"/>
          <w:szCs w:val="28"/>
          <w:lang w:eastAsia="ru-RU"/>
        </w:rPr>
      </w:pPr>
    </w:p>
    <w:p w:rsidR="00353E29" w:rsidRPr="00A2761A" w:rsidRDefault="00353E29" w:rsidP="00A959AB">
      <w:pPr>
        <w:pStyle w:val="a3"/>
        <w:numPr>
          <w:ilvl w:val="0"/>
          <w:numId w:val="11"/>
        </w:numPr>
        <w:autoSpaceDE w:val="0"/>
        <w:autoSpaceDN w:val="0"/>
        <w:adjustRightInd w:val="0"/>
        <w:spacing w:after="0"/>
        <w:ind w:left="0" w:firstLine="567"/>
        <w:rPr>
          <w:rFonts w:ascii="Times New Roman" w:hAnsi="Times New Roman"/>
          <w:b/>
          <w:sz w:val="28"/>
          <w:szCs w:val="28"/>
        </w:rPr>
      </w:pPr>
      <w:r>
        <w:rPr>
          <w:rFonts w:ascii="Times New Roman" w:hAnsi="Times New Roman"/>
          <w:b/>
          <w:sz w:val="28"/>
          <w:szCs w:val="28"/>
        </w:rPr>
        <w:t>Мобильные л</w:t>
      </w:r>
      <w:r w:rsidRPr="00A2761A">
        <w:rPr>
          <w:rFonts w:ascii="Times New Roman" w:hAnsi="Times New Roman"/>
          <w:b/>
          <w:sz w:val="28"/>
          <w:szCs w:val="28"/>
        </w:rPr>
        <w:t>естничные подъемники</w:t>
      </w:r>
    </w:p>
    <w:p w:rsidR="000F37E2" w:rsidRDefault="00946ECE" w:rsidP="00353E29">
      <w:pPr>
        <w:shd w:val="clear" w:color="auto" w:fill="FFFFFF"/>
        <w:spacing w:after="0"/>
        <w:jc w:val="both"/>
        <w:rPr>
          <w:rFonts w:ascii="Times New Roman" w:eastAsia="Times New Roman" w:hAnsi="Times New Roman"/>
          <w:b/>
          <w:i/>
          <w:color w:val="000000"/>
          <w:sz w:val="28"/>
          <w:szCs w:val="28"/>
          <w:lang w:eastAsia="ru-RU"/>
        </w:rPr>
      </w:pPr>
      <w:r>
        <w:rPr>
          <w:rFonts w:ascii="Times New Roman" w:eastAsia="Times New Roman" w:hAnsi="Times New Roman"/>
          <w:b/>
          <w:i/>
          <w:noProof/>
          <w:sz w:val="28"/>
          <w:szCs w:val="28"/>
          <w:lang w:eastAsia="ru-RU"/>
        </w:rPr>
        <w:drawing>
          <wp:anchor distT="0" distB="0" distL="114300" distR="114300" simplePos="0" relativeHeight="251650560" behindDoc="1" locked="0" layoutInCell="1" allowOverlap="1">
            <wp:simplePos x="0" y="0"/>
            <wp:positionH relativeFrom="column">
              <wp:posOffset>170815</wp:posOffset>
            </wp:positionH>
            <wp:positionV relativeFrom="paragraph">
              <wp:posOffset>112395</wp:posOffset>
            </wp:positionV>
            <wp:extent cx="1610360" cy="1607820"/>
            <wp:effectExtent l="0" t="0" r="8890" b="0"/>
            <wp:wrapThrough wrapText="bothSides">
              <wp:wrapPolygon edited="0">
                <wp:start x="0" y="0"/>
                <wp:lineTo x="0" y="21242"/>
                <wp:lineTo x="21464" y="21242"/>
                <wp:lineTo x="21464" y="0"/>
                <wp:lineTo x="0" y="0"/>
              </wp:wrapPolygon>
            </wp:wrapThrough>
            <wp:docPr id="249" name="Рисунок 60" descr="мобильный подъемн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descr="мобильный подъемник"/>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610360" cy="16078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53E29" w:rsidRPr="00E00AB9" w:rsidRDefault="00353E29" w:rsidP="00353E29">
      <w:pPr>
        <w:shd w:val="clear" w:color="auto" w:fill="FFFFFF"/>
        <w:spacing w:after="0"/>
        <w:jc w:val="both"/>
        <w:rPr>
          <w:rFonts w:ascii="Times New Roman" w:eastAsia="Times New Roman" w:hAnsi="Times New Roman"/>
          <w:color w:val="000000"/>
          <w:sz w:val="28"/>
          <w:szCs w:val="28"/>
          <w:lang w:eastAsia="ru-RU"/>
        </w:rPr>
      </w:pPr>
      <w:r w:rsidRPr="005370A8">
        <w:rPr>
          <w:rFonts w:ascii="Times New Roman" w:eastAsia="Times New Roman" w:hAnsi="Times New Roman"/>
          <w:b/>
          <w:i/>
          <w:color w:val="000000"/>
          <w:sz w:val="28"/>
          <w:szCs w:val="28"/>
          <w:lang w:eastAsia="ru-RU"/>
        </w:rPr>
        <w:t>Гусеничный мобильный лестничный подъемник</w:t>
      </w:r>
      <w:r w:rsidRPr="00E00AB9">
        <w:rPr>
          <w:rFonts w:ascii="Times New Roman" w:eastAsia="Times New Roman" w:hAnsi="Times New Roman"/>
          <w:color w:val="000000"/>
          <w:sz w:val="28"/>
          <w:szCs w:val="28"/>
          <w:lang w:eastAsia="ru-RU"/>
        </w:rPr>
        <w:t xml:space="preserve"> дает возможность человеку, временно ограниченному в движении или находящемуся в инвалидном кресле, преодолевать лестницы без использования специальных стационарных подъемных устройств.</w:t>
      </w:r>
    </w:p>
    <w:p w:rsidR="00353E29" w:rsidRDefault="00353E29" w:rsidP="00353E29">
      <w:pPr>
        <w:spacing w:after="0"/>
        <w:rPr>
          <w:rFonts w:ascii="Times New Roman" w:eastAsia="Times New Roman" w:hAnsi="Times New Roman"/>
          <w:sz w:val="28"/>
          <w:szCs w:val="28"/>
          <w:lang w:eastAsia="ru-RU"/>
        </w:rPr>
      </w:pPr>
    </w:p>
    <w:p w:rsidR="000F37E2" w:rsidRPr="00E00AB9" w:rsidRDefault="000F37E2" w:rsidP="00353E29">
      <w:pPr>
        <w:spacing w:after="0"/>
        <w:rPr>
          <w:rFonts w:ascii="Times New Roman" w:eastAsia="Times New Roman" w:hAnsi="Times New Roman"/>
          <w:sz w:val="28"/>
          <w:szCs w:val="28"/>
          <w:lang w:eastAsia="ru-RU"/>
        </w:rPr>
      </w:pPr>
    </w:p>
    <w:p w:rsidR="00353E29" w:rsidRDefault="00353E29" w:rsidP="00353E29">
      <w:pPr>
        <w:pStyle w:val="a3"/>
        <w:autoSpaceDE w:val="0"/>
        <w:autoSpaceDN w:val="0"/>
        <w:adjustRightInd w:val="0"/>
        <w:spacing w:after="0"/>
        <w:ind w:left="0"/>
        <w:rPr>
          <w:rFonts w:ascii="Times New Roman" w:hAnsi="Times New Roman"/>
          <w:color w:val="000000"/>
          <w:sz w:val="28"/>
          <w:szCs w:val="28"/>
          <w:lang w:eastAsia="ru-RU"/>
        </w:rPr>
      </w:pPr>
    </w:p>
    <w:p w:rsidR="00353E29" w:rsidRPr="005370A8" w:rsidRDefault="00353E29" w:rsidP="00A959AB">
      <w:pPr>
        <w:pStyle w:val="a3"/>
        <w:numPr>
          <w:ilvl w:val="0"/>
          <w:numId w:val="19"/>
        </w:numPr>
        <w:autoSpaceDE w:val="0"/>
        <w:autoSpaceDN w:val="0"/>
        <w:adjustRightInd w:val="0"/>
        <w:spacing w:after="0"/>
        <w:rPr>
          <w:rFonts w:ascii="Times New Roman" w:hAnsi="Times New Roman"/>
          <w:b/>
          <w:sz w:val="28"/>
          <w:szCs w:val="28"/>
        </w:rPr>
      </w:pPr>
      <w:r w:rsidRPr="005370A8">
        <w:rPr>
          <w:rFonts w:ascii="Times New Roman" w:hAnsi="Times New Roman"/>
          <w:b/>
          <w:sz w:val="28"/>
          <w:szCs w:val="28"/>
        </w:rPr>
        <w:t>Стационарные лестничные подъемники</w:t>
      </w:r>
    </w:p>
    <w:p w:rsidR="00353E29" w:rsidRPr="00B07D35" w:rsidRDefault="00353E29" w:rsidP="00353E29">
      <w:pPr>
        <w:autoSpaceDE w:val="0"/>
        <w:autoSpaceDN w:val="0"/>
        <w:adjustRightInd w:val="0"/>
        <w:spacing w:after="0"/>
        <w:ind w:firstLine="567"/>
        <w:jc w:val="both"/>
        <w:rPr>
          <w:rFonts w:ascii="Times New Roman" w:hAnsi="Times New Roman"/>
          <w:b/>
          <w:i/>
          <w:sz w:val="28"/>
          <w:szCs w:val="28"/>
        </w:rPr>
      </w:pPr>
      <w:r w:rsidRPr="005370A8">
        <w:rPr>
          <w:rFonts w:ascii="Times New Roman" w:hAnsi="Times New Roman"/>
          <w:b/>
          <w:i/>
          <w:sz w:val="28"/>
          <w:szCs w:val="28"/>
        </w:rPr>
        <w:t>Вертикальные подъемники</w:t>
      </w:r>
      <w:r>
        <w:rPr>
          <w:rFonts w:ascii="Times New Roman" w:hAnsi="Times New Roman"/>
          <w:b/>
          <w:i/>
          <w:sz w:val="28"/>
          <w:szCs w:val="28"/>
        </w:rPr>
        <w:t xml:space="preserve"> </w:t>
      </w:r>
      <w:r w:rsidRPr="00E00AB9">
        <w:rPr>
          <w:rFonts w:ascii="Times New Roman" w:hAnsi="Times New Roman"/>
          <w:sz w:val="28"/>
          <w:szCs w:val="28"/>
        </w:rPr>
        <w:t>или лифтовые уста</w:t>
      </w:r>
      <w:r>
        <w:rPr>
          <w:rFonts w:ascii="Times New Roman" w:hAnsi="Times New Roman"/>
          <w:sz w:val="28"/>
          <w:szCs w:val="28"/>
        </w:rPr>
        <w:t>новки для инвалидов устанавливаю</w:t>
      </w:r>
      <w:r w:rsidRPr="00E00AB9">
        <w:rPr>
          <w:rFonts w:ascii="Times New Roman" w:hAnsi="Times New Roman"/>
          <w:sz w:val="28"/>
          <w:szCs w:val="28"/>
        </w:rPr>
        <w:t>тся в частных жилых строениях, многоквартирных домах и зданиях общественного пользования с большим количеством этажей.  Могут монтироваться снаружи (закрытого типа) или внутри здания</w:t>
      </w:r>
      <w:r>
        <w:rPr>
          <w:rFonts w:ascii="Times New Roman" w:hAnsi="Times New Roman"/>
          <w:sz w:val="28"/>
          <w:szCs w:val="28"/>
        </w:rPr>
        <w:t>.</w:t>
      </w:r>
    </w:p>
    <w:p w:rsidR="00353E29" w:rsidRPr="005370A8" w:rsidRDefault="00353E29" w:rsidP="00353E29">
      <w:pPr>
        <w:autoSpaceDE w:val="0"/>
        <w:autoSpaceDN w:val="0"/>
        <w:adjustRightInd w:val="0"/>
        <w:spacing w:after="0"/>
        <w:ind w:firstLine="567"/>
        <w:jc w:val="both"/>
        <w:rPr>
          <w:rFonts w:ascii="Times New Roman" w:hAnsi="Times New Roman"/>
          <w:sz w:val="28"/>
          <w:szCs w:val="28"/>
        </w:rPr>
      </w:pPr>
      <w:r w:rsidRPr="005370A8">
        <w:rPr>
          <w:rFonts w:ascii="Times New Roman" w:hAnsi="Times New Roman"/>
          <w:sz w:val="28"/>
          <w:szCs w:val="28"/>
        </w:rPr>
        <w:t xml:space="preserve">Примеры </w:t>
      </w:r>
      <w:r>
        <w:rPr>
          <w:rFonts w:ascii="Times New Roman" w:hAnsi="Times New Roman"/>
          <w:b/>
          <w:i/>
          <w:sz w:val="28"/>
          <w:szCs w:val="28"/>
        </w:rPr>
        <w:t>стационарных вертикальных</w:t>
      </w:r>
      <w:r w:rsidRPr="005370A8">
        <w:rPr>
          <w:rFonts w:ascii="Times New Roman" w:hAnsi="Times New Roman"/>
          <w:b/>
          <w:i/>
          <w:sz w:val="28"/>
          <w:szCs w:val="28"/>
        </w:rPr>
        <w:t xml:space="preserve"> подъемник</w:t>
      </w:r>
      <w:r>
        <w:rPr>
          <w:rFonts w:ascii="Times New Roman" w:hAnsi="Times New Roman"/>
          <w:b/>
          <w:i/>
          <w:sz w:val="28"/>
          <w:szCs w:val="28"/>
        </w:rPr>
        <w:t xml:space="preserve">ов (платформ) </w:t>
      </w:r>
      <w:r w:rsidRPr="005370A8">
        <w:rPr>
          <w:rFonts w:ascii="Times New Roman" w:hAnsi="Times New Roman"/>
          <w:sz w:val="28"/>
          <w:szCs w:val="28"/>
        </w:rPr>
        <w:t>представлены на иллюстрациях.</w:t>
      </w:r>
    </w:p>
    <w:p w:rsidR="00353E29" w:rsidRDefault="00946ECE" w:rsidP="00353E29">
      <w:pPr>
        <w:autoSpaceDE w:val="0"/>
        <w:autoSpaceDN w:val="0"/>
        <w:adjustRightInd w:val="0"/>
        <w:spacing w:after="0"/>
        <w:rPr>
          <w:rFonts w:ascii="Times New Roman" w:hAnsi="Times New Roman"/>
          <w:sz w:val="28"/>
          <w:szCs w:val="28"/>
        </w:rPr>
      </w:pPr>
      <w:r>
        <w:rPr>
          <w:rFonts w:ascii="Times New Roman" w:hAnsi="Times New Roman"/>
          <w:noProof/>
          <w:sz w:val="28"/>
          <w:szCs w:val="28"/>
          <w:lang w:eastAsia="ru-RU"/>
        </w:rPr>
        <w:drawing>
          <wp:anchor distT="0" distB="0" distL="114300" distR="114300" simplePos="0" relativeHeight="251653632" behindDoc="1" locked="0" layoutInCell="1" allowOverlap="1">
            <wp:simplePos x="0" y="0"/>
            <wp:positionH relativeFrom="column">
              <wp:posOffset>1972310</wp:posOffset>
            </wp:positionH>
            <wp:positionV relativeFrom="paragraph">
              <wp:posOffset>41910</wp:posOffset>
            </wp:positionV>
            <wp:extent cx="1788160" cy="1788160"/>
            <wp:effectExtent l="0" t="0" r="2540" b="2540"/>
            <wp:wrapThrough wrapText="bothSides">
              <wp:wrapPolygon edited="0">
                <wp:start x="0" y="0"/>
                <wp:lineTo x="0" y="21401"/>
                <wp:lineTo x="21401" y="21401"/>
                <wp:lineTo x="21401" y="0"/>
                <wp:lineTo x="0" y="0"/>
              </wp:wrapPolygon>
            </wp:wrapThrough>
            <wp:docPr id="24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788160" cy="178816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noProof/>
          <w:sz w:val="28"/>
          <w:szCs w:val="28"/>
          <w:lang w:eastAsia="ru-RU"/>
        </w:rPr>
        <w:drawing>
          <wp:anchor distT="0" distB="0" distL="114300" distR="114300" simplePos="0" relativeHeight="251651584" behindDoc="1" locked="0" layoutInCell="1" allowOverlap="1">
            <wp:simplePos x="0" y="0"/>
            <wp:positionH relativeFrom="column">
              <wp:posOffset>635</wp:posOffset>
            </wp:positionH>
            <wp:positionV relativeFrom="paragraph">
              <wp:posOffset>41910</wp:posOffset>
            </wp:positionV>
            <wp:extent cx="1788160" cy="1788160"/>
            <wp:effectExtent l="0" t="0" r="2540" b="2540"/>
            <wp:wrapThrough wrapText="bothSides">
              <wp:wrapPolygon edited="0">
                <wp:start x="0" y="0"/>
                <wp:lineTo x="0" y="21401"/>
                <wp:lineTo x="21401" y="21401"/>
                <wp:lineTo x="21401" y="0"/>
                <wp:lineTo x="0" y="0"/>
              </wp:wrapPolygon>
            </wp:wrapThrough>
            <wp:docPr id="247"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788160" cy="178816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noProof/>
          <w:sz w:val="28"/>
          <w:szCs w:val="28"/>
          <w:lang w:eastAsia="ru-RU"/>
        </w:rPr>
        <w:drawing>
          <wp:anchor distT="0" distB="0" distL="114300" distR="114300" simplePos="0" relativeHeight="251652608" behindDoc="1" locked="0" layoutInCell="1" allowOverlap="1">
            <wp:simplePos x="0" y="0"/>
            <wp:positionH relativeFrom="column">
              <wp:posOffset>3999230</wp:posOffset>
            </wp:positionH>
            <wp:positionV relativeFrom="paragraph">
              <wp:posOffset>41910</wp:posOffset>
            </wp:positionV>
            <wp:extent cx="1788160" cy="1788160"/>
            <wp:effectExtent l="0" t="0" r="2540" b="2540"/>
            <wp:wrapThrough wrapText="bothSides">
              <wp:wrapPolygon edited="0">
                <wp:start x="0" y="0"/>
                <wp:lineTo x="0" y="21401"/>
                <wp:lineTo x="21401" y="21401"/>
                <wp:lineTo x="21401" y="0"/>
                <wp:lineTo x="0" y="0"/>
              </wp:wrapPolygon>
            </wp:wrapThrough>
            <wp:docPr id="24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788160" cy="17881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53E29" w:rsidRPr="00E00AB9" w:rsidRDefault="00353E29" w:rsidP="00353E29">
      <w:pPr>
        <w:autoSpaceDE w:val="0"/>
        <w:autoSpaceDN w:val="0"/>
        <w:adjustRightInd w:val="0"/>
        <w:spacing w:after="0"/>
        <w:rPr>
          <w:rFonts w:ascii="Times New Roman" w:hAnsi="Times New Roman"/>
          <w:sz w:val="28"/>
          <w:szCs w:val="28"/>
        </w:rPr>
      </w:pPr>
      <w:r w:rsidRPr="00E00AB9">
        <w:rPr>
          <w:rFonts w:ascii="Times New Roman" w:hAnsi="Times New Roman"/>
          <w:sz w:val="28"/>
          <w:szCs w:val="28"/>
        </w:rPr>
        <w:t>.</w:t>
      </w:r>
      <w:r w:rsidRPr="005370A8">
        <w:rPr>
          <w:rFonts w:ascii="Times New Roman" w:hAnsi="Times New Roman"/>
          <w:noProof/>
          <w:sz w:val="28"/>
          <w:szCs w:val="28"/>
          <w:lang w:eastAsia="ru-RU"/>
        </w:rPr>
        <w:t xml:space="preserve"> </w:t>
      </w:r>
    </w:p>
    <w:p w:rsidR="00353E29" w:rsidRDefault="00353E29" w:rsidP="00353E29">
      <w:pPr>
        <w:shd w:val="clear" w:color="auto" w:fill="FFFFFF"/>
        <w:spacing w:after="0"/>
      </w:pPr>
      <w:r>
        <w:t xml:space="preserve"> </w:t>
      </w:r>
    </w:p>
    <w:p w:rsidR="00353E29" w:rsidRDefault="00353E29" w:rsidP="00353E29">
      <w:pPr>
        <w:shd w:val="clear" w:color="auto" w:fill="FFFFFF"/>
        <w:spacing w:after="0"/>
      </w:pPr>
    </w:p>
    <w:p w:rsidR="00353E29" w:rsidRDefault="00353E29" w:rsidP="00353E29">
      <w:pPr>
        <w:shd w:val="clear" w:color="auto" w:fill="FFFFFF"/>
        <w:spacing w:after="0"/>
      </w:pPr>
    </w:p>
    <w:p w:rsidR="00353E29" w:rsidRDefault="00353E29" w:rsidP="00353E29">
      <w:pPr>
        <w:shd w:val="clear" w:color="auto" w:fill="FFFFFF"/>
        <w:spacing w:after="0"/>
      </w:pPr>
    </w:p>
    <w:p w:rsidR="00353E29" w:rsidRDefault="00353E29" w:rsidP="00353E29">
      <w:pPr>
        <w:shd w:val="clear" w:color="auto" w:fill="FFFFFF"/>
        <w:spacing w:after="0"/>
      </w:pPr>
    </w:p>
    <w:p w:rsidR="00353E29" w:rsidRDefault="00353E29" w:rsidP="00353E29">
      <w:pPr>
        <w:shd w:val="clear" w:color="auto" w:fill="FFFFFF"/>
        <w:spacing w:after="0"/>
      </w:pPr>
    </w:p>
    <w:p w:rsidR="00353E29" w:rsidRDefault="00353E29" w:rsidP="00353E29">
      <w:pPr>
        <w:shd w:val="clear" w:color="auto" w:fill="FFFFFF"/>
        <w:spacing w:after="0"/>
      </w:pPr>
    </w:p>
    <w:p w:rsidR="00353E29" w:rsidRDefault="00353E29" w:rsidP="00353E29">
      <w:pPr>
        <w:shd w:val="clear" w:color="auto" w:fill="FFFFFF"/>
        <w:spacing w:after="0"/>
      </w:pPr>
    </w:p>
    <w:p w:rsidR="00353E29" w:rsidRDefault="00946ECE" w:rsidP="00353E29">
      <w:pPr>
        <w:shd w:val="clear" w:color="auto" w:fill="FFFFFF"/>
        <w:spacing w:after="0"/>
      </w:pPr>
      <w:r>
        <w:rPr>
          <w:rFonts w:ascii="Times New Roman" w:eastAsia="Times New Roman" w:hAnsi="Times New Roman"/>
          <w:noProof/>
          <w:color w:val="506CBC"/>
          <w:sz w:val="28"/>
          <w:szCs w:val="28"/>
          <w:lang w:eastAsia="ru-RU"/>
        </w:rPr>
        <w:drawing>
          <wp:anchor distT="0" distB="0" distL="114300" distR="114300" simplePos="0" relativeHeight="251654656" behindDoc="1" locked="0" layoutInCell="1" allowOverlap="1">
            <wp:simplePos x="0" y="0"/>
            <wp:positionH relativeFrom="column">
              <wp:posOffset>2094865</wp:posOffset>
            </wp:positionH>
            <wp:positionV relativeFrom="paragraph">
              <wp:posOffset>22860</wp:posOffset>
            </wp:positionV>
            <wp:extent cx="2127885" cy="1359535"/>
            <wp:effectExtent l="0" t="0" r="5715" b="0"/>
            <wp:wrapThrough wrapText="bothSides">
              <wp:wrapPolygon edited="0">
                <wp:start x="0" y="0"/>
                <wp:lineTo x="0" y="21186"/>
                <wp:lineTo x="21465" y="21186"/>
                <wp:lineTo x="21465" y="0"/>
                <wp:lineTo x="0" y="0"/>
              </wp:wrapPolygon>
            </wp:wrapThrough>
            <wp:docPr id="245" name="Рисунок 65" descr="Стационарный вертикальный подъемник (платформа) Vimec S10">
              <a:hlinkClick xmlns:a="http://schemas.openxmlformats.org/drawingml/2006/main" r:id="rId9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descr="Стационарный вертикальный подъемник (платформа) Vimec S10">
                      <a:hlinkClick r:id="rId98"/>
                    </pic:cNvPr>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127885" cy="13595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17692">
        <w:rPr>
          <w:rFonts w:ascii="Times New Roman" w:hAnsi="Times New Roman"/>
          <w:noProof/>
          <w:sz w:val="28"/>
          <w:szCs w:val="28"/>
          <w:lang w:eastAsia="ru-RU"/>
        </w:rPr>
        <w:drawing>
          <wp:inline distT="0" distB="0" distL="0" distR="0">
            <wp:extent cx="1943100" cy="1371600"/>
            <wp:effectExtent l="0" t="0" r="0" b="0"/>
            <wp:docPr id="25"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943100" cy="1371600"/>
                    </a:xfrm>
                    <a:prstGeom prst="rect">
                      <a:avLst/>
                    </a:prstGeom>
                    <a:noFill/>
                    <a:ln>
                      <a:noFill/>
                    </a:ln>
                  </pic:spPr>
                </pic:pic>
              </a:graphicData>
            </a:graphic>
          </wp:inline>
        </w:drawing>
      </w:r>
    </w:p>
    <w:p w:rsidR="00353E29" w:rsidRDefault="00353E29" w:rsidP="00353E29">
      <w:pPr>
        <w:shd w:val="clear" w:color="auto" w:fill="FFFFFF"/>
        <w:spacing w:after="0"/>
      </w:pPr>
    </w:p>
    <w:p w:rsidR="00353E29" w:rsidRPr="00630C1E" w:rsidRDefault="00353E29" w:rsidP="00353E29">
      <w:pPr>
        <w:shd w:val="clear" w:color="auto" w:fill="FFFFFF"/>
        <w:spacing w:after="0"/>
        <w:ind w:firstLine="567"/>
        <w:rPr>
          <w:rFonts w:ascii="Times New Roman" w:hAnsi="Times New Roman"/>
          <w:b/>
          <w:i/>
          <w:sz w:val="28"/>
          <w:szCs w:val="28"/>
        </w:rPr>
      </w:pPr>
      <w:r w:rsidRPr="00630C1E">
        <w:rPr>
          <w:rFonts w:ascii="Times New Roman" w:hAnsi="Times New Roman"/>
          <w:b/>
          <w:i/>
          <w:sz w:val="28"/>
          <w:szCs w:val="28"/>
        </w:rPr>
        <w:t>Наклонные подъемники</w:t>
      </w:r>
      <w:r>
        <w:rPr>
          <w:rFonts w:ascii="Times New Roman" w:hAnsi="Times New Roman"/>
          <w:b/>
          <w:i/>
          <w:sz w:val="28"/>
          <w:szCs w:val="28"/>
        </w:rPr>
        <w:t xml:space="preserve"> </w:t>
      </w:r>
      <w:r w:rsidRPr="005370A8">
        <w:rPr>
          <w:rFonts w:ascii="Times New Roman" w:hAnsi="Times New Roman"/>
          <w:sz w:val="28"/>
          <w:szCs w:val="28"/>
        </w:rPr>
        <w:t xml:space="preserve">для инвалидов используются для простого и безопасного подъема или спуска с лестницы без посторонней помощи. Цена наклонного подъемника для инвалидов значительно ниже цены вертикальной модификации лифта. Коляска и сидящий на ней </w:t>
      </w:r>
      <w:r>
        <w:rPr>
          <w:rFonts w:ascii="Times New Roman" w:hAnsi="Times New Roman"/>
          <w:sz w:val="28"/>
          <w:szCs w:val="28"/>
        </w:rPr>
        <w:t xml:space="preserve">человек </w:t>
      </w:r>
      <w:r w:rsidRPr="005370A8">
        <w:rPr>
          <w:rFonts w:ascii="Times New Roman" w:hAnsi="Times New Roman"/>
          <w:sz w:val="28"/>
          <w:szCs w:val="28"/>
        </w:rPr>
        <w:t>легко снимаются с платформы, если возникла неисправность или отключили электричество в здании</w:t>
      </w:r>
      <w:r>
        <w:rPr>
          <w:rFonts w:ascii="Times New Roman" w:hAnsi="Times New Roman"/>
          <w:sz w:val="28"/>
          <w:szCs w:val="28"/>
        </w:rPr>
        <w:t>.</w:t>
      </w:r>
    </w:p>
    <w:p w:rsidR="00353E29" w:rsidRDefault="00946ECE" w:rsidP="00353E29">
      <w:pPr>
        <w:shd w:val="clear" w:color="auto" w:fill="FFFFFF"/>
        <w:spacing w:after="0"/>
      </w:pPr>
      <w:r w:rsidRPr="004509A4">
        <w:rPr>
          <w:noProof/>
          <w:lang w:eastAsia="ru-RU"/>
        </w:rPr>
        <w:drawing>
          <wp:inline distT="0" distB="0" distL="0" distR="0">
            <wp:extent cx="1895475" cy="1428750"/>
            <wp:effectExtent l="0" t="0" r="9525" b="0"/>
            <wp:docPr id="26"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895475" cy="1428750"/>
                    </a:xfrm>
                    <a:prstGeom prst="rect">
                      <a:avLst/>
                    </a:prstGeom>
                    <a:noFill/>
                    <a:ln>
                      <a:noFill/>
                    </a:ln>
                  </pic:spPr>
                </pic:pic>
              </a:graphicData>
            </a:graphic>
          </wp:inline>
        </w:drawing>
      </w:r>
      <w:r w:rsidR="00353E29">
        <w:t xml:space="preserve">      </w:t>
      </w:r>
      <w:r w:rsidRPr="004509A4">
        <w:rPr>
          <w:noProof/>
          <w:lang w:eastAsia="ru-RU"/>
        </w:rPr>
        <w:drawing>
          <wp:inline distT="0" distB="0" distL="0" distR="0">
            <wp:extent cx="1428750" cy="1428750"/>
            <wp:effectExtent l="0" t="0" r="0" b="0"/>
            <wp:docPr id="27"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428750" cy="1428750"/>
                    </a:xfrm>
                    <a:prstGeom prst="rect">
                      <a:avLst/>
                    </a:prstGeom>
                    <a:noFill/>
                    <a:ln>
                      <a:noFill/>
                    </a:ln>
                  </pic:spPr>
                </pic:pic>
              </a:graphicData>
            </a:graphic>
          </wp:inline>
        </w:drawing>
      </w:r>
      <w:r w:rsidR="00353E29">
        <w:t xml:space="preserve">           </w:t>
      </w:r>
      <w:r w:rsidRPr="004509A4">
        <w:rPr>
          <w:noProof/>
          <w:lang w:eastAsia="ru-RU"/>
        </w:rPr>
        <w:drawing>
          <wp:inline distT="0" distB="0" distL="0" distR="0">
            <wp:extent cx="1428750" cy="1428750"/>
            <wp:effectExtent l="0" t="0" r="0" b="0"/>
            <wp:docPr id="28"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428750" cy="1428750"/>
                    </a:xfrm>
                    <a:prstGeom prst="rect">
                      <a:avLst/>
                    </a:prstGeom>
                    <a:noFill/>
                    <a:ln>
                      <a:noFill/>
                    </a:ln>
                  </pic:spPr>
                </pic:pic>
              </a:graphicData>
            </a:graphic>
          </wp:inline>
        </w:drawing>
      </w:r>
    </w:p>
    <w:p w:rsidR="00353E29" w:rsidRPr="00630C1E" w:rsidRDefault="00353E29" w:rsidP="00353E29">
      <w:pPr>
        <w:shd w:val="clear" w:color="auto" w:fill="FFFFFF"/>
        <w:spacing w:after="0"/>
        <w:rPr>
          <w:rFonts w:ascii="Times New Roman" w:eastAsia="Times New Roman" w:hAnsi="Times New Roman"/>
          <w:color w:val="000000"/>
          <w:sz w:val="28"/>
          <w:szCs w:val="28"/>
          <w:lang w:eastAsia="ru-RU"/>
        </w:rPr>
      </w:pPr>
    </w:p>
    <w:p w:rsidR="00353E29" w:rsidRDefault="00946ECE" w:rsidP="00D238A6">
      <w:pPr>
        <w:pStyle w:val="a3"/>
        <w:numPr>
          <w:ilvl w:val="0"/>
          <w:numId w:val="11"/>
        </w:numPr>
        <w:shd w:val="clear" w:color="auto" w:fill="FFFFFF"/>
        <w:spacing w:after="0"/>
        <w:ind w:left="0" w:firstLine="567"/>
        <w:rPr>
          <w:rFonts w:ascii="Times New Roman" w:hAnsi="Times New Roman"/>
          <w:b/>
          <w:color w:val="000000"/>
          <w:kern w:val="36"/>
          <w:sz w:val="28"/>
          <w:szCs w:val="28"/>
          <w:lang w:eastAsia="ru-RU"/>
        </w:rPr>
      </w:pPr>
      <w:bookmarkStart w:id="9" w:name="_Toc424478821"/>
      <w:r>
        <w:rPr>
          <w:rFonts w:ascii="Times New Roman" w:hAnsi="Times New Roman"/>
          <w:noProof/>
          <w:color w:val="000000"/>
          <w:kern w:val="36"/>
          <w:sz w:val="28"/>
          <w:szCs w:val="28"/>
          <w:lang w:eastAsia="ru-RU"/>
        </w:rPr>
        <w:drawing>
          <wp:anchor distT="0" distB="0" distL="114300" distR="114300" simplePos="0" relativeHeight="251655680" behindDoc="1" locked="0" layoutInCell="1" allowOverlap="1">
            <wp:simplePos x="0" y="0"/>
            <wp:positionH relativeFrom="column">
              <wp:posOffset>4773295</wp:posOffset>
            </wp:positionH>
            <wp:positionV relativeFrom="paragraph">
              <wp:posOffset>17780</wp:posOffset>
            </wp:positionV>
            <wp:extent cx="1224280" cy="1224280"/>
            <wp:effectExtent l="0" t="0" r="0" b="0"/>
            <wp:wrapThrough wrapText="bothSides">
              <wp:wrapPolygon edited="0">
                <wp:start x="0" y="0"/>
                <wp:lineTo x="0" y="21174"/>
                <wp:lineTo x="21174" y="21174"/>
                <wp:lineTo x="21174" y="0"/>
                <wp:lineTo x="0" y="0"/>
              </wp:wrapPolygon>
            </wp:wrapThrough>
            <wp:docPr id="244"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224280" cy="1224280"/>
                    </a:xfrm>
                    <a:prstGeom prst="rect">
                      <a:avLst/>
                    </a:prstGeom>
                    <a:noFill/>
                    <a:ln>
                      <a:noFill/>
                    </a:ln>
                  </pic:spPr>
                </pic:pic>
              </a:graphicData>
            </a:graphic>
            <wp14:sizeRelH relativeFrom="page">
              <wp14:pctWidth>0</wp14:pctWidth>
            </wp14:sizeRelH>
            <wp14:sizeRelV relativeFrom="page">
              <wp14:pctHeight>0</wp14:pctHeight>
            </wp14:sizeRelV>
          </wp:anchor>
        </w:drawing>
      </w:r>
      <w:r w:rsidR="00353E29" w:rsidRPr="00630C1E">
        <w:rPr>
          <w:rFonts w:ascii="Times New Roman" w:hAnsi="Times New Roman"/>
          <w:b/>
          <w:color w:val="000000"/>
          <w:kern w:val="36"/>
          <w:sz w:val="28"/>
          <w:szCs w:val="28"/>
          <w:lang w:eastAsia="ru-RU"/>
        </w:rPr>
        <w:t>Звуковые маяки и информаторы</w:t>
      </w:r>
      <w:bookmarkEnd w:id="9"/>
    </w:p>
    <w:p w:rsidR="00353E29" w:rsidRDefault="00946ECE" w:rsidP="00D238A6">
      <w:pPr>
        <w:pStyle w:val="a3"/>
        <w:shd w:val="clear" w:color="auto" w:fill="FFFFFF"/>
        <w:spacing w:after="0"/>
        <w:ind w:left="0" w:firstLine="567"/>
        <w:jc w:val="both"/>
        <w:rPr>
          <w:rFonts w:ascii="Times New Roman" w:hAnsi="Times New Roman"/>
          <w:color w:val="000000"/>
          <w:kern w:val="36"/>
          <w:sz w:val="28"/>
          <w:szCs w:val="28"/>
          <w:lang w:eastAsia="ru-RU"/>
        </w:rPr>
      </w:pPr>
      <w:bookmarkStart w:id="10" w:name="_Toc424478822"/>
      <w:r>
        <w:rPr>
          <w:rFonts w:ascii="Times New Roman" w:hAnsi="Times New Roman"/>
          <w:noProof/>
          <w:color w:val="000000"/>
          <w:kern w:val="36"/>
          <w:sz w:val="28"/>
          <w:szCs w:val="28"/>
          <w:lang w:eastAsia="ru-RU"/>
        </w:rPr>
        <w:drawing>
          <wp:anchor distT="0" distB="0" distL="114300" distR="114300" simplePos="0" relativeHeight="251656704" behindDoc="1" locked="0" layoutInCell="1" allowOverlap="1">
            <wp:simplePos x="0" y="0"/>
            <wp:positionH relativeFrom="column">
              <wp:posOffset>4703445</wp:posOffset>
            </wp:positionH>
            <wp:positionV relativeFrom="paragraph">
              <wp:posOffset>1132840</wp:posOffset>
            </wp:positionV>
            <wp:extent cx="1287780" cy="1172845"/>
            <wp:effectExtent l="0" t="0" r="7620" b="8255"/>
            <wp:wrapThrough wrapText="bothSides">
              <wp:wrapPolygon edited="0">
                <wp:start x="0" y="0"/>
                <wp:lineTo x="0" y="21401"/>
                <wp:lineTo x="21408" y="21401"/>
                <wp:lineTo x="21408" y="0"/>
                <wp:lineTo x="0" y="0"/>
              </wp:wrapPolygon>
            </wp:wrapThrough>
            <wp:docPr id="243"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287780" cy="1172845"/>
                    </a:xfrm>
                    <a:prstGeom prst="rect">
                      <a:avLst/>
                    </a:prstGeom>
                    <a:noFill/>
                    <a:ln>
                      <a:noFill/>
                    </a:ln>
                  </pic:spPr>
                </pic:pic>
              </a:graphicData>
            </a:graphic>
            <wp14:sizeRelH relativeFrom="page">
              <wp14:pctWidth>0</wp14:pctWidth>
            </wp14:sizeRelH>
            <wp14:sizeRelV relativeFrom="page">
              <wp14:pctHeight>0</wp14:pctHeight>
            </wp14:sizeRelV>
          </wp:anchor>
        </w:drawing>
      </w:r>
      <w:r w:rsidR="00353E29">
        <w:rPr>
          <w:rFonts w:ascii="Times New Roman" w:hAnsi="Times New Roman"/>
          <w:color w:val="000000"/>
          <w:kern w:val="36"/>
          <w:sz w:val="28"/>
          <w:szCs w:val="28"/>
          <w:lang w:eastAsia="ru-RU"/>
        </w:rPr>
        <w:t>Устройства предназначены</w:t>
      </w:r>
      <w:r w:rsidR="00353E29" w:rsidRPr="00DF12C1">
        <w:rPr>
          <w:rFonts w:ascii="Times New Roman" w:hAnsi="Times New Roman"/>
          <w:color w:val="000000"/>
          <w:kern w:val="36"/>
          <w:sz w:val="28"/>
          <w:szCs w:val="28"/>
          <w:lang w:eastAsia="ru-RU"/>
        </w:rPr>
        <w:t xml:space="preserve"> для воспроизведения аудио сообщений с целью информирования слепых и слабовидящих посетителей.</w:t>
      </w:r>
      <w:r w:rsidR="00353E29" w:rsidRPr="00494CAC">
        <w:t xml:space="preserve"> </w:t>
      </w:r>
      <w:r w:rsidR="00353E29">
        <w:rPr>
          <w:rFonts w:ascii="Times New Roman" w:hAnsi="Times New Roman"/>
          <w:color w:val="000000"/>
          <w:kern w:val="36"/>
          <w:sz w:val="28"/>
          <w:szCs w:val="28"/>
          <w:lang w:eastAsia="ru-RU"/>
        </w:rPr>
        <w:t>Комплектую</w:t>
      </w:r>
      <w:r w:rsidR="00353E29" w:rsidRPr="00494CAC">
        <w:rPr>
          <w:rFonts w:ascii="Times New Roman" w:hAnsi="Times New Roman"/>
          <w:color w:val="000000"/>
          <w:kern w:val="36"/>
          <w:sz w:val="28"/>
          <w:szCs w:val="28"/>
          <w:lang w:eastAsia="ru-RU"/>
        </w:rPr>
        <w:t>тся датчиком движения</w:t>
      </w:r>
      <w:r w:rsidR="00353E29">
        <w:rPr>
          <w:rFonts w:ascii="Times New Roman" w:hAnsi="Times New Roman"/>
          <w:color w:val="000000"/>
          <w:kern w:val="36"/>
          <w:sz w:val="28"/>
          <w:szCs w:val="28"/>
          <w:lang w:eastAsia="ru-RU"/>
        </w:rPr>
        <w:t>. Могут быть установлены</w:t>
      </w:r>
      <w:r w:rsidR="00353E29" w:rsidRPr="00DF12C1">
        <w:rPr>
          <w:rFonts w:ascii="Times New Roman" w:hAnsi="Times New Roman"/>
          <w:color w:val="000000"/>
          <w:kern w:val="36"/>
          <w:sz w:val="28"/>
          <w:szCs w:val="28"/>
          <w:lang w:eastAsia="ru-RU"/>
        </w:rPr>
        <w:t xml:space="preserve"> в любом месте: рядом с входной дверью (обозначая вход в здание), с лестничным эскалатором, в холле для ознакомления с услугами и работой учреждения и т. п.</w:t>
      </w:r>
      <w:r w:rsidR="00353E29" w:rsidRPr="00494CAC">
        <w:t xml:space="preserve"> </w:t>
      </w:r>
      <w:r w:rsidR="00353E29" w:rsidRPr="00494CAC">
        <w:rPr>
          <w:rFonts w:ascii="Times New Roman" w:hAnsi="Times New Roman"/>
          <w:color w:val="000000"/>
          <w:kern w:val="36"/>
          <w:sz w:val="28"/>
          <w:szCs w:val="28"/>
          <w:lang w:eastAsia="ru-RU"/>
        </w:rPr>
        <w:t>Сообщения могут содержать любую звуковую информацию, которая тре</w:t>
      </w:r>
      <w:r w:rsidR="00353E29">
        <w:rPr>
          <w:rFonts w:ascii="Times New Roman" w:hAnsi="Times New Roman"/>
          <w:color w:val="000000"/>
          <w:kern w:val="36"/>
          <w:sz w:val="28"/>
          <w:szCs w:val="28"/>
          <w:lang w:eastAsia="ru-RU"/>
        </w:rPr>
        <w:t>буется в данном учреждении. Имею</w:t>
      </w:r>
      <w:r w:rsidR="00353E29" w:rsidRPr="00494CAC">
        <w:rPr>
          <w:rFonts w:ascii="Times New Roman" w:hAnsi="Times New Roman"/>
          <w:color w:val="000000"/>
          <w:kern w:val="36"/>
          <w:sz w:val="28"/>
          <w:szCs w:val="28"/>
          <w:lang w:eastAsia="ru-RU"/>
        </w:rPr>
        <w:t>т разъемы для подключения к компьютеру и слот для размещения внешней памяти. Требуемая информация предварительно записывается на флеш-карту.</w:t>
      </w:r>
      <w:bookmarkEnd w:id="10"/>
      <w:r w:rsidR="00353E29" w:rsidRPr="00494CAC">
        <w:rPr>
          <w:rFonts w:ascii="Times New Roman" w:hAnsi="Times New Roman"/>
          <w:noProof/>
          <w:color w:val="000000"/>
          <w:kern w:val="36"/>
          <w:sz w:val="28"/>
          <w:szCs w:val="28"/>
          <w:lang w:eastAsia="ru-RU"/>
        </w:rPr>
        <w:t xml:space="preserve"> </w:t>
      </w:r>
    </w:p>
    <w:p w:rsidR="00353E29" w:rsidRPr="00E00AB9" w:rsidRDefault="00353E29" w:rsidP="00353E29">
      <w:pPr>
        <w:shd w:val="clear" w:color="auto" w:fill="FFFFFF"/>
        <w:spacing w:after="0"/>
        <w:rPr>
          <w:rFonts w:ascii="Times New Roman" w:eastAsia="Times New Roman" w:hAnsi="Times New Roman"/>
          <w:color w:val="000000"/>
          <w:sz w:val="28"/>
          <w:szCs w:val="28"/>
          <w:lang w:eastAsia="ru-RU"/>
        </w:rPr>
      </w:pPr>
    </w:p>
    <w:p w:rsidR="00353E29" w:rsidRDefault="00353E29" w:rsidP="00D238A6">
      <w:pPr>
        <w:pStyle w:val="a3"/>
        <w:numPr>
          <w:ilvl w:val="0"/>
          <w:numId w:val="20"/>
        </w:numPr>
        <w:shd w:val="clear" w:color="auto" w:fill="FFFFFF"/>
        <w:spacing w:after="0"/>
        <w:rPr>
          <w:rFonts w:ascii="Times New Roman" w:hAnsi="Times New Roman"/>
          <w:b/>
          <w:color w:val="000000"/>
          <w:kern w:val="36"/>
          <w:sz w:val="28"/>
          <w:szCs w:val="28"/>
          <w:lang w:eastAsia="ru-RU"/>
        </w:rPr>
      </w:pPr>
      <w:bookmarkStart w:id="11" w:name="_Toc424478823"/>
      <w:r w:rsidRPr="00494CAC">
        <w:rPr>
          <w:rFonts w:ascii="Times New Roman" w:hAnsi="Times New Roman"/>
          <w:b/>
          <w:color w:val="000000"/>
          <w:kern w:val="36"/>
          <w:sz w:val="28"/>
          <w:szCs w:val="28"/>
          <w:lang w:eastAsia="ru-RU"/>
        </w:rPr>
        <w:t>Навигационные системы</w:t>
      </w:r>
      <w:bookmarkEnd w:id="11"/>
    </w:p>
    <w:p w:rsidR="00353E29" w:rsidRPr="00494CAC" w:rsidRDefault="00946ECE" w:rsidP="00D238A6">
      <w:pPr>
        <w:pStyle w:val="a3"/>
        <w:shd w:val="clear" w:color="auto" w:fill="FFFFFF"/>
        <w:spacing w:after="0"/>
        <w:ind w:left="0" w:firstLine="567"/>
        <w:jc w:val="both"/>
        <w:rPr>
          <w:rFonts w:ascii="Times New Roman" w:hAnsi="Times New Roman"/>
          <w:b/>
          <w:color w:val="000000"/>
          <w:kern w:val="36"/>
          <w:sz w:val="28"/>
          <w:szCs w:val="28"/>
          <w:lang w:eastAsia="ru-RU"/>
        </w:rPr>
      </w:pPr>
      <w:bookmarkStart w:id="12" w:name="_Toc424478824"/>
      <w:r>
        <w:rPr>
          <w:rFonts w:ascii="Times New Roman" w:hAnsi="Times New Roman"/>
          <w:noProof/>
          <w:color w:val="000000"/>
          <w:sz w:val="28"/>
          <w:szCs w:val="28"/>
          <w:lang w:eastAsia="ru-RU"/>
        </w:rPr>
        <w:drawing>
          <wp:anchor distT="0" distB="0" distL="114300" distR="114300" simplePos="0" relativeHeight="251660800" behindDoc="1" locked="0" layoutInCell="1" allowOverlap="1">
            <wp:simplePos x="0" y="0"/>
            <wp:positionH relativeFrom="column">
              <wp:posOffset>3992245</wp:posOffset>
            </wp:positionH>
            <wp:positionV relativeFrom="paragraph">
              <wp:posOffset>1654175</wp:posOffset>
            </wp:positionV>
            <wp:extent cx="2106930" cy="1588770"/>
            <wp:effectExtent l="0" t="0" r="7620" b="0"/>
            <wp:wrapThrough wrapText="bothSides">
              <wp:wrapPolygon edited="0">
                <wp:start x="0" y="0"/>
                <wp:lineTo x="0" y="21237"/>
                <wp:lineTo x="21483" y="21237"/>
                <wp:lineTo x="21483" y="0"/>
                <wp:lineTo x="0" y="0"/>
              </wp:wrapPolygon>
            </wp:wrapThrough>
            <wp:docPr id="242" name="Рисунок 55" descr="usag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descr="usage1[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106930" cy="158877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noProof/>
          <w:color w:val="000000"/>
          <w:sz w:val="28"/>
          <w:szCs w:val="28"/>
          <w:lang w:eastAsia="ru-RU"/>
        </w:rPr>
        <w:drawing>
          <wp:anchor distT="0" distB="0" distL="114300" distR="114300" simplePos="0" relativeHeight="251658752" behindDoc="1" locked="0" layoutInCell="1" allowOverlap="1">
            <wp:simplePos x="0" y="0"/>
            <wp:positionH relativeFrom="column">
              <wp:posOffset>1851025</wp:posOffset>
            </wp:positionH>
            <wp:positionV relativeFrom="paragraph">
              <wp:posOffset>1714500</wp:posOffset>
            </wp:positionV>
            <wp:extent cx="2141220" cy="1425575"/>
            <wp:effectExtent l="0" t="0" r="0" b="3175"/>
            <wp:wrapThrough wrapText="bothSides">
              <wp:wrapPolygon edited="0">
                <wp:start x="0" y="0"/>
                <wp:lineTo x="0" y="21359"/>
                <wp:lineTo x="21331" y="21359"/>
                <wp:lineTo x="21331" y="0"/>
                <wp:lineTo x="0" y="0"/>
              </wp:wrapPolygon>
            </wp:wrapThrough>
            <wp:docPr id="241" name="Рисунок 115" descr="Навигатор для слабовидящих &quot;Парус&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5" descr="Навигатор для слабовидящих &quot;Парус&quot;"/>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141220" cy="142557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noProof/>
          <w:color w:val="000000"/>
          <w:sz w:val="28"/>
          <w:szCs w:val="28"/>
          <w:lang w:eastAsia="ru-RU"/>
        </w:rPr>
        <w:drawing>
          <wp:anchor distT="0" distB="0" distL="114300" distR="114300" simplePos="0" relativeHeight="251657728" behindDoc="1" locked="0" layoutInCell="1" allowOverlap="1">
            <wp:simplePos x="0" y="0"/>
            <wp:positionH relativeFrom="column">
              <wp:posOffset>2981960</wp:posOffset>
            </wp:positionH>
            <wp:positionV relativeFrom="paragraph">
              <wp:posOffset>36830</wp:posOffset>
            </wp:positionV>
            <wp:extent cx="1407160" cy="1544955"/>
            <wp:effectExtent l="0" t="0" r="2540" b="0"/>
            <wp:wrapThrough wrapText="bothSides">
              <wp:wrapPolygon edited="0">
                <wp:start x="0" y="0"/>
                <wp:lineTo x="0" y="21307"/>
                <wp:lineTo x="21347" y="21307"/>
                <wp:lineTo x="21347" y="0"/>
                <wp:lineTo x="0" y="0"/>
              </wp:wrapPolygon>
            </wp:wrapThrough>
            <wp:docPr id="240"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1407160" cy="154495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noProof/>
          <w:color w:val="000000"/>
          <w:sz w:val="28"/>
          <w:szCs w:val="28"/>
          <w:lang w:eastAsia="ru-RU"/>
        </w:rPr>
        <w:drawing>
          <wp:anchor distT="0" distB="0" distL="114300" distR="114300" simplePos="0" relativeHeight="251659776" behindDoc="1" locked="0" layoutInCell="1" allowOverlap="1">
            <wp:simplePos x="0" y="0"/>
            <wp:positionH relativeFrom="column">
              <wp:posOffset>4555490</wp:posOffset>
            </wp:positionH>
            <wp:positionV relativeFrom="paragraph">
              <wp:posOffset>43815</wp:posOffset>
            </wp:positionV>
            <wp:extent cx="1543050" cy="1543050"/>
            <wp:effectExtent l="0" t="0" r="0" b="0"/>
            <wp:wrapThrough wrapText="bothSides">
              <wp:wrapPolygon edited="0">
                <wp:start x="0" y="0"/>
                <wp:lineTo x="0" y="21333"/>
                <wp:lineTo x="21333" y="21333"/>
                <wp:lineTo x="21333" y="0"/>
                <wp:lineTo x="0" y="0"/>
              </wp:wrapPolygon>
            </wp:wrapThrough>
            <wp:docPr id="239" name="Рисунок 116" descr="Навигатор для слабовидящих &quot;Парус&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6" descr="Навигатор для слабовидящих &quot;Парус&quot;"/>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543050" cy="1543050"/>
                    </a:xfrm>
                    <a:prstGeom prst="rect">
                      <a:avLst/>
                    </a:prstGeom>
                    <a:noFill/>
                    <a:ln>
                      <a:noFill/>
                    </a:ln>
                  </pic:spPr>
                </pic:pic>
              </a:graphicData>
            </a:graphic>
            <wp14:sizeRelH relativeFrom="page">
              <wp14:pctWidth>0</wp14:pctWidth>
            </wp14:sizeRelH>
            <wp14:sizeRelV relativeFrom="page">
              <wp14:pctHeight>0</wp14:pctHeight>
            </wp14:sizeRelV>
          </wp:anchor>
        </w:drawing>
      </w:r>
      <w:r w:rsidR="00353E29" w:rsidRPr="00E00AB9">
        <w:rPr>
          <w:rFonts w:ascii="Times New Roman" w:hAnsi="Times New Roman"/>
          <w:color w:val="000000"/>
          <w:sz w:val="28"/>
          <w:szCs w:val="28"/>
          <w:lang w:eastAsia="ru-RU"/>
        </w:rPr>
        <w:t>Навигационная система предназначена для ориентации слабовидящих и незрячих людей на улице и дома. Система состоит из индивидуальных навигационных браслетов-актив</w:t>
      </w:r>
      <w:r w:rsidR="00353E29">
        <w:rPr>
          <w:rFonts w:ascii="Times New Roman" w:hAnsi="Times New Roman"/>
          <w:color w:val="000000"/>
          <w:sz w:val="28"/>
          <w:szCs w:val="28"/>
          <w:lang w:eastAsia="ru-RU"/>
        </w:rPr>
        <w:t>аторов, а также рассредоточенной</w:t>
      </w:r>
      <w:r w:rsidR="00353E29" w:rsidRPr="00E00AB9">
        <w:rPr>
          <w:rFonts w:ascii="Times New Roman" w:hAnsi="Times New Roman"/>
          <w:color w:val="000000"/>
          <w:sz w:val="28"/>
          <w:szCs w:val="28"/>
          <w:lang w:eastAsia="ru-RU"/>
        </w:rPr>
        <w:t xml:space="preserve"> по зданию или территории (на развилках, у лифтов, лестниц, возле кабинетов, залов, туалетов) сети громкоговорителей с функцией записи и воспроизведения любых звуковых сообщений</w:t>
      </w:r>
      <w:r w:rsidR="00353E29">
        <w:rPr>
          <w:rFonts w:ascii="Times New Roman" w:hAnsi="Times New Roman"/>
          <w:color w:val="000000"/>
          <w:sz w:val="28"/>
          <w:szCs w:val="28"/>
          <w:lang w:eastAsia="ru-RU"/>
        </w:rPr>
        <w:t>.</w:t>
      </w:r>
      <w:r w:rsidR="00353E29" w:rsidRPr="00494CAC">
        <w:rPr>
          <w:rFonts w:ascii="Times New Roman" w:hAnsi="Times New Roman"/>
          <w:color w:val="000000"/>
          <w:sz w:val="28"/>
          <w:szCs w:val="28"/>
          <w:lang w:eastAsia="ru-RU"/>
        </w:rPr>
        <w:t xml:space="preserve"> </w:t>
      </w:r>
      <w:r w:rsidR="00353E29" w:rsidRPr="00E00AB9">
        <w:rPr>
          <w:rFonts w:ascii="Times New Roman" w:hAnsi="Times New Roman"/>
          <w:color w:val="000000"/>
          <w:sz w:val="28"/>
          <w:szCs w:val="28"/>
          <w:lang w:eastAsia="ru-RU"/>
        </w:rPr>
        <w:t>При попадании посетителя с браслетом в зону действия громкоговорителя происходит вибрация браслета. Это значит, что посетитель имеет возможность нажать на одну из трёх кнопок браслета и инициировать воспроизведение одного из трёх предварительно записанных сообщений (как правило, записывается информация о местонахождении посетителя, возможностях его дальнейших действий, препятствиях на пути следования, а также о возможности выполнить те или иные действия). </w:t>
      </w:r>
      <w:r w:rsidR="00353E29">
        <w:rPr>
          <w:rFonts w:ascii="Times New Roman" w:hAnsi="Times New Roman"/>
          <w:color w:val="000000"/>
          <w:sz w:val="28"/>
          <w:szCs w:val="28"/>
          <w:lang w:eastAsia="ru-RU"/>
        </w:rPr>
        <w:t xml:space="preserve"> </w:t>
      </w:r>
      <w:r w:rsidR="00353E29" w:rsidRPr="00E00AB9">
        <w:rPr>
          <w:rFonts w:ascii="Times New Roman" w:hAnsi="Times New Roman"/>
          <w:color w:val="000000"/>
          <w:sz w:val="28"/>
          <w:szCs w:val="28"/>
          <w:lang w:eastAsia="ru-RU"/>
        </w:rPr>
        <w:t>Все громкоговорители имеют защиту от дождя, питаются от бытовой сети 220 В, имеют мощный морозостойкий резервный аккумулятор на случай отключения электропитания, а также возможность подключения к системе общего оповещения в учреждении (100 В), что делает устройство многофункциональным.</w:t>
      </w:r>
      <w:bookmarkEnd w:id="12"/>
      <w:r w:rsidR="00353E29" w:rsidRPr="00494CAC">
        <w:t xml:space="preserve"> </w:t>
      </w:r>
    </w:p>
    <w:p w:rsidR="00353E29" w:rsidRPr="00E00AB9" w:rsidRDefault="00353E29" w:rsidP="00353E29">
      <w:pPr>
        <w:shd w:val="clear" w:color="auto" w:fill="FFFFFF"/>
        <w:spacing w:after="0"/>
        <w:jc w:val="center"/>
        <w:rPr>
          <w:rFonts w:ascii="Times New Roman" w:eastAsia="Times New Roman" w:hAnsi="Times New Roman"/>
          <w:color w:val="000000"/>
          <w:sz w:val="28"/>
          <w:szCs w:val="28"/>
          <w:lang w:eastAsia="ru-RU"/>
        </w:rPr>
      </w:pPr>
    </w:p>
    <w:p w:rsidR="00353E29" w:rsidRPr="000412AC" w:rsidRDefault="00353E29" w:rsidP="00353E29">
      <w:pPr>
        <w:pStyle w:val="a3"/>
        <w:spacing w:after="0"/>
        <w:ind w:left="0" w:firstLine="567"/>
        <w:jc w:val="both"/>
        <w:rPr>
          <w:rFonts w:ascii="Times New Roman" w:hAnsi="Times New Roman"/>
          <w:b/>
          <w:sz w:val="28"/>
          <w:szCs w:val="28"/>
        </w:rPr>
      </w:pPr>
      <w:r w:rsidRPr="000412AC">
        <w:rPr>
          <w:rFonts w:ascii="Times New Roman" w:hAnsi="Times New Roman"/>
          <w:b/>
          <w:sz w:val="28"/>
          <w:szCs w:val="28"/>
        </w:rPr>
        <w:t>4.</w:t>
      </w:r>
      <w:r w:rsidRPr="000412AC">
        <w:rPr>
          <w:rFonts w:ascii="Times New Roman" w:hAnsi="Times New Roman"/>
          <w:b/>
          <w:sz w:val="28"/>
          <w:szCs w:val="28"/>
        </w:rPr>
        <w:tab/>
        <w:t>Технические средства, используемые в зоне целевого назначения здания (целевого посещения объекта).</w:t>
      </w:r>
      <w:r w:rsidRPr="000412AC">
        <w:rPr>
          <w:rStyle w:val="a7"/>
          <w:rFonts w:ascii="Times New Roman" w:hAnsi="Times New Roman"/>
          <w:b/>
          <w:sz w:val="28"/>
          <w:szCs w:val="28"/>
        </w:rPr>
        <w:footnoteReference w:id="49"/>
      </w:r>
    </w:p>
    <w:p w:rsidR="00353E29" w:rsidRPr="00E00AB9" w:rsidRDefault="00353E29" w:rsidP="00353E29">
      <w:pPr>
        <w:autoSpaceDE w:val="0"/>
        <w:autoSpaceDN w:val="0"/>
        <w:adjustRightInd w:val="0"/>
        <w:spacing w:after="0"/>
        <w:rPr>
          <w:rFonts w:ascii="Times New Roman" w:hAnsi="Times New Roman"/>
          <w:b/>
          <w:sz w:val="28"/>
          <w:szCs w:val="28"/>
        </w:rPr>
      </w:pPr>
    </w:p>
    <w:p w:rsidR="00353E29" w:rsidRPr="00124FAC" w:rsidRDefault="00353E29" w:rsidP="00A959AB">
      <w:pPr>
        <w:pStyle w:val="a3"/>
        <w:numPr>
          <w:ilvl w:val="0"/>
          <w:numId w:val="11"/>
        </w:numPr>
        <w:autoSpaceDE w:val="0"/>
        <w:autoSpaceDN w:val="0"/>
        <w:adjustRightInd w:val="0"/>
        <w:spacing w:after="0"/>
        <w:ind w:left="0" w:firstLine="567"/>
        <w:rPr>
          <w:rFonts w:ascii="Times New Roman" w:hAnsi="Times New Roman"/>
          <w:b/>
          <w:sz w:val="28"/>
          <w:szCs w:val="28"/>
        </w:rPr>
      </w:pPr>
      <w:r w:rsidRPr="00124FAC">
        <w:rPr>
          <w:rFonts w:ascii="Times New Roman" w:hAnsi="Times New Roman"/>
          <w:b/>
          <w:color w:val="000000"/>
          <w:sz w:val="28"/>
          <w:szCs w:val="28"/>
          <w:lang w:eastAsia="ru-RU"/>
        </w:rPr>
        <w:t>Стол с микролифтом</w:t>
      </w:r>
    </w:p>
    <w:p w:rsidR="00353E29" w:rsidRPr="00124FAC" w:rsidRDefault="00946ECE" w:rsidP="00353E29">
      <w:pPr>
        <w:autoSpaceDE w:val="0"/>
        <w:autoSpaceDN w:val="0"/>
        <w:adjustRightInd w:val="0"/>
        <w:spacing w:after="0"/>
        <w:ind w:firstLine="567"/>
        <w:jc w:val="both"/>
        <w:rPr>
          <w:rFonts w:ascii="Times New Roman" w:hAnsi="Times New Roman"/>
          <w:b/>
          <w:sz w:val="28"/>
          <w:szCs w:val="28"/>
        </w:rPr>
      </w:pPr>
      <w:r>
        <w:rPr>
          <w:rFonts w:ascii="Times New Roman" w:eastAsia="Times New Roman" w:hAnsi="Times New Roman"/>
          <w:b/>
          <w:noProof/>
          <w:color w:val="000000"/>
          <w:sz w:val="28"/>
          <w:szCs w:val="28"/>
          <w:lang w:eastAsia="ru-RU"/>
        </w:rPr>
        <w:drawing>
          <wp:anchor distT="0" distB="0" distL="114300" distR="114300" simplePos="0" relativeHeight="251661824" behindDoc="1" locked="0" layoutInCell="1" allowOverlap="1">
            <wp:simplePos x="0" y="0"/>
            <wp:positionH relativeFrom="column">
              <wp:posOffset>2339340</wp:posOffset>
            </wp:positionH>
            <wp:positionV relativeFrom="paragraph">
              <wp:posOffset>73025</wp:posOffset>
            </wp:positionV>
            <wp:extent cx="1605915" cy="1047115"/>
            <wp:effectExtent l="0" t="0" r="0" b="635"/>
            <wp:wrapThrough wrapText="bothSides">
              <wp:wrapPolygon edited="0">
                <wp:start x="0" y="0"/>
                <wp:lineTo x="0" y="21220"/>
                <wp:lineTo x="21267" y="21220"/>
                <wp:lineTo x="21267" y="0"/>
                <wp:lineTo x="0" y="0"/>
              </wp:wrapPolygon>
            </wp:wrapThrough>
            <wp:docPr id="238"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605915" cy="104711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noProof/>
          <w:color w:val="000000"/>
          <w:sz w:val="28"/>
          <w:szCs w:val="28"/>
          <w:lang w:eastAsia="ru-RU"/>
        </w:rPr>
        <w:drawing>
          <wp:anchor distT="0" distB="0" distL="114300" distR="114300" simplePos="0" relativeHeight="251662848" behindDoc="1" locked="0" layoutInCell="1" allowOverlap="1">
            <wp:simplePos x="0" y="0"/>
            <wp:positionH relativeFrom="column">
              <wp:posOffset>4195445</wp:posOffset>
            </wp:positionH>
            <wp:positionV relativeFrom="paragraph">
              <wp:posOffset>71755</wp:posOffset>
            </wp:positionV>
            <wp:extent cx="1666240" cy="1009650"/>
            <wp:effectExtent l="0" t="0" r="0" b="0"/>
            <wp:wrapThrough wrapText="bothSides">
              <wp:wrapPolygon edited="0">
                <wp:start x="0" y="0"/>
                <wp:lineTo x="0" y="21192"/>
                <wp:lineTo x="21238" y="21192"/>
                <wp:lineTo x="21238" y="0"/>
                <wp:lineTo x="0" y="0"/>
              </wp:wrapPolygon>
            </wp:wrapThrough>
            <wp:docPr id="237"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666240" cy="1009650"/>
                    </a:xfrm>
                    <a:prstGeom prst="rect">
                      <a:avLst/>
                    </a:prstGeom>
                    <a:noFill/>
                    <a:ln>
                      <a:noFill/>
                    </a:ln>
                  </pic:spPr>
                </pic:pic>
              </a:graphicData>
            </a:graphic>
            <wp14:sizeRelH relativeFrom="page">
              <wp14:pctWidth>0</wp14:pctWidth>
            </wp14:sizeRelH>
            <wp14:sizeRelV relativeFrom="page">
              <wp14:pctHeight>0</wp14:pctHeight>
            </wp14:sizeRelV>
          </wp:anchor>
        </w:drawing>
      </w:r>
      <w:r w:rsidR="00353E29">
        <w:rPr>
          <w:rFonts w:ascii="Times New Roman" w:eastAsia="Times New Roman" w:hAnsi="Times New Roman"/>
          <w:color w:val="000000"/>
          <w:sz w:val="28"/>
          <w:szCs w:val="28"/>
          <w:lang w:eastAsia="ru-RU"/>
        </w:rPr>
        <w:t>П</w:t>
      </w:r>
      <w:r w:rsidR="00353E29" w:rsidRPr="00124FAC">
        <w:rPr>
          <w:rFonts w:ascii="Times New Roman" w:eastAsia="Times New Roman" w:hAnsi="Times New Roman"/>
          <w:color w:val="000000"/>
          <w:sz w:val="28"/>
          <w:szCs w:val="28"/>
          <w:lang w:eastAsia="ru-RU"/>
        </w:rPr>
        <w:t>озволяет любому посетителю подбирать для себя оптимальную высоту столешницы, выполнять необходимые действия</w:t>
      </w:r>
      <w:r w:rsidR="00353E29">
        <w:rPr>
          <w:rFonts w:ascii="Times New Roman" w:eastAsia="Times New Roman" w:hAnsi="Times New Roman"/>
          <w:color w:val="000000"/>
          <w:sz w:val="28"/>
          <w:szCs w:val="28"/>
          <w:lang w:eastAsia="ru-RU"/>
        </w:rPr>
        <w:t>,</w:t>
      </w:r>
      <w:r w:rsidR="00353E29" w:rsidRPr="00124FAC">
        <w:rPr>
          <w:rFonts w:ascii="Times New Roman" w:eastAsia="Times New Roman" w:hAnsi="Times New Roman"/>
          <w:color w:val="000000"/>
          <w:sz w:val="28"/>
          <w:szCs w:val="28"/>
          <w:lang w:eastAsia="ru-RU"/>
        </w:rPr>
        <w:t xml:space="preserve"> стоя или сидя, что одинаково удобно для всех, включая людей с инвалидностью</w:t>
      </w:r>
      <w:r w:rsidR="00353E29">
        <w:rPr>
          <w:rFonts w:ascii="Times New Roman" w:eastAsia="Times New Roman" w:hAnsi="Times New Roman"/>
          <w:color w:val="000000"/>
          <w:sz w:val="28"/>
          <w:szCs w:val="28"/>
          <w:lang w:eastAsia="ru-RU"/>
        </w:rPr>
        <w:t>.</w:t>
      </w:r>
      <w:r w:rsidR="00353E29" w:rsidRPr="00124FAC">
        <w:t xml:space="preserve"> </w:t>
      </w:r>
      <w:r w:rsidR="00353E29" w:rsidRPr="00124FAC">
        <w:rPr>
          <w:rFonts w:ascii="Times New Roman" w:eastAsia="Times New Roman" w:hAnsi="Times New Roman"/>
          <w:color w:val="000000"/>
          <w:sz w:val="28"/>
          <w:szCs w:val="28"/>
          <w:lang w:eastAsia="ru-RU"/>
        </w:rPr>
        <w:t>Высота столешницы регулируется за счет встроенного электропривода нажатием кнопок “вверх” или “вниз” с большим диапазоном высот, что позволяет комфортно пользоваться столом посетителям на инвалидной коляске, людям с различными формами ограничений по здоровью, например, тем, кому тяжело или противопоказано садиться.</w:t>
      </w:r>
    </w:p>
    <w:p w:rsidR="00353E29" w:rsidRPr="00124FAC" w:rsidRDefault="00353E29" w:rsidP="00353E29">
      <w:pPr>
        <w:spacing w:after="0"/>
        <w:ind w:firstLine="567"/>
        <w:jc w:val="both"/>
        <w:rPr>
          <w:rFonts w:ascii="Times New Roman" w:eastAsia="Times New Roman" w:hAnsi="Times New Roman"/>
          <w:sz w:val="28"/>
          <w:szCs w:val="28"/>
          <w:lang w:eastAsia="ru-RU"/>
        </w:rPr>
      </w:pPr>
      <w:r w:rsidRPr="00E00AB9">
        <w:rPr>
          <w:rFonts w:ascii="Times New Roman" w:eastAsia="Times New Roman" w:hAnsi="Times New Roman"/>
          <w:color w:val="000000"/>
          <w:sz w:val="28"/>
          <w:szCs w:val="28"/>
          <w:lang w:eastAsia="ru-RU"/>
        </w:rPr>
        <w:t>Стол с микролифтом - решение как для учреждений общественного и социального назначения, так и для образовательных учреждений и организаций, в которых учатся или работают люди с инвалидностью.</w:t>
      </w:r>
    </w:p>
    <w:p w:rsidR="000F37E2" w:rsidRDefault="000F37E2">
      <w:pPr>
        <w:spacing w:after="0" w:line="240" w:lineRule="auto"/>
        <w:rPr>
          <w:rFonts w:ascii="Times New Roman" w:hAnsi="Times New Roman"/>
          <w:sz w:val="28"/>
          <w:szCs w:val="28"/>
        </w:rPr>
      </w:pPr>
      <w:r>
        <w:rPr>
          <w:rFonts w:ascii="Times New Roman" w:hAnsi="Times New Roman"/>
          <w:sz w:val="28"/>
          <w:szCs w:val="28"/>
        </w:rPr>
        <w:br w:type="page"/>
      </w:r>
    </w:p>
    <w:p w:rsidR="00353E29" w:rsidRPr="00E00AB9" w:rsidRDefault="00353E29" w:rsidP="00353E29">
      <w:pPr>
        <w:autoSpaceDE w:val="0"/>
        <w:autoSpaceDN w:val="0"/>
        <w:adjustRightInd w:val="0"/>
        <w:spacing w:after="0"/>
        <w:rPr>
          <w:rFonts w:ascii="Times New Roman" w:hAnsi="Times New Roman"/>
          <w:sz w:val="28"/>
          <w:szCs w:val="28"/>
        </w:rPr>
      </w:pPr>
    </w:p>
    <w:p w:rsidR="00353E29" w:rsidRPr="00124FAC" w:rsidRDefault="00353E29" w:rsidP="00D238A6">
      <w:pPr>
        <w:pStyle w:val="a3"/>
        <w:numPr>
          <w:ilvl w:val="0"/>
          <w:numId w:val="11"/>
        </w:numPr>
        <w:shd w:val="clear" w:color="auto" w:fill="FFFFFF"/>
        <w:spacing w:after="0"/>
        <w:ind w:left="0" w:firstLine="567"/>
        <w:rPr>
          <w:rFonts w:ascii="Times New Roman" w:hAnsi="Times New Roman"/>
          <w:b/>
          <w:color w:val="000000"/>
          <w:kern w:val="36"/>
          <w:sz w:val="28"/>
          <w:szCs w:val="28"/>
          <w:lang w:eastAsia="ru-RU"/>
        </w:rPr>
      </w:pPr>
      <w:bookmarkStart w:id="13" w:name="_Toc424478825"/>
      <w:r w:rsidRPr="00124FAC">
        <w:rPr>
          <w:rFonts w:ascii="Times New Roman" w:hAnsi="Times New Roman"/>
          <w:b/>
          <w:color w:val="000000"/>
          <w:kern w:val="36"/>
          <w:sz w:val="28"/>
          <w:szCs w:val="28"/>
          <w:lang w:eastAsia="ru-RU"/>
        </w:rPr>
        <w:t>Телефоны с крупными кнопками</w:t>
      </w:r>
      <w:bookmarkEnd w:id="13"/>
    </w:p>
    <w:p w:rsidR="00353E29" w:rsidRPr="00E00AB9" w:rsidRDefault="00353E29" w:rsidP="00353E29">
      <w:pPr>
        <w:shd w:val="clear" w:color="auto" w:fill="FFFFFF"/>
        <w:spacing w:after="0"/>
        <w:outlineLvl w:val="0"/>
        <w:rPr>
          <w:rFonts w:ascii="Times New Roman" w:eastAsia="Times New Roman" w:hAnsi="Times New Roman"/>
          <w:color w:val="000000"/>
          <w:kern w:val="36"/>
          <w:sz w:val="28"/>
          <w:szCs w:val="28"/>
          <w:lang w:eastAsia="ru-RU"/>
        </w:rPr>
      </w:pPr>
    </w:p>
    <w:tbl>
      <w:tblPr>
        <w:tblW w:w="5000" w:type="pct"/>
        <w:tblCellSpacing w:w="0" w:type="dxa"/>
        <w:tblCellMar>
          <w:top w:w="30" w:type="dxa"/>
          <w:left w:w="30" w:type="dxa"/>
          <w:bottom w:w="30" w:type="dxa"/>
          <w:right w:w="30" w:type="dxa"/>
        </w:tblCellMar>
        <w:tblLook w:val="04A0" w:firstRow="1" w:lastRow="0" w:firstColumn="1" w:lastColumn="0" w:noHBand="0" w:noVBand="1"/>
      </w:tblPr>
      <w:tblGrid>
        <w:gridCol w:w="66"/>
        <w:gridCol w:w="9901"/>
      </w:tblGrid>
      <w:tr w:rsidR="00353E29" w:rsidRPr="00E00AB9" w:rsidTr="00353E29">
        <w:trPr>
          <w:tblCellSpacing w:w="0" w:type="dxa"/>
        </w:trPr>
        <w:tc>
          <w:tcPr>
            <w:tcW w:w="0" w:type="pct"/>
            <w:hideMark/>
          </w:tcPr>
          <w:p w:rsidR="00353E29" w:rsidRPr="00E00AB9" w:rsidRDefault="00353E29" w:rsidP="00353E29">
            <w:pPr>
              <w:spacing w:after="0"/>
              <w:rPr>
                <w:rFonts w:ascii="Times New Roman" w:eastAsia="Times New Roman" w:hAnsi="Times New Roman"/>
                <w:sz w:val="28"/>
                <w:szCs w:val="28"/>
                <w:lang w:eastAsia="ru-RU"/>
              </w:rPr>
            </w:pPr>
          </w:p>
        </w:tc>
        <w:tc>
          <w:tcPr>
            <w:tcW w:w="5000" w:type="pct"/>
            <w:tcMar>
              <w:top w:w="0" w:type="dxa"/>
              <w:left w:w="300" w:type="dxa"/>
              <w:bottom w:w="0" w:type="dxa"/>
              <w:right w:w="300" w:type="dxa"/>
            </w:tcMar>
            <w:hideMark/>
          </w:tcPr>
          <w:p w:rsidR="00353E29" w:rsidRPr="00E00AB9" w:rsidRDefault="00946ECE" w:rsidP="00353E29">
            <w:pPr>
              <w:spacing w:after="0"/>
              <w:ind w:firstLine="465"/>
              <w:jc w:val="both"/>
              <w:rPr>
                <w:rFonts w:ascii="Times New Roman" w:eastAsia="Times New Roman" w:hAnsi="Times New Roman"/>
                <w:sz w:val="28"/>
                <w:szCs w:val="28"/>
                <w:lang w:eastAsia="ru-RU"/>
              </w:rPr>
            </w:pPr>
            <w:r>
              <w:rPr>
                <w:rFonts w:ascii="Times New Roman" w:eastAsia="Times New Roman" w:hAnsi="Times New Roman"/>
                <w:noProof/>
                <w:color w:val="000000"/>
                <w:sz w:val="28"/>
                <w:szCs w:val="28"/>
                <w:lang w:eastAsia="ru-RU"/>
              </w:rPr>
              <w:drawing>
                <wp:anchor distT="0" distB="0" distL="114300" distR="114300" simplePos="0" relativeHeight="251692544" behindDoc="0" locked="0" layoutInCell="1" allowOverlap="1">
                  <wp:simplePos x="0" y="0"/>
                  <wp:positionH relativeFrom="column">
                    <wp:posOffset>1943735</wp:posOffset>
                  </wp:positionH>
                  <wp:positionV relativeFrom="paragraph">
                    <wp:posOffset>1543685</wp:posOffset>
                  </wp:positionV>
                  <wp:extent cx="1828800" cy="1454785"/>
                  <wp:effectExtent l="0" t="0" r="0" b="0"/>
                  <wp:wrapSquare wrapText="bothSides"/>
                  <wp:docPr id="236" name="Рисунок 121" descr="Телефон с крупными кнопк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1" descr="Телефон с крупными кнопками"/>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828800" cy="145478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noProof/>
                <w:color w:val="000000"/>
                <w:sz w:val="28"/>
                <w:szCs w:val="28"/>
                <w:lang w:eastAsia="ru-RU"/>
              </w:rPr>
              <w:drawing>
                <wp:anchor distT="0" distB="0" distL="114300" distR="114300" simplePos="0" relativeHeight="251694592" behindDoc="0" locked="0" layoutInCell="1" allowOverlap="1">
                  <wp:simplePos x="0" y="0"/>
                  <wp:positionH relativeFrom="column">
                    <wp:posOffset>3908425</wp:posOffset>
                  </wp:positionH>
                  <wp:positionV relativeFrom="paragraph">
                    <wp:posOffset>1543050</wp:posOffset>
                  </wp:positionV>
                  <wp:extent cx="1731010" cy="1413510"/>
                  <wp:effectExtent l="0" t="0" r="2540" b="0"/>
                  <wp:wrapSquare wrapText="bothSides"/>
                  <wp:docPr id="235" name="Рисунок 123" descr="Телефон с крупными кнопк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3" descr="Телефон с крупными кнопками"/>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731010" cy="141351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noProof/>
                <w:color w:val="000000"/>
                <w:sz w:val="28"/>
                <w:szCs w:val="28"/>
                <w:lang w:eastAsia="ru-RU"/>
              </w:rPr>
              <w:drawing>
                <wp:anchor distT="0" distB="0" distL="114300" distR="114300" simplePos="0" relativeHeight="251693568" behindDoc="0" locked="0" layoutInCell="1" allowOverlap="1">
                  <wp:simplePos x="0" y="0"/>
                  <wp:positionH relativeFrom="column">
                    <wp:posOffset>141605</wp:posOffset>
                  </wp:positionH>
                  <wp:positionV relativeFrom="paragraph">
                    <wp:posOffset>1541780</wp:posOffset>
                  </wp:positionV>
                  <wp:extent cx="1452880" cy="1414145"/>
                  <wp:effectExtent l="0" t="0" r="0" b="0"/>
                  <wp:wrapSquare wrapText="bothSides"/>
                  <wp:docPr id="234" name="Рисунок 122" descr="Телефон с крупными кнопк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2" descr="Телефон с крупными кнопками"/>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452880" cy="141414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noProof/>
                <w:sz w:val="28"/>
                <w:szCs w:val="28"/>
                <w:lang w:eastAsia="ru-RU"/>
              </w:rPr>
              <w:drawing>
                <wp:anchor distT="0" distB="0" distL="114300" distR="114300" simplePos="0" relativeHeight="251691520" behindDoc="0" locked="0" layoutInCell="1" allowOverlap="1">
                  <wp:simplePos x="0" y="0"/>
                  <wp:positionH relativeFrom="column">
                    <wp:posOffset>-12700</wp:posOffset>
                  </wp:positionH>
                  <wp:positionV relativeFrom="paragraph">
                    <wp:posOffset>0</wp:posOffset>
                  </wp:positionV>
                  <wp:extent cx="1609725" cy="1310005"/>
                  <wp:effectExtent l="0" t="0" r="9525" b="4445"/>
                  <wp:wrapSquare wrapText="bothSides"/>
                  <wp:docPr id="233" name="Рисунок 120" descr="Телефоны с крупными кнопк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 descr="Телефоны с крупными кнопками"/>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609725" cy="1310005"/>
                          </a:xfrm>
                          <a:prstGeom prst="rect">
                            <a:avLst/>
                          </a:prstGeom>
                          <a:noFill/>
                          <a:ln>
                            <a:noFill/>
                          </a:ln>
                        </pic:spPr>
                      </pic:pic>
                    </a:graphicData>
                  </a:graphic>
                  <wp14:sizeRelH relativeFrom="page">
                    <wp14:pctWidth>0</wp14:pctWidth>
                  </wp14:sizeRelH>
                  <wp14:sizeRelV relativeFrom="page">
                    <wp14:pctHeight>0</wp14:pctHeight>
                  </wp14:sizeRelV>
                </wp:anchor>
              </w:drawing>
            </w:r>
            <w:r w:rsidR="00353E29" w:rsidRPr="00E00AB9">
              <w:rPr>
                <w:rFonts w:ascii="Times New Roman" w:eastAsia="Times New Roman" w:hAnsi="Times New Roman"/>
                <w:sz w:val="28"/>
                <w:szCs w:val="28"/>
                <w:lang w:eastAsia="ru-RU"/>
              </w:rPr>
              <w:t>Крупные кнопки с контрастным рельефным шрифтом и обозначениями делают возможность пользоваться телефоном людям с нарушением зрения, а регулятор уровня громкости – настроить оптимальную громкость для посетителей, у которых есть проблемы со слухом. </w:t>
            </w:r>
          </w:p>
        </w:tc>
      </w:tr>
    </w:tbl>
    <w:p w:rsidR="00353E29" w:rsidRPr="00E00AB9" w:rsidRDefault="00353E29" w:rsidP="00353E29">
      <w:pPr>
        <w:shd w:val="clear" w:color="auto" w:fill="FFFFFF"/>
        <w:spacing w:after="0"/>
        <w:rPr>
          <w:rFonts w:ascii="Times New Roman" w:eastAsia="Times New Roman" w:hAnsi="Times New Roman"/>
          <w:color w:val="000000"/>
          <w:sz w:val="28"/>
          <w:szCs w:val="28"/>
          <w:lang w:eastAsia="ru-RU"/>
        </w:rPr>
      </w:pPr>
      <w:r w:rsidRPr="00E00AB9">
        <w:rPr>
          <w:rFonts w:ascii="Times New Roman" w:eastAsia="Times New Roman" w:hAnsi="Times New Roman"/>
          <w:color w:val="000000"/>
          <w:sz w:val="28"/>
          <w:szCs w:val="28"/>
          <w:lang w:eastAsia="ru-RU"/>
        </w:rPr>
        <w:t> </w:t>
      </w:r>
      <w:r w:rsidRPr="00E00AB9">
        <w:rPr>
          <w:rFonts w:ascii="Times New Roman" w:eastAsia="Times New Roman" w:hAnsi="Times New Roman"/>
          <w:color w:val="000000"/>
          <w:sz w:val="28"/>
          <w:szCs w:val="28"/>
          <w:lang w:eastAsia="ru-RU"/>
        </w:rPr>
        <w:br/>
        <w:t xml:space="preserve"> </w:t>
      </w:r>
    </w:p>
    <w:p w:rsidR="00353E29" w:rsidRPr="00E00AB9" w:rsidRDefault="00946ECE" w:rsidP="00353E29">
      <w:pPr>
        <w:shd w:val="clear" w:color="auto" w:fill="FFFFFF"/>
        <w:spacing w:after="0"/>
        <w:rPr>
          <w:rFonts w:ascii="Times New Roman" w:eastAsia="Times New Roman" w:hAnsi="Times New Roman"/>
          <w:color w:val="000000"/>
          <w:sz w:val="28"/>
          <w:szCs w:val="28"/>
          <w:lang w:eastAsia="ru-RU"/>
        </w:rPr>
      </w:pPr>
      <w:r>
        <w:rPr>
          <w:rFonts w:ascii="Times New Roman" w:hAnsi="Times New Roman"/>
          <w:noProof/>
          <w:color w:val="000000"/>
          <w:kern w:val="36"/>
          <w:sz w:val="28"/>
          <w:szCs w:val="28"/>
          <w:lang w:eastAsia="ru-RU"/>
        </w:rPr>
        <w:drawing>
          <wp:anchor distT="0" distB="0" distL="114300" distR="114300" simplePos="0" relativeHeight="251664896" behindDoc="1" locked="0" layoutInCell="1" allowOverlap="1">
            <wp:simplePos x="0" y="0"/>
            <wp:positionH relativeFrom="column">
              <wp:posOffset>4867275</wp:posOffset>
            </wp:positionH>
            <wp:positionV relativeFrom="paragraph">
              <wp:posOffset>148590</wp:posOffset>
            </wp:positionV>
            <wp:extent cx="1152525" cy="1432560"/>
            <wp:effectExtent l="0" t="0" r="9525" b="0"/>
            <wp:wrapThrough wrapText="bothSides">
              <wp:wrapPolygon edited="0">
                <wp:start x="0" y="0"/>
                <wp:lineTo x="0" y="21255"/>
                <wp:lineTo x="21421" y="21255"/>
                <wp:lineTo x="21421" y="0"/>
                <wp:lineTo x="0" y="0"/>
              </wp:wrapPolygon>
            </wp:wrapThrough>
            <wp:docPr id="23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152525" cy="14325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53E29" w:rsidRPr="0096561A" w:rsidRDefault="00946ECE" w:rsidP="00A959AB">
      <w:pPr>
        <w:pStyle w:val="a3"/>
        <w:numPr>
          <w:ilvl w:val="0"/>
          <w:numId w:val="21"/>
        </w:numPr>
        <w:shd w:val="clear" w:color="auto" w:fill="FFFFFF"/>
        <w:spacing w:after="0"/>
        <w:ind w:left="0" w:firstLine="567"/>
        <w:jc w:val="both"/>
        <w:rPr>
          <w:rFonts w:ascii="Times New Roman" w:hAnsi="Times New Roman"/>
          <w:color w:val="000000"/>
          <w:sz w:val="28"/>
          <w:szCs w:val="28"/>
          <w:lang w:eastAsia="ru-RU"/>
        </w:rPr>
      </w:pPr>
      <w:r>
        <w:rPr>
          <w:rFonts w:ascii="Times New Roman" w:hAnsi="Times New Roman"/>
          <w:noProof/>
          <w:color w:val="000000"/>
          <w:sz w:val="28"/>
          <w:szCs w:val="28"/>
          <w:lang w:eastAsia="ru-RU"/>
        </w:rPr>
        <w:drawing>
          <wp:anchor distT="0" distB="0" distL="114300" distR="114300" simplePos="0" relativeHeight="251665920" behindDoc="1" locked="0" layoutInCell="1" allowOverlap="1">
            <wp:simplePos x="0" y="0"/>
            <wp:positionH relativeFrom="column">
              <wp:posOffset>4864735</wp:posOffset>
            </wp:positionH>
            <wp:positionV relativeFrom="paragraph">
              <wp:posOffset>2774315</wp:posOffset>
            </wp:positionV>
            <wp:extent cx="1152525" cy="1432560"/>
            <wp:effectExtent l="0" t="0" r="9525" b="0"/>
            <wp:wrapThrough wrapText="bothSides">
              <wp:wrapPolygon edited="0">
                <wp:start x="0" y="0"/>
                <wp:lineTo x="0" y="21255"/>
                <wp:lineTo x="21421" y="21255"/>
                <wp:lineTo x="21421" y="0"/>
                <wp:lineTo x="0" y="0"/>
              </wp:wrapPolygon>
            </wp:wrapThrough>
            <wp:docPr id="231"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152525" cy="143256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noProof/>
          <w:color w:val="000000"/>
          <w:kern w:val="36"/>
          <w:sz w:val="28"/>
          <w:szCs w:val="28"/>
          <w:lang w:eastAsia="ru-RU"/>
        </w:rPr>
        <w:drawing>
          <wp:anchor distT="0" distB="0" distL="114300" distR="114300" simplePos="0" relativeHeight="251663872" behindDoc="1" locked="0" layoutInCell="1" allowOverlap="1">
            <wp:simplePos x="0" y="0"/>
            <wp:positionH relativeFrom="column">
              <wp:posOffset>4937125</wp:posOffset>
            </wp:positionH>
            <wp:positionV relativeFrom="paragraph">
              <wp:posOffset>1343025</wp:posOffset>
            </wp:positionV>
            <wp:extent cx="1158240" cy="1432560"/>
            <wp:effectExtent l="0" t="0" r="0" b="0"/>
            <wp:wrapThrough wrapText="bothSides">
              <wp:wrapPolygon edited="0">
                <wp:start x="9947" y="287"/>
                <wp:lineTo x="5684" y="1436"/>
                <wp:lineTo x="1066" y="3734"/>
                <wp:lineTo x="711" y="19245"/>
                <wp:lineTo x="2132" y="21255"/>
                <wp:lineTo x="6395" y="21255"/>
                <wp:lineTo x="13855" y="21255"/>
                <wp:lineTo x="18474" y="20394"/>
                <wp:lineTo x="18829" y="4596"/>
                <wp:lineTo x="14211" y="1149"/>
                <wp:lineTo x="12434" y="287"/>
                <wp:lineTo x="9947" y="287"/>
              </wp:wrapPolygon>
            </wp:wrapThrough>
            <wp:docPr id="230"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158240" cy="143256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119" w:tooltip="FM-системы и радиоклассы" w:history="1">
        <w:r w:rsidR="00353E29" w:rsidRPr="00124FAC">
          <w:rPr>
            <w:rFonts w:ascii="Times New Roman" w:hAnsi="Times New Roman"/>
            <w:b/>
            <w:sz w:val="28"/>
            <w:szCs w:val="28"/>
            <w:lang w:eastAsia="ru-RU"/>
          </w:rPr>
          <w:t>FM-системы и радиоклассы</w:t>
        </w:r>
      </w:hyperlink>
      <w:r w:rsidR="00353E29">
        <w:rPr>
          <w:rFonts w:ascii="Times New Roman" w:hAnsi="Times New Roman"/>
          <w:color w:val="000000"/>
          <w:sz w:val="28"/>
          <w:szCs w:val="28"/>
          <w:lang w:eastAsia="ru-RU"/>
        </w:rPr>
        <w:t xml:space="preserve"> </w:t>
      </w:r>
      <w:r w:rsidR="00353E29" w:rsidRPr="00124FAC">
        <w:rPr>
          <w:rFonts w:ascii="Times New Roman" w:hAnsi="Times New Roman"/>
          <w:color w:val="000000"/>
          <w:sz w:val="28"/>
          <w:szCs w:val="28"/>
          <w:lang w:eastAsia="ru-RU"/>
        </w:rPr>
        <w:t>для слабослышащих людей могут использоваться в самых разных ситуациях: во время лекций, занятий в школе, концертов, спортивных соревнований, экскурсий. Они представляют собой передатчик звукового сигнала (с микрофона, с записи), а также комплект индивидуальных приемников, которые могут выдаваться слабослышащим посетителям при входе в помещение, где происходит мероприятие. Основной о</w:t>
      </w:r>
      <w:r w:rsidR="00353E29">
        <w:rPr>
          <w:rFonts w:ascii="Times New Roman" w:hAnsi="Times New Roman"/>
          <w:color w:val="000000"/>
          <w:sz w:val="28"/>
          <w:szCs w:val="28"/>
          <w:lang w:eastAsia="ru-RU"/>
        </w:rPr>
        <w:t xml:space="preserve">собенностью приемников является </w:t>
      </w:r>
      <w:r w:rsidR="00353E29" w:rsidRPr="00124FAC">
        <w:rPr>
          <w:rFonts w:ascii="Times New Roman" w:hAnsi="Times New Roman"/>
          <w:color w:val="000000"/>
          <w:sz w:val="28"/>
          <w:szCs w:val="28"/>
          <w:lang w:eastAsia="ru-RU"/>
        </w:rPr>
        <w:t>наличие индукционной петли, которая транслирует сигнал с приемника непосредственно в слуховые аппараты посетителей, обеспечивая им условия доступности чистого звукового сигнала.</w:t>
      </w:r>
      <w:r w:rsidR="00353E29">
        <w:rPr>
          <w:rFonts w:ascii="Times New Roman" w:hAnsi="Times New Roman"/>
          <w:color w:val="000000"/>
          <w:kern w:val="36"/>
          <w:sz w:val="28"/>
          <w:szCs w:val="28"/>
          <w:lang w:eastAsia="ru-RU"/>
        </w:rPr>
        <w:t xml:space="preserve"> </w:t>
      </w:r>
      <w:r w:rsidR="00353E29" w:rsidRPr="0096561A">
        <w:rPr>
          <w:rFonts w:ascii="Times New Roman" w:hAnsi="Times New Roman"/>
          <w:color w:val="000000"/>
          <w:kern w:val="36"/>
          <w:sz w:val="28"/>
          <w:szCs w:val="28"/>
          <w:lang w:eastAsia="ru-RU"/>
        </w:rPr>
        <w:t>На сегодняшний день технологии беспроводной передачи звука являются самым эффективным средством для улучшения разборчивости речи в сложных акустических ситуациях. Зарубежные и отечественные производители сурдотехники готовы предложить достаточно большой выбор FM-систем</w:t>
      </w:r>
    </w:p>
    <w:p w:rsidR="00353E29" w:rsidRPr="000412AC" w:rsidRDefault="00353E29" w:rsidP="00353E29">
      <w:pPr>
        <w:pStyle w:val="a3"/>
        <w:spacing w:after="0"/>
        <w:ind w:left="0" w:firstLine="567"/>
        <w:jc w:val="both"/>
        <w:rPr>
          <w:rFonts w:ascii="Times New Roman" w:hAnsi="Times New Roman"/>
          <w:b/>
          <w:sz w:val="28"/>
          <w:szCs w:val="28"/>
        </w:rPr>
      </w:pPr>
      <w:r w:rsidRPr="000412AC">
        <w:rPr>
          <w:rFonts w:ascii="Times New Roman" w:hAnsi="Times New Roman"/>
          <w:b/>
          <w:sz w:val="28"/>
          <w:szCs w:val="28"/>
        </w:rPr>
        <w:t>5.</w:t>
      </w:r>
      <w:r w:rsidRPr="000412AC">
        <w:rPr>
          <w:rFonts w:ascii="Times New Roman" w:hAnsi="Times New Roman"/>
          <w:b/>
          <w:sz w:val="28"/>
          <w:szCs w:val="28"/>
        </w:rPr>
        <w:tab/>
        <w:t>Технические средства, используемые в санитарно-гигиенических помещениях.</w:t>
      </w:r>
      <w:r w:rsidRPr="000412AC">
        <w:rPr>
          <w:rStyle w:val="a7"/>
          <w:rFonts w:ascii="Times New Roman" w:hAnsi="Times New Roman"/>
          <w:b/>
          <w:sz w:val="28"/>
          <w:szCs w:val="28"/>
        </w:rPr>
        <w:footnoteReference w:id="50"/>
      </w:r>
    </w:p>
    <w:p w:rsidR="00353E29" w:rsidRPr="00623B73" w:rsidRDefault="00353E29" w:rsidP="00353E29">
      <w:pPr>
        <w:autoSpaceDE w:val="0"/>
        <w:autoSpaceDN w:val="0"/>
        <w:adjustRightInd w:val="0"/>
        <w:spacing w:after="0"/>
        <w:rPr>
          <w:rFonts w:ascii="Times New Roman" w:hAnsi="Times New Roman"/>
          <w:sz w:val="28"/>
          <w:szCs w:val="28"/>
        </w:rPr>
      </w:pPr>
    </w:p>
    <w:p w:rsidR="00353E29" w:rsidRPr="00623B73" w:rsidRDefault="00353E29" w:rsidP="00353E29">
      <w:pPr>
        <w:autoSpaceDE w:val="0"/>
        <w:autoSpaceDN w:val="0"/>
        <w:adjustRightInd w:val="0"/>
        <w:spacing w:after="0"/>
        <w:ind w:firstLine="567"/>
        <w:jc w:val="both"/>
        <w:rPr>
          <w:rFonts w:ascii="Times New Roman" w:hAnsi="Times New Roman"/>
          <w:sz w:val="28"/>
          <w:szCs w:val="28"/>
        </w:rPr>
      </w:pPr>
      <w:r>
        <w:rPr>
          <w:rFonts w:ascii="Times New Roman" w:hAnsi="Times New Roman"/>
          <w:sz w:val="28"/>
          <w:szCs w:val="28"/>
        </w:rPr>
        <w:t>Т</w:t>
      </w:r>
      <w:r w:rsidRPr="00623B73">
        <w:rPr>
          <w:rFonts w:ascii="Times New Roman" w:hAnsi="Times New Roman"/>
          <w:sz w:val="28"/>
          <w:szCs w:val="28"/>
        </w:rPr>
        <w:t>ехнические средства, которые могут быть использованы для оборуд</w:t>
      </w:r>
      <w:r>
        <w:rPr>
          <w:rFonts w:ascii="Times New Roman" w:hAnsi="Times New Roman"/>
          <w:sz w:val="28"/>
          <w:szCs w:val="28"/>
        </w:rPr>
        <w:t>ования туалетов и ванных комнат</w:t>
      </w:r>
      <w:r>
        <w:rPr>
          <w:rStyle w:val="a7"/>
          <w:rFonts w:ascii="Times New Roman" w:hAnsi="Times New Roman"/>
          <w:sz w:val="28"/>
          <w:szCs w:val="28"/>
        </w:rPr>
        <w:footnoteReference w:id="51"/>
      </w:r>
      <w:r w:rsidRPr="00623B73">
        <w:rPr>
          <w:rFonts w:ascii="Times New Roman" w:hAnsi="Times New Roman"/>
          <w:sz w:val="28"/>
          <w:szCs w:val="28"/>
        </w:rPr>
        <w:t>:</w:t>
      </w:r>
    </w:p>
    <w:p w:rsidR="00353E29" w:rsidRPr="00623B73" w:rsidRDefault="00353E29" w:rsidP="00EC6C39">
      <w:pPr>
        <w:autoSpaceDE w:val="0"/>
        <w:autoSpaceDN w:val="0"/>
        <w:adjustRightInd w:val="0"/>
        <w:spacing w:after="0"/>
        <w:ind w:firstLine="426"/>
        <w:rPr>
          <w:rFonts w:ascii="Times New Roman" w:hAnsi="Times New Roman"/>
          <w:sz w:val="28"/>
          <w:szCs w:val="28"/>
        </w:rPr>
      </w:pPr>
      <w:r w:rsidRPr="00623B73">
        <w:rPr>
          <w:rFonts w:ascii="Times New Roman" w:hAnsi="Times New Roman"/>
          <w:sz w:val="28"/>
          <w:szCs w:val="28"/>
        </w:rPr>
        <w:t>1.</w:t>
      </w:r>
      <w:r w:rsidRPr="00623B73">
        <w:rPr>
          <w:rFonts w:ascii="Times New Roman" w:hAnsi="Times New Roman"/>
          <w:sz w:val="28"/>
          <w:szCs w:val="28"/>
        </w:rPr>
        <w:tab/>
        <w:t xml:space="preserve">Оборудование для санузлов (специальное) </w:t>
      </w:r>
    </w:p>
    <w:p w:rsidR="00353E29" w:rsidRPr="00623B73" w:rsidRDefault="00353E29" w:rsidP="00EC6C39">
      <w:pPr>
        <w:autoSpaceDE w:val="0"/>
        <w:autoSpaceDN w:val="0"/>
        <w:adjustRightInd w:val="0"/>
        <w:spacing w:after="0"/>
        <w:ind w:firstLine="426"/>
        <w:rPr>
          <w:rFonts w:ascii="Times New Roman" w:hAnsi="Times New Roman"/>
          <w:sz w:val="28"/>
          <w:szCs w:val="28"/>
        </w:rPr>
      </w:pPr>
      <w:r w:rsidRPr="00623B73">
        <w:rPr>
          <w:rFonts w:ascii="Times New Roman" w:hAnsi="Times New Roman"/>
          <w:sz w:val="28"/>
          <w:szCs w:val="28"/>
        </w:rPr>
        <w:t>2.</w:t>
      </w:r>
      <w:r w:rsidRPr="00623B73">
        <w:rPr>
          <w:rFonts w:ascii="Times New Roman" w:hAnsi="Times New Roman"/>
          <w:sz w:val="28"/>
          <w:szCs w:val="28"/>
        </w:rPr>
        <w:tab/>
        <w:t>Технические средства для умывания, купания и принятия душа</w:t>
      </w:r>
    </w:p>
    <w:p w:rsidR="00353E29" w:rsidRPr="00623B73" w:rsidRDefault="00353E29" w:rsidP="00EC6C39">
      <w:pPr>
        <w:autoSpaceDE w:val="0"/>
        <w:autoSpaceDN w:val="0"/>
        <w:adjustRightInd w:val="0"/>
        <w:spacing w:after="0"/>
        <w:ind w:firstLine="426"/>
        <w:rPr>
          <w:rFonts w:ascii="Times New Roman" w:hAnsi="Times New Roman"/>
          <w:sz w:val="28"/>
          <w:szCs w:val="28"/>
        </w:rPr>
      </w:pPr>
      <w:r w:rsidRPr="00623B73">
        <w:rPr>
          <w:rFonts w:ascii="Times New Roman" w:hAnsi="Times New Roman"/>
          <w:sz w:val="28"/>
          <w:szCs w:val="28"/>
        </w:rPr>
        <w:t>3.</w:t>
      </w:r>
      <w:r w:rsidRPr="00623B73">
        <w:rPr>
          <w:rFonts w:ascii="Times New Roman" w:hAnsi="Times New Roman"/>
          <w:sz w:val="28"/>
          <w:szCs w:val="28"/>
        </w:rPr>
        <w:tab/>
        <w:t>Технические средства для ухода за волосами</w:t>
      </w:r>
    </w:p>
    <w:p w:rsidR="00353E29" w:rsidRPr="00623B73" w:rsidRDefault="00353E29" w:rsidP="00EC6C39">
      <w:pPr>
        <w:autoSpaceDE w:val="0"/>
        <w:autoSpaceDN w:val="0"/>
        <w:adjustRightInd w:val="0"/>
        <w:spacing w:after="0"/>
        <w:ind w:firstLine="426"/>
        <w:rPr>
          <w:rFonts w:ascii="Times New Roman" w:hAnsi="Times New Roman"/>
          <w:sz w:val="28"/>
          <w:szCs w:val="28"/>
        </w:rPr>
      </w:pPr>
      <w:r w:rsidRPr="00623B73">
        <w:rPr>
          <w:rFonts w:ascii="Times New Roman" w:hAnsi="Times New Roman"/>
          <w:sz w:val="28"/>
          <w:szCs w:val="28"/>
        </w:rPr>
        <w:t>4.</w:t>
      </w:r>
      <w:r w:rsidRPr="00623B73">
        <w:rPr>
          <w:rFonts w:ascii="Times New Roman" w:hAnsi="Times New Roman"/>
          <w:sz w:val="28"/>
          <w:szCs w:val="28"/>
        </w:rPr>
        <w:tab/>
        <w:t>Технические средства для ухода за лицом и кожей тела</w:t>
      </w:r>
    </w:p>
    <w:p w:rsidR="00353E29" w:rsidRPr="00623B73" w:rsidRDefault="00353E29" w:rsidP="00353E29">
      <w:pPr>
        <w:autoSpaceDE w:val="0"/>
        <w:autoSpaceDN w:val="0"/>
        <w:adjustRightInd w:val="0"/>
        <w:spacing w:after="0"/>
        <w:rPr>
          <w:rFonts w:ascii="Times New Roman" w:hAnsi="Times New Roman"/>
          <w:sz w:val="28"/>
          <w:szCs w:val="28"/>
        </w:rPr>
      </w:pPr>
    </w:p>
    <w:p w:rsidR="00353E29" w:rsidRPr="00623B73" w:rsidRDefault="00353E29" w:rsidP="00353E29">
      <w:pPr>
        <w:autoSpaceDE w:val="0"/>
        <w:autoSpaceDN w:val="0"/>
        <w:adjustRightInd w:val="0"/>
        <w:spacing w:after="0"/>
        <w:rPr>
          <w:rFonts w:ascii="Times New Roman" w:hAnsi="Times New Roman"/>
          <w:b/>
          <w:i/>
          <w:sz w:val="28"/>
          <w:szCs w:val="28"/>
        </w:rPr>
      </w:pPr>
      <w:r w:rsidRPr="00623B73">
        <w:rPr>
          <w:rFonts w:ascii="Times New Roman" w:hAnsi="Times New Roman"/>
          <w:sz w:val="28"/>
          <w:szCs w:val="28"/>
        </w:rPr>
        <w:t xml:space="preserve"> </w:t>
      </w:r>
      <w:r w:rsidRPr="00623B73">
        <w:rPr>
          <w:rFonts w:ascii="Times New Roman" w:hAnsi="Times New Roman"/>
          <w:b/>
          <w:i/>
          <w:sz w:val="28"/>
          <w:szCs w:val="28"/>
        </w:rPr>
        <w:t>К оборудованию для санузлов (специальному) относят:</w:t>
      </w:r>
    </w:p>
    <w:p w:rsidR="00353E29" w:rsidRPr="00EC6C39" w:rsidRDefault="00353E29" w:rsidP="00EC6C39">
      <w:pPr>
        <w:pStyle w:val="a3"/>
        <w:numPr>
          <w:ilvl w:val="0"/>
          <w:numId w:val="54"/>
        </w:numPr>
        <w:autoSpaceDE w:val="0"/>
        <w:autoSpaceDN w:val="0"/>
        <w:adjustRightInd w:val="0"/>
        <w:spacing w:after="0"/>
        <w:ind w:left="709" w:hanging="275"/>
        <w:rPr>
          <w:rFonts w:ascii="Times New Roman" w:hAnsi="Times New Roman"/>
          <w:sz w:val="28"/>
          <w:szCs w:val="28"/>
        </w:rPr>
      </w:pPr>
      <w:r w:rsidRPr="00EC6C39">
        <w:rPr>
          <w:rFonts w:ascii="Times New Roman" w:hAnsi="Times New Roman"/>
          <w:sz w:val="28"/>
          <w:szCs w:val="28"/>
        </w:rPr>
        <w:t>Унитазы</w:t>
      </w:r>
    </w:p>
    <w:p w:rsidR="00353E29" w:rsidRPr="00EC6C39" w:rsidRDefault="00353E29" w:rsidP="00EC6C39">
      <w:pPr>
        <w:pStyle w:val="a3"/>
        <w:numPr>
          <w:ilvl w:val="0"/>
          <w:numId w:val="54"/>
        </w:numPr>
        <w:autoSpaceDE w:val="0"/>
        <w:autoSpaceDN w:val="0"/>
        <w:adjustRightInd w:val="0"/>
        <w:spacing w:after="0"/>
        <w:ind w:left="709" w:hanging="275"/>
        <w:rPr>
          <w:rFonts w:ascii="Times New Roman" w:hAnsi="Times New Roman"/>
          <w:sz w:val="28"/>
          <w:szCs w:val="28"/>
        </w:rPr>
      </w:pPr>
      <w:r w:rsidRPr="00EC6C39">
        <w:rPr>
          <w:rFonts w:ascii="Times New Roman" w:hAnsi="Times New Roman"/>
          <w:sz w:val="28"/>
          <w:szCs w:val="28"/>
        </w:rPr>
        <w:t>Писсуары</w:t>
      </w:r>
    </w:p>
    <w:p w:rsidR="00353E29" w:rsidRPr="00EC6C39" w:rsidRDefault="00353E29" w:rsidP="00EC6C39">
      <w:pPr>
        <w:pStyle w:val="a3"/>
        <w:numPr>
          <w:ilvl w:val="0"/>
          <w:numId w:val="54"/>
        </w:numPr>
        <w:autoSpaceDE w:val="0"/>
        <w:autoSpaceDN w:val="0"/>
        <w:adjustRightInd w:val="0"/>
        <w:spacing w:after="0"/>
        <w:ind w:left="709" w:hanging="275"/>
        <w:rPr>
          <w:rFonts w:ascii="Times New Roman" w:hAnsi="Times New Roman"/>
          <w:sz w:val="28"/>
          <w:szCs w:val="28"/>
        </w:rPr>
      </w:pPr>
      <w:r w:rsidRPr="00EC6C39">
        <w:rPr>
          <w:rFonts w:ascii="Times New Roman" w:hAnsi="Times New Roman"/>
          <w:sz w:val="28"/>
          <w:szCs w:val="28"/>
        </w:rPr>
        <w:t xml:space="preserve">Резервуары для сбора мочи  </w:t>
      </w:r>
    </w:p>
    <w:p w:rsidR="00353E29" w:rsidRPr="00EC6C39" w:rsidRDefault="00353E29" w:rsidP="00EC6C39">
      <w:pPr>
        <w:pStyle w:val="a3"/>
        <w:numPr>
          <w:ilvl w:val="0"/>
          <w:numId w:val="54"/>
        </w:numPr>
        <w:autoSpaceDE w:val="0"/>
        <w:autoSpaceDN w:val="0"/>
        <w:adjustRightInd w:val="0"/>
        <w:spacing w:after="0"/>
        <w:ind w:left="709" w:hanging="275"/>
        <w:rPr>
          <w:rFonts w:ascii="Times New Roman" w:hAnsi="Times New Roman"/>
          <w:sz w:val="28"/>
          <w:szCs w:val="28"/>
        </w:rPr>
      </w:pPr>
      <w:r w:rsidRPr="00EC6C39">
        <w:rPr>
          <w:rFonts w:ascii="Times New Roman" w:hAnsi="Times New Roman"/>
          <w:sz w:val="28"/>
          <w:szCs w:val="28"/>
        </w:rPr>
        <w:t xml:space="preserve">Биде  </w:t>
      </w:r>
    </w:p>
    <w:p w:rsidR="00353E29" w:rsidRPr="00EC6C39" w:rsidRDefault="00353E29" w:rsidP="00EC6C39">
      <w:pPr>
        <w:pStyle w:val="a3"/>
        <w:numPr>
          <w:ilvl w:val="0"/>
          <w:numId w:val="54"/>
        </w:numPr>
        <w:autoSpaceDE w:val="0"/>
        <w:autoSpaceDN w:val="0"/>
        <w:adjustRightInd w:val="0"/>
        <w:spacing w:after="0"/>
        <w:ind w:left="709" w:hanging="275"/>
        <w:rPr>
          <w:rFonts w:ascii="Times New Roman" w:hAnsi="Times New Roman"/>
          <w:sz w:val="28"/>
          <w:szCs w:val="28"/>
        </w:rPr>
      </w:pPr>
      <w:r w:rsidRPr="00EC6C39">
        <w:rPr>
          <w:rFonts w:ascii="Times New Roman" w:hAnsi="Times New Roman"/>
          <w:sz w:val="28"/>
          <w:szCs w:val="28"/>
        </w:rPr>
        <w:t xml:space="preserve">Подъемные устройства  </w:t>
      </w:r>
    </w:p>
    <w:p w:rsidR="00353E29" w:rsidRPr="00EC6C39" w:rsidRDefault="00353E29" w:rsidP="00EC6C39">
      <w:pPr>
        <w:pStyle w:val="a3"/>
        <w:numPr>
          <w:ilvl w:val="0"/>
          <w:numId w:val="54"/>
        </w:numPr>
        <w:autoSpaceDE w:val="0"/>
        <w:autoSpaceDN w:val="0"/>
        <w:adjustRightInd w:val="0"/>
        <w:spacing w:after="0"/>
        <w:ind w:left="709" w:hanging="275"/>
        <w:rPr>
          <w:rFonts w:ascii="Times New Roman" w:hAnsi="Times New Roman"/>
          <w:sz w:val="28"/>
          <w:szCs w:val="28"/>
        </w:rPr>
      </w:pPr>
      <w:r w:rsidRPr="00EC6C39">
        <w:rPr>
          <w:rFonts w:ascii="Times New Roman" w:hAnsi="Times New Roman"/>
          <w:sz w:val="28"/>
          <w:szCs w:val="28"/>
        </w:rPr>
        <w:t xml:space="preserve">Опорные стационарные устройства </w:t>
      </w:r>
    </w:p>
    <w:p w:rsidR="00353E29" w:rsidRPr="00EC6C39" w:rsidRDefault="00353E29" w:rsidP="00EC6C39">
      <w:pPr>
        <w:pStyle w:val="a3"/>
        <w:numPr>
          <w:ilvl w:val="0"/>
          <w:numId w:val="54"/>
        </w:numPr>
        <w:autoSpaceDE w:val="0"/>
        <w:autoSpaceDN w:val="0"/>
        <w:adjustRightInd w:val="0"/>
        <w:spacing w:after="0"/>
        <w:ind w:left="709" w:hanging="275"/>
        <w:rPr>
          <w:rFonts w:ascii="Times New Roman" w:hAnsi="Times New Roman"/>
          <w:sz w:val="28"/>
          <w:szCs w:val="28"/>
        </w:rPr>
      </w:pPr>
      <w:r w:rsidRPr="00EC6C39">
        <w:rPr>
          <w:rFonts w:ascii="Times New Roman" w:hAnsi="Times New Roman"/>
          <w:sz w:val="28"/>
          <w:szCs w:val="28"/>
        </w:rPr>
        <w:t>Кресла-стулья туалетные (на колесиках или без них) с санитарным оснащением или без него, в том числе кресла-стулья для душа</w:t>
      </w:r>
    </w:p>
    <w:p w:rsidR="00353E29" w:rsidRPr="00EC6C39" w:rsidRDefault="00353E29" w:rsidP="00EC6C39">
      <w:pPr>
        <w:pStyle w:val="a3"/>
        <w:numPr>
          <w:ilvl w:val="0"/>
          <w:numId w:val="54"/>
        </w:numPr>
        <w:autoSpaceDE w:val="0"/>
        <w:autoSpaceDN w:val="0"/>
        <w:adjustRightInd w:val="0"/>
        <w:spacing w:after="0"/>
        <w:ind w:left="709" w:hanging="275"/>
        <w:rPr>
          <w:rFonts w:ascii="Times New Roman" w:hAnsi="Times New Roman"/>
          <w:sz w:val="28"/>
          <w:szCs w:val="28"/>
        </w:rPr>
      </w:pPr>
      <w:r w:rsidRPr="00EC6C39">
        <w:rPr>
          <w:rFonts w:ascii="Times New Roman" w:hAnsi="Times New Roman"/>
          <w:sz w:val="28"/>
          <w:szCs w:val="28"/>
        </w:rPr>
        <w:t>Унитазы, в том числе унитазы с подлокотниками, опорами, поручнями, детскими подставками, а также унитазы с возвышениями и со встроенными гигиеническими тепловодными душами и (или) тепловоздушными сушилками</w:t>
      </w:r>
    </w:p>
    <w:p w:rsidR="00353E29" w:rsidRPr="00EC6C39" w:rsidRDefault="00353E29" w:rsidP="00EC6C39">
      <w:pPr>
        <w:pStyle w:val="a3"/>
        <w:numPr>
          <w:ilvl w:val="0"/>
          <w:numId w:val="54"/>
        </w:numPr>
        <w:autoSpaceDE w:val="0"/>
        <w:autoSpaceDN w:val="0"/>
        <w:adjustRightInd w:val="0"/>
        <w:spacing w:after="0"/>
        <w:ind w:left="709" w:hanging="275"/>
        <w:rPr>
          <w:rFonts w:ascii="Times New Roman" w:hAnsi="Times New Roman"/>
          <w:sz w:val="28"/>
          <w:szCs w:val="28"/>
        </w:rPr>
      </w:pPr>
      <w:r w:rsidRPr="00EC6C39">
        <w:rPr>
          <w:rFonts w:ascii="Times New Roman" w:hAnsi="Times New Roman"/>
          <w:sz w:val="28"/>
          <w:szCs w:val="28"/>
        </w:rPr>
        <w:t xml:space="preserve">Души тепловодные и тепловоздушные сушилки для оснащения туалетов </w:t>
      </w:r>
    </w:p>
    <w:p w:rsidR="00353E29" w:rsidRPr="00EC6C39" w:rsidRDefault="00353E29" w:rsidP="00EC6C39">
      <w:pPr>
        <w:pStyle w:val="a3"/>
        <w:numPr>
          <w:ilvl w:val="0"/>
          <w:numId w:val="54"/>
        </w:numPr>
        <w:autoSpaceDE w:val="0"/>
        <w:autoSpaceDN w:val="0"/>
        <w:adjustRightInd w:val="0"/>
        <w:spacing w:after="0"/>
        <w:ind w:left="709" w:hanging="275"/>
        <w:rPr>
          <w:rFonts w:ascii="Times New Roman" w:hAnsi="Times New Roman"/>
          <w:sz w:val="28"/>
          <w:szCs w:val="28"/>
        </w:rPr>
      </w:pPr>
      <w:r w:rsidRPr="00EC6C39">
        <w:rPr>
          <w:rFonts w:ascii="Times New Roman" w:hAnsi="Times New Roman"/>
          <w:sz w:val="28"/>
          <w:szCs w:val="28"/>
        </w:rPr>
        <w:t>Сиденья туалетные (сиденья на унитазах)</w:t>
      </w:r>
    </w:p>
    <w:p w:rsidR="00353E29" w:rsidRPr="00EC6C39" w:rsidRDefault="00353E29" w:rsidP="00EC6C39">
      <w:pPr>
        <w:pStyle w:val="a3"/>
        <w:numPr>
          <w:ilvl w:val="0"/>
          <w:numId w:val="54"/>
        </w:numPr>
        <w:autoSpaceDE w:val="0"/>
        <w:autoSpaceDN w:val="0"/>
        <w:adjustRightInd w:val="0"/>
        <w:spacing w:after="0"/>
        <w:ind w:left="709" w:hanging="275"/>
        <w:rPr>
          <w:rFonts w:ascii="Times New Roman" w:hAnsi="Times New Roman"/>
          <w:sz w:val="28"/>
          <w:szCs w:val="28"/>
        </w:rPr>
      </w:pPr>
      <w:r w:rsidRPr="00EC6C39">
        <w:rPr>
          <w:rFonts w:ascii="Times New Roman" w:hAnsi="Times New Roman"/>
          <w:sz w:val="28"/>
          <w:szCs w:val="28"/>
        </w:rPr>
        <w:t xml:space="preserve">Сиденья туалетные с возвышением и самоподнимающиеся туалетные сиденья </w:t>
      </w:r>
    </w:p>
    <w:p w:rsidR="00353E29" w:rsidRPr="00EC6C39" w:rsidRDefault="00353E29" w:rsidP="00EC6C39">
      <w:pPr>
        <w:pStyle w:val="a3"/>
        <w:numPr>
          <w:ilvl w:val="0"/>
          <w:numId w:val="54"/>
        </w:numPr>
        <w:autoSpaceDE w:val="0"/>
        <w:autoSpaceDN w:val="0"/>
        <w:adjustRightInd w:val="0"/>
        <w:spacing w:after="0"/>
        <w:ind w:left="709" w:hanging="275"/>
        <w:rPr>
          <w:rFonts w:ascii="Times New Roman" w:hAnsi="Times New Roman"/>
          <w:sz w:val="28"/>
          <w:szCs w:val="28"/>
        </w:rPr>
      </w:pPr>
      <w:r w:rsidRPr="00EC6C39">
        <w:rPr>
          <w:rFonts w:ascii="Times New Roman" w:hAnsi="Times New Roman"/>
          <w:sz w:val="28"/>
          <w:szCs w:val="28"/>
        </w:rPr>
        <w:t xml:space="preserve">Принадлежности подъемников для фиксации корпуса тела человека,  </w:t>
      </w:r>
    </w:p>
    <w:p w:rsidR="00353E29" w:rsidRPr="00EC6C39" w:rsidRDefault="00353E29" w:rsidP="00EC6C39">
      <w:pPr>
        <w:pStyle w:val="a3"/>
        <w:numPr>
          <w:ilvl w:val="0"/>
          <w:numId w:val="54"/>
        </w:numPr>
        <w:autoSpaceDE w:val="0"/>
        <w:autoSpaceDN w:val="0"/>
        <w:adjustRightInd w:val="0"/>
        <w:spacing w:after="0"/>
        <w:ind w:left="709" w:hanging="275"/>
        <w:rPr>
          <w:rFonts w:ascii="Times New Roman" w:hAnsi="Times New Roman"/>
          <w:sz w:val="28"/>
          <w:szCs w:val="28"/>
        </w:rPr>
      </w:pPr>
      <w:r w:rsidRPr="00EC6C39">
        <w:rPr>
          <w:rFonts w:ascii="Times New Roman" w:hAnsi="Times New Roman"/>
          <w:sz w:val="28"/>
          <w:szCs w:val="28"/>
        </w:rPr>
        <w:t>Сиденья туалетные с возвышением напольные раздельные</w:t>
      </w:r>
    </w:p>
    <w:p w:rsidR="00353E29" w:rsidRPr="00EC6C39" w:rsidRDefault="00353E29" w:rsidP="00EC6C39">
      <w:pPr>
        <w:pStyle w:val="a3"/>
        <w:numPr>
          <w:ilvl w:val="0"/>
          <w:numId w:val="54"/>
        </w:numPr>
        <w:autoSpaceDE w:val="0"/>
        <w:autoSpaceDN w:val="0"/>
        <w:adjustRightInd w:val="0"/>
        <w:spacing w:after="0"/>
        <w:ind w:left="709" w:hanging="275"/>
        <w:rPr>
          <w:rFonts w:ascii="Times New Roman" w:hAnsi="Times New Roman"/>
          <w:sz w:val="28"/>
          <w:szCs w:val="28"/>
        </w:rPr>
      </w:pPr>
      <w:r w:rsidRPr="00EC6C39">
        <w:rPr>
          <w:rFonts w:ascii="Times New Roman" w:hAnsi="Times New Roman"/>
          <w:sz w:val="28"/>
          <w:szCs w:val="28"/>
        </w:rPr>
        <w:t>Сиденья туалетные с возвышением откидные, располагаемые непосредственно на унитазах (ватерклозетах)</w:t>
      </w:r>
    </w:p>
    <w:p w:rsidR="00353E29" w:rsidRPr="00EC6C39" w:rsidRDefault="00353E29" w:rsidP="00EC6C39">
      <w:pPr>
        <w:pStyle w:val="a3"/>
        <w:numPr>
          <w:ilvl w:val="0"/>
          <w:numId w:val="54"/>
        </w:numPr>
        <w:autoSpaceDE w:val="0"/>
        <w:autoSpaceDN w:val="0"/>
        <w:adjustRightInd w:val="0"/>
        <w:spacing w:after="0"/>
        <w:ind w:left="709" w:hanging="275"/>
        <w:rPr>
          <w:rFonts w:ascii="Times New Roman" w:hAnsi="Times New Roman"/>
          <w:sz w:val="28"/>
          <w:szCs w:val="28"/>
        </w:rPr>
      </w:pPr>
      <w:r w:rsidRPr="00EC6C39">
        <w:rPr>
          <w:rFonts w:ascii="Times New Roman" w:hAnsi="Times New Roman"/>
          <w:sz w:val="28"/>
          <w:szCs w:val="28"/>
        </w:rPr>
        <w:t>Сиденья туалетные с возвышением, фиксируемые (закрепляемые) постоянно на унитазе с помощью болтов или скоб</w:t>
      </w:r>
    </w:p>
    <w:p w:rsidR="00353E29" w:rsidRPr="00EC6C39" w:rsidRDefault="00353E29" w:rsidP="00EC6C39">
      <w:pPr>
        <w:pStyle w:val="a3"/>
        <w:numPr>
          <w:ilvl w:val="0"/>
          <w:numId w:val="54"/>
        </w:numPr>
        <w:autoSpaceDE w:val="0"/>
        <w:autoSpaceDN w:val="0"/>
        <w:adjustRightInd w:val="0"/>
        <w:spacing w:after="0"/>
        <w:ind w:left="709" w:hanging="275"/>
        <w:rPr>
          <w:rFonts w:ascii="Times New Roman" w:hAnsi="Times New Roman"/>
          <w:sz w:val="28"/>
          <w:szCs w:val="28"/>
        </w:rPr>
      </w:pPr>
      <w:r w:rsidRPr="00EC6C39">
        <w:rPr>
          <w:rFonts w:ascii="Times New Roman" w:hAnsi="Times New Roman"/>
          <w:sz w:val="28"/>
          <w:szCs w:val="28"/>
        </w:rPr>
        <w:t>Сиденья туалетные со встроенным подъемным механизмом</w:t>
      </w:r>
    </w:p>
    <w:p w:rsidR="00353E29" w:rsidRPr="00EC6C39" w:rsidRDefault="00353E29" w:rsidP="00EC6C39">
      <w:pPr>
        <w:pStyle w:val="a3"/>
        <w:numPr>
          <w:ilvl w:val="0"/>
          <w:numId w:val="54"/>
        </w:numPr>
        <w:autoSpaceDE w:val="0"/>
        <w:autoSpaceDN w:val="0"/>
        <w:adjustRightInd w:val="0"/>
        <w:spacing w:after="0"/>
        <w:ind w:left="709" w:hanging="275"/>
        <w:rPr>
          <w:rFonts w:ascii="Times New Roman" w:hAnsi="Times New Roman"/>
          <w:sz w:val="28"/>
          <w:szCs w:val="28"/>
        </w:rPr>
      </w:pPr>
      <w:r w:rsidRPr="00EC6C39">
        <w:rPr>
          <w:rFonts w:ascii="Times New Roman" w:hAnsi="Times New Roman"/>
          <w:sz w:val="28"/>
          <w:szCs w:val="28"/>
        </w:rPr>
        <w:t>Подлокотники и (или) спинки туалетные, монтируемые на унитазах</w:t>
      </w:r>
    </w:p>
    <w:p w:rsidR="00353E29" w:rsidRPr="00EC6C39" w:rsidRDefault="00353E29" w:rsidP="00EC6C39">
      <w:pPr>
        <w:pStyle w:val="a3"/>
        <w:numPr>
          <w:ilvl w:val="0"/>
          <w:numId w:val="54"/>
        </w:numPr>
        <w:autoSpaceDE w:val="0"/>
        <w:autoSpaceDN w:val="0"/>
        <w:adjustRightInd w:val="0"/>
        <w:spacing w:after="0"/>
        <w:ind w:left="709" w:hanging="275"/>
        <w:rPr>
          <w:rFonts w:ascii="Times New Roman" w:hAnsi="Times New Roman"/>
          <w:sz w:val="28"/>
          <w:szCs w:val="28"/>
        </w:rPr>
      </w:pPr>
      <w:r w:rsidRPr="00EC6C39">
        <w:rPr>
          <w:rFonts w:ascii="Times New Roman" w:hAnsi="Times New Roman"/>
          <w:sz w:val="28"/>
          <w:szCs w:val="28"/>
        </w:rPr>
        <w:t xml:space="preserve">Сиденья туалетные </w:t>
      </w:r>
    </w:p>
    <w:p w:rsidR="00353E29" w:rsidRPr="00EC6C39" w:rsidRDefault="00353E29" w:rsidP="00EC6C39">
      <w:pPr>
        <w:pStyle w:val="a3"/>
        <w:numPr>
          <w:ilvl w:val="0"/>
          <w:numId w:val="54"/>
        </w:numPr>
        <w:autoSpaceDE w:val="0"/>
        <w:autoSpaceDN w:val="0"/>
        <w:adjustRightInd w:val="0"/>
        <w:spacing w:after="0"/>
        <w:ind w:left="709" w:hanging="275"/>
        <w:rPr>
          <w:rFonts w:ascii="Times New Roman" w:hAnsi="Times New Roman"/>
          <w:sz w:val="28"/>
          <w:szCs w:val="28"/>
        </w:rPr>
      </w:pPr>
      <w:r w:rsidRPr="00EC6C39">
        <w:rPr>
          <w:rFonts w:ascii="Times New Roman" w:hAnsi="Times New Roman"/>
          <w:sz w:val="28"/>
          <w:szCs w:val="28"/>
        </w:rPr>
        <w:t xml:space="preserve">Подлокотники поддерживающие </w:t>
      </w:r>
    </w:p>
    <w:p w:rsidR="00353E29" w:rsidRPr="00EC6C39" w:rsidRDefault="00353E29" w:rsidP="00EC6C39">
      <w:pPr>
        <w:pStyle w:val="a3"/>
        <w:numPr>
          <w:ilvl w:val="0"/>
          <w:numId w:val="54"/>
        </w:numPr>
        <w:autoSpaceDE w:val="0"/>
        <w:autoSpaceDN w:val="0"/>
        <w:adjustRightInd w:val="0"/>
        <w:spacing w:after="0"/>
        <w:ind w:left="709" w:hanging="275"/>
        <w:rPr>
          <w:rFonts w:ascii="Times New Roman" w:hAnsi="Times New Roman"/>
          <w:sz w:val="28"/>
          <w:szCs w:val="28"/>
        </w:rPr>
      </w:pPr>
      <w:r w:rsidRPr="00EC6C39">
        <w:rPr>
          <w:rFonts w:ascii="Times New Roman" w:hAnsi="Times New Roman"/>
          <w:sz w:val="28"/>
          <w:szCs w:val="28"/>
        </w:rPr>
        <w:t>Держатели туалетной бумаги</w:t>
      </w:r>
    </w:p>
    <w:p w:rsidR="00353E29" w:rsidRPr="00EC6C39" w:rsidRDefault="00353E29" w:rsidP="00EC6C39">
      <w:pPr>
        <w:pStyle w:val="a3"/>
        <w:numPr>
          <w:ilvl w:val="0"/>
          <w:numId w:val="54"/>
        </w:numPr>
        <w:autoSpaceDE w:val="0"/>
        <w:autoSpaceDN w:val="0"/>
        <w:adjustRightInd w:val="0"/>
        <w:spacing w:after="0"/>
        <w:ind w:left="709" w:hanging="275"/>
        <w:rPr>
          <w:rFonts w:ascii="Times New Roman" w:hAnsi="Times New Roman"/>
          <w:sz w:val="28"/>
          <w:szCs w:val="28"/>
        </w:rPr>
      </w:pPr>
      <w:r w:rsidRPr="00EC6C39">
        <w:rPr>
          <w:rFonts w:ascii="Times New Roman" w:hAnsi="Times New Roman"/>
          <w:sz w:val="28"/>
          <w:szCs w:val="28"/>
        </w:rPr>
        <w:t>Туалетные рулонные обоймы, в том числе короба-дозаторы туалетной бумаги</w:t>
      </w:r>
    </w:p>
    <w:p w:rsidR="00353E29" w:rsidRPr="00EC6C39" w:rsidRDefault="00353E29" w:rsidP="00EC6C39">
      <w:pPr>
        <w:pStyle w:val="a3"/>
        <w:numPr>
          <w:ilvl w:val="0"/>
          <w:numId w:val="54"/>
        </w:numPr>
        <w:autoSpaceDE w:val="0"/>
        <w:autoSpaceDN w:val="0"/>
        <w:adjustRightInd w:val="0"/>
        <w:spacing w:after="0"/>
        <w:ind w:left="709" w:hanging="275"/>
        <w:rPr>
          <w:rFonts w:ascii="Times New Roman" w:hAnsi="Times New Roman"/>
          <w:sz w:val="28"/>
          <w:szCs w:val="28"/>
        </w:rPr>
      </w:pPr>
      <w:r w:rsidRPr="00EC6C39">
        <w:rPr>
          <w:rFonts w:ascii="Times New Roman" w:hAnsi="Times New Roman"/>
          <w:sz w:val="28"/>
          <w:szCs w:val="28"/>
        </w:rPr>
        <w:t>Души тепловодные и сушилки тепловоздушные для оснащения туалета</w:t>
      </w:r>
    </w:p>
    <w:p w:rsidR="00353E29" w:rsidRPr="00EC6C39" w:rsidRDefault="00353E29" w:rsidP="00EC6C39">
      <w:pPr>
        <w:pStyle w:val="a3"/>
        <w:numPr>
          <w:ilvl w:val="0"/>
          <w:numId w:val="54"/>
        </w:numPr>
        <w:autoSpaceDE w:val="0"/>
        <w:autoSpaceDN w:val="0"/>
        <w:adjustRightInd w:val="0"/>
        <w:spacing w:after="0"/>
        <w:ind w:left="709" w:hanging="275"/>
        <w:rPr>
          <w:rFonts w:ascii="Times New Roman" w:hAnsi="Times New Roman"/>
          <w:sz w:val="28"/>
          <w:szCs w:val="28"/>
        </w:rPr>
      </w:pPr>
      <w:r w:rsidRPr="00EC6C39">
        <w:rPr>
          <w:rFonts w:ascii="Times New Roman" w:hAnsi="Times New Roman"/>
          <w:sz w:val="28"/>
          <w:szCs w:val="28"/>
        </w:rPr>
        <w:t>Туалетные кабины, в том числе передвижные туалетные кабины</w:t>
      </w:r>
    </w:p>
    <w:p w:rsidR="00353E29" w:rsidRPr="00EC6C39" w:rsidRDefault="00353E29" w:rsidP="00EC6C39">
      <w:pPr>
        <w:pStyle w:val="a3"/>
        <w:numPr>
          <w:ilvl w:val="0"/>
          <w:numId w:val="54"/>
        </w:numPr>
        <w:autoSpaceDE w:val="0"/>
        <w:autoSpaceDN w:val="0"/>
        <w:adjustRightInd w:val="0"/>
        <w:spacing w:after="0"/>
        <w:ind w:left="709" w:hanging="275"/>
        <w:rPr>
          <w:rFonts w:ascii="Times New Roman" w:hAnsi="Times New Roman"/>
          <w:sz w:val="28"/>
          <w:szCs w:val="28"/>
        </w:rPr>
      </w:pPr>
      <w:r w:rsidRPr="00EC6C39">
        <w:rPr>
          <w:rFonts w:ascii="Times New Roman" w:hAnsi="Times New Roman"/>
          <w:sz w:val="28"/>
          <w:szCs w:val="28"/>
        </w:rPr>
        <w:t>Другие</w:t>
      </w:r>
    </w:p>
    <w:p w:rsidR="00353E29" w:rsidRPr="00623B73" w:rsidRDefault="00353E29" w:rsidP="00353E29">
      <w:pPr>
        <w:autoSpaceDE w:val="0"/>
        <w:autoSpaceDN w:val="0"/>
        <w:adjustRightInd w:val="0"/>
        <w:spacing w:after="0"/>
        <w:rPr>
          <w:rFonts w:ascii="Times New Roman" w:hAnsi="Times New Roman"/>
          <w:b/>
          <w:i/>
          <w:sz w:val="28"/>
          <w:szCs w:val="28"/>
        </w:rPr>
      </w:pPr>
      <w:r w:rsidRPr="00623B73">
        <w:rPr>
          <w:rFonts w:ascii="Times New Roman" w:hAnsi="Times New Roman"/>
          <w:b/>
          <w:i/>
          <w:sz w:val="28"/>
          <w:szCs w:val="28"/>
        </w:rPr>
        <w:t>К средствам для умывания, купания и принятия душа относятся:</w:t>
      </w:r>
    </w:p>
    <w:p w:rsidR="00353E29" w:rsidRPr="00623B73" w:rsidRDefault="00353E29" w:rsidP="00EC6C39">
      <w:pPr>
        <w:pStyle w:val="a3"/>
        <w:numPr>
          <w:ilvl w:val="0"/>
          <w:numId w:val="50"/>
        </w:numPr>
        <w:autoSpaceDE w:val="0"/>
        <w:autoSpaceDN w:val="0"/>
        <w:adjustRightInd w:val="0"/>
        <w:spacing w:after="0"/>
        <w:rPr>
          <w:rFonts w:ascii="Times New Roman" w:hAnsi="Times New Roman"/>
          <w:sz w:val="28"/>
          <w:szCs w:val="28"/>
        </w:rPr>
      </w:pPr>
      <w:r w:rsidRPr="00623B73">
        <w:rPr>
          <w:rFonts w:ascii="Times New Roman" w:hAnsi="Times New Roman"/>
          <w:sz w:val="28"/>
          <w:szCs w:val="28"/>
        </w:rPr>
        <w:t>Средства перемещения (переноса) вспомогательные</w:t>
      </w:r>
    </w:p>
    <w:p w:rsidR="00353E29" w:rsidRPr="00623B73" w:rsidRDefault="00353E29" w:rsidP="00EC6C39">
      <w:pPr>
        <w:pStyle w:val="a3"/>
        <w:numPr>
          <w:ilvl w:val="0"/>
          <w:numId w:val="50"/>
        </w:numPr>
        <w:autoSpaceDE w:val="0"/>
        <w:autoSpaceDN w:val="0"/>
        <w:adjustRightInd w:val="0"/>
        <w:spacing w:after="0"/>
        <w:rPr>
          <w:rFonts w:ascii="Times New Roman" w:hAnsi="Times New Roman"/>
          <w:sz w:val="28"/>
          <w:szCs w:val="28"/>
        </w:rPr>
      </w:pPr>
      <w:r w:rsidRPr="00623B73">
        <w:rPr>
          <w:rFonts w:ascii="Times New Roman" w:hAnsi="Times New Roman"/>
          <w:sz w:val="28"/>
          <w:szCs w:val="28"/>
        </w:rPr>
        <w:t xml:space="preserve">Подъемные устройства </w:t>
      </w:r>
    </w:p>
    <w:p w:rsidR="00353E29" w:rsidRPr="00623B73" w:rsidRDefault="00353E29" w:rsidP="00EC6C39">
      <w:pPr>
        <w:pStyle w:val="a3"/>
        <w:numPr>
          <w:ilvl w:val="0"/>
          <w:numId w:val="50"/>
        </w:numPr>
        <w:autoSpaceDE w:val="0"/>
        <w:autoSpaceDN w:val="0"/>
        <w:adjustRightInd w:val="0"/>
        <w:spacing w:after="0"/>
        <w:rPr>
          <w:rFonts w:ascii="Times New Roman" w:hAnsi="Times New Roman"/>
          <w:sz w:val="28"/>
          <w:szCs w:val="28"/>
        </w:rPr>
      </w:pPr>
      <w:r w:rsidRPr="00623B73">
        <w:rPr>
          <w:rFonts w:ascii="Times New Roman" w:hAnsi="Times New Roman"/>
          <w:sz w:val="28"/>
          <w:szCs w:val="28"/>
        </w:rPr>
        <w:t xml:space="preserve">Опорные стационарные устройства </w:t>
      </w:r>
    </w:p>
    <w:p w:rsidR="00353E29" w:rsidRPr="00623B73" w:rsidRDefault="00353E29" w:rsidP="00EC6C39">
      <w:pPr>
        <w:pStyle w:val="a3"/>
        <w:numPr>
          <w:ilvl w:val="0"/>
          <w:numId w:val="50"/>
        </w:numPr>
        <w:autoSpaceDE w:val="0"/>
        <w:autoSpaceDN w:val="0"/>
        <w:adjustRightInd w:val="0"/>
        <w:spacing w:after="0"/>
        <w:rPr>
          <w:rFonts w:ascii="Times New Roman" w:hAnsi="Times New Roman"/>
          <w:sz w:val="28"/>
          <w:szCs w:val="28"/>
        </w:rPr>
      </w:pPr>
      <w:r w:rsidRPr="00623B73">
        <w:rPr>
          <w:rFonts w:ascii="Times New Roman" w:hAnsi="Times New Roman"/>
          <w:sz w:val="28"/>
          <w:szCs w:val="28"/>
        </w:rPr>
        <w:t xml:space="preserve">Оборудование санитарно-техническое </w:t>
      </w:r>
    </w:p>
    <w:p w:rsidR="00353E29" w:rsidRPr="00623B73" w:rsidRDefault="00353E29" w:rsidP="00EC6C39">
      <w:pPr>
        <w:pStyle w:val="a3"/>
        <w:numPr>
          <w:ilvl w:val="0"/>
          <w:numId w:val="50"/>
        </w:numPr>
        <w:autoSpaceDE w:val="0"/>
        <w:autoSpaceDN w:val="0"/>
        <w:adjustRightInd w:val="0"/>
        <w:spacing w:after="0"/>
        <w:rPr>
          <w:rFonts w:ascii="Times New Roman" w:hAnsi="Times New Roman"/>
          <w:sz w:val="28"/>
          <w:szCs w:val="28"/>
        </w:rPr>
      </w:pPr>
      <w:r w:rsidRPr="00623B73">
        <w:rPr>
          <w:rFonts w:ascii="Times New Roman" w:hAnsi="Times New Roman"/>
          <w:sz w:val="28"/>
          <w:szCs w:val="28"/>
        </w:rPr>
        <w:t xml:space="preserve">Держатели (адаптеры) </w:t>
      </w:r>
    </w:p>
    <w:p w:rsidR="00353E29" w:rsidRPr="00623B73" w:rsidRDefault="00353E29" w:rsidP="00EC6C39">
      <w:pPr>
        <w:pStyle w:val="a3"/>
        <w:numPr>
          <w:ilvl w:val="0"/>
          <w:numId w:val="50"/>
        </w:numPr>
        <w:autoSpaceDE w:val="0"/>
        <w:autoSpaceDN w:val="0"/>
        <w:adjustRightInd w:val="0"/>
        <w:spacing w:after="0"/>
        <w:rPr>
          <w:rFonts w:ascii="Times New Roman" w:hAnsi="Times New Roman"/>
          <w:sz w:val="28"/>
          <w:szCs w:val="28"/>
        </w:rPr>
      </w:pPr>
      <w:r w:rsidRPr="00623B73">
        <w:rPr>
          <w:rFonts w:ascii="Times New Roman" w:hAnsi="Times New Roman"/>
          <w:sz w:val="28"/>
          <w:szCs w:val="28"/>
        </w:rPr>
        <w:t>Кресла для ванны или душа (на колесиках или без них), табуретки, спинки и сиденья</w:t>
      </w:r>
    </w:p>
    <w:p w:rsidR="00353E29" w:rsidRPr="00623B73" w:rsidRDefault="00353E29" w:rsidP="00EC6C39">
      <w:pPr>
        <w:pStyle w:val="a3"/>
        <w:numPr>
          <w:ilvl w:val="0"/>
          <w:numId w:val="50"/>
        </w:numPr>
        <w:autoSpaceDE w:val="0"/>
        <w:autoSpaceDN w:val="0"/>
        <w:adjustRightInd w:val="0"/>
        <w:spacing w:after="0"/>
        <w:rPr>
          <w:rFonts w:ascii="Times New Roman" w:hAnsi="Times New Roman"/>
          <w:sz w:val="28"/>
          <w:szCs w:val="28"/>
        </w:rPr>
      </w:pPr>
      <w:r w:rsidRPr="00623B73">
        <w:rPr>
          <w:rFonts w:ascii="Times New Roman" w:hAnsi="Times New Roman"/>
          <w:sz w:val="28"/>
          <w:szCs w:val="28"/>
        </w:rPr>
        <w:t xml:space="preserve">Кресла-стулья туалетные (на колесиках или без них) </w:t>
      </w:r>
    </w:p>
    <w:p w:rsidR="00353E29" w:rsidRPr="00623B73" w:rsidRDefault="00353E29" w:rsidP="00EC6C39">
      <w:pPr>
        <w:pStyle w:val="a3"/>
        <w:numPr>
          <w:ilvl w:val="0"/>
          <w:numId w:val="50"/>
        </w:numPr>
        <w:autoSpaceDE w:val="0"/>
        <w:autoSpaceDN w:val="0"/>
        <w:adjustRightInd w:val="0"/>
        <w:spacing w:after="0"/>
        <w:rPr>
          <w:rFonts w:ascii="Times New Roman" w:hAnsi="Times New Roman"/>
          <w:sz w:val="28"/>
          <w:szCs w:val="28"/>
        </w:rPr>
      </w:pPr>
      <w:r w:rsidRPr="00623B73">
        <w:rPr>
          <w:rFonts w:ascii="Times New Roman" w:hAnsi="Times New Roman"/>
          <w:sz w:val="28"/>
          <w:szCs w:val="28"/>
        </w:rPr>
        <w:t>Маты противоскользящие для ванны и душа</w:t>
      </w:r>
    </w:p>
    <w:p w:rsidR="00353E29" w:rsidRPr="00623B73" w:rsidRDefault="00353E29" w:rsidP="00EC6C39">
      <w:pPr>
        <w:pStyle w:val="a3"/>
        <w:numPr>
          <w:ilvl w:val="0"/>
          <w:numId w:val="50"/>
        </w:numPr>
        <w:autoSpaceDE w:val="0"/>
        <w:autoSpaceDN w:val="0"/>
        <w:adjustRightInd w:val="0"/>
        <w:spacing w:after="0"/>
        <w:rPr>
          <w:rFonts w:ascii="Times New Roman" w:hAnsi="Times New Roman"/>
          <w:sz w:val="28"/>
          <w:szCs w:val="28"/>
        </w:rPr>
      </w:pPr>
      <w:r w:rsidRPr="00623B73">
        <w:rPr>
          <w:rFonts w:ascii="Times New Roman" w:hAnsi="Times New Roman"/>
          <w:sz w:val="28"/>
          <w:szCs w:val="28"/>
        </w:rPr>
        <w:t xml:space="preserve">Материалы противоскользящие для полов и лестниц  </w:t>
      </w:r>
    </w:p>
    <w:p w:rsidR="00353E29" w:rsidRPr="00623B73" w:rsidRDefault="00353E29" w:rsidP="00EC6C39">
      <w:pPr>
        <w:pStyle w:val="a3"/>
        <w:numPr>
          <w:ilvl w:val="0"/>
          <w:numId w:val="50"/>
        </w:numPr>
        <w:autoSpaceDE w:val="0"/>
        <w:autoSpaceDN w:val="0"/>
        <w:adjustRightInd w:val="0"/>
        <w:spacing w:after="0"/>
        <w:rPr>
          <w:rFonts w:ascii="Times New Roman" w:hAnsi="Times New Roman"/>
          <w:sz w:val="28"/>
          <w:szCs w:val="28"/>
        </w:rPr>
      </w:pPr>
      <w:r w:rsidRPr="00623B73">
        <w:rPr>
          <w:rFonts w:ascii="Times New Roman" w:hAnsi="Times New Roman"/>
          <w:sz w:val="28"/>
          <w:szCs w:val="28"/>
        </w:rPr>
        <w:t>Установки душевые, в том числе фиксаторы для регулирования позиции душевой головки (насадки)</w:t>
      </w:r>
    </w:p>
    <w:p w:rsidR="00353E29" w:rsidRPr="00623B73" w:rsidRDefault="00353E29" w:rsidP="00EC6C39">
      <w:pPr>
        <w:pStyle w:val="a3"/>
        <w:numPr>
          <w:ilvl w:val="0"/>
          <w:numId w:val="50"/>
        </w:numPr>
        <w:autoSpaceDE w:val="0"/>
        <w:autoSpaceDN w:val="0"/>
        <w:adjustRightInd w:val="0"/>
        <w:spacing w:after="0"/>
        <w:rPr>
          <w:rFonts w:ascii="Times New Roman" w:hAnsi="Times New Roman"/>
          <w:sz w:val="28"/>
          <w:szCs w:val="28"/>
        </w:rPr>
      </w:pPr>
      <w:r w:rsidRPr="00623B73">
        <w:rPr>
          <w:rFonts w:ascii="Times New Roman" w:hAnsi="Times New Roman"/>
          <w:sz w:val="28"/>
          <w:szCs w:val="28"/>
        </w:rPr>
        <w:t>Лежаки подвесные для мытья в ванне, столы для ванной и столы туалетно-пеленальные</w:t>
      </w:r>
    </w:p>
    <w:p w:rsidR="00353E29" w:rsidRPr="00623B73" w:rsidRDefault="00353E29" w:rsidP="00EC6C39">
      <w:pPr>
        <w:pStyle w:val="a3"/>
        <w:numPr>
          <w:ilvl w:val="0"/>
          <w:numId w:val="50"/>
        </w:numPr>
        <w:autoSpaceDE w:val="0"/>
        <w:autoSpaceDN w:val="0"/>
        <w:adjustRightInd w:val="0"/>
        <w:spacing w:after="0"/>
        <w:rPr>
          <w:rFonts w:ascii="Times New Roman" w:hAnsi="Times New Roman"/>
          <w:sz w:val="28"/>
          <w:szCs w:val="28"/>
        </w:rPr>
      </w:pPr>
      <w:r w:rsidRPr="00623B73">
        <w:rPr>
          <w:rFonts w:ascii="Times New Roman" w:hAnsi="Times New Roman"/>
          <w:sz w:val="28"/>
          <w:szCs w:val="28"/>
        </w:rPr>
        <w:t xml:space="preserve">Лежаки подвесные для передвижных и стационарных бытовых подъемников </w:t>
      </w:r>
    </w:p>
    <w:p w:rsidR="00353E29" w:rsidRPr="00623B73" w:rsidRDefault="00353E29" w:rsidP="00EC6C39">
      <w:pPr>
        <w:pStyle w:val="a3"/>
        <w:numPr>
          <w:ilvl w:val="0"/>
          <w:numId w:val="50"/>
        </w:numPr>
        <w:autoSpaceDE w:val="0"/>
        <w:autoSpaceDN w:val="0"/>
        <w:adjustRightInd w:val="0"/>
        <w:spacing w:after="0"/>
        <w:rPr>
          <w:rFonts w:ascii="Times New Roman" w:hAnsi="Times New Roman"/>
          <w:sz w:val="28"/>
          <w:szCs w:val="28"/>
        </w:rPr>
      </w:pPr>
      <w:r w:rsidRPr="00623B73">
        <w:rPr>
          <w:rFonts w:ascii="Times New Roman" w:hAnsi="Times New Roman"/>
          <w:sz w:val="28"/>
          <w:szCs w:val="28"/>
        </w:rPr>
        <w:t>Тазы банные</w:t>
      </w:r>
    </w:p>
    <w:p w:rsidR="00353E29" w:rsidRPr="00623B73" w:rsidRDefault="00353E29" w:rsidP="00EC6C39">
      <w:pPr>
        <w:pStyle w:val="a3"/>
        <w:numPr>
          <w:ilvl w:val="0"/>
          <w:numId w:val="50"/>
        </w:numPr>
        <w:autoSpaceDE w:val="0"/>
        <w:autoSpaceDN w:val="0"/>
        <w:adjustRightInd w:val="0"/>
        <w:spacing w:after="0"/>
        <w:rPr>
          <w:rFonts w:ascii="Times New Roman" w:hAnsi="Times New Roman"/>
          <w:sz w:val="28"/>
          <w:szCs w:val="28"/>
        </w:rPr>
      </w:pPr>
      <w:r w:rsidRPr="00623B73">
        <w:rPr>
          <w:rFonts w:ascii="Times New Roman" w:hAnsi="Times New Roman"/>
          <w:sz w:val="28"/>
          <w:szCs w:val="28"/>
        </w:rPr>
        <w:t>Биде</w:t>
      </w:r>
    </w:p>
    <w:p w:rsidR="00353E29" w:rsidRPr="00623B73" w:rsidRDefault="00353E29" w:rsidP="00EC6C39">
      <w:pPr>
        <w:pStyle w:val="a3"/>
        <w:numPr>
          <w:ilvl w:val="0"/>
          <w:numId w:val="50"/>
        </w:numPr>
        <w:autoSpaceDE w:val="0"/>
        <w:autoSpaceDN w:val="0"/>
        <w:adjustRightInd w:val="0"/>
        <w:spacing w:after="0"/>
        <w:rPr>
          <w:rFonts w:ascii="Times New Roman" w:hAnsi="Times New Roman"/>
          <w:sz w:val="28"/>
          <w:szCs w:val="28"/>
        </w:rPr>
      </w:pPr>
      <w:r w:rsidRPr="00623B73">
        <w:rPr>
          <w:rFonts w:ascii="Times New Roman" w:hAnsi="Times New Roman"/>
          <w:sz w:val="28"/>
          <w:szCs w:val="28"/>
        </w:rPr>
        <w:t xml:space="preserve">Души гигиенические тепловодные и (или) сушилки тепловоздушные гигиенические, встраиваемые в унитазы </w:t>
      </w:r>
    </w:p>
    <w:p w:rsidR="00353E29" w:rsidRPr="00623B73" w:rsidRDefault="00353E29" w:rsidP="00EC6C39">
      <w:pPr>
        <w:pStyle w:val="a3"/>
        <w:numPr>
          <w:ilvl w:val="0"/>
          <w:numId w:val="50"/>
        </w:numPr>
        <w:autoSpaceDE w:val="0"/>
        <w:autoSpaceDN w:val="0"/>
        <w:adjustRightInd w:val="0"/>
        <w:spacing w:after="0"/>
        <w:rPr>
          <w:rFonts w:ascii="Times New Roman" w:hAnsi="Times New Roman"/>
          <w:sz w:val="28"/>
          <w:szCs w:val="28"/>
        </w:rPr>
      </w:pPr>
      <w:r w:rsidRPr="00623B73">
        <w:rPr>
          <w:rFonts w:ascii="Times New Roman" w:hAnsi="Times New Roman"/>
          <w:sz w:val="28"/>
          <w:szCs w:val="28"/>
        </w:rPr>
        <w:t xml:space="preserve">Души тепловодные и сушилки тепловоздушные для оснащения туалетов (раздельные)  </w:t>
      </w:r>
    </w:p>
    <w:p w:rsidR="00353E29" w:rsidRPr="00623B73" w:rsidRDefault="00353E29" w:rsidP="00EC6C39">
      <w:pPr>
        <w:pStyle w:val="a3"/>
        <w:numPr>
          <w:ilvl w:val="0"/>
          <w:numId w:val="50"/>
        </w:numPr>
        <w:autoSpaceDE w:val="0"/>
        <w:autoSpaceDN w:val="0"/>
        <w:adjustRightInd w:val="0"/>
        <w:spacing w:after="0"/>
        <w:rPr>
          <w:rFonts w:ascii="Times New Roman" w:hAnsi="Times New Roman"/>
          <w:sz w:val="28"/>
          <w:szCs w:val="28"/>
        </w:rPr>
      </w:pPr>
      <w:r w:rsidRPr="00623B73">
        <w:rPr>
          <w:rFonts w:ascii="Times New Roman" w:hAnsi="Times New Roman"/>
          <w:sz w:val="28"/>
          <w:szCs w:val="28"/>
        </w:rPr>
        <w:t>Ванны, в том числе ванны переносные и складывающиеся</w:t>
      </w:r>
    </w:p>
    <w:p w:rsidR="00353E29" w:rsidRPr="00623B73" w:rsidRDefault="00353E29" w:rsidP="00EC6C39">
      <w:pPr>
        <w:pStyle w:val="a3"/>
        <w:numPr>
          <w:ilvl w:val="0"/>
          <w:numId w:val="50"/>
        </w:numPr>
        <w:autoSpaceDE w:val="0"/>
        <w:autoSpaceDN w:val="0"/>
        <w:adjustRightInd w:val="0"/>
        <w:spacing w:after="0"/>
        <w:rPr>
          <w:rFonts w:ascii="Times New Roman" w:hAnsi="Times New Roman"/>
          <w:sz w:val="28"/>
          <w:szCs w:val="28"/>
        </w:rPr>
      </w:pPr>
      <w:r w:rsidRPr="00623B73">
        <w:rPr>
          <w:rFonts w:ascii="Times New Roman" w:hAnsi="Times New Roman"/>
          <w:sz w:val="28"/>
          <w:szCs w:val="28"/>
        </w:rPr>
        <w:t>Полки для ванны</w:t>
      </w:r>
    </w:p>
    <w:p w:rsidR="00353E29" w:rsidRPr="00623B73" w:rsidRDefault="00353E29" w:rsidP="00EC6C39">
      <w:pPr>
        <w:pStyle w:val="a3"/>
        <w:numPr>
          <w:ilvl w:val="0"/>
          <w:numId w:val="50"/>
        </w:numPr>
        <w:autoSpaceDE w:val="0"/>
        <w:autoSpaceDN w:val="0"/>
        <w:adjustRightInd w:val="0"/>
        <w:spacing w:after="0"/>
        <w:rPr>
          <w:rFonts w:ascii="Times New Roman" w:hAnsi="Times New Roman"/>
          <w:sz w:val="28"/>
          <w:szCs w:val="28"/>
        </w:rPr>
      </w:pPr>
      <w:r w:rsidRPr="00623B73">
        <w:rPr>
          <w:rFonts w:ascii="Times New Roman" w:hAnsi="Times New Roman"/>
          <w:sz w:val="28"/>
          <w:szCs w:val="28"/>
        </w:rPr>
        <w:t>Средства для регулирования уровня воды в ванне, в том числе индикаторы уровня воды в ванне (с сигнальным устройством)</w:t>
      </w:r>
    </w:p>
    <w:p w:rsidR="00353E29" w:rsidRPr="00623B73" w:rsidRDefault="00353E29" w:rsidP="00EC6C39">
      <w:pPr>
        <w:pStyle w:val="a3"/>
        <w:numPr>
          <w:ilvl w:val="0"/>
          <w:numId w:val="50"/>
        </w:numPr>
        <w:autoSpaceDE w:val="0"/>
        <w:autoSpaceDN w:val="0"/>
        <w:adjustRightInd w:val="0"/>
        <w:spacing w:after="0"/>
        <w:rPr>
          <w:rFonts w:ascii="Times New Roman" w:hAnsi="Times New Roman"/>
          <w:sz w:val="28"/>
          <w:szCs w:val="28"/>
        </w:rPr>
      </w:pPr>
      <w:r w:rsidRPr="00623B73">
        <w:rPr>
          <w:rFonts w:ascii="Times New Roman" w:hAnsi="Times New Roman"/>
          <w:sz w:val="28"/>
          <w:szCs w:val="28"/>
        </w:rPr>
        <w:t>Губки и щетки банные с держателями, рукоятками или зажимами</w:t>
      </w:r>
    </w:p>
    <w:p w:rsidR="00353E29" w:rsidRPr="00623B73" w:rsidRDefault="00353E29" w:rsidP="00EC6C39">
      <w:pPr>
        <w:pStyle w:val="a3"/>
        <w:numPr>
          <w:ilvl w:val="0"/>
          <w:numId w:val="50"/>
        </w:numPr>
        <w:autoSpaceDE w:val="0"/>
        <w:autoSpaceDN w:val="0"/>
        <w:adjustRightInd w:val="0"/>
        <w:spacing w:after="0"/>
        <w:rPr>
          <w:rFonts w:ascii="Times New Roman" w:hAnsi="Times New Roman"/>
          <w:sz w:val="28"/>
          <w:szCs w:val="28"/>
        </w:rPr>
      </w:pPr>
      <w:r w:rsidRPr="00623B73">
        <w:rPr>
          <w:rFonts w:ascii="Times New Roman" w:hAnsi="Times New Roman"/>
          <w:sz w:val="28"/>
          <w:szCs w:val="28"/>
        </w:rPr>
        <w:t>Намыливатели с рукояткой и мыльные дозаторы</w:t>
      </w:r>
    </w:p>
    <w:p w:rsidR="00353E29" w:rsidRPr="00623B73" w:rsidRDefault="00353E29" w:rsidP="00EC6C39">
      <w:pPr>
        <w:pStyle w:val="a3"/>
        <w:numPr>
          <w:ilvl w:val="0"/>
          <w:numId w:val="50"/>
        </w:numPr>
        <w:autoSpaceDE w:val="0"/>
        <w:autoSpaceDN w:val="0"/>
        <w:adjustRightInd w:val="0"/>
        <w:spacing w:after="0"/>
        <w:rPr>
          <w:rFonts w:ascii="Times New Roman" w:hAnsi="Times New Roman"/>
          <w:sz w:val="28"/>
          <w:szCs w:val="28"/>
        </w:rPr>
      </w:pPr>
      <w:r w:rsidRPr="00623B73">
        <w:rPr>
          <w:rFonts w:ascii="Times New Roman" w:hAnsi="Times New Roman"/>
          <w:sz w:val="28"/>
          <w:szCs w:val="28"/>
        </w:rPr>
        <w:t>Средства для обсыхания тела</w:t>
      </w:r>
    </w:p>
    <w:p w:rsidR="00353E29" w:rsidRPr="00623B73" w:rsidRDefault="00353E29" w:rsidP="00EC6C39">
      <w:pPr>
        <w:pStyle w:val="a3"/>
        <w:numPr>
          <w:ilvl w:val="0"/>
          <w:numId w:val="50"/>
        </w:numPr>
        <w:autoSpaceDE w:val="0"/>
        <w:autoSpaceDN w:val="0"/>
        <w:adjustRightInd w:val="0"/>
        <w:spacing w:after="0"/>
        <w:rPr>
          <w:rFonts w:ascii="Times New Roman" w:hAnsi="Times New Roman"/>
          <w:sz w:val="28"/>
          <w:szCs w:val="28"/>
        </w:rPr>
      </w:pPr>
      <w:r w:rsidRPr="00623B73">
        <w:rPr>
          <w:rFonts w:ascii="Times New Roman" w:hAnsi="Times New Roman"/>
          <w:sz w:val="28"/>
          <w:szCs w:val="28"/>
        </w:rPr>
        <w:t xml:space="preserve">Сушилки гигиенические тепловоздушные, встраиваемые в унитазы,    </w:t>
      </w:r>
    </w:p>
    <w:p w:rsidR="00353E29" w:rsidRPr="00623B73" w:rsidRDefault="00353E29" w:rsidP="00EC6C39">
      <w:pPr>
        <w:pStyle w:val="a3"/>
        <w:numPr>
          <w:ilvl w:val="0"/>
          <w:numId w:val="50"/>
        </w:numPr>
        <w:autoSpaceDE w:val="0"/>
        <w:autoSpaceDN w:val="0"/>
        <w:adjustRightInd w:val="0"/>
        <w:spacing w:after="0"/>
        <w:rPr>
          <w:rFonts w:ascii="Times New Roman" w:hAnsi="Times New Roman"/>
          <w:sz w:val="28"/>
          <w:szCs w:val="28"/>
        </w:rPr>
      </w:pPr>
      <w:r w:rsidRPr="00623B73">
        <w:rPr>
          <w:rFonts w:ascii="Times New Roman" w:hAnsi="Times New Roman"/>
          <w:sz w:val="28"/>
          <w:szCs w:val="28"/>
        </w:rPr>
        <w:t xml:space="preserve">Сушилки тепловоздушные для оснащения туалетов (раздельные)  </w:t>
      </w:r>
    </w:p>
    <w:p w:rsidR="00353E29" w:rsidRPr="00623B73" w:rsidRDefault="00353E29" w:rsidP="00EC6C39">
      <w:pPr>
        <w:pStyle w:val="a3"/>
        <w:numPr>
          <w:ilvl w:val="0"/>
          <w:numId w:val="50"/>
        </w:numPr>
        <w:autoSpaceDE w:val="0"/>
        <w:autoSpaceDN w:val="0"/>
        <w:adjustRightInd w:val="0"/>
        <w:spacing w:after="0"/>
        <w:rPr>
          <w:rFonts w:ascii="Times New Roman" w:hAnsi="Times New Roman"/>
          <w:sz w:val="28"/>
          <w:szCs w:val="28"/>
        </w:rPr>
      </w:pPr>
      <w:r w:rsidRPr="00623B73">
        <w:rPr>
          <w:rFonts w:ascii="Times New Roman" w:hAnsi="Times New Roman"/>
          <w:sz w:val="28"/>
          <w:szCs w:val="28"/>
        </w:rPr>
        <w:t xml:space="preserve">Сушилки для волос </w:t>
      </w:r>
    </w:p>
    <w:p w:rsidR="00353E29" w:rsidRPr="00623B73" w:rsidRDefault="00353E29" w:rsidP="00EC6C39">
      <w:pPr>
        <w:pStyle w:val="a3"/>
        <w:numPr>
          <w:ilvl w:val="0"/>
          <w:numId w:val="50"/>
        </w:numPr>
        <w:autoSpaceDE w:val="0"/>
        <w:autoSpaceDN w:val="0"/>
        <w:adjustRightInd w:val="0"/>
        <w:spacing w:after="0"/>
        <w:rPr>
          <w:rFonts w:ascii="Times New Roman" w:hAnsi="Times New Roman"/>
          <w:sz w:val="28"/>
          <w:szCs w:val="28"/>
        </w:rPr>
      </w:pPr>
      <w:r w:rsidRPr="00623B73">
        <w:rPr>
          <w:rFonts w:ascii="Times New Roman" w:hAnsi="Times New Roman"/>
          <w:sz w:val="28"/>
          <w:szCs w:val="28"/>
        </w:rPr>
        <w:t>Средства для купания, в том числе плавательные пояса, купальные шапочки</w:t>
      </w:r>
    </w:p>
    <w:p w:rsidR="00353E29" w:rsidRPr="00623B73" w:rsidRDefault="00353E29" w:rsidP="00EC6C39">
      <w:pPr>
        <w:pStyle w:val="a3"/>
        <w:numPr>
          <w:ilvl w:val="0"/>
          <w:numId w:val="50"/>
        </w:numPr>
        <w:autoSpaceDE w:val="0"/>
        <w:autoSpaceDN w:val="0"/>
        <w:adjustRightInd w:val="0"/>
        <w:spacing w:after="0"/>
        <w:rPr>
          <w:rFonts w:ascii="Times New Roman" w:hAnsi="Times New Roman"/>
          <w:sz w:val="28"/>
          <w:szCs w:val="28"/>
        </w:rPr>
      </w:pPr>
      <w:r w:rsidRPr="00623B73">
        <w:rPr>
          <w:rFonts w:ascii="Times New Roman" w:hAnsi="Times New Roman"/>
          <w:sz w:val="28"/>
          <w:szCs w:val="28"/>
        </w:rPr>
        <w:t>Воздушные трубки для подводного плавания</w:t>
      </w:r>
    </w:p>
    <w:p w:rsidR="00353E29" w:rsidRPr="00FE2E11" w:rsidRDefault="00353E29" w:rsidP="00EC6C39">
      <w:pPr>
        <w:pStyle w:val="a3"/>
        <w:numPr>
          <w:ilvl w:val="0"/>
          <w:numId w:val="50"/>
        </w:numPr>
        <w:autoSpaceDE w:val="0"/>
        <w:autoSpaceDN w:val="0"/>
        <w:adjustRightInd w:val="0"/>
        <w:spacing w:after="0"/>
        <w:rPr>
          <w:rFonts w:ascii="Times New Roman" w:hAnsi="Times New Roman"/>
          <w:sz w:val="28"/>
          <w:szCs w:val="28"/>
        </w:rPr>
      </w:pPr>
      <w:r w:rsidRPr="00623B73">
        <w:rPr>
          <w:rFonts w:ascii="Times New Roman" w:hAnsi="Times New Roman"/>
          <w:sz w:val="28"/>
          <w:szCs w:val="28"/>
        </w:rPr>
        <w:t>Термометры для ванны</w:t>
      </w:r>
    </w:p>
    <w:p w:rsidR="00353E29" w:rsidRPr="00FE2E11" w:rsidRDefault="00353E29" w:rsidP="00353E29">
      <w:pPr>
        <w:autoSpaceDE w:val="0"/>
        <w:autoSpaceDN w:val="0"/>
        <w:adjustRightInd w:val="0"/>
        <w:spacing w:after="0"/>
        <w:rPr>
          <w:rFonts w:ascii="Times New Roman" w:hAnsi="Times New Roman"/>
          <w:b/>
          <w:i/>
          <w:sz w:val="28"/>
          <w:szCs w:val="28"/>
        </w:rPr>
      </w:pPr>
      <w:r w:rsidRPr="00FE2E11">
        <w:rPr>
          <w:rFonts w:ascii="Times New Roman" w:hAnsi="Times New Roman"/>
          <w:b/>
          <w:i/>
          <w:sz w:val="28"/>
          <w:szCs w:val="28"/>
        </w:rPr>
        <w:t>Средства для ухода за волосами  включают:</w:t>
      </w:r>
    </w:p>
    <w:p w:rsidR="00353E29" w:rsidRPr="00FE2E11" w:rsidRDefault="00353E29" w:rsidP="00EC6C39">
      <w:pPr>
        <w:pStyle w:val="a3"/>
        <w:numPr>
          <w:ilvl w:val="0"/>
          <w:numId w:val="51"/>
        </w:numPr>
        <w:autoSpaceDE w:val="0"/>
        <w:autoSpaceDN w:val="0"/>
        <w:adjustRightInd w:val="0"/>
        <w:spacing w:after="0"/>
        <w:rPr>
          <w:rFonts w:ascii="Times New Roman" w:hAnsi="Times New Roman"/>
          <w:sz w:val="28"/>
          <w:szCs w:val="28"/>
        </w:rPr>
      </w:pPr>
      <w:r w:rsidRPr="00FE2E11">
        <w:rPr>
          <w:rFonts w:ascii="Times New Roman" w:hAnsi="Times New Roman"/>
          <w:sz w:val="28"/>
          <w:szCs w:val="28"/>
        </w:rPr>
        <w:t>Средства для мытья головы, в том числе дозаторы для шампуня, разбрызгиватели для шампуня с гибким шлангом со специальными ручками</w:t>
      </w:r>
    </w:p>
    <w:p w:rsidR="00353E29" w:rsidRPr="00FE2E11" w:rsidRDefault="00353E29" w:rsidP="00EC6C39">
      <w:pPr>
        <w:pStyle w:val="a3"/>
        <w:numPr>
          <w:ilvl w:val="0"/>
          <w:numId w:val="51"/>
        </w:numPr>
        <w:autoSpaceDE w:val="0"/>
        <w:autoSpaceDN w:val="0"/>
        <w:adjustRightInd w:val="0"/>
        <w:spacing w:after="0"/>
        <w:rPr>
          <w:rFonts w:ascii="Times New Roman" w:hAnsi="Times New Roman"/>
          <w:sz w:val="28"/>
          <w:szCs w:val="28"/>
        </w:rPr>
      </w:pPr>
      <w:r w:rsidRPr="00FE2E11">
        <w:rPr>
          <w:rFonts w:ascii="Times New Roman" w:hAnsi="Times New Roman"/>
          <w:sz w:val="28"/>
          <w:szCs w:val="28"/>
        </w:rPr>
        <w:t>Расчески и щетки для волос</w:t>
      </w:r>
    </w:p>
    <w:p w:rsidR="00353E29" w:rsidRPr="00FE2E11" w:rsidRDefault="00353E29" w:rsidP="00EC6C39">
      <w:pPr>
        <w:pStyle w:val="a3"/>
        <w:numPr>
          <w:ilvl w:val="0"/>
          <w:numId w:val="51"/>
        </w:numPr>
        <w:autoSpaceDE w:val="0"/>
        <w:autoSpaceDN w:val="0"/>
        <w:adjustRightInd w:val="0"/>
        <w:spacing w:after="0"/>
        <w:rPr>
          <w:rFonts w:ascii="Times New Roman" w:hAnsi="Times New Roman"/>
          <w:sz w:val="28"/>
          <w:szCs w:val="28"/>
        </w:rPr>
      </w:pPr>
      <w:r w:rsidRPr="00FE2E11">
        <w:rPr>
          <w:rFonts w:ascii="Times New Roman" w:hAnsi="Times New Roman"/>
          <w:sz w:val="28"/>
          <w:szCs w:val="28"/>
        </w:rPr>
        <w:t xml:space="preserve">Средства вспомогательные и (или) заменяющие функцию руки и (или) кисти и (или) пальцев,  </w:t>
      </w:r>
    </w:p>
    <w:p w:rsidR="00353E29" w:rsidRPr="00FE2E11" w:rsidRDefault="00353E29" w:rsidP="00EC6C39">
      <w:pPr>
        <w:pStyle w:val="a3"/>
        <w:numPr>
          <w:ilvl w:val="0"/>
          <w:numId w:val="51"/>
        </w:numPr>
        <w:autoSpaceDE w:val="0"/>
        <w:autoSpaceDN w:val="0"/>
        <w:adjustRightInd w:val="0"/>
        <w:spacing w:after="0"/>
        <w:rPr>
          <w:rFonts w:ascii="Times New Roman" w:hAnsi="Times New Roman"/>
          <w:sz w:val="28"/>
          <w:szCs w:val="28"/>
        </w:rPr>
      </w:pPr>
      <w:r w:rsidRPr="00FE2E11">
        <w:rPr>
          <w:rFonts w:ascii="Times New Roman" w:hAnsi="Times New Roman"/>
          <w:sz w:val="28"/>
          <w:szCs w:val="28"/>
        </w:rPr>
        <w:t>Сушилки для волос</w:t>
      </w:r>
    </w:p>
    <w:p w:rsidR="00353E29" w:rsidRPr="00FE2E11" w:rsidRDefault="00353E29" w:rsidP="00EC6C39">
      <w:pPr>
        <w:pStyle w:val="a3"/>
        <w:numPr>
          <w:ilvl w:val="0"/>
          <w:numId w:val="51"/>
        </w:numPr>
        <w:autoSpaceDE w:val="0"/>
        <w:autoSpaceDN w:val="0"/>
        <w:adjustRightInd w:val="0"/>
        <w:spacing w:after="0"/>
        <w:rPr>
          <w:rFonts w:ascii="Times New Roman" w:hAnsi="Times New Roman"/>
          <w:sz w:val="28"/>
          <w:szCs w:val="28"/>
        </w:rPr>
      </w:pPr>
      <w:r w:rsidRPr="00FE2E11">
        <w:rPr>
          <w:rFonts w:ascii="Times New Roman" w:hAnsi="Times New Roman"/>
          <w:sz w:val="28"/>
          <w:szCs w:val="28"/>
        </w:rPr>
        <w:t xml:space="preserve">Средства вспомогательные и (или) заменяющие функцию руки и (или) кисти и (или) пальцев,  </w:t>
      </w:r>
    </w:p>
    <w:p w:rsidR="00353E29" w:rsidRPr="00FE2E11" w:rsidRDefault="00353E29" w:rsidP="00EC6C39">
      <w:pPr>
        <w:pStyle w:val="a3"/>
        <w:numPr>
          <w:ilvl w:val="0"/>
          <w:numId w:val="51"/>
        </w:numPr>
        <w:autoSpaceDE w:val="0"/>
        <w:autoSpaceDN w:val="0"/>
        <w:adjustRightInd w:val="0"/>
        <w:spacing w:after="0"/>
        <w:rPr>
          <w:rFonts w:ascii="Times New Roman" w:hAnsi="Times New Roman"/>
          <w:sz w:val="28"/>
          <w:szCs w:val="28"/>
        </w:rPr>
      </w:pPr>
      <w:r w:rsidRPr="00FE2E11">
        <w:rPr>
          <w:rFonts w:ascii="Times New Roman" w:hAnsi="Times New Roman"/>
          <w:sz w:val="28"/>
          <w:szCs w:val="28"/>
        </w:rPr>
        <w:t>Средства для ухода за зубами</w:t>
      </w:r>
    </w:p>
    <w:p w:rsidR="00353E29" w:rsidRPr="00FE2E11" w:rsidRDefault="00353E29" w:rsidP="00EC6C39">
      <w:pPr>
        <w:pStyle w:val="a3"/>
        <w:numPr>
          <w:ilvl w:val="0"/>
          <w:numId w:val="51"/>
        </w:numPr>
        <w:autoSpaceDE w:val="0"/>
        <w:autoSpaceDN w:val="0"/>
        <w:adjustRightInd w:val="0"/>
        <w:spacing w:after="0"/>
        <w:rPr>
          <w:rFonts w:ascii="Times New Roman" w:hAnsi="Times New Roman"/>
          <w:sz w:val="28"/>
          <w:szCs w:val="28"/>
        </w:rPr>
      </w:pPr>
      <w:r w:rsidRPr="00FE2E11">
        <w:rPr>
          <w:rFonts w:ascii="Times New Roman" w:hAnsi="Times New Roman"/>
          <w:sz w:val="28"/>
          <w:szCs w:val="28"/>
        </w:rPr>
        <w:t>Дозаторы для зубной пасты</w:t>
      </w:r>
    </w:p>
    <w:p w:rsidR="00353E29" w:rsidRPr="00FE2E11" w:rsidRDefault="00353E29" w:rsidP="00EC6C39">
      <w:pPr>
        <w:pStyle w:val="a3"/>
        <w:numPr>
          <w:ilvl w:val="0"/>
          <w:numId w:val="51"/>
        </w:numPr>
        <w:autoSpaceDE w:val="0"/>
        <w:autoSpaceDN w:val="0"/>
        <w:adjustRightInd w:val="0"/>
        <w:spacing w:after="0"/>
        <w:rPr>
          <w:rFonts w:ascii="Times New Roman" w:hAnsi="Times New Roman"/>
          <w:sz w:val="28"/>
          <w:szCs w:val="28"/>
        </w:rPr>
      </w:pPr>
      <w:r w:rsidRPr="00FE2E11">
        <w:rPr>
          <w:rFonts w:ascii="Times New Roman" w:hAnsi="Times New Roman"/>
          <w:sz w:val="28"/>
          <w:szCs w:val="28"/>
        </w:rPr>
        <w:t xml:space="preserve">Ключи-тюбиковыжималки, </w:t>
      </w:r>
    </w:p>
    <w:p w:rsidR="00353E29" w:rsidRPr="00FE2E11" w:rsidRDefault="00353E29" w:rsidP="00EC6C39">
      <w:pPr>
        <w:pStyle w:val="a3"/>
        <w:numPr>
          <w:ilvl w:val="0"/>
          <w:numId w:val="51"/>
        </w:numPr>
        <w:autoSpaceDE w:val="0"/>
        <w:autoSpaceDN w:val="0"/>
        <w:adjustRightInd w:val="0"/>
        <w:spacing w:after="0"/>
        <w:rPr>
          <w:rFonts w:ascii="Times New Roman" w:hAnsi="Times New Roman"/>
          <w:sz w:val="28"/>
          <w:szCs w:val="28"/>
        </w:rPr>
      </w:pPr>
      <w:r w:rsidRPr="00FE2E11">
        <w:rPr>
          <w:rFonts w:ascii="Times New Roman" w:hAnsi="Times New Roman"/>
          <w:sz w:val="28"/>
          <w:szCs w:val="28"/>
        </w:rPr>
        <w:t>Щетки зубные, в том числе зубные щетки с удлиненной ручкой</w:t>
      </w:r>
    </w:p>
    <w:p w:rsidR="00353E29" w:rsidRPr="00FE2E11" w:rsidRDefault="00353E29" w:rsidP="00EC6C39">
      <w:pPr>
        <w:pStyle w:val="a3"/>
        <w:numPr>
          <w:ilvl w:val="0"/>
          <w:numId w:val="51"/>
        </w:numPr>
        <w:autoSpaceDE w:val="0"/>
        <w:autoSpaceDN w:val="0"/>
        <w:adjustRightInd w:val="0"/>
        <w:spacing w:after="0"/>
        <w:rPr>
          <w:rFonts w:ascii="Times New Roman" w:hAnsi="Times New Roman"/>
          <w:sz w:val="28"/>
          <w:szCs w:val="28"/>
        </w:rPr>
      </w:pPr>
      <w:r w:rsidRPr="00FE2E11">
        <w:rPr>
          <w:rFonts w:ascii="Times New Roman" w:hAnsi="Times New Roman"/>
          <w:sz w:val="28"/>
          <w:szCs w:val="28"/>
        </w:rPr>
        <w:t xml:space="preserve">Средства вспомогательные и (или) заменяющие функцию руки и (или) кисти и (или) пальцев,  </w:t>
      </w:r>
    </w:p>
    <w:p w:rsidR="00353E29" w:rsidRPr="00FE2E11" w:rsidRDefault="00353E29" w:rsidP="00EC6C39">
      <w:pPr>
        <w:pStyle w:val="a3"/>
        <w:numPr>
          <w:ilvl w:val="0"/>
          <w:numId w:val="51"/>
        </w:numPr>
        <w:autoSpaceDE w:val="0"/>
        <w:autoSpaceDN w:val="0"/>
        <w:adjustRightInd w:val="0"/>
        <w:spacing w:after="0"/>
        <w:rPr>
          <w:rFonts w:ascii="Times New Roman" w:hAnsi="Times New Roman"/>
          <w:sz w:val="28"/>
          <w:szCs w:val="28"/>
        </w:rPr>
      </w:pPr>
      <w:r w:rsidRPr="00FE2E11">
        <w:rPr>
          <w:rFonts w:ascii="Times New Roman" w:hAnsi="Times New Roman"/>
          <w:sz w:val="28"/>
          <w:szCs w:val="28"/>
        </w:rPr>
        <w:t>Щетки зубные с механическим приводом (электроприводом)</w:t>
      </w:r>
    </w:p>
    <w:p w:rsidR="00353E29" w:rsidRPr="00623B73" w:rsidRDefault="00353E29" w:rsidP="00353E29">
      <w:pPr>
        <w:autoSpaceDE w:val="0"/>
        <w:autoSpaceDN w:val="0"/>
        <w:adjustRightInd w:val="0"/>
        <w:spacing w:after="0"/>
        <w:ind w:firstLine="567"/>
        <w:rPr>
          <w:rFonts w:ascii="Times New Roman" w:hAnsi="Times New Roman"/>
          <w:sz w:val="28"/>
          <w:szCs w:val="28"/>
        </w:rPr>
      </w:pPr>
    </w:p>
    <w:p w:rsidR="00353E29" w:rsidRPr="00623B73" w:rsidRDefault="00353E29" w:rsidP="00353E29">
      <w:pPr>
        <w:autoSpaceDE w:val="0"/>
        <w:autoSpaceDN w:val="0"/>
        <w:adjustRightInd w:val="0"/>
        <w:spacing w:after="0"/>
        <w:rPr>
          <w:rFonts w:ascii="Times New Roman" w:hAnsi="Times New Roman"/>
          <w:sz w:val="28"/>
          <w:szCs w:val="28"/>
        </w:rPr>
      </w:pPr>
      <w:r w:rsidRPr="00623B73">
        <w:rPr>
          <w:rFonts w:ascii="Times New Roman" w:hAnsi="Times New Roman"/>
          <w:sz w:val="28"/>
          <w:szCs w:val="28"/>
        </w:rPr>
        <w:t xml:space="preserve">В группу </w:t>
      </w:r>
      <w:r w:rsidRPr="00FE2E11">
        <w:rPr>
          <w:rFonts w:ascii="Times New Roman" w:hAnsi="Times New Roman"/>
          <w:b/>
          <w:i/>
          <w:sz w:val="28"/>
          <w:szCs w:val="28"/>
        </w:rPr>
        <w:t>средств для ухода за лицом и кожей тела</w:t>
      </w:r>
      <w:r w:rsidRPr="00623B73">
        <w:rPr>
          <w:rFonts w:ascii="Times New Roman" w:hAnsi="Times New Roman"/>
          <w:sz w:val="28"/>
          <w:szCs w:val="28"/>
        </w:rPr>
        <w:t xml:space="preserve"> объединены:</w:t>
      </w:r>
    </w:p>
    <w:p w:rsidR="00353E29" w:rsidRPr="00FE2E11" w:rsidRDefault="00353E29" w:rsidP="00EC6C39">
      <w:pPr>
        <w:pStyle w:val="a3"/>
        <w:numPr>
          <w:ilvl w:val="0"/>
          <w:numId w:val="52"/>
        </w:numPr>
        <w:autoSpaceDE w:val="0"/>
        <w:autoSpaceDN w:val="0"/>
        <w:adjustRightInd w:val="0"/>
        <w:spacing w:after="0"/>
        <w:rPr>
          <w:rFonts w:ascii="Times New Roman" w:hAnsi="Times New Roman"/>
          <w:sz w:val="28"/>
          <w:szCs w:val="28"/>
        </w:rPr>
      </w:pPr>
      <w:r w:rsidRPr="00FE2E11">
        <w:rPr>
          <w:rFonts w:ascii="Times New Roman" w:hAnsi="Times New Roman"/>
          <w:sz w:val="28"/>
          <w:szCs w:val="28"/>
        </w:rPr>
        <w:t>Средства, помогающие применять косметику</w:t>
      </w:r>
    </w:p>
    <w:p w:rsidR="00353E29" w:rsidRPr="00FE2E11" w:rsidRDefault="00353E29" w:rsidP="00EC6C39">
      <w:pPr>
        <w:pStyle w:val="a3"/>
        <w:numPr>
          <w:ilvl w:val="0"/>
          <w:numId w:val="52"/>
        </w:numPr>
        <w:autoSpaceDE w:val="0"/>
        <w:autoSpaceDN w:val="0"/>
        <w:adjustRightInd w:val="0"/>
        <w:spacing w:after="0"/>
        <w:rPr>
          <w:rFonts w:ascii="Times New Roman" w:hAnsi="Times New Roman"/>
          <w:sz w:val="28"/>
          <w:szCs w:val="28"/>
        </w:rPr>
      </w:pPr>
      <w:r w:rsidRPr="00FE2E11">
        <w:rPr>
          <w:rFonts w:ascii="Times New Roman" w:hAnsi="Times New Roman"/>
          <w:sz w:val="28"/>
          <w:szCs w:val="28"/>
        </w:rPr>
        <w:t xml:space="preserve">Изделия для защиты кожи и для ухода за кожей </w:t>
      </w:r>
    </w:p>
    <w:p w:rsidR="00353E29" w:rsidRPr="00FE2E11" w:rsidRDefault="00353E29" w:rsidP="00EC6C39">
      <w:pPr>
        <w:pStyle w:val="a3"/>
        <w:numPr>
          <w:ilvl w:val="0"/>
          <w:numId w:val="52"/>
        </w:numPr>
        <w:autoSpaceDE w:val="0"/>
        <w:autoSpaceDN w:val="0"/>
        <w:adjustRightInd w:val="0"/>
        <w:spacing w:after="0"/>
        <w:rPr>
          <w:rFonts w:ascii="Times New Roman" w:hAnsi="Times New Roman"/>
          <w:sz w:val="28"/>
          <w:szCs w:val="28"/>
        </w:rPr>
      </w:pPr>
      <w:r w:rsidRPr="00FE2E11">
        <w:rPr>
          <w:rFonts w:ascii="Times New Roman" w:hAnsi="Times New Roman"/>
          <w:sz w:val="28"/>
          <w:szCs w:val="28"/>
        </w:rPr>
        <w:t>Бритвенные приборы и принадлежности, электробритвы, в том числе кисточки для бритья, держатели электробритвы, дозаторы крема для бритья</w:t>
      </w:r>
    </w:p>
    <w:p w:rsidR="00353E29" w:rsidRPr="00FE2E11" w:rsidRDefault="00353E29" w:rsidP="00EC6C39">
      <w:pPr>
        <w:pStyle w:val="a3"/>
        <w:numPr>
          <w:ilvl w:val="0"/>
          <w:numId w:val="52"/>
        </w:numPr>
        <w:autoSpaceDE w:val="0"/>
        <w:autoSpaceDN w:val="0"/>
        <w:adjustRightInd w:val="0"/>
        <w:spacing w:after="0"/>
        <w:rPr>
          <w:rFonts w:ascii="Times New Roman" w:hAnsi="Times New Roman"/>
          <w:sz w:val="28"/>
          <w:szCs w:val="28"/>
        </w:rPr>
      </w:pPr>
      <w:r w:rsidRPr="00FE2E11">
        <w:rPr>
          <w:rFonts w:ascii="Times New Roman" w:hAnsi="Times New Roman"/>
          <w:sz w:val="28"/>
          <w:szCs w:val="28"/>
        </w:rPr>
        <w:t xml:space="preserve">Средства вспомогательные и (или) заменяющие функцию руки и (или) кисти и (или) пальцев  </w:t>
      </w:r>
    </w:p>
    <w:p w:rsidR="00353E29" w:rsidRPr="00FE2E11" w:rsidRDefault="00353E29" w:rsidP="00EC6C39">
      <w:pPr>
        <w:pStyle w:val="a3"/>
        <w:numPr>
          <w:ilvl w:val="0"/>
          <w:numId w:val="52"/>
        </w:numPr>
        <w:autoSpaceDE w:val="0"/>
        <w:autoSpaceDN w:val="0"/>
        <w:adjustRightInd w:val="0"/>
        <w:spacing w:after="0"/>
        <w:rPr>
          <w:rFonts w:ascii="Times New Roman" w:hAnsi="Times New Roman"/>
          <w:sz w:val="28"/>
          <w:szCs w:val="28"/>
        </w:rPr>
      </w:pPr>
      <w:r w:rsidRPr="00FE2E11">
        <w:rPr>
          <w:rFonts w:ascii="Times New Roman" w:hAnsi="Times New Roman"/>
          <w:sz w:val="28"/>
          <w:szCs w:val="28"/>
        </w:rPr>
        <w:t xml:space="preserve">Ключи-тюбиковыжималки </w:t>
      </w:r>
    </w:p>
    <w:p w:rsidR="00353E29" w:rsidRPr="00FE2E11" w:rsidRDefault="00353E29" w:rsidP="00EC6C39">
      <w:pPr>
        <w:pStyle w:val="a3"/>
        <w:numPr>
          <w:ilvl w:val="0"/>
          <w:numId w:val="52"/>
        </w:numPr>
        <w:autoSpaceDE w:val="0"/>
        <w:autoSpaceDN w:val="0"/>
        <w:adjustRightInd w:val="0"/>
        <w:spacing w:after="0"/>
        <w:rPr>
          <w:rFonts w:ascii="Times New Roman" w:hAnsi="Times New Roman"/>
          <w:sz w:val="28"/>
          <w:szCs w:val="28"/>
        </w:rPr>
      </w:pPr>
      <w:r w:rsidRPr="00FE2E11">
        <w:rPr>
          <w:rFonts w:ascii="Times New Roman" w:hAnsi="Times New Roman"/>
          <w:sz w:val="28"/>
          <w:szCs w:val="28"/>
        </w:rPr>
        <w:t>Средства для применения косметики (макияжа), в том числе держатели косметических средств</w:t>
      </w:r>
    </w:p>
    <w:p w:rsidR="00353E29" w:rsidRPr="00FE2E11" w:rsidRDefault="00353E29" w:rsidP="00EC6C39">
      <w:pPr>
        <w:pStyle w:val="a3"/>
        <w:numPr>
          <w:ilvl w:val="0"/>
          <w:numId w:val="52"/>
        </w:numPr>
        <w:autoSpaceDE w:val="0"/>
        <w:autoSpaceDN w:val="0"/>
        <w:adjustRightInd w:val="0"/>
        <w:spacing w:after="0"/>
        <w:rPr>
          <w:rFonts w:ascii="Times New Roman" w:hAnsi="Times New Roman"/>
          <w:sz w:val="28"/>
          <w:szCs w:val="28"/>
        </w:rPr>
      </w:pPr>
      <w:r w:rsidRPr="00FE2E11">
        <w:rPr>
          <w:rFonts w:ascii="Times New Roman" w:hAnsi="Times New Roman"/>
          <w:sz w:val="28"/>
          <w:szCs w:val="28"/>
        </w:rPr>
        <w:t>Зеркала со специальными ручками, в том числе зеркалодержатели</w:t>
      </w:r>
    </w:p>
    <w:p w:rsidR="00353E29" w:rsidRPr="00CA1772" w:rsidRDefault="00353E29" w:rsidP="00EC6C39">
      <w:pPr>
        <w:pStyle w:val="a3"/>
        <w:numPr>
          <w:ilvl w:val="0"/>
          <w:numId w:val="52"/>
        </w:numPr>
        <w:autoSpaceDE w:val="0"/>
        <w:autoSpaceDN w:val="0"/>
        <w:adjustRightInd w:val="0"/>
        <w:spacing w:after="0"/>
        <w:rPr>
          <w:rFonts w:ascii="Times New Roman" w:hAnsi="Times New Roman"/>
          <w:sz w:val="28"/>
          <w:szCs w:val="28"/>
        </w:rPr>
      </w:pPr>
      <w:r w:rsidRPr="00FE2E11">
        <w:rPr>
          <w:rFonts w:ascii="Times New Roman" w:hAnsi="Times New Roman"/>
          <w:sz w:val="28"/>
          <w:szCs w:val="28"/>
        </w:rPr>
        <w:t xml:space="preserve">Зеркала для орошения и установки катетеров </w:t>
      </w:r>
    </w:p>
    <w:p w:rsidR="00353E29" w:rsidRPr="00E00AB9" w:rsidRDefault="00353E29" w:rsidP="00353E29">
      <w:pPr>
        <w:autoSpaceDE w:val="0"/>
        <w:autoSpaceDN w:val="0"/>
        <w:adjustRightInd w:val="0"/>
        <w:spacing w:after="0"/>
        <w:rPr>
          <w:rFonts w:ascii="Times New Roman" w:hAnsi="Times New Roman"/>
          <w:sz w:val="28"/>
          <w:szCs w:val="28"/>
        </w:rPr>
      </w:pPr>
    </w:p>
    <w:p w:rsidR="00353E29" w:rsidRPr="00CA1772" w:rsidRDefault="00946ECE" w:rsidP="00A959AB">
      <w:pPr>
        <w:pStyle w:val="a3"/>
        <w:numPr>
          <w:ilvl w:val="0"/>
          <w:numId w:val="21"/>
        </w:numPr>
        <w:spacing w:after="0"/>
        <w:jc w:val="both"/>
        <w:rPr>
          <w:rFonts w:ascii="Times New Roman" w:hAnsi="Times New Roman"/>
          <w:b/>
          <w:sz w:val="28"/>
          <w:szCs w:val="28"/>
        </w:rPr>
      </w:pPr>
      <w:r>
        <w:rPr>
          <w:rFonts w:ascii="Times New Roman" w:hAnsi="Times New Roman"/>
          <w:b/>
          <w:noProof/>
          <w:sz w:val="28"/>
          <w:szCs w:val="28"/>
          <w:lang w:eastAsia="ru-RU"/>
        </w:rPr>
        <w:drawing>
          <wp:anchor distT="0" distB="0" distL="114300" distR="114300" simplePos="0" relativeHeight="251668992" behindDoc="1" locked="0" layoutInCell="1" allowOverlap="1">
            <wp:simplePos x="0" y="0"/>
            <wp:positionH relativeFrom="column">
              <wp:posOffset>3516630</wp:posOffset>
            </wp:positionH>
            <wp:positionV relativeFrom="paragraph">
              <wp:posOffset>219710</wp:posOffset>
            </wp:positionV>
            <wp:extent cx="1192530" cy="1041400"/>
            <wp:effectExtent l="0" t="0" r="7620" b="6350"/>
            <wp:wrapThrough wrapText="bothSides">
              <wp:wrapPolygon edited="0">
                <wp:start x="0" y="0"/>
                <wp:lineTo x="0" y="21337"/>
                <wp:lineTo x="21393" y="21337"/>
                <wp:lineTo x="21393" y="0"/>
                <wp:lineTo x="0" y="0"/>
              </wp:wrapPolygon>
            </wp:wrapThrough>
            <wp:docPr id="229" name="Рисунок 56" descr="T-Way Ferrum Econom Ф600СС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descr="T-Way Ferrum Econom Ф600ССэ"/>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192530" cy="10414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noProof/>
          <w:sz w:val="28"/>
          <w:szCs w:val="28"/>
          <w:lang w:eastAsia="ru-RU"/>
        </w:rPr>
        <w:drawing>
          <wp:anchor distT="0" distB="0" distL="114300" distR="114300" simplePos="0" relativeHeight="251670016" behindDoc="1" locked="0" layoutInCell="1" allowOverlap="1">
            <wp:simplePos x="0" y="0"/>
            <wp:positionH relativeFrom="column">
              <wp:posOffset>4793615</wp:posOffset>
            </wp:positionH>
            <wp:positionV relativeFrom="paragraph">
              <wp:posOffset>187960</wp:posOffset>
            </wp:positionV>
            <wp:extent cx="1144905" cy="1144905"/>
            <wp:effectExtent l="0" t="0" r="0" b="0"/>
            <wp:wrapThrough wrapText="bothSides">
              <wp:wrapPolygon edited="0">
                <wp:start x="0" y="0"/>
                <wp:lineTo x="0" y="21205"/>
                <wp:lineTo x="21205" y="21205"/>
                <wp:lineTo x="21205" y="0"/>
                <wp:lineTo x="0" y="0"/>
              </wp:wrapPolygon>
            </wp:wrapThrough>
            <wp:docPr id="228" name="Рисунок 58" descr="T-Way Ferrum Econom Ф660Р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descr="T-Way Ferrum Econom Ф660Рэ"/>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144905" cy="114490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noProof/>
          <w:sz w:val="28"/>
          <w:szCs w:val="28"/>
          <w:lang w:eastAsia="ru-RU"/>
        </w:rPr>
        <w:drawing>
          <wp:anchor distT="0" distB="0" distL="114300" distR="114300" simplePos="0" relativeHeight="251667968" behindDoc="1" locked="0" layoutInCell="1" allowOverlap="1">
            <wp:simplePos x="0" y="0"/>
            <wp:positionH relativeFrom="column">
              <wp:posOffset>3587115</wp:posOffset>
            </wp:positionH>
            <wp:positionV relativeFrom="paragraph">
              <wp:posOffset>1121410</wp:posOffset>
            </wp:positionV>
            <wp:extent cx="1118870" cy="1118870"/>
            <wp:effectExtent l="0" t="0" r="5080" b="5080"/>
            <wp:wrapThrough wrapText="bothSides">
              <wp:wrapPolygon edited="0">
                <wp:start x="0" y="0"/>
                <wp:lineTo x="0" y="21330"/>
                <wp:lineTo x="21330" y="21330"/>
                <wp:lineTo x="21330" y="0"/>
                <wp:lineTo x="0" y="0"/>
              </wp:wrapPolygon>
            </wp:wrapThrough>
            <wp:docPr id="227" name="Рисунок 39" descr="T-Way Ferrum Econom Ф700СОд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descr="T-Way Ferrum Econom Ф700СОдэ"/>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118870" cy="1118870"/>
                    </a:xfrm>
                    <a:prstGeom prst="rect">
                      <a:avLst/>
                    </a:prstGeom>
                    <a:noFill/>
                    <a:ln>
                      <a:noFill/>
                    </a:ln>
                  </pic:spPr>
                </pic:pic>
              </a:graphicData>
            </a:graphic>
            <wp14:sizeRelH relativeFrom="page">
              <wp14:pctWidth>0</wp14:pctWidth>
            </wp14:sizeRelH>
            <wp14:sizeRelV relativeFrom="page">
              <wp14:pctHeight>0</wp14:pctHeight>
            </wp14:sizeRelV>
          </wp:anchor>
        </w:drawing>
      </w:r>
      <w:r w:rsidR="00353E29" w:rsidRPr="00CA1772">
        <w:rPr>
          <w:rFonts w:ascii="Times New Roman" w:hAnsi="Times New Roman"/>
          <w:b/>
          <w:sz w:val="28"/>
          <w:szCs w:val="28"/>
        </w:rPr>
        <w:t xml:space="preserve">Поручни </w:t>
      </w:r>
    </w:p>
    <w:p w:rsidR="00353E29" w:rsidRDefault="00946ECE" w:rsidP="00353E29">
      <w:pPr>
        <w:spacing w:after="0"/>
        <w:ind w:firstLine="567"/>
        <w:jc w:val="both"/>
        <w:rPr>
          <w:rFonts w:ascii="Times New Roman" w:eastAsia="Times New Roman" w:hAnsi="Times New Roman"/>
          <w:sz w:val="28"/>
          <w:szCs w:val="28"/>
          <w:lang w:eastAsia="ru-RU"/>
        </w:rPr>
      </w:pPr>
      <w:r>
        <w:rPr>
          <w:rFonts w:ascii="Times New Roman" w:hAnsi="Times New Roman"/>
          <w:noProof/>
          <w:sz w:val="28"/>
          <w:szCs w:val="28"/>
          <w:lang w:eastAsia="ru-RU"/>
        </w:rPr>
        <w:drawing>
          <wp:anchor distT="0" distB="0" distL="114300" distR="114300" simplePos="0" relativeHeight="251666944" behindDoc="1" locked="0" layoutInCell="1" allowOverlap="1">
            <wp:simplePos x="0" y="0"/>
            <wp:positionH relativeFrom="column">
              <wp:posOffset>4892040</wp:posOffset>
            </wp:positionH>
            <wp:positionV relativeFrom="paragraph">
              <wp:posOffset>903605</wp:posOffset>
            </wp:positionV>
            <wp:extent cx="1041400" cy="1041400"/>
            <wp:effectExtent l="0" t="0" r="6350" b="6350"/>
            <wp:wrapThrough wrapText="bothSides">
              <wp:wrapPolygon edited="0">
                <wp:start x="0" y="0"/>
                <wp:lineTo x="0" y="21337"/>
                <wp:lineTo x="21337" y="21337"/>
                <wp:lineTo x="21337" y="0"/>
                <wp:lineTo x="0" y="0"/>
              </wp:wrapPolygon>
            </wp:wrapThrough>
            <wp:docPr id="226" name="Рисунок 15" descr="T-Way Ferrum Ф800П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T-Way Ferrum Ф800ПО"/>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041400" cy="1041400"/>
                    </a:xfrm>
                    <a:prstGeom prst="rect">
                      <a:avLst/>
                    </a:prstGeom>
                    <a:noFill/>
                    <a:ln>
                      <a:noFill/>
                    </a:ln>
                  </pic:spPr>
                </pic:pic>
              </a:graphicData>
            </a:graphic>
            <wp14:sizeRelH relativeFrom="page">
              <wp14:pctWidth>0</wp14:pctWidth>
            </wp14:sizeRelH>
            <wp14:sizeRelV relativeFrom="page">
              <wp14:pctHeight>0</wp14:pctHeight>
            </wp14:sizeRelV>
          </wp:anchor>
        </w:drawing>
      </w:r>
      <w:r w:rsidR="00353E29" w:rsidRPr="003D0133">
        <w:rPr>
          <w:rFonts w:ascii="Times New Roman" w:eastAsia="Times New Roman" w:hAnsi="Times New Roman"/>
          <w:sz w:val="28"/>
          <w:szCs w:val="28"/>
          <w:lang w:eastAsia="ru-RU"/>
        </w:rPr>
        <w:t>Поручни служат для удобс</w:t>
      </w:r>
      <w:r w:rsidR="00353E29">
        <w:rPr>
          <w:rFonts w:ascii="Times New Roman" w:eastAsia="Times New Roman" w:hAnsi="Times New Roman"/>
          <w:sz w:val="28"/>
          <w:szCs w:val="28"/>
          <w:lang w:eastAsia="ru-RU"/>
        </w:rPr>
        <w:t xml:space="preserve">тва и комфорта во </w:t>
      </w:r>
      <w:r w:rsidR="00353E29" w:rsidRPr="003D0133">
        <w:rPr>
          <w:rFonts w:ascii="Times New Roman" w:eastAsia="Times New Roman" w:hAnsi="Times New Roman"/>
          <w:sz w:val="28"/>
          <w:szCs w:val="28"/>
          <w:lang w:eastAsia="ru-RU"/>
        </w:rPr>
        <w:t xml:space="preserve">время передвижения людей с ограниченными возможностями. Это касается как инвалидов по зрению, так и людей с нарушением опорно-двигательного аппарата. </w:t>
      </w:r>
    </w:p>
    <w:p w:rsidR="00353E29" w:rsidRPr="00D30F31" w:rsidRDefault="00353E29" w:rsidP="00353E29">
      <w:pPr>
        <w:spacing w:after="0"/>
        <w:ind w:firstLine="567"/>
        <w:jc w:val="both"/>
        <w:rPr>
          <w:rFonts w:ascii="Times New Roman" w:eastAsia="Times New Roman" w:hAnsi="Times New Roman"/>
          <w:sz w:val="28"/>
          <w:szCs w:val="28"/>
          <w:lang w:eastAsia="ru-RU"/>
        </w:rPr>
      </w:pPr>
      <w:r w:rsidRPr="003D0133">
        <w:rPr>
          <w:rFonts w:ascii="Times New Roman" w:eastAsia="Times New Roman" w:hAnsi="Times New Roman"/>
          <w:sz w:val="28"/>
          <w:szCs w:val="28"/>
          <w:lang w:eastAsia="ru-RU"/>
        </w:rPr>
        <w:t>Поручни обеспечивают необходимую поддержку и опору при ходьбе, стоянии и сидении.</w:t>
      </w:r>
      <w:r w:rsidRPr="003D0133">
        <w:t xml:space="preserve"> </w:t>
      </w:r>
      <w:r w:rsidRPr="003D0133">
        <w:rPr>
          <w:rFonts w:ascii="Times New Roman" w:hAnsi="Times New Roman"/>
          <w:sz w:val="28"/>
          <w:szCs w:val="28"/>
        </w:rPr>
        <w:t>Помимо белого и стального цвета поручни могут быть желтого цвета. Такие поручни устанавливают для инвалидов по зрению, поскольку желтый</w:t>
      </w:r>
      <w:r>
        <w:rPr>
          <w:rFonts w:ascii="Times New Roman" w:hAnsi="Times New Roman"/>
          <w:sz w:val="28"/>
          <w:szCs w:val="28"/>
        </w:rPr>
        <w:t xml:space="preserve"> </w:t>
      </w:r>
      <w:r w:rsidRPr="003D0133">
        <w:rPr>
          <w:rFonts w:ascii="Times New Roman" w:hAnsi="Times New Roman"/>
          <w:sz w:val="28"/>
          <w:szCs w:val="28"/>
        </w:rPr>
        <w:t>-</w:t>
      </w:r>
      <w:r>
        <w:rPr>
          <w:rFonts w:ascii="Times New Roman" w:hAnsi="Times New Roman"/>
          <w:sz w:val="28"/>
          <w:szCs w:val="28"/>
        </w:rPr>
        <w:t xml:space="preserve"> </w:t>
      </w:r>
      <w:r w:rsidRPr="003D0133">
        <w:rPr>
          <w:rFonts w:ascii="Times New Roman" w:hAnsi="Times New Roman"/>
          <w:sz w:val="28"/>
          <w:szCs w:val="28"/>
        </w:rPr>
        <w:t>последний цвет спектра, который видят слабовидящие люди.</w:t>
      </w:r>
    </w:p>
    <w:p w:rsidR="00353E29" w:rsidRPr="003D0133" w:rsidRDefault="00353E29" w:rsidP="00353E29">
      <w:pPr>
        <w:spacing w:after="0"/>
        <w:ind w:firstLine="567"/>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shd w:val="clear" w:color="auto" w:fill="FFFFFF"/>
          <w:lang w:eastAsia="ru-RU"/>
        </w:rPr>
        <w:t>Поручни</w:t>
      </w:r>
      <w:r w:rsidRPr="00E00AB9">
        <w:rPr>
          <w:rFonts w:ascii="Times New Roman" w:eastAsia="Times New Roman" w:hAnsi="Times New Roman"/>
          <w:color w:val="000000"/>
          <w:sz w:val="28"/>
          <w:szCs w:val="28"/>
          <w:shd w:val="clear" w:color="auto" w:fill="FFFFFF"/>
          <w:lang w:eastAsia="ru-RU"/>
        </w:rPr>
        <w:t xml:space="preserve"> могут быть установлены </w:t>
      </w:r>
      <w:r>
        <w:rPr>
          <w:rFonts w:ascii="Times New Roman" w:eastAsia="Times New Roman" w:hAnsi="Times New Roman"/>
          <w:color w:val="000000"/>
          <w:sz w:val="28"/>
          <w:szCs w:val="28"/>
          <w:shd w:val="clear" w:color="auto" w:fill="FFFFFF"/>
          <w:lang w:eastAsia="ru-RU"/>
        </w:rPr>
        <w:t xml:space="preserve"> в разных помещениях</w:t>
      </w:r>
      <w:r w:rsidRPr="00E00AB9">
        <w:rPr>
          <w:rFonts w:ascii="Times New Roman" w:eastAsia="Times New Roman" w:hAnsi="Times New Roman"/>
          <w:color w:val="000000"/>
          <w:sz w:val="28"/>
          <w:szCs w:val="28"/>
          <w:shd w:val="clear" w:color="auto" w:fill="FFFFFF"/>
          <w:lang w:eastAsia="ru-RU"/>
        </w:rPr>
        <w:t>: </w:t>
      </w:r>
    </w:p>
    <w:p w:rsidR="00353E29" w:rsidRPr="003D0133" w:rsidRDefault="00353E29" w:rsidP="00EC6C39">
      <w:pPr>
        <w:numPr>
          <w:ilvl w:val="0"/>
          <w:numId w:val="12"/>
        </w:numPr>
        <w:shd w:val="clear" w:color="auto" w:fill="FFFFFF"/>
        <w:tabs>
          <w:tab w:val="clear" w:pos="720"/>
          <w:tab w:val="num" w:pos="1134"/>
        </w:tabs>
        <w:spacing w:after="0"/>
        <w:ind w:left="993" w:hanging="284"/>
        <w:rPr>
          <w:rFonts w:ascii="Times New Roman" w:eastAsia="Times New Roman" w:hAnsi="Times New Roman"/>
          <w:color w:val="000000"/>
          <w:sz w:val="28"/>
          <w:szCs w:val="28"/>
          <w:lang w:eastAsia="ru-RU"/>
        </w:rPr>
      </w:pPr>
      <w:r w:rsidRPr="003D0133">
        <w:rPr>
          <w:rFonts w:ascii="Times New Roman" w:eastAsia="Times New Roman" w:hAnsi="Times New Roman"/>
          <w:bCs/>
          <w:color w:val="000000"/>
          <w:sz w:val="28"/>
          <w:szCs w:val="28"/>
          <w:lang w:eastAsia="ru-RU"/>
        </w:rPr>
        <w:t>в спальне:</w:t>
      </w:r>
      <w:r w:rsidRPr="003D0133">
        <w:rPr>
          <w:rFonts w:ascii="Times New Roman" w:eastAsia="Times New Roman" w:hAnsi="Times New Roman"/>
          <w:color w:val="000000"/>
          <w:sz w:val="28"/>
          <w:szCs w:val="28"/>
          <w:lang w:eastAsia="ru-RU"/>
        </w:rPr>
        <w:t> поручень или подъемник для упрощения процесса вставания с кровати;</w:t>
      </w:r>
    </w:p>
    <w:p w:rsidR="00353E29" w:rsidRPr="003D0133" w:rsidRDefault="00353E29" w:rsidP="00EC6C39">
      <w:pPr>
        <w:numPr>
          <w:ilvl w:val="0"/>
          <w:numId w:val="12"/>
        </w:numPr>
        <w:shd w:val="clear" w:color="auto" w:fill="FFFFFF"/>
        <w:tabs>
          <w:tab w:val="clear" w:pos="720"/>
          <w:tab w:val="num" w:pos="1134"/>
        </w:tabs>
        <w:spacing w:after="0"/>
        <w:ind w:left="993" w:hanging="284"/>
        <w:rPr>
          <w:rFonts w:ascii="Times New Roman" w:eastAsia="Times New Roman" w:hAnsi="Times New Roman"/>
          <w:color w:val="000000"/>
          <w:sz w:val="28"/>
          <w:szCs w:val="28"/>
          <w:lang w:eastAsia="ru-RU"/>
        </w:rPr>
      </w:pPr>
      <w:r w:rsidRPr="003D0133">
        <w:rPr>
          <w:rFonts w:ascii="Times New Roman" w:eastAsia="Times New Roman" w:hAnsi="Times New Roman"/>
          <w:bCs/>
          <w:color w:val="000000"/>
          <w:sz w:val="28"/>
          <w:szCs w:val="28"/>
          <w:lang w:eastAsia="ru-RU"/>
        </w:rPr>
        <w:t>в коридорах:</w:t>
      </w:r>
      <w:r w:rsidRPr="003D0133">
        <w:rPr>
          <w:rFonts w:ascii="Times New Roman" w:eastAsia="Times New Roman" w:hAnsi="Times New Roman"/>
          <w:color w:val="000000"/>
          <w:sz w:val="28"/>
          <w:szCs w:val="28"/>
          <w:lang w:eastAsia="ru-RU"/>
        </w:rPr>
        <w:t> поручни для облегчения передвижения;</w:t>
      </w:r>
    </w:p>
    <w:p w:rsidR="00353E29" w:rsidRPr="003D0133" w:rsidRDefault="00353E29" w:rsidP="00EC6C39">
      <w:pPr>
        <w:numPr>
          <w:ilvl w:val="0"/>
          <w:numId w:val="12"/>
        </w:numPr>
        <w:shd w:val="clear" w:color="auto" w:fill="FFFFFF"/>
        <w:tabs>
          <w:tab w:val="clear" w:pos="720"/>
          <w:tab w:val="num" w:pos="1134"/>
        </w:tabs>
        <w:spacing w:after="0"/>
        <w:ind w:left="993" w:hanging="284"/>
        <w:rPr>
          <w:rFonts w:ascii="Times New Roman" w:eastAsia="Times New Roman" w:hAnsi="Times New Roman"/>
          <w:color w:val="000000"/>
          <w:sz w:val="28"/>
          <w:szCs w:val="28"/>
          <w:lang w:eastAsia="ru-RU"/>
        </w:rPr>
      </w:pPr>
      <w:r w:rsidRPr="003D0133">
        <w:rPr>
          <w:rFonts w:ascii="Times New Roman" w:eastAsia="Times New Roman" w:hAnsi="Times New Roman"/>
          <w:bCs/>
          <w:color w:val="000000"/>
          <w:sz w:val="28"/>
          <w:szCs w:val="28"/>
          <w:lang w:eastAsia="ru-RU"/>
        </w:rPr>
        <w:t>на кухне:</w:t>
      </w:r>
      <w:r w:rsidRPr="003D0133">
        <w:rPr>
          <w:rFonts w:ascii="Times New Roman" w:eastAsia="Times New Roman" w:hAnsi="Times New Roman"/>
          <w:b/>
          <w:bCs/>
          <w:color w:val="000000"/>
          <w:sz w:val="28"/>
          <w:szCs w:val="28"/>
          <w:lang w:eastAsia="ru-RU"/>
        </w:rPr>
        <w:t> </w:t>
      </w:r>
      <w:r w:rsidRPr="003D0133">
        <w:rPr>
          <w:rFonts w:ascii="Times New Roman" w:eastAsia="Times New Roman" w:hAnsi="Times New Roman"/>
          <w:color w:val="000000"/>
          <w:sz w:val="28"/>
          <w:szCs w:val="28"/>
          <w:lang w:eastAsia="ru-RU"/>
        </w:rPr>
        <w:t xml:space="preserve">специальные приспособления, позволяющие без труда мыть посуду или доставать ее из шкафа </w:t>
      </w:r>
    </w:p>
    <w:p w:rsidR="00353E29" w:rsidRPr="00E00AB9" w:rsidRDefault="00353E29" w:rsidP="00EC6C39">
      <w:pPr>
        <w:numPr>
          <w:ilvl w:val="0"/>
          <w:numId w:val="12"/>
        </w:numPr>
        <w:shd w:val="clear" w:color="auto" w:fill="FFFFFF"/>
        <w:tabs>
          <w:tab w:val="clear" w:pos="720"/>
          <w:tab w:val="num" w:pos="1134"/>
        </w:tabs>
        <w:spacing w:after="0"/>
        <w:ind w:left="993" w:hanging="284"/>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в санитарной комнате</w:t>
      </w:r>
    </w:p>
    <w:p w:rsidR="00353E29" w:rsidRPr="00E00AB9" w:rsidRDefault="00946ECE" w:rsidP="00353E29">
      <w:pPr>
        <w:shd w:val="clear" w:color="auto" w:fill="FFFFFF"/>
        <w:spacing w:after="0"/>
        <w:jc w:val="center"/>
        <w:rPr>
          <w:rFonts w:ascii="Times New Roman" w:eastAsia="Times New Roman" w:hAnsi="Times New Roman"/>
          <w:color w:val="000000"/>
          <w:sz w:val="28"/>
          <w:szCs w:val="28"/>
          <w:lang w:eastAsia="ru-RU"/>
        </w:rPr>
      </w:pPr>
      <w:r w:rsidRPr="00217692">
        <w:rPr>
          <w:rFonts w:ascii="Times New Roman" w:eastAsia="Times New Roman" w:hAnsi="Times New Roman"/>
          <w:noProof/>
          <w:color w:val="000000"/>
          <w:sz w:val="28"/>
          <w:szCs w:val="28"/>
          <w:lang w:eastAsia="ru-RU"/>
        </w:rPr>
        <w:drawing>
          <wp:inline distT="0" distB="0" distL="0" distR="0">
            <wp:extent cx="2114550" cy="1447800"/>
            <wp:effectExtent l="0" t="0" r="0" b="0"/>
            <wp:docPr id="29" name="Рисунок 13" descr="поручни для туале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поручни для туалета"/>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114550" cy="1447800"/>
                    </a:xfrm>
                    <a:prstGeom prst="rect">
                      <a:avLst/>
                    </a:prstGeom>
                    <a:noFill/>
                    <a:ln>
                      <a:noFill/>
                    </a:ln>
                  </pic:spPr>
                </pic:pic>
              </a:graphicData>
            </a:graphic>
          </wp:inline>
        </w:drawing>
      </w:r>
      <w:r w:rsidR="00353E29" w:rsidRPr="00E00AB9">
        <w:rPr>
          <w:rFonts w:ascii="Times New Roman" w:eastAsia="Times New Roman" w:hAnsi="Times New Roman"/>
          <w:color w:val="000000"/>
          <w:sz w:val="28"/>
          <w:szCs w:val="28"/>
          <w:lang w:eastAsia="ru-RU"/>
        </w:rPr>
        <w:t>    </w:t>
      </w:r>
      <w:r w:rsidRPr="00217692">
        <w:rPr>
          <w:rFonts w:ascii="Times New Roman" w:eastAsia="Times New Roman" w:hAnsi="Times New Roman"/>
          <w:noProof/>
          <w:color w:val="000000"/>
          <w:sz w:val="28"/>
          <w:szCs w:val="28"/>
          <w:lang w:eastAsia="ru-RU"/>
        </w:rPr>
        <w:drawing>
          <wp:inline distT="0" distB="0" distL="0" distR="0">
            <wp:extent cx="1990725" cy="1352550"/>
            <wp:effectExtent l="0" t="0" r="9525" b="0"/>
            <wp:docPr id="30" name="Рисунок 83" descr="поручни для ванн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 descr="поручни для ванной"/>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990725" cy="1352550"/>
                    </a:xfrm>
                    <a:prstGeom prst="rect">
                      <a:avLst/>
                    </a:prstGeom>
                    <a:noFill/>
                    <a:ln>
                      <a:noFill/>
                    </a:ln>
                  </pic:spPr>
                </pic:pic>
              </a:graphicData>
            </a:graphic>
          </wp:inline>
        </w:drawing>
      </w:r>
      <w:r w:rsidR="00353E29" w:rsidRPr="00E00AB9">
        <w:rPr>
          <w:rFonts w:ascii="Times New Roman" w:eastAsia="Times New Roman" w:hAnsi="Times New Roman"/>
          <w:color w:val="000000"/>
          <w:sz w:val="28"/>
          <w:szCs w:val="28"/>
          <w:lang w:eastAsia="ru-RU"/>
        </w:rPr>
        <w:t> </w:t>
      </w:r>
    </w:p>
    <w:p w:rsidR="00353E29" w:rsidRDefault="00353E29" w:rsidP="00353E29">
      <w:pPr>
        <w:spacing w:after="0"/>
        <w:ind w:firstLine="567"/>
        <w:jc w:val="both"/>
        <w:rPr>
          <w:rFonts w:ascii="Times New Roman" w:eastAsia="Times New Roman" w:hAnsi="Times New Roman"/>
          <w:color w:val="000000"/>
          <w:sz w:val="28"/>
          <w:szCs w:val="28"/>
          <w:shd w:val="clear" w:color="auto" w:fill="FFFFFF"/>
          <w:lang w:eastAsia="ru-RU"/>
        </w:rPr>
      </w:pPr>
      <w:r>
        <w:rPr>
          <w:rFonts w:ascii="Times New Roman" w:eastAsia="Times New Roman" w:hAnsi="Times New Roman"/>
          <w:color w:val="000000"/>
          <w:sz w:val="28"/>
          <w:szCs w:val="28"/>
          <w:shd w:val="clear" w:color="auto" w:fill="FFFFFF"/>
          <w:lang w:eastAsia="ru-RU"/>
        </w:rPr>
        <w:t xml:space="preserve">Поручни также </w:t>
      </w:r>
      <w:r w:rsidRPr="00E00AB9">
        <w:rPr>
          <w:rFonts w:ascii="Times New Roman" w:eastAsia="Times New Roman" w:hAnsi="Times New Roman"/>
          <w:color w:val="000000"/>
          <w:sz w:val="28"/>
          <w:szCs w:val="28"/>
          <w:shd w:val="clear" w:color="auto" w:fill="FFFFFF"/>
          <w:lang w:eastAsia="ru-RU"/>
        </w:rPr>
        <w:t>устанавливаются не только в квартирах и жилых домах, но и в гостиницах (в специальных номерах для инвалидов), круп</w:t>
      </w:r>
      <w:r>
        <w:rPr>
          <w:rFonts w:ascii="Times New Roman" w:eastAsia="Times New Roman" w:hAnsi="Times New Roman"/>
          <w:color w:val="000000"/>
          <w:sz w:val="28"/>
          <w:szCs w:val="28"/>
          <w:shd w:val="clear" w:color="auto" w:fill="FFFFFF"/>
          <w:lang w:eastAsia="ru-RU"/>
        </w:rPr>
        <w:t>ных торговых центрах, учреждениях и организациях.</w:t>
      </w:r>
    </w:p>
    <w:p w:rsidR="00353E29" w:rsidRPr="00E00AB9" w:rsidRDefault="00946ECE" w:rsidP="00353E29">
      <w:pPr>
        <w:shd w:val="clear" w:color="auto" w:fill="FFFFFF"/>
        <w:spacing w:after="0"/>
        <w:rPr>
          <w:rFonts w:ascii="Times New Roman" w:eastAsia="Times New Roman" w:hAnsi="Times New Roman"/>
          <w:color w:val="000000"/>
          <w:sz w:val="28"/>
          <w:szCs w:val="28"/>
          <w:lang w:eastAsia="ru-RU"/>
        </w:rPr>
      </w:pPr>
      <w:r w:rsidRPr="00D84CBB">
        <w:rPr>
          <w:rFonts w:ascii="Times New Roman" w:hAnsi="Times New Roman"/>
          <w:noProof/>
          <w:sz w:val="28"/>
          <w:szCs w:val="28"/>
          <w:lang w:eastAsia="ru-RU"/>
        </w:rPr>
        <mc:AlternateContent>
          <mc:Choice Requires="wpg">
            <w:drawing>
              <wp:anchor distT="0" distB="0" distL="114300" distR="114300" simplePos="0" relativeHeight="251611648" behindDoc="0" locked="0" layoutInCell="1" allowOverlap="1">
                <wp:simplePos x="0" y="0"/>
                <wp:positionH relativeFrom="column">
                  <wp:posOffset>1122045</wp:posOffset>
                </wp:positionH>
                <wp:positionV relativeFrom="paragraph">
                  <wp:posOffset>1217295</wp:posOffset>
                </wp:positionV>
                <wp:extent cx="3928745" cy="1905000"/>
                <wp:effectExtent l="0" t="0" r="0" b="0"/>
                <wp:wrapSquare wrapText="bothSides"/>
                <wp:docPr id="59" name="Группа 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28745" cy="1905000"/>
                          <a:chOff x="0" y="0"/>
                          <a:chExt cx="3928707" cy="1905000"/>
                        </a:xfrm>
                      </wpg:grpSpPr>
                      <pic:pic xmlns:pic="http://schemas.openxmlformats.org/drawingml/2006/picture">
                        <pic:nvPicPr>
                          <pic:cNvPr id="174" name="Рисунок 4" descr="поручни в санитарных комнатах"/>
                          <pic:cNvPicPr>
                            <a:picLocks noChangeAspect="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254250" cy="1905000"/>
                          </a:xfrm>
                          <a:prstGeom prst="rect">
                            <a:avLst/>
                          </a:prstGeom>
                          <a:noFill/>
                          <a:ln>
                            <a:noFill/>
                          </a:ln>
                        </pic:spPr>
                      </pic:pic>
                      <pic:pic xmlns:pic="http://schemas.openxmlformats.org/drawingml/2006/picture">
                        <pic:nvPicPr>
                          <pic:cNvPr id="173" name="Рисунок 5" descr="поручни в санитарных комнатах"/>
                          <pic:cNvPicPr>
                            <a:picLocks noChangeAspect="1"/>
                          </pic:cNvPicPr>
                        </pic:nvPicPr>
                        <pic:blipFill>
                          <a:blip r:embed="rId127">
                            <a:extLst>
                              <a:ext uri="{28A0092B-C50C-407E-A947-70E740481C1C}">
                                <a14:useLocalDpi xmlns:a14="http://schemas.microsoft.com/office/drawing/2010/main" val="0"/>
                              </a:ext>
                            </a:extLst>
                          </a:blip>
                          <a:srcRect/>
                          <a:stretch>
                            <a:fillRect/>
                          </a:stretch>
                        </pic:blipFill>
                        <pic:spPr bwMode="auto">
                          <a:xfrm>
                            <a:off x="2395182" y="0"/>
                            <a:ext cx="1533525" cy="1905000"/>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09F8DB52" id="Группа 39" o:spid="_x0000_s1026" style="position:absolute;margin-left:88.35pt;margin-top:95.85pt;width:309.35pt;height:150pt;z-index:251611648" coordsize="39287,1905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">
                <v:shape id="Рисунок 4" o:spid="_x0000_s1027" type="#_x0000_t75" alt="поручни в санитарных комнатах" style="position:absolute;width:22542;height:190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l2987FAAAA3AAAAA8AAABkcnMvZG93bnJldi54bWxEj0FrwkAQhe+C/2EZoTfdpNhUopsggqAn&#10;a1oo3obsNAnNzobsVrf/3i0UvM3w3rzvzaYMphdXGl1nWUG6SEAQ11Z33Cj4eN/PVyCcR9bYWyYF&#10;v+SgLKaTDeba3vhM18o3Ioawy1FB6/2QS+nqlgy6hR2Io/ZlR4M+rmMj9Yi3GG56+ZwkmTTYcSS0&#10;ONCupfq7+jERsu/fUjuES8iyKv188Rc8HY9KPc3Cdg3CU/AP8//1Qcf6r0v4eyZOIIs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5dvfOxQAAANwAAAAPAAAAAAAAAAAAAAAA&#10;AJ8CAABkcnMvZG93bnJldi54bWxQSwUGAAAAAAQABAD3AAAAkQMAAAAA&#10;">
                  <v:imagedata r:id="rId128" o:title="поручни в санитарных комнатах"/>
                  <v:path arrowok="t"/>
                </v:shape>
                <v:shape id="Рисунок 5" o:spid="_x0000_s1028" type="#_x0000_t75" alt="поручни в санитарных комнатах" style="position:absolute;left:23951;width:15336;height:190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sIJojCAAAA3AAAAA8AAABkcnMvZG93bnJldi54bWxET02LwjAQvQv7H8IseNN0d2HVahQpLnoS&#10;rILXoRnbajMpTbRdf70RBG/zeJ8zW3SmEjdqXGlZwdcwAkGcWV1yruCw/xuMQTiPrLGyTAr+ycFi&#10;/tGbYaxtyzu6pT4XIYRdjAoK7+tYSpcVZNANbU0cuJNtDPoAm1zqBtsQbir5HUW/0mDJoaHAmpKC&#10;skt6NQr8cbtbTiabdJW4e5uM1ufj/n5Wqv/ZLacgPHX+LX65NzrMH/3A85lwgZw/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rCCaIwgAAANwAAAAPAAAAAAAAAAAAAAAAAJ8C&#10;AABkcnMvZG93bnJldi54bWxQSwUGAAAAAAQABAD3AAAAjgMAAAAA&#10;">
                  <v:imagedata r:id="rId129" o:title="поручни в санитарных комнатах"/>
                  <v:path arrowok="t"/>
                </v:shape>
                <w10:wrap type="square"/>
              </v:group>
            </w:pict>
          </mc:Fallback>
        </mc:AlternateContent>
      </w:r>
      <w:r>
        <w:rPr>
          <w:rFonts w:ascii="Times New Roman" w:eastAsia="Times New Roman" w:hAnsi="Times New Roman"/>
          <w:noProof/>
          <w:color w:val="000000"/>
          <w:sz w:val="28"/>
          <w:szCs w:val="28"/>
          <w:lang w:eastAsia="ru-RU"/>
        </w:rPr>
        <w:drawing>
          <wp:anchor distT="0" distB="0" distL="114300" distR="114300" simplePos="0" relativeHeight="251689472" behindDoc="1" locked="0" layoutInCell="1" allowOverlap="1">
            <wp:simplePos x="0" y="0"/>
            <wp:positionH relativeFrom="column">
              <wp:posOffset>87630</wp:posOffset>
            </wp:positionH>
            <wp:positionV relativeFrom="paragraph">
              <wp:posOffset>635</wp:posOffset>
            </wp:positionV>
            <wp:extent cx="5892165" cy="1058545"/>
            <wp:effectExtent l="0" t="0" r="0" b="8255"/>
            <wp:wrapThrough wrapText="bothSides">
              <wp:wrapPolygon edited="0">
                <wp:start x="0" y="0"/>
                <wp:lineTo x="0" y="21380"/>
                <wp:lineTo x="21509" y="21380"/>
                <wp:lineTo x="21509" y="0"/>
                <wp:lineTo x="0" y="0"/>
              </wp:wrapPolygon>
            </wp:wrapThrough>
            <wp:docPr id="225" name="bxid_243034" descr="приспособления для инвалид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xid_243034" descr="приспособления для инвалидов"/>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892165" cy="10585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53E29" w:rsidRPr="00E00AB9" w:rsidRDefault="00353E29" w:rsidP="00353E29">
      <w:pPr>
        <w:shd w:val="clear" w:color="auto" w:fill="FFFFFF"/>
        <w:spacing w:after="0"/>
        <w:jc w:val="center"/>
        <w:rPr>
          <w:rFonts w:ascii="Times New Roman" w:eastAsia="Times New Roman" w:hAnsi="Times New Roman"/>
          <w:color w:val="000000"/>
          <w:sz w:val="28"/>
          <w:szCs w:val="28"/>
          <w:lang w:eastAsia="ru-RU"/>
        </w:rPr>
      </w:pPr>
      <w:r w:rsidRPr="00E00AB9">
        <w:rPr>
          <w:rFonts w:ascii="Times New Roman" w:eastAsia="Times New Roman" w:hAnsi="Times New Roman"/>
          <w:color w:val="000000"/>
          <w:sz w:val="28"/>
          <w:szCs w:val="28"/>
          <w:lang w:eastAsia="ru-RU"/>
        </w:rPr>
        <w:t> </w:t>
      </w:r>
    </w:p>
    <w:p w:rsidR="00353E29" w:rsidRPr="00E00AB9" w:rsidRDefault="00353E29" w:rsidP="00353E29">
      <w:pPr>
        <w:autoSpaceDE w:val="0"/>
        <w:autoSpaceDN w:val="0"/>
        <w:adjustRightInd w:val="0"/>
        <w:spacing w:after="0"/>
        <w:rPr>
          <w:rFonts w:ascii="Times New Roman" w:hAnsi="Times New Roman"/>
          <w:sz w:val="28"/>
          <w:szCs w:val="28"/>
        </w:rPr>
      </w:pPr>
      <w:r>
        <w:rPr>
          <w:rFonts w:ascii="Times New Roman" w:eastAsia="Times New Roman" w:hAnsi="Times New Roman"/>
          <w:color w:val="000000"/>
          <w:sz w:val="28"/>
          <w:szCs w:val="28"/>
          <w:lang w:eastAsia="ru-RU"/>
        </w:rPr>
        <w:t xml:space="preserve"> </w:t>
      </w:r>
    </w:p>
    <w:p w:rsidR="00353E29" w:rsidRPr="00E00AB9" w:rsidRDefault="00353E29" w:rsidP="00353E29">
      <w:pPr>
        <w:autoSpaceDE w:val="0"/>
        <w:autoSpaceDN w:val="0"/>
        <w:adjustRightInd w:val="0"/>
        <w:spacing w:after="0"/>
        <w:rPr>
          <w:rFonts w:ascii="Times New Roman" w:hAnsi="Times New Roman"/>
          <w:sz w:val="28"/>
          <w:szCs w:val="28"/>
        </w:rPr>
      </w:pPr>
    </w:p>
    <w:p w:rsidR="00353E29" w:rsidRPr="00E00AB9" w:rsidRDefault="00353E29" w:rsidP="00353E29">
      <w:pPr>
        <w:autoSpaceDE w:val="0"/>
        <w:autoSpaceDN w:val="0"/>
        <w:adjustRightInd w:val="0"/>
        <w:spacing w:after="0"/>
        <w:rPr>
          <w:rFonts w:ascii="Times New Roman" w:hAnsi="Times New Roman"/>
          <w:sz w:val="28"/>
          <w:szCs w:val="28"/>
        </w:rPr>
      </w:pPr>
    </w:p>
    <w:p w:rsidR="00353E29" w:rsidRPr="00E00AB9" w:rsidRDefault="00353E29" w:rsidP="00353E29">
      <w:pPr>
        <w:autoSpaceDE w:val="0"/>
        <w:autoSpaceDN w:val="0"/>
        <w:adjustRightInd w:val="0"/>
        <w:spacing w:after="0"/>
        <w:rPr>
          <w:rFonts w:ascii="Times New Roman" w:hAnsi="Times New Roman"/>
          <w:sz w:val="28"/>
          <w:szCs w:val="28"/>
        </w:rPr>
      </w:pPr>
    </w:p>
    <w:p w:rsidR="00353E29" w:rsidRPr="00E00AB9" w:rsidRDefault="00353E29" w:rsidP="00353E29">
      <w:pPr>
        <w:autoSpaceDE w:val="0"/>
        <w:autoSpaceDN w:val="0"/>
        <w:adjustRightInd w:val="0"/>
        <w:spacing w:after="0"/>
        <w:rPr>
          <w:rFonts w:ascii="Times New Roman" w:hAnsi="Times New Roman"/>
          <w:sz w:val="28"/>
          <w:szCs w:val="28"/>
        </w:rPr>
      </w:pPr>
    </w:p>
    <w:p w:rsidR="00353E29" w:rsidRPr="00E00AB9" w:rsidRDefault="00946ECE" w:rsidP="00353E29">
      <w:pPr>
        <w:autoSpaceDE w:val="0"/>
        <w:autoSpaceDN w:val="0"/>
        <w:adjustRightInd w:val="0"/>
        <w:spacing w:after="0"/>
        <w:rPr>
          <w:rFonts w:ascii="Times New Roman" w:hAnsi="Times New Roman"/>
          <w:sz w:val="28"/>
          <w:szCs w:val="28"/>
        </w:rPr>
      </w:pPr>
      <w:r w:rsidRPr="00D84CBB">
        <w:rPr>
          <w:rFonts w:ascii="Times New Roman" w:hAnsi="Times New Roman"/>
          <w:noProof/>
          <w:sz w:val="28"/>
          <w:szCs w:val="28"/>
          <w:lang w:eastAsia="ru-RU"/>
        </w:rPr>
        <mc:AlternateContent>
          <mc:Choice Requires="wpg">
            <w:drawing>
              <wp:anchor distT="0" distB="0" distL="114300" distR="114300" simplePos="0" relativeHeight="251672064" behindDoc="0" locked="0" layoutInCell="1" allowOverlap="1">
                <wp:simplePos x="0" y="0"/>
                <wp:positionH relativeFrom="column">
                  <wp:posOffset>989330</wp:posOffset>
                </wp:positionH>
                <wp:positionV relativeFrom="paragraph">
                  <wp:posOffset>1843405</wp:posOffset>
                </wp:positionV>
                <wp:extent cx="4064000" cy="1371600"/>
                <wp:effectExtent l="0" t="0" r="0" b="0"/>
                <wp:wrapSquare wrapText="bothSides"/>
                <wp:docPr id="58" name="Группа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064000" cy="1371600"/>
                          <a:chOff x="0" y="0"/>
                          <a:chExt cx="4064379" cy="1371600"/>
                        </a:xfrm>
                      </wpg:grpSpPr>
                      <pic:pic xmlns:pic="http://schemas.openxmlformats.org/drawingml/2006/picture">
                        <pic:nvPicPr>
                          <pic:cNvPr id="167" name="Рисунок 3" descr="IMG_1424.JPG"/>
                          <pic:cNvPicPr>
                            <a:picLocks noChangeAspect="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1963420" cy="1358900"/>
                          </a:xfrm>
                          <a:prstGeom prst="rect">
                            <a:avLst/>
                          </a:prstGeom>
                          <a:noFill/>
                          <a:ln>
                            <a:noFill/>
                          </a:ln>
                        </pic:spPr>
                      </pic:pic>
                      <pic:pic xmlns:pic="http://schemas.openxmlformats.org/drawingml/2006/picture">
                        <pic:nvPicPr>
                          <pic:cNvPr id="168" name="Рисунок 2" descr="IMG_1421.JPG"/>
                          <pic:cNvPicPr>
                            <a:picLocks noChangeAspect="1"/>
                          </pic:cNvPicPr>
                        </pic:nvPicPr>
                        <pic:blipFill>
                          <a:blip r:embed="rId132">
                            <a:extLst>
                              <a:ext uri="{28A0092B-C50C-407E-A947-70E740481C1C}">
                                <a14:useLocalDpi xmlns:a14="http://schemas.microsoft.com/office/drawing/2010/main" val="0"/>
                              </a:ext>
                            </a:extLst>
                          </a:blip>
                          <a:srcRect/>
                          <a:stretch>
                            <a:fillRect/>
                          </a:stretch>
                        </pic:blipFill>
                        <pic:spPr bwMode="auto">
                          <a:xfrm>
                            <a:off x="2108579" y="0"/>
                            <a:ext cx="1955800" cy="1371600"/>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6C88A404" id="Группа 38" o:spid="_x0000_s1026" style="position:absolute;margin-left:77.9pt;margin-top:145.15pt;width:320pt;height:108pt;z-index:251672064" coordsize="40643,1371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">
                <v:shape id="Рисунок 3" o:spid="_x0000_s1027" type="#_x0000_t75" alt="IMG_1424.JPG" style="position:absolute;width:19634;height:135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AriWfBAAAA3AAAAA8AAABkcnMvZG93bnJldi54bWxET0uLwjAQvgv7H8IseNPUB93SNYosuHit&#10;D3aPQzO2xWZSmtTWf28Ewdt8fM9ZbQZTixu1rrKsYDaNQBDnVldcKDgdd5MEhPPIGmvLpOBODjbr&#10;j9EKU217zuh28IUIIexSVFB636RSurwkg25qG+LAXWxr0AfYFlK32IdwU8t5FMXSYMWhocSGfkrK&#10;r4fOKJhfzsnyH7f7uDsvFv3fbyZ3LlNq/Dlsv0F4Gvxb/HLvdZgff8HzmXCBXD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AriWfBAAAA3AAAAA8AAAAAAAAAAAAAAAAAnwIA&#10;AGRycy9kb3ducmV2LnhtbFBLBQYAAAAABAAEAPcAAACNAwAAAAA=&#10;">
                  <v:imagedata r:id="rId133" o:title="IMG_1424"/>
                  <v:path arrowok="t"/>
                </v:shape>
                <v:shape id="Рисунок 2" o:spid="_x0000_s1028" type="#_x0000_t75" alt="IMG_1421.JPG" style="position:absolute;left:21085;width:19558;height:137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BCJUDEAAAA3AAAAA8AAABkcnMvZG93bnJldi54bWxEj0FrwkAQhe8F/8MyQm91owVpoquIILYH&#10;hab9AWN2TILZ2ZBdNfn3zkHwNsN78943y3XvGnWjLtSeDUwnCSjiwtuaSwP/f7uPL1AhIltsPJOB&#10;gQKsV6O3JWbW3/mXbnkslYRwyNBAFWObaR2KihyGiW+JRTv7zmGUtSu17fAu4a7RsySZa4c1S0OF&#10;LW0rKi751RnAIU3bvBiOxxNuL4dUf06Tn70x7+N+swAVqY8v8/P62wr+XGjlGZlArx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BCJUDEAAAA3AAAAA8AAAAAAAAAAAAAAAAA&#10;nwIAAGRycy9kb3ducmV2LnhtbFBLBQYAAAAABAAEAPcAAACQAwAAAAA=&#10;">
                  <v:imagedata r:id="rId134" o:title="IMG_1421"/>
                  <v:path arrowok="t"/>
                </v:shape>
                <w10:wrap type="square"/>
              </v:group>
            </w:pict>
          </mc:Fallback>
        </mc:AlternateContent>
      </w:r>
      <w:r w:rsidRPr="00D84CBB">
        <w:rPr>
          <w:rFonts w:ascii="Times New Roman" w:hAnsi="Times New Roman"/>
          <w:noProof/>
          <w:sz w:val="28"/>
          <w:szCs w:val="28"/>
          <w:lang w:eastAsia="ru-RU"/>
        </w:rPr>
        <mc:AlternateContent>
          <mc:Choice Requires="wpg">
            <w:drawing>
              <wp:anchor distT="0" distB="0" distL="114300" distR="114300" simplePos="0" relativeHeight="251671040" behindDoc="0" locked="0" layoutInCell="1" allowOverlap="1">
                <wp:simplePos x="0" y="0"/>
                <wp:positionH relativeFrom="column">
                  <wp:posOffset>34290</wp:posOffset>
                </wp:positionH>
                <wp:positionV relativeFrom="paragraph">
                  <wp:posOffset>376555</wp:posOffset>
                </wp:positionV>
                <wp:extent cx="6049645" cy="1343660"/>
                <wp:effectExtent l="0" t="0" r="8255" b="8890"/>
                <wp:wrapSquare wrapText="bothSides"/>
                <wp:docPr id="57" name="Группа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49645" cy="1343660"/>
                          <a:chOff x="0" y="0"/>
                          <a:chExt cx="6050137" cy="1343660"/>
                        </a:xfrm>
                      </wpg:grpSpPr>
                      <pic:pic xmlns:pic="http://schemas.openxmlformats.org/drawingml/2006/picture">
                        <pic:nvPicPr>
                          <pic:cNvPr id="171" name="Рисунок 5" descr="IMG_1447.JPG"/>
                          <pic:cNvPicPr>
                            <a:picLocks noChangeAspect="1"/>
                          </pic:cNvPicPr>
                        </pic:nvPicPr>
                        <pic:blipFill>
                          <a:blip r:embed="rId135">
                            <a:extLst>
                              <a:ext uri="{28A0092B-C50C-407E-A947-70E740481C1C}">
                                <a14:useLocalDpi xmlns:a14="http://schemas.microsoft.com/office/drawing/2010/main" val="0"/>
                              </a:ext>
                            </a:extLst>
                          </a:blip>
                          <a:srcRect/>
                          <a:stretch>
                            <a:fillRect/>
                          </a:stretch>
                        </pic:blipFill>
                        <pic:spPr bwMode="auto">
                          <a:xfrm>
                            <a:off x="4067032" y="0"/>
                            <a:ext cx="1983105" cy="1343660"/>
                          </a:xfrm>
                          <a:prstGeom prst="rect">
                            <a:avLst/>
                          </a:prstGeom>
                          <a:noFill/>
                          <a:ln>
                            <a:noFill/>
                          </a:ln>
                        </pic:spPr>
                      </pic:pic>
                      <pic:pic xmlns:pic="http://schemas.openxmlformats.org/drawingml/2006/picture">
                        <pic:nvPicPr>
                          <pic:cNvPr id="170" name="Рисунок 4" descr="IMG_1423.JPG"/>
                          <pic:cNvPicPr>
                            <a:picLocks noChangeAspect="1"/>
                          </pic:cNvPicPr>
                        </pic:nvPicPr>
                        <pic:blipFill>
                          <a:blip r:embed="rId136">
                            <a:extLst>
                              <a:ext uri="{28A0092B-C50C-407E-A947-70E740481C1C}">
                                <a14:useLocalDpi xmlns:a14="http://schemas.microsoft.com/office/drawing/2010/main" val="0"/>
                              </a:ext>
                            </a:extLst>
                          </a:blip>
                          <a:srcRect/>
                          <a:stretch>
                            <a:fillRect/>
                          </a:stretch>
                        </pic:blipFill>
                        <pic:spPr bwMode="auto">
                          <a:xfrm>
                            <a:off x="1985749" y="0"/>
                            <a:ext cx="2003425" cy="1343660"/>
                          </a:xfrm>
                          <a:prstGeom prst="rect">
                            <a:avLst/>
                          </a:prstGeom>
                          <a:noFill/>
                          <a:ln>
                            <a:noFill/>
                          </a:ln>
                        </pic:spPr>
                      </pic:pic>
                      <pic:pic xmlns:pic="http://schemas.openxmlformats.org/drawingml/2006/picture">
                        <pic:nvPicPr>
                          <pic:cNvPr id="169" name="Рисунок 6" descr="IMG_1446.JPG"/>
                          <pic:cNvPicPr>
                            <a:picLocks noChangeAspect="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878965" cy="1343660"/>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13AD2AF8" id="Группа 37" o:spid="_x0000_s1026" style="position:absolute;margin-left:2.7pt;margin-top:29.65pt;width:476.35pt;height:105.8pt;z-index:251671040" coordsize="60501,1343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">
                <v:shape id="Рисунок 5" o:spid="_x0000_s1027" type="#_x0000_t75" alt="IMG_1447.JPG" style="position:absolute;left:40670;width:19831;height:134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Tii7nEAAAA3AAAAA8AAABkcnMvZG93bnJldi54bWxET01rwkAQvQv+h2WEXqRu9NBKmlVEEAOl&#10;tGovvU2yYzaanQ3ZbUz/fbdQ8DaP9znZerCN6KnztWMF81kCgrh0uuZKwedp97gE4QOyxsYxKfgh&#10;D+vVeJRhqt2ND9QfQyViCPsUFZgQ2lRKXxqy6GeuJY7c2XUWQ4RdJXWHtxhuG7lIkidpsebYYLCl&#10;raHyevy2Cgp93n+8atMXX5d8enjfu7fcOqUeJsPmBUSgIdzF/+5cx/nPc/h7Jl4gV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Tii7nEAAAA3AAAAA8AAAAAAAAAAAAAAAAA&#10;nwIAAGRycy9kb3ducmV2LnhtbFBLBQYAAAAABAAEAPcAAACQAwAAAAA=&#10;">
                  <v:imagedata r:id="rId138" o:title="IMG_1447"/>
                  <v:path arrowok="t"/>
                </v:shape>
                <v:shape id="Рисунок 4" o:spid="_x0000_s1028" type="#_x0000_t75" alt="IMG_1423.JPG" style="position:absolute;left:19857;width:20034;height:134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NLBHDAAAA3AAAAA8AAABkcnMvZG93bnJldi54bWxEj0FPwzAMhe9I+w+RJ3FjKRwGKsumiWmC&#10;G2JUO5vEa7s1TpWka/fv8QGJm633/N7n1WbynbpSTG1gA4+LAhSxDa7l2kD1vX94AZUyssMuMBm4&#10;UYLNena3wtKFkb/oesi1khBOJRpocu5LrZNtyGNahJ5YtFOIHrOssdYu4ijhvtNPRbHUHluWhgZ7&#10;emvIXg6DNzDqIR5v0/mzKnbDzxKjrat3a8z9fNq+gso05X/z3/WHE/xnwZdnZAK9/g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80sEcMAAADcAAAADwAAAAAAAAAAAAAAAACf&#10;AgAAZHJzL2Rvd25yZXYueG1sUEsFBgAAAAAEAAQA9wAAAI8DAAAAAA==&#10;">
                  <v:imagedata r:id="rId139" o:title="IMG_1423"/>
                  <v:path arrowok="t"/>
                </v:shape>
                <v:shape id="Рисунок 6" o:spid="_x0000_s1029" type="#_x0000_t75" alt="IMG_1446.JPG" style="position:absolute;width:18789;height:134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zIekjDAAAA3AAAAA8AAABkcnMvZG93bnJldi54bWxET0trwkAQvgv+h2WEXkQ3LeIjukoRBaGn&#10;WsHrkB2TaHY2ZkeN/fXdQqG3+fies1i1rlJ3akLp2cDrMAFFnHlbcm7g8LUdTEEFQbZYeSYDTwqw&#10;WnY7C0ytf/An3feSqxjCIUUDhUidah2yghyGoa+JI3fyjUOJsMm1bfARw12l35JkrB2WHBsKrGld&#10;UHbZ35yBo8ymcnaj/mZ0+NjiLqy/J9enMS+99n0OSqiVf/Gfe2fj/PEMfp+JF+jl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7Mh6SMMAAADcAAAADwAAAAAAAAAAAAAAAACf&#10;AgAAZHJzL2Rvd25yZXYueG1sUEsFBgAAAAAEAAQA9wAAAI8DAAAAAA==&#10;">
                  <v:imagedata r:id="rId140" o:title="IMG_1446"/>
                  <v:path arrowok="t"/>
                </v:shape>
                <w10:wrap type="square"/>
              </v:group>
            </w:pict>
          </mc:Fallback>
        </mc:AlternateContent>
      </w:r>
    </w:p>
    <w:p w:rsidR="00353E29" w:rsidRPr="00E00AB9" w:rsidRDefault="00353E29" w:rsidP="00353E29">
      <w:pPr>
        <w:autoSpaceDE w:val="0"/>
        <w:autoSpaceDN w:val="0"/>
        <w:adjustRightInd w:val="0"/>
        <w:spacing w:after="0"/>
        <w:rPr>
          <w:rFonts w:ascii="Times New Roman" w:hAnsi="Times New Roman"/>
          <w:sz w:val="28"/>
          <w:szCs w:val="28"/>
        </w:rPr>
      </w:pPr>
    </w:p>
    <w:p w:rsidR="00353E29" w:rsidRPr="00E00AB9" w:rsidRDefault="00353E29" w:rsidP="00353E29">
      <w:pPr>
        <w:autoSpaceDE w:val="0"/>
        <w:autoSpaceDN w:val="0"/>
        <w:adjustRightInd w:val="0"/>
        <w:spacing w:after="0"/>
        <w:rPr>
          <w:rFonts w:ascii="Times New Roman" w:hAnsi="Times New Roman"/>
          <w:sz w:val="28"/>
          <w:szCs w:val="28"/>
        </w:rPr>
      </w:pPr>
    </w:p>
    <w:p w:rsidR="00353E29" w:rsidRDefault="00353E29" w:rsidP="00353E29">
      <w:pPr>
        <w:autoSpaceDE w:val="0"/>
        <w:autoSpaceDN w:val="0"/>
        <w:adjustRightInd w:val="0"/>
        <w:spacing w:after="0"/>
        <w:rPr>
          <w:rFonts w:ascii="Times New Roman" w:hAnsi="Times New Roman"/>
          <w:sz w:val="28"/>
          <w:szCs w:val="28"/>
        </w:rPr>
      </w:pPr>
    </w:p>
    <w:p w:rsidR="00353E29" w:rsidRDefault="00353E29" w:rsidP="00353E29">
      <w:pPr>
        <w:autoSpaceDE w:val="0"/>
        <w:autoSpaceDN w:val="0"/>
        <w:adjustRightInd w:val="0"/>
        <w:spacing w:after="0"/>
        <w:rPr>
          <w:rFonts w:ascii="Times New Roman" w:hAnsi="Times New Roman"/>
          <w:sz w:val="28"/>
          <w:szCs w:val="28"/>
        </w:rPr>
      </w:pPr>
    </w:p>
    <w:p w:rsidR="00353E29" w:rsidRDefault="00353E29" w:rsidP="00353E29">
      <w:pPr>
        <w:autoSpaceDE w:val="0"/>
        <w:autoSpaceDN w:val="0"/>
        <w:adjustRightInd w:val="0"/>
        <w:spacing w:after="0"/>
        <w:rPr>
          <w:rFonts w:ascii="Times New Roman" w:hAnsi="Times New Roman"/>
          <w:sz w:val="28"/>
          <w:szCs w:val="28"/>
        </w:rPr>
      </w:pPr>
    </w:p>
    <w:p w:rsidR="00353E29" w:rsidRDefault="00353E29" w:rsidP="00353E29">
      <w:pPr>
        <w:autoSpaceDE w:val="0"/>
        <w:autoSpaceDN w:val="0"/>
        <w:adjustRightInd w:val="0"/>
        <w:spacing w:after="0"/>
        <w:rPr>
          <w:rFonts w:ascii="Times New Roman" w:hAnsi="Times New Roman"/>
          <w:sz w:val="28"/>
          <w:szCs w:val="28"/>
        </w:rPr>
      </w:pPr>
    </w:p>
    <w:p w:rsidR="00353E29" w:rsidRDefault="00353E29" w:rsidP="00353E29">
      <w:pPr>
        <w:autoSpaceDE w:val="0"/>
        <w:autoSpaceDN w:val="0"/>
        <w:adjustRightInd w:val="0"/>
        <w:spacing w:after="0"/>
        <w:rPr>
          <w:rFonts w:ascii="Times New Roman" w:hAnsi="Times New Roman"/>
          <w:sz w:val="28"/>
          <w:szCs w:val="28"/>
        </w:rPr>
      </w:pPr>
    </w:p>
    <w:p w:rsidR="00353E29" w:rsidRDefault="00353E29" w:rsidP="00353E29">
      <w:pPr>
        <w:autoSpaceDE w:val="0"/>
        <w:autoSpaceDN w:val="0"/>
        <w:adjustRightInd w:val="0"/>
        <w:spacing w:after="0"/>
        <w:ind w:firstLine="567"/>
        <w:jc w:val="both"/>
        <w:rPr>
          <w:rFonts w:ascii="Times New Roman" w:hAnsi="Times New Roman"/>
          <w:sz w:val="28"/>
          <w:szCs w:val="28"/>
        </w:rPr>
      </w:pPr>
      <w:r w:rsidRPr="00E00AB9">
        <w:rPr>
          <w:rFonts w:ascii="Times New Roman" w:hAnsi="Times New Roman"/>
          <w:sz w:val="28"/>
          <w:szCs w:val="28"/>
        </w:rPr>
        <w:t xml:space="preserve">На </w:t>
      </w:r>
      <w:r>
        <w:rPr>
          <w:rFonts w:ascii="Times New Roman" w:hAnsi="Times New Roman"/>
          <w:sz w:val="28"/>
          <w:szCs w:val="28"/>
        </w:rPr>
        <w:t xml:space="preserve">данных </w:t>
      </w:r>
      <w:r w:rsidRPr="00E00AB9">
        <w:rPr>
          <w:rFonts w:ascii="Times New Roman" w:hAnsi="Times New Roman"/>
          <w:sz w:val="28"/>
          <w:szCs w:val="28"/>
        </w:rPr>
        <w:t>фотографиях представлен пример оборудования санитарного узла квартиры в отделении социально-бытовой реабилитации Федерального казенного учреждения «Главное бюро медико-социальной экспертизы по Красноярскому краю» (г.</w:t>
      </w:r>
      <w:r>
        <w:rPr>
          <w:rFonts w:ascii="Times New Roman" w:hAnsi="Times New Roman"/>
          <w:sz w:val="28"/>
          <w:szCs w:val="28"/>
        </w:rPr>
        <w:t xml:space="preserve"> </w:t>
      </w:r>
      <w:r w:rsidRPr="00E00AB9">
        <w:rPr>
          <w:rFonts w:ascii="Times New Roman" w:hAnsi="Times New Roman"/>
          <w:sz w:val="28"/>
          <w:szCs w:val="28"/>
        </w:rPr>
        <w:t>Красноярск).</w:t>
      </w:r>
    </w:p>
    <w:p w:rsidR="00353E29" w:rsidRDefault="00353E29" w:rsidP="00353E29">
      <w:pPr>
        <w:autoSpaceDE w:val="0"/>
        <w:autoSpaceDN w:val="0"/>
        <w:adjustRightInd w:val="0"/>
        <w:spacing w:after="0"/>
        <w:rPr>
          <w:rFonts w:ascii="Times New Roman" w:hAnsi="Times New Roman"/>
          <w:sz w:val="28"/>
          <w:szCs w:val="28"/>
        </w:rPr>
      </w:pPr>
    </w:p>
    <w:p w:rsidR="008E0871" w:rsidRDefault="008E0871">
      <w:pPr>
        <w:spacing w:after="0" w:line="240" w:lineRule="auto"/>
        <w:rPr>
          <w:rFonts w:ascii="Times New Roman" w:hAnsi="Times New Roman"/>
          <w:sz w:val="28"/>
          <w:szCs w:val="28"/>
        </w:rPr>
      </w:pPr>
      <w:r>
        <w:rPr>
          <w:rFonts w:ascii="Times New Roman" w:hAnsi="Times New Roman"/>
          <w:sz w:val="28"/>
          <w:szCs w:val="28"/>
        </w:rPr>
        <w:br w:type="page"/>
      </w:r>
    </w:p>
    <w:p w:rsidR="00353E29" w:rsidRPr="00E00AB9" w:rsidRDefault="00353E29" w:rsidP="00353E29">
      <w:pPr>
        <w:pStyle w:val="a3"/>
        <w:spacing w:after="0"/>
        <w:ind w:left="0" w:firstLine="567"/>
        <w:jc w:val="both"/>
        <w:rPr>
          <w:rFonts w:ascii="Times New Roman" w:hAnsi="Times New Roman"/>
          <w:b/>
          <w:sz w:val="28"/>
          <w:szCs w:val="28"/>
        </w:rPr>
      </w:pPr>
      <w:r w:rsidRPr="000412AC">
        <w:rPr>
          <w:rFonts w:ascii="Times New Roman" w:hAnsi="Times New Roman"/>
          <w:b/>
          <w:sz w:val="28"/>
          <w:szCs w:val="28"/>
        </w:rPr>
        <w:t>6.</w:t>
      </w:r>
      <w:r w:rsidRPr="000412AC">
        <w:rPr>
          <w:rFonts w:ascii="Times New Roman" w:hAnsi="Times New Roman"/>
          <w:b/>
          <w:sz w:val="28"/>
          <w:szCs w:val="28"/>
        </w:rPr>
        <w:tab/>
        <w:t>Технические средства, используемые для создания системы информации на объекте (устройства и средства информации и связи и их системы).</w:t>
      </w:r>
      <w:r>
        <w:rPr>
          <w:rStyle w:val="a7"/>
          <w:rFonts w:ascii="Times New Roman" w:hAnsi="Times New Roman"/>
          <w:b/>
          <w:sz w:val="28"/>
          <w:szCs w:val="28"/>
        </w:rPr>
        <w:footnoteReference w:id="52"/>
      </w:r>
    </w:p>
    <w:p w:rsidR="00353E29" w:rsidRPr="00E00AB9" w:rsidRDefault="00353E29" w:rsidP="00353E29">
      <w:pPr>
        <w:autoSpaceDE w:val="0"/>
        <w:autoSpaceDN w:val="0"/>
        <w:adjustRightInd w:val="0"/>
        <w:spacing w:after="0"/>
        <w:rPr>
          <w:rFonts w:ascii="Times New Roman" w:hAnsi="Times New Roman"/>
          <w:sz w:val="28"/>
          <w:szCs w:val="28"/>
        </w:rPr>
      </w:pPr>
      <w:r>
        <w:rPr>
          <w:rFonts w:ascii="Times New Roman" w:hAnsi="Times New Roman"/>
          <w:sz w:val="28"/>
          <w:szCs w:val="28"/>
        </w:rPr>
        <w:t xml:space="preserve"> </w:t>
      </w:r>
    </w:p>
    <w:p w:rsidR="00353E29" w:rsidRDefault="00353E29" w:rsidP="00A959AB">
      <w:pPr>
        <w:pStyle w:val="a3"/>
        <w:numPr>
          <w:ilvl w:val="0"/>
          <w:numId w:val="9"/>
        </w:numPr>
        <w:autoSpaceDE w:val="0"/>
        <w:autoSpaceDN w:val="0"/>
        <w:adjustRightInd w:val="0"/>
        <w:spacing w:after="0"/>
        <w:ind w:left="0" w:firstLine="567"/>
        <w:jc w:val="both"/>
        <w:rPr>
          <w:rFonts w:ascii="Times New Roman" w:hAnsi="Times New Roman"/>
          <w:sz w:val="28"/>
          <w:szCs w:val="28"/>
        </w:rPr>
      </w:pPr>
      <w:r w:rsidRPr="00FE2E11">
        <w:rPr>
          <w:rFonts w:ascii="Times New Roman" w:hAnsi="Times New Roman"/>
          <w:b/>
          <w:sz w:val="28"/>
          <w:szCs w:val="28"/>
        </w:rPr>
        <w:t>Тактильные таблички, знаки и мнемосхемы</w:t>
      </w:r>
      <w:r>
        <w:rPr>
          <w:rFonts w:ascii="Times New Roman" w:hAnsi="Times New Roman"/>
          <w:sz w:val="28"/>
          <w:szCs w:val="28"/>
        </w:rPr>
        <w:t xml:space="preserve"> </w:t>
      </w:r>
    </w:p>
    <w:p w:rsidR="00353E29" w:rsidRDefault="00353E29" w:rsidP="00353E29">
      <w:pPr>
        <w:pStyle w:val="a3"/>
        <w:autoSpaceDE w:val="0"/>
        <w:autoSpaceDN w:val="0"/>
        <w:adjustRightInd w:val="0"/>
        <w:spacing w:after="0"/>
        <w:ind w:left="0" w:firstLine="567"/>
        <w:jc w:val="both"/>
        <w:rPr>
          <w:rFonts w:ascii="Times New Roman" w:hAnsi="Times New Roman"/>
          <w:sz w:val="28"/>
          <w:szCs w:val="28"/>
        </w:rPr>
      </w:pPr>
      <w:r>
        <w:rPr>
          <w:rFonts w:ascii="Times New Roman" w:hAnsi="Times New Roman"/>
          <w:sz w:val="28"/>
          <w:szCs w:val="28"/>
        </w:rPr>
        <w:t xml:space="preserve">Используются </w:t>
      </w:r>
      <w:r w:rsidRPr="00E00AB9">
        <w:rPr>
          <w:rFonts w:ascii="Times New Roman" w:hAnsi="Times New Roman"/>
          <w:sz w:val="28"/>
          <w:szCs w:val="28"/>
        </w:rPr>
        <w:t xml:space="preserve">информационные и предупреждающие таблички и пиктограммы, вывески на кабинеты со шрифтом Брайля, вывески с номерами кабинетов, информационные табло "Часы работы учреждения", мнемосхемы и любые другие рельефные знаки по  индивидуальному заказу. Изделия могут быть изготовлены как в рельефном </w:t>
      </w:r>
      <w:r>
        <w:rPr>
          <w:rFonts w:ascii="Times New Roman" w:hAnsi="Times New Roman"/>
          <w:sz w:val="28"/>
          <w:szCs w:val="28"/>
        </w:rPr>
        <w:t>(</w:t>
      </w:r>
      <w:r w:rsidRPr="00E00AB9">
        <w:rPr>
          <w:rFonts w:ascii="Times New Roman" w:hAnsi="Times New Roman"/>
          <w:sz w:val="28"/>
          <w:szCs w:val="28"/>
        </w:rPr>
        <w:t>плоско-выпуклом (тактильном), так и в плоском вариантах.</w:t>
      </w:r>
    </w:p>
    <w:p w:rsidR="00353E29" w:rsidRPr="00E00AB9" w:rsidRDefault="00353E29" w:rsidP="00353E29">
      <w:pPr>
        <w:pStyle w:val="a3"/>
        <w:autoSpaceDE w:val="0"/>
        <w:autoSpaceDN w:val="0"/>
        <w:adjustRightInd w:val="0"/>
        <w:spacing w:after="0"/>
        <w:ind w:left="0" w:firstLine="567"/>
        <w:jc w:val="both"/>
        <w:rPr>
          <w:rFonts w:ascii="Times New Roman" w:hAnsi="Times New Roman"/>
          <w:sz w:val="28"/>
          <w:szCs w:val="28"/>
        </w:rPr>
      </w:pPr>
      <w:r>
        <w:rPr>
          <w:rFonts w:ascii="Times New Roman" w:hAnsi="Times New Roman"/>
          <w:sz w:val="28"/>
          <w:szCs w:val="28"/>
        </w:rPr>
        <w:t xml:space="preserve">Обычно применяют </w:t>
      </w:r>
      <w:r w:rsidRPr="00CA1772">
        <w:rPr>
          <w:rFonts w:ascii="Times New Roman" w:hAnsi="Times New Roman"/>
          <w:b/>
          <w:i/>
          <w:sz w:val="28"/>
          <w:szCs w:val="28"/>
        </w:rPr>
        <w:t>знаки для предупреждения</w:t>
      </w:r>
      <w:r>
        <w:rPr>
          <w:rFonts w:ascii="Times New Roman" w:hAnsi="Times New Roman"/>
          <w:sz w:val="28"/>
          <w:szCs w:val="28"/>
        </w:rPr>
        <w:t xml:space="preserve">: </w:t>
      </w:r>
      <w:r w:rsidRPr="00CA1772">
        <w:rPr>
          <w:rFonts w:ascii="Times New Roman" w:hAnsi="Times New Roman"/>
          <w:sz w:val="28"/>
          <w:szCs w:val="28"/>
        </w:rPr>
        <w:t xml:space="preserve">«Туалет для инвалидов», «Эскалатор», «Подъемник», «Лифт для инвалидов», «Пути эвакуации», «Вход в помещение», «Выход из помещения», «Направление движения», «Поворот», «Осторожно! Препятствие», «Место для инвалидов, пожилых людей с детьми» и др. </w:t>
      </w:r>
      <w:r>
        <w:rPr>
          <w:rFonts w:ascii="Times New Roman" w:hAnsi="Times New Roman"/>
          <w:sz w:val="28"/>
          <w:szCs w:val="28"/>
        </w:rPr>
        <w:t xml:space="preserve"> </w:t>
      </w:r>
    </w:p>
    <w:p w:rsidR="00353E29" w:rsidRPr="00E00AB9" w:rsidRDefault="00353E29" w:rsidP="00353E29">
      <w:pPr>
        <w:pStyle w:val="a3"/>
        <w:autoSpaceDE w:val="0"/>
        <w:autoSpaceDN w:val="0"/>
        <w:adjustRightInd w:val="0"/>
        <w:spacing w:after="0"/>
        <w:ind w:left="0" w:firstLine="567"/>
        <w:jc w:val="both"/>
        <w:rPr>
          <w:rFonts w:ascii="Times New Roman" w:hAnsi="Times New Roman"/>
          <w:sz w:val="28"/>
          <w:szCs w:val="28"/>
        </w:rPr>
      </w:pPr>
      <w:r w:rsidRPr="00E00AB9">
        <w:rPr>
          <w:rFonts w:ascii="Times New Roman" w:hAnsi="Times New Roman"/>
          <w:sz w:val="28"/>
          <w:szCs w:val="28"/>
        </w:rPr>
        <w:t xml:space="preserve">Различают 3 вида информационных знаков и табличек: </w:t>
      </w:r>
      <w:r>
        <w:rPr>
          <w:rFonts w:ascii="Times New Roman" w:hAnsi="Times New Roman"/>
          <w:sz w:val="28"/>
          <w:szCs w:val="28"/>
        </w:rPr>
        <w:t>н</w:t>
      </w:r>
      <w:r w:rsidRPr="00E00AB9">
        <w:rPr>
          <w:rFonts w:ascii="Times New Roman" w:hAnsi="Times New Roman"/>
          <w:sz w:val="28"/>
          <w:szCs w:val="28"/>
        </w:rPr>
        <w:t>аклейка</w:t>
      </w:r>
      <w:r>
        <w:rPr>
          <w:rFonts w:ascii="Times New Roman" w:hAnsi="Times New Roman"/>
          <w:sz w:val="28"/>
          <w:szCs w:val="28"/>
        </w:rPr>
        <w:t>, п</w:t>
      </w:r>
      <w:r w:rsidRPr="00E00AB9">
        <w:rPr>
          <w:rFonts w:ascii="Times New Roman" w:hAnsi="Times New Roman"/>
          <w:sz w:val="28"/>
          <w:szCs w:val="28"/>
        </w:rPr>
        <w:t>ластик нетактильный (пиктограмма простая)</w:t>
      </w:r>
      <w:r>
        <w:rPr>
          <w:rFonts w:ascii="Times New Roman" w:hAnsi="Times New Roman"/>
          <w:sz w:val="28"/>
          <w:szCs w:val="28"/>
        </w:rPr>
        <w:t>, т</w:t>
      </w:r>
      <w:r w:rsidRPr="00E00AB9">
        <w:rPr>
          <w:rFonts w:ascii="Times New Roman" w:hAnsi="Times New Roman"/>
          <w:sz w:val="28"/>
          <w:szCs w:val="28"/>
        </w:rPr>
        <w:t>абличка тактильная (рельефная)</w:t>
      </w:r>
      <w:r>
        <w:rPr>
          <w:rFonts w:ascii="Times New Roman" w:hAnsi="Times New Roman"/>
          <w:sz w:val="28"/>
          <w:szCs w:val="28"/>
        </w:rPr>
        <w:t>.</w:t>
      </w:r>
    </w:p>
    <w:p w:rsidR="00353E29" w:rsidRPr="00E00AB9" w:rsidRDefault="00946ECE" w:rsidP="00353E29">
      <w:pPr>
        <w:pStyle w:val="a3"/>
        <w:autoSpaceDE w:val="0"/>
        <w:autoSpaceDN w:val="0"/>
        <w:adjustRightInd w:val="0"/>
        <w:spacing w:after="0"/>
        <w:ind w:left="0" w:firstLine="567"/>
        <w:jc w:val="both"/>
        <w:rPr>
          <w:rFonts w:ascii="Times New Roman" w:hAnsi="Times New Roman"/>
          <w:sz w:val="28"/>
          <w:szCs w:val="28"/>
        </w:rPr>
      </w:pPr>
      <w:r>
        <w:rPr>
          <w:rFonts w:ascii="Times New Roman" w:hAnsi="Times New Roman"/>
          <w:noProof/>
          <w:sz w:val="28"/>
          <w:szCs w:val="28"/>
          <w:lang w:eastAsia="ru-RU"/>
        </w:rPr>
        <w:drawing>
          <wp:anchor distT="0" distB="0" distL="114300" distR="114300" simplePos="0" relativeHeight="251680256" behindDoc="1" locked="0" layoutInCell="1" allowOverlap="1">
            <wp:simplePos x="0" y="0"/>
            <wp:positionH relativeFrom="column">
              <wp:posOffset>299720</wp:posOffset>
            </wp:positionH>
            <wp:positionV relativeFrom="paragraph">
              <wp:posOffset>1249680</wp:posOffset>
            </wp:positionV>
            <wp:extent cx="2576195" cy="1718945"/>
            <wp:effectExtent l="0" t="0" r="0" b="0"/>
            <wp:wrapThrough wrapText="bothSides">
              <wp:wrapPolygon edited="0">
                <wp:start x="0" y="0"/>
                <wp:lineTo x="0" y="21305"/>
                <wp:lineTo x="21403" y="21305"/>
                <wp:lineTo x="21403" y="0"/>
                <wp:lineTo x="0" y="0"/>
              </wp:wrapPolygon>
            </wp:wrapThrough>
            <wp:docPr id="224" name="Рисунок 79" descr="http://myslo.ru/Content/Contents/05/8f/7166-d875-4743-a824-a42f56163145/e1fcde60-49f8-4e7a-a464-14da06e1ef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 descr="http://myslo.ru/Content/Contents/05/8f/7166-d875-4743-a824-a42f56163145/e1fcde60-49f8-4e7a-a464-14da06e1efd1.jpg"/>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576195" cy="171894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noProof/>
          <w:sz w:val="28"/>
          <w:szCs w:val="28"/>
          <w:lang w:eastAsia="ru-RU"/>
        </w:rPr>
        <w:drawing>
          <wp:anchor distT="0" distB="0" distL="114300" distR="114300" simplePos="0" relativeHeight="251681280" behindDoc="1" locked="0" layoutInCell="1" allowOverlap="1">
            <wp:simplePos x="0" y="0"/>
            <wp:positionH relativeFrom="column">
              <wp:posOffset>3008630</wp:posOffset>
            </wp:positionH>
            <wp:positionV relativeFrom="paragraph">
              <wp:posOffset>1249045</wp:posOffset>
            </wp:positionV>
            <wp:extent cx="2524125" cy="1718945"/>
            <wp:effectExtent l="0" t="0" r="9525" b="0"/>
            <wp:wrapThrough wrapText="bothSides">
              <wp:wrapPolygon edited="0">
                <wp:start x="0" y="0"/>
                <wp:lineTo x="0" y="21305"/>
                <wp:lineTo x="21518" y="21305"/>
                <wp:lineTo x="21518" y="0"/>
                <wp:lineTo x="0" y="0"/>
              </wp:wrapPolygon>
            </wp:wrapThrough>
            <wp:docPr id="223" name="Рисунок 99" descr="http://dostupsreda.ru/uploadedFiles/photoalbums/images/big/IMG_29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9" descr="http://dostupsreda.ru/uploadedFiles/photoalbums/images/big/IMG_2967.JPG"/>
                    <pic:cNvPicPr>
                      <a:picLocks noChangeAspect="1" noChangeArrowheads="1"/>
                    </pic:cNvPicPr>
                  </pic:nvPicPr>
                  <pic:blipFill>
                    <a:blip r:embed="rId142">
                      <a:extLst>
                        <a:ext uri="{28A0092B-C50C-407E-A947-70E740481C1C}">
                          <a14:useLocalDpi xmlns:a14="http://schemas.microsoft.com/office/drawing/2010/main" val="0"/>
                        </a:ext>
                      </a:extLst>
                    </a:blip>
                    <a:srcRect l="5812" t="7748" r="11490" b="17175"/>
                    <a:stretch>
                      <a:fillRect/>
                    </a:stretch>
                  </pic:blipFill>
                  <pic:spPr bwMode="auto">
                    <a:xfrm>
                      <a:off x="0" y="0"/>
                      <a:ext cx="2524125" cy="1718945"/>
                    </a:xfrm>
                    <a:prstGeom prst="rect">
                      <a:avLst/>
                    </a:prstGeom>
                    <a:noFill/>
                    <a:ln>
                      <a:noFill/>
                    </a:ln>
                  </pic:spPr>
                </pic:pic>
              </a:graphicData>
            </a:graphic>
            <wp14:sizeRelH relativeFrom="page">
              <wp14:pctWidth>0</wp14:pctWidth>
            </wp14:sizeRelH>
            <wp14:sizeRelV relativeFrom="page">
              <wp14:pctHeight>0</wp14:pctHeight>
            </wp14:sizeRelV>
          </wp:anchor>
        </w:drawing>
      </w:r>
      <w:r w:rsidR="00353E29" w:rsidRPr="00E00AB9">
        <w:rPr>
          <w:rFonts w:ascii="Times New Roman" w:hAnsi="Times New Roman"/>
          <w:sz w:val="28"/>
          <w:szCs w:val="28"/>
        </w:rPr>
        <w:t xml:space="preserve">Рельефные знаки или таблички со шрифтом Брайля применяются и как информационные указатели рядом с дверьми внутри здания, на дверях кабинетов: например, номер и название кабинета, часы работы и др. Количество знаков, необходимых для оборудования здания, рассчитывается с учетом количества дверей и лестниц, подлежащих обозначению. </w:t>
      </w:r>
    </w:p>
    <w:p w:rsidR="00353E29" w:rsidRPr="00CA1772" w:rsidRDefault="00353E29" w:rsidP="00353E29">
      <w:pPr>
        <w:pStyle w:val="a3"/>
        <w:autoSpaceDE w:val="0"/>
        <w:autoSpaceDN w:val="0"/>
        <w:adjustRightInd w:val="0"/>
        <w:spacing w:after="0"/>
        <w:ind w:left="0" w:firstLine="567"/>
        <w:jc w:val="both"/>
        <w:rPr>
          <w:rFonts w:ascii="Times New Roman" w:hAnsi="Times New Roman"/>
          <w:sz w:val="28"/>
          <w:szCs w:val="28"/>
        </w:rPr>
      </w:pPr>
      <w:r w:rsidRPr="00CA1772">
        <w:rPr>
          <w:rFonts w:ascii="Times New Roman" w:hAnsi="Times New Roman"/>
          <w:b/>
          <w:i/>
          <w:sz w:val="28"/>
          <w:szCs w:val="28"/>
        </w:rPr>
        <w:t>Мнемосхема</w:t>
      </w:r>
      <w:r w:rsidRPr="00CA1772">
        <w:rPr>
          <w:rFonts w:ascii="Times New Roman" w:hAnsi="Times New Roman"/>
          <w:i/>
          <w:sz w:val="28"/>
          <w:szCs w:val="28"/>
        </w:rPr>
        <w:t xml:space="preserve"> </w:t>
      </w:r>
      <w:r w:rsidRPr="00E00AB9">
        <w:rPr>
          <w:rFonts w:ascii="Times New Roman" w:hAnsi="Times New Roman"/>
          <w:sz w:val="28"/>
          <w:szCs w:val="28"/>
        </w:rPr>
        <w:t>– тактильное табло, представляющее собой схему дви</w:t>
      </w:r>
      <w:r>
        <w:rPr>
          <w:rFonts w:ascii="Times New Roman" w:hAnsi="Times New Roman"/>
          <w:sz w:val="28"/>
          <w:szCs w:val="28"/>
        </w:rPr>
        <w:t>жения по кабинетам в учреждении,</w:t>
      </w:r>
      <w:r w:rsidRPr="00CA1772">
        <w:t xml:space="preserve"> </w:t>
      </w:r>
      <w:r w:rsidRPr="00CA1772">
        <w:rPr>
          <w:rFonts w:ascii="Times New Roman" w:hAnsi="Times New Roman"/>
          <w:sz w:val="28"/>
          <w:szCs w:val="28"/>
        </w:rPr>
        <w:t>а также схемы эвакуации</w:t>
      </w:r>
      <w:r>
        <w:rPr>
          <w:rFonts w:ascii="Times New Roman" w:hAnsi="Times New Roman"/>
          <w:sz w:val="28"/>
          <w:szCs w:val="28"/>
        </w:rPr>
        <w:t>.</w:t>
      </w:r>
      <w:r w:rsidRPr="00E00AB9">
        <w:rPr>
          <w:rFonts w:ascii="Times New Roman" w:hAnsi="Times New Roman"/>
          <w:sz w:val="28"/>
          <w:szCs w:val="28"/>
        </w:rPr>
        <w:t xml:space="preserve"> Название учреждения, названия кабинетов и все необходимые надписи выполнены в виде плоско-выпуклых элементов и дублируются шрифтом Брайля.</w:t>
      </w:r>
      <w:r w:rsidRPr="00CA1772">
        <w:t xml:space="preserve"> </w:t>
      </w:r>
      <w:r w:rsidRPr="00CA1772">
        <w:rPr>
          <w:rFonts w:ascii="Times New Roman" w:hAnsi="Times New Roman"/>
          <w:sz w:val="28"/>
          <w:szCs w:val="28"/>
        </w:rPr>
        <w:t>Стандартно мнемосхемы выполняются в контрастном исполнении</w:t>
      </w:r>
    </w:p>
    <w:p w:rsidR="00353E29" w:rsidRPr="00E00AB9" w:rsidRDefault="00353E29" w:rsidP="00353E29">
      <w:pPr>
        <w:shd w:val="clear" w:color="auto" w:fill="FFFFFF"/>
        <w:spacing w:after="0"/>
        <w:ind w:firstLine="567"/>
        <w:jc w:val="both"/>
        <w:rPr>
          <w:rFonts w:ascii="Times New Roman" w:eastAsia="Times New Roman" w:hAnsi="Times New Roman"/>
          <w:color w:val="000000"/>
          <w:sz w:val="28"/>
          <w:szCs w:val="28"/>
          <w:lang w:eastAsia="ru-RU"/>
        </w:rPr>
      </w:pPr>
      <w:r w:rsidRPr="00E00AB9">
        <w:rPr>
          <w:rFonts w:ascii="Times New Roman" w:eastAsia="Times New Roman" w:hAnsi="Times New Roman"/>
          <w:color w:val="000000"/>
          <w:sz w:val="28"/>
          <w:szCs w:val="28"/>
          <w:lang w:eastAsia="ru-RU"/>
        </w:rPr>
        <w:t>Место размещения мнемосхем отображается специальным знаком “Информация”, оборудуется поручнем для удобства людей с инвалидностью, кнопкой вызова и специальным звуковым маяком. </w:t>
      </w:r>
    </w:p>
    <w:p w:rsidR="00353E29" w:rsidRPr="00E00AB9" w:rsidRDefault="00353E29" w:rsidP="00353E29">
      <w:pPr>
        <w:shd w:val="clear" w:color="auto" w:fill="FFFFFF"/>
        <w:spacing w:after="0"/>
        <w:ind w:firstLine="567"/>
        <w:jc w:val="both"/>
        <w:rPr>
          <w:rFonts w:ascii="Times New Roman" w:eastAsia="Times New Roman" w:hAnsi="Times New Roman"/>
          <w:color w:val="000000"/>
          <w:sz w:val="28"/>
          <w:szCs w:val="28"/>
          <w:lang w:eastAsia="ru-RU"/>
        </w:rPr>
      </w:pPr>
    </w:p>
    <w:p w:rsidR="00353E29" w:rsidRPr="00E00AB9" w:rsidRDefault="00353E29" w:rsidP="00353E29">
      <w:pPr>
        <w:pStyle w:val="a3"/>
        <w:autoSpaceDE w:val="0"/>
        <w:autoSpaceDN w:val="0"/>
        <w:adjustRightInd w:val="0"/>
        <w:spacing w:after="0"/>
        <w:ind w:left="0" w:firstLine="567"/>
        <w:jc w:val="both"/>
        <w:rPr>
          <w:rFonts w:ascii="Times New Roman" w:hAnsi="Times New Roman"/>
          <w:sz w:val="28"/>
          <w:szCs w:val="28"/>
        </w:rPr>
      </w:pPr>
      <w:r w:rsidRPr="00CA1772">
        <w:rPr>
          <w:rFonts w:ascii="Times New Roman" w:hAnsi="Times New Roman"/>
          <w:b/>
          <w:i/>
          <w:sz w:val="28"/>
          <w:szCs w:val="28"/>
        </w:rPr>
        <w:t>Тактильные наклейки</w:t>
      </w:r>
      <w:r w:rsidRPr="00E00AB9">
        <w:rPr>
          <w:rFonts w:ascii="Times New Roman" w:hAnsi="Times New Roman"/>
          <w:sz w:val="28"/>
          <w:szCs w:val="28"/>
        </w:rPr>
        <w:t xml:space="preserve"> предназначены для установки в тех местах, где тактильные таблички из пластика разместить не получается: клавиши лифта, телефона, домофона, калькулятора, круглые </w:t>
      </w:r>
      <w:r>
        <w:rPr>
          <w:rFonts w:ascii="Times New Roman" w:hAnsi="Times New Roman"/>
          <w:sz w:val="28"/>
          <w:szCs w:val="28"/>
        </w:rPr>
        <w:t>поручни лестниц и т. п. Совмещаю</w:t>
      </w:r>
      <w:r w:rsidRPr="00E00AB9">
        <w:rPr>
          <w:rFonts w:ascii="Times New Roman" w:hAnsi="Times New Roman"/>
          <w:sz w:val="28"/>
          <w:szCs w:val="28"/>
        </w:rPr>
        <w:t>т и плоско-выпуклые символы и рельефно-точечный шрифт Брайля.</w:t>
      </w:r>
    </w:p>
    <w:p w:rsidR="00353E29" w:rsidRDefault="00353E29" w:rsidP="00353E29">
      <w:pPr>
        <w:pStyle w:val="a3"/>
        <w:autoSpaceDE w:val="0"/>
        <w:autoSpaceDN w:val="0"/>
        <w:adjustRightInd w:val="0"/>
        <w:spacing w:after="0"/>
        <w:ind w:left="0" w:firstLine="567"/>
        <w:jc w:val="both"/>
        <w:rPr>
          <w:rFonts w:ascii="Times New Roman" w:hAnsi="Times New Roman"/>
          <w:sz w:val="28"/>
          <w:szCs w:val="28"/>
        </w:rPr>
      </w:pPr>
      <w:r w:rsidRPr="00CA1772">
        <w:rPr>
          <w:rFonts w:ascii="Times New Roman" w:hAnsi="Times New Roman"/>
          <w:b/>
          <w:i/>
          <w:sz w:val="28"/>
          <w:szCs w:val="28"/>
        </w:rPr>
        <w:t>Знаки доступности</w:t>
      </w:r>
      <w:r w:rsidRPr="00E00AB9">
        <w:rPr>
          <w:rFonts w:ascii="Times New Roman" w:hAnsi="Times New Roman"/>
          <w:sz w:val="28"/>
          <w:szCs w:val="28"/>
        </w:rPr>
        <w:t xml:space="preserve"> размещаются при входе в учреждения, а также около входов в те помещения, где важно указать специальные возможности (например, санузлы, конференц-залы с оборудованием для слабослышащих и т.д.). Дизайн знаков изготавливается в соответствии с ГОСТ Р 52131-2003</w:t>
      </w:r>
    </w:p>
    <w:p w:rsidR="008E0871" w:rsidRPr="00E00AB9" w:rsidRDefault="00946ECE" w:rsidP="00353E29">
      <w:pPr>
        <w:pStyle w:val="a3"/>
        <w:autoSpaceDE w:val="0"/>
        <w:autoSpaceDN w:val="0"/>
        <w:adjustRightInd w:val="0"/>
        <w:spacing w:after="0"/>
        <w:ind w:left="0" w:firstLine="567"/>
        <w:jc w:val="both"/>
        <w:rPr>
          <w:rFonts w:ascii="Times New Roman" w:hAnsi="Times New Roman"/>
          <w:sz w:val="28"/>
          <w:szCs w:val="28"/>
        </w:rPr>
      </w:pPr>
      <w:r>
        <w:rPr>
          <w:rFonts w:ascii="Times New Roman" w:hAnsi="Times New Roman"/>
          <w:noProof/>
          <w:sz w:val="28"/>
          <w:szCs w:val="28"/>
          <w:lang w:eastAsia="ru-RU"/>
        </w:rPr>
        <w:drawing>
          <wp:anchor distT="0" distB="0" distL="114300" distR="114300" simplePos="0" relativeHeight="251673088" behindDoc="1" locked="0" layoutInCell="1" allowOverlap="1">
            <wp:simplePos x="0" y="0"/>
            <wp:positionH relativeFrom="column">
              <wp:posOffset>4756150</wp:posOffset>
            </wp:positionH>
            <wp:positionV relativeFrom="paragraph">
              <wp:posOffset>106680</wp:posOffset>
            </wp:positionV>
            <wp:extent cx="1100455" cy="1100455"/>
            <wp:effectExtent l="0" t="0" r="4445" b="4445"/>
            <wp:wrapThrough wrapText="bothSides">
              <wp:wrapPolygon edited="0">
                <wp:start x="0" y="0"/>
                <wp:lineTo x="0" y="21313"/>
                <wp:lineTo x="21313" y="21313"/>
                <wp:lineTo x="21313" y="0"/>
                <wp:lineTo x="0" y="0"/>
              </wp:wrapPolygon>
            </wp:wrapThrough>
            <wp:docPr id="222" name="Рисунок 21" descr="F:\УП для Жаворонкова РН\inv06_ma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F:\УП для Жаворонкова РН\inv06_max.jp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100455" cy="11004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53E29" w:rsidRPr="00CA1772" w:rsidRDefault="00353E29" w:rsidP="00353E29">
      <w:pPr>
        <w:pStyle w:val="a3"/>
        <w:autoSpaceDE w:val="0"/>
        <w:autoSpaceDN w:val="0"/>
        <w:adjustRightInd w:val="0"/>
        <w:spacing w:after="0"/>
        <w:ind w:left="0" w:firstLine="567"/>
        <w:jc w:val="both"/>
        <w:rPr>
          <w:rFonts w:ascii="Times New Roman" w:hAnsi="Times New Roman"/>
          <w:sz w:val="28"/>
          <w:szCs w:val="28"/>
        </w:rPr>
      </w:pPr>
      <w:r w:rsidRPr="00CA1772">
        <w:rPr>
          <w:rFonts w:ascii="Times New Roman" w:hAnsi="Times New Roman"/>
          <w:b/>
          <w:i/>
          <w:color w:val="000000"/>
          <w:sz w:val="28"/>
          <w:szCs w:val="28"/>
          <w:shd w:val="clear" w:color="auto" w:fill="FFFFFF"/>
        </w:rPr>
        <w:t>Предупреждающие знаки</w:t>
      </w:r>
      <w:r w:rsidRPr="00E00AB9">
        <w:rPr>
          <w:rFonts w:ascii="Times New Roman" w:hAnsi="Times New Roman"/>
          <w:color w:val="000000"/>
          <w:sz w:val="28"/>
          <w:szCs w:val="28"/>
          <w:shd w:val="clear" w:color="auto" w:fill="FFFFFF"/>
        </w:rPr>
        <w:t xml:space="preserve"> служат для информирования о наличии препятствий (неровности, наклоны, узкие проходы, ступеньки и пр.). Дизайн знаков изготавливается в соответствии с ГОСТ Р 52131-2003.</w:t>
      </w:r>
    </w:p>
    <w:p w:rsidR="00353E29" w:rsidRPr="00E00AB9" w:rsidRDefault="00946ECE" w:rsidP="00353E29">
      <w:pPr>
        <w:pStyle w:val="a3"/>
        <w:autoSpaceDE w:val="0"/>
        <w:autoSpaceDN w:val="0"/>
        <w:adjustRightInd w:val="0"/>
        <w:spacing w:after="0"/>
        <w:ind w:left="0" w:firstLine="567"/>
        <w:jc w:val="both"/>
        <w:rPr>
          <w:rFonts w:ascii="Times New Roman" w:hAnsi="Times New Roman"/>
          <w:sz w:val="28"/>
          <w:szCs w:val="28"/>
        </w:rPr>
      </w:pPr>
      <w:r>
        <w:rPr>
          <w:rFonts w:ascii="Times New Roman" w:hAnsi="Times New Roman"/>
          <w:noProof/>
          <w:sz w:val="28"/>
          <w:szCs w:val="28"/>
          <w:lang w:eastAsia="ru-RU"/>
        </w:rPr>
        <w:drawing>
          <wp:anchor distT="0" distB="0" distL="114300" distR="114300" simplePos="0" relativeHeight="251674112" behindDoc="1" locked="0" layoutInCell="1" allowOverlap="1">
            <wp:simplePos x="0" y="0"/>
            <wp:positionH relativeFrom="column">
              <wp:posOffset>4828540</wp:posOffset>
            </wp:positionH>
            <wp:positionV relativeFrom="paragraph">
              <wp:posOffset>221615</wp:posOffset>
            </wp:positionV>
            <wp:extent cx="930275" cy="930275"/>
            <wp:effectExtent l="0" t="0" r="3175" b="3175"/>
            <wp:wrapThrough wrapText="bothSides">
              <wp:wrapPolygon edited="0">
                <wp:start x="0" y="0"/>
                <wp:lineTo x="0" y="21231"/>
                <wp:lineTo x="21231" y="21231"/>
                <wp:lineTo x="21231" y="0"/>
                <wp:lineTo x="0" y="0"/>
              </wp:wrapPolygon>
            </wp:wrapThrough>
            <wp:docPr id="221" name="Рисунок 23" descr="F:\УП для Жаворонкова РН\Рисунок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F:\УП для Жаворонкова РН\Рисунок9.jpg"/>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930275" cy="9302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53E29" w:rsidRPr="00E00AB9" w:rsidRDefault="00353E29" w:rsidP="00353E29">
      <w:pPr>
        <w:pStyle w:val="a3"/>
        <w:autoSpaceDE w:val="0"/>
        <w:autoSpaceDN w:val="0"/>
        <w:adjustRightInd w:val="0"/>
        <w:spacing w:after="0"/>
        <w:ind w:left="0" w:firstLine="567"/>
        <w:jc w:val="both"/>
        <w:rPr>
          <w:rFonts w:ascii="Times New Roman" w:hAnsi="Times New Roman"/>
          <w:sz w:val="28"/>
          <w:szCs w:val="28"/>
        </w:rPr>
      </w:pPr>
      <w:r w:rsidRPr="00CA1772">
        <w:rPr>
          <w:rFonts w:ascii="Times New Roman" w:hAnsi="Times New Roman"/>
          <w:b/>
          <w:i/>
          <w:sz w:val="28"/>
          <w:szCs w:val="28"/>
        </w:rPr>
        <w:t xml:space="preserve">Тактильные пиктограммы </w:t>
      </w:r>
      <w:r>
        <w:rPr>
          <w:rFonts w:ascii="Times New Roman" w:hAnsi="Times New Roman"/>
          <w:sz w:val="28"/>
          <w:szCs w:val="28"/>
        </w:rPr>
        <w:t>п</w:t>
      </w:r>
      <w:r w:rsidRPr="00E00AB9">
        <w:rPr>
          <w:rFonts w:ascii="Times New Roman" w:hAnsi="Times New Roman"/>
          <w:sz w:val="28"/>
          <w:szCs w:val="28"/>
        </w:rPr>
        <w:t>редназначены для установки на улице, в общественном транспорте, внутри помещений, и, в зависимости от этого имеют различн</w:t>
      </w:r>
      <w:r>
        <w:rPr>
          <w:rFonts w:ascii="Times New Roman" w:hAnsi="Times New Roman"/>
          <w:sz w:val="28"/>
          <w:szCs w:val="28"/>
        </w:rPr>
        <w:t>ые</w:t>
      </w:r>
      <w:r w:rsidRPr="00E00AB9">
        <w:rPr>
          <w:rFonts w:ascii="Times New Roman" w:hAnsi="Times New Roman"/>
          <w:sz w:val="28"/>
          <w:szCs w:val="28"/>
        </w:rPr>
        <w:t xml:space="preserve"> размеры.</w:t>
      </w:r>
      <w:r w:rsidRPr="00E00AB9">
        <w:rPr>
          <w:rFonts w:ascii="Times New Roman" w:hAnsi="Times New Roman"/>
          <w:snapToGrid w:val="0"/>
          <w:color w:val="000000"/>
          <w:w w:val="0"/>
          <w:sz w:val="28"/>
          <w:szCs w:val="28"/>
          <w:u w:color="000000"/>
          <w:bdr w:val="none" w:sz="0" w:space="0" w:color="000000"/>
          <w:shd w:val="clear" w:color="000000" w:fill="000000"/>
        </w:rPr>
        <w:t xml:space="preserve"> </w:t>
      </w:r>
    </w:p>
    <w:p w:rsidR="00353E29" w:rsidRPr="00E00AB9" w:rsidRDefault="00353E29" w:rsidP="00353E29">
      <w:pPr>
        <w:autoSpaceDE w:val="0"/>
        <w:autoSpaceDN w:val="0"/>
        <w:adjustRightInd w:val="0"/>
        <w:spacing w:after="0"/>
        <w:ind w:firstLine="567"/>
        <w:jc w:val="both"/>
        <w:rPr>
          <w:rFonts w:ascii="Times New Roman" w:hAnsi="Times New Roman"/>
          <w:b/>
          <w:sz w:val="28"/>
          <w:szCs w:val="28"/>
        </w:rPr>
      </w:pPr>
    </w:p>
    <w:p w:rsidR="008E0871" w:rsidRDefault="008E0871">
      <w:bookmarkStart w:id="14" w:name="_Toc424478826"/>
      <w:r>
        <w:br w:type="page"/>
      </w:r>
    </w:p>
    <w:tbl>
      <w:tblPr>
        <w:tblW w:w="9923" w:type="dxa"/>
        <w:tblCellSpacing w:w="15" w:type="dxa"/>
        <w:tblCellMar>
          <w:left w:w="0" w:type="dxa"/>
          <w:right w:w="0" w:type="dxa"/>
        </w:tblCellMar>
        <w:tblLook w:val="04A0" w:firstRow="1" w:lastRow="0" w:firstColumn="1" w:lastColumn="0" w:noHBand="0" w:noVBand="1"/>
      </w:tblPr>
      <w:tblGrid>
        <w:gridCol w:w="9923"/>
      </w:tblGrid>
      <w:tr w:rsidR="00353E29" w:rsidRPr="00E00AB9" w:rsidTr="008E0871">
        <w:trPr>
          <w:trHeight w:val="7001"/>
          <w:tblCellSpacing w:w="15" w:type="dxa"/>
        </w:trPr>
        <w:tc>
          <w:tcPr>
            <w:tcW w:w="9863" w:type="dxa"/>
            <w:tcMar>
              <w:top w:w="150" w:type="dxa"/>
              <w:left w:w="0" w:type="dxa"/>
              <w:bottom w:w="0" w:type="dxa"/>
              <w:right w:w="150" w:type="dxa"/>
            </w:tcMar>
            <w:hideMark/>
          </w:tcPr>
          <w:p w:rsidR="008E0871" w:rsidRDefault="008E0871" w:rsidP="008E0871">
            <w:pPr>
              <w:rPr>
                <w:rFonts w:ascii="Times New Roman" w:hAnsi="Times New Roman"/>
                <w:b/>
                <w:color w:val="000000"/>
                <w:kern w:val="36"/>
                <w:sz w:val="28"/>
                <w:szCs w:val="28"/>
                <w:lang w:eastAsia="ru-RU"/>
              </w:rPr>
            </w:pPr>
            <w:r>
              <w:br w:type="page"/>
            </w:r>
            <w:r w:rsidR="00946ECE" w:rsidRPr="00D84CBB">
              <w:rPr>
                <w:rFonts w:ascii="Times New Roman" w:hAnsi="Times New Roman"/>
                <w:b/>
                <w:noProof/>
                <w:color w:val="000000"/>
                <w:kern w:val="36"/>
                <w:sz w:val="28"/>
                <w:szCs w:val="28"/>
                <w:lang w:eastAsia="ru-RU"/>
              </w:rPr>
              <mc:AlternateContent>
                <mc:Choice Requires="wpg">
                  <w:drawing>
                    <wp:anchor distT="0" distB="0" distL="114300" distR="114300" simplePos="0" relativeHeight="251682304" behindDoc="0" locked="0" layoutInCell="1" allowOverlap="1">
                      <wp:simplePos x="0" y="0"/>
                      <wp:positionH relativeFrom="column">
                        <wp:posOffset>4004310</wp:posOffset>
                      </wp:positionH>
                      <wp:positionV relativeFrom="paragraph">
                        <wp:posOffset>247650</wp:posOffset>
                      </wp:positionV>
                      <wp:extent cx="2054225" cy="3626485"/>
                      <wp:effectExtent l="0" t="0" r="3175" b="0"/>
                      <wp:wrapThrough wrapText="bothSides">
                        <wp:wrapPolygon edited="0">
                          <wp:start x="401" y="0"/>
                          <wp:lineTo x="0" y="12368"/>
                          <wp:lineTo x="0" y="21331"/>
                          <wp:lineTo x="11217" y="21445"/>
                          <wp:lineTo x="21433" y="21445"/>
                          <wp:lineTo x="21433" y="16793"/>
                          <wp:lineTo x="6210" y="16339"/>
                          <wp:lineTo x="19029" y="16339"/>
                          <wp:lineTo x="21233" y="16112"/>
                          <wp:lineTo x="20632" y="11800"/>
                          <wp:lineTo x="19630" y="10893"/>
                          <wp:lineTo x="19630" y="0"/>
                          <wp:lineTo x="401" y="0"/>
                        </wp:wrapPolygon>
                      </wp:wrapThrough>
                      <wp:docPr id="56" name="Группа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54225" cy="3626485"/>
                                <a:chOff x="0" y="0"/>
                                <a:chExt cx="2054513" cy="3626389"/>
                              </a:xfrm>
                            </wpg:grpSpPr>
                            <pic:pic xmlns:pic="http://schemas.openxmlformats.org/drawingml/2006/picture">
                              <pic:nvPicPr>
                                <pic:cNvPr id="157" name="Рисунок 100"/>
                                <pic:cNvPicPr>
                                  <a:picLocks noChangeAspect="1"/>
                                </pic:cNvPicPr>
                              </pic:nvPicPr>
                              <pic:blipFill>
                                <a:blip r:embed="rId145">
                                  <a:extLst>
                                    <a:ext uri="{28A0092B-C50C-407E-A947-70E740481C1C}">
                                      <a14:useLocalDpi xmlns:a14="http://schemas.microsoft.com/office/drawing/2010/main" val="0"/>
                                    </a:ext>
                                  </a:extLst>
                                </a:blip>
                                <a:srcRect/>
                                <a:stretch>
                                  <a:fillRect/>
                                </a:stretch>
                              </pic:blipFill>
                              <pic:spPr bwMode="auto">
                                <a:xfrm>
                                  <a:off x="1112808" y="2829464"/>
                                  <a:ext cx="941705" cy="796925"/>
                                </a:xfrm>
                                <a:prstGeom prst="rect">
                                  <a:avLst/>
                                </a:prstGeom>
                                <a:noFill/>
                                <a:ln>
                                  <a:noFill/>
                                </a:ln>
                              </pic:spPr>
                            </pic:pic>
                            <pic:pic xmlns:pic="http://schemas.openxmlformats.org/drawingml/2006/picture">
                              <pic:nvPicPr>
                                <pic:cNvPr id="161" name="Рисунок 101"/>
                                <pic:cNvPicPr>
                                  <a:picLocks noChangeAspect="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2070339"/>
                                  <a:ext cx="572770" cy="871855"/>
                                </a:xfrm>
                                <a:prstGeom prst="rect">
                                  <a:avLst/>
                                </a:prstGeom>
                                <a:noFill/>
                                <a:ln>
                                  <a:noFill/>
                                </a:ln>
                              </pic:spPr>
                            </pic:pic>
                            <pic:pic xmlns:pic="http://schemas.openxmlformats.org/drawingml/2006/picture">
                              <pic:nvPicPr>
                                <pic:cNvPr id="158" name="Рисунок 109"/>
                                <pic:cNvPicPr>
                                  <a:picLocks noChangeAspect="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2786332"/>
                                  <a:ext cx="475615" cy="786765"/>
                                </a:xfrm>
                                <a:prstGeom prst="rect">
                                  <a:avLst/>
                                </a:prstGeom>
                                <a:noFill/>
                                <a:ln>
                                  <a:noFill/>
                                </a:ln>
                              </pic:spPr>
                            </pic:pic>
                            <pic:pic xmlns:pic="http://schemas.openxmlformats.org/drawingml/2006/picture">
                              <pic:nvPicPr>
                                <pic:cNvPr id="162" name="Рисунок 110"/>
                                <pic:cNvPicPr>
                                  <a:picLocks noChangeAspect="1"/>
                                </pic:cNvPicPr>
                              </pic:nvPicPr>
                              <pic:blipFill>
                                <a:blip r:embed="rId148">
                                  <a:extLst>
                                    <a:ext uri="{28A0092B-C50C-407E-A947-70E740481C1C}">
                                      <a14:useLocalDpi xmlns:a14="http://schemas.microsoft.com/office/drawing/2010/main" val="0"/>
                                    </a:ext>
                                  </a:extLst>
                                </a:blip>
                                <a:srcRect/>
                                <a:stretch>
                                  <a:fillRect/>
                                </a:stretch>
                              </pic:blipFill>
                              <pic:spPr bwMode="auto">
                                <a:xfrm>
                                  <a:off x="569344" y="3001992"/>
                                  <a:ext cx="572770" cy="572770"/>
                                </a:xfrm>
                                <a:prstGeom prst="rect">
                                  <a:avLst/>
                                </a:prstGeom>
                                <a:noFill/>
                                <a:ln>
                                  <a:noFill/>
                                </a:ln>
                              </pic:spPr>
                            </pic:pic>
                            <pic:pic xmlns:pic="http://schemas.openxmlformats.org/drawingml/2006/picture">
                              <pic:nvPicPr>
                                <pic:cNvPr id="159" name="Рисунок 112"/>
                                <pic:cNvPicPr>
                                  <a:picLocks noChangeAspect="1"/>
                                </pic:cNvPicPr>
                              </pic:nvPicPr>
                              <pic:blipFill>
                                <a:blip r:embed="rId149">
                                  <a:extLst>
                                    <a:ext uri="{28A0092B-C50C-407E-A947-70E740481C1C}">
                                      <a14:useLocalDpi xmlns:a14="http://schemas.microsoft.com/office/drawing/2010/main" val="0"/>
                                    </a:ext>
                                  </a:extLst>
                                </a:blip>
                                <a:srcRect/>
                                <a:stretch>
                                  <a:fillRect/>
                                </a:stretch>
                              </pic:blipFill>
                              <pic:spPr bwMode="auto">
                                <a:xfrm>
                                  <a:off x="77638" y="0"/>
                                  <a:ext cx="1764665" cy="1841500"/>
                                </a:xfrm>
                                <a:prstGeom prst="rect">
                                  <a:avLst/>
                                </a:prstGeom>
                                <a:noFill/>
                                <a:ln>
                                  <a:noFill/>
                                </a:ln>
                              </pic:spPr>
                            </pic:pic>
                            <pic:pic xmlns:pic="http://schemas.openxmlformats.org/drawingml/2006/picture">
                              <pic:nvPicPr>
                                <pic:cNvPr id="160" name="Рисунок 111"/>
                                <pic:cNvPicPr>
                                  <a:picLocks noChangeAspect="1"/>
                                </pic:cNvPicPr>
                              </pic:nvPicPr>
                              <pic:blipFill>
                                <a:blip r:embed="rId150">
                                  <a:extLst>
                                    <a:ext uri="{28A0092B-C50C-407E-A947-70E740481C1C}">
                                      <a14:useLocalDpi xmlns:a14="http://schemas.microsoft.com/office/drawing/2010/main" val="0"/>
                                    </a:ext>
                                  </a:extLst>
                                </a:blip>
                                <a:srcRect/>
                                <a:stretch>
                                  <a:fillRect/>
                                </a:stretch>
                              </pic:blipFill>
                              <pic:spPr bwMode="auto">
                                <a:xfrm>
                                  <a:off x="655608" y="1975449"/>
                                  <a:ext cx="1311275" cy="742315"/>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2FA9E981" id="Группа 40" o:spid="_x0000_s1026" style="position:absolute;margin-left:315.3pt;margin-top:19.5pt;width:161.75pt;height:285.55pt;z-index:251682304" coordsize="20545,362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">
                      <v:shape id="Рисунок 100" o:spid="_x0000_s1027" type="#_x0000_t75" style="position:absolute;left:11128;top:28294;width:9417;height:79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GWGDzAAAAA3AAAAA8AAABkcnMvZG93bnJldi54bWxET8uqwjAQ3Qv+QxjBnaaKL6pRRBBciKjX&#10;jbuxGdtiMylN1OrXG0G4uzmc58wWtSnEgyqXW1bQ60YgiBOrc04VnP7WnQkI55E1FpZJwYscLObN&#10;xgxjbZ98oMfRpyKEsItRQeZ9GUvpkowMuq4tiQN3tZVBH2CVSl3hM4SbQvajaCQN5hwaMixplVFy&#10;O96NgvUOiTd8P59Wg4s+b6Pl5J3slWq36uUUhKfa/4t/7o0O84dj+D4TLpDzD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QZYYPMAAAADcAAAADwAAAAAAAAAAAAAAAACfAgAA&#10;ZHJzL2Rvd25yZXYueG1sUEsFBgAAAAAEAAQA9wAAAIwDAAAAAA==&#10;">
                        <v:imagedata r:id="rId151" o:title=""/>
                        <v:path arrowok="t"/>
                      </v:shape>
                      <v:shape id="Рисунок 101" o:spid="_x0000_s1028" type="#_x0000_t75" style="position:absolute;top:20703;width:5727;height:87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0YyjzBAAAA3AAAAA8AAABkcnMvZG93bnJldi54bWxET01rAjEQvRf6H8IUvNXsFhVZjSKlinoo&#10;aIteh824WbqZLEnU9d8bQehtHu9zpvPONuJCPtSOFeT9DARx6XTNlYLfn+X7GESIyBobx6TgRgHm&#10;s9eXKRbaXXlHl32sRArhUKACE2NbSBlKQxZD37XEiTs5bzEm6CupPV5TuG3kR5aNpMWaU4PBlj4N&#10;lX/7s1UgyQ0HtjuaevO1WOYHf16vtt9K9d66xQREpC7+i5/utU7zRzk8nkkXyNk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0YyjzBAAAA3AAAAA8AAAAAAAAAAAAAAAAAnwIA&#10;AGRycy9kb3ducmV2LnhtbFBLBQYAAAAABAAEAPcAAACNAwAAAAA=&#10;">
                        <v:imagedata r:id="rId152" o:title=""/>
                        <v:path arrowok="t"/>
                      </v:shape>
                      <v:shape id="Рисунок 109" o:spid="_x0000_s1029" type="#_x0000_t75" style="position:absolute;top:27863;width:4756;height:78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EuD4nGAAAA3AAAAA8AAABkcnMvZG93bnJldi54bWxEj09PwzAMxe9I+w6RJ3FBWwrin7plE0Oa&#10;NHFjVOxqGq8pNE5Jwlq+PT4g7WbrPb/383I9+k6dKKY2sIHreQGKuA625cZA9badPYJKGdliF5gM&#10;/FKC9WpyscTShoFf6bTPjZIQTiUacDn3pdapduQxzUNPLNoxRI9Z1thoG3GQcN/pm6K41x5blgaH&#10;PT07qr/2P97Arno5DJ8P1eb7I8X3q+1ttXFcGHM5HZ8WoDKN+Wz+v95Zwb8TWnlGJtCr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S4PicYAAADcAAAADwAAAAAAAAAAAAAA&#10;AACfAgAAZHJzL2Rvd25yZXYueG1sUEsFBgAAAAAEAAQA9wAAAJIDAAAAAA==&#10;">
                        <v:imagedata r:id="rId153" o:title=""/>
                        <v:path arrowok="t"/>
                      </v:shape>
                      <v:shape id="Рисунок 110" o:spid="_x0000_s1030" type="#_x0000_t75" style="position:absolute;left:5693;top:30019;width:5728;height:57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xEnBvBAAAA3AAAAA8AAABkcnMvZG93bnJldi54bWxET81qAjEQvgu+QxihF9FspV3KapRSKBV6&#10;UvsAw2ZMVjeTbZKuu2/fFITe5uP7nc1ucK3oKcTGs4LHZQGCuPa6YaPg6/S+eAERE7LG1jMpGCnC&#10;bjudbLDS/sYH6o/JiBzCsUIFNqWukjLWlhzGpe+IM3f2wWHKMBipA95yuGvlqihK6bDh3GCxozdL&#10;9fX44xSU4fo57ufm6TJSZz+eDfaUvpV6mA2vaxCJhvQvvrv3Os8vV/D3TL5Abn8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xEnBvBAAAA3AAAAA8AAAAAAAAAAAAAAAAAnwIA&#10;AGRycy9kb3ducmV2LnhtbFBLBQYAAAAABAAEAPcAAACNAwAAAAA=&#10;">
                        <v:imagedata r:id="rId154" o:title=""/>
                        <v:path arrowok="t"/>
                      </v:shape>
                      <v:shape id="Рисунок 112" o:spid="_x0000_s1031" type="#_x0000_t75" style="position:absolute;left:776;width:17647;height:184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0XHNXDAAAA3AAAAA8AAABkcnMvZG93bnJldi54bWxET99rwjAQfh/4P4QTfJupgnOrRpmDwXAo&#10;sxvs9WzOtq65lCTT6l9vBMG3+/h+3nTemlocyPnKsoJBPwFBnFtdcaHg5/v98RmED8gaa8uk4EQe&#10;5rPOwxRTbY+8oUMWChFD2KeooAyhSaX0eUkGfd82xJHbWWcwROgKqR0eY7ip5TBJnqTBimNDiQ29&#10;lZT/Zf9Gwfl374qvhFaB8+ViNXDb9edprFSv275OQARqw118c3/oOH/0Atdn4gVyd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Rcc1cMAAADcAAAADwAAAAAAAAAAAAAAAACf&#10;AgAAZHJzL2Rvd25yZXYueG1sUEsFBgAAAAAEAAQA9wAAAI8DAAAAAA==&#10;">
                        <v:imagedata r:id="rId155" o:title=""/>
                        <v:path arrowok="t"/>
                      </v:shape>
                      <v:shape id="Рисунок 111" o:spid="_x0000_s1032" type="#_x0000_t75" style="position:absolute;left:6556;top:19754;width:13112;height:74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GcmbDAAAA3AAAAA8AAABkcnMvZG93bnJldi54bWxEj0FvwjAMhe9I+w+RJ+0GKT2gUQgITZrE&#10;ZZooHDhajddUa5ySZKX79/MBaTdb7/m9z9v95Hs1UkxdYAPLRQGKuAm249bA5fw+fwWVMrLFPjAZ&#10;+KUE+93TbIuVDXc+0VjnVkkIpwoNuJyHSuvUOPKYFmEgFu0rRI9Z1thqG/Eu4b7XZVGstMeOpcHh&#10;QG+Omu/6xxso62Kt+SN/huX1aLUt3XiLJ2NenqfDBlSmKf+bH9dHK/grwZdnZAK9+w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AZyZsMAAADcAAAADwAAAAAAAAAAAAAAAACf&#10;AgAAZHJzL2Rvd25yZXYueG1sUEsFBgAAAAAEAAQA9wAAAI8DAAAAAA==&#10;">
                        <v:imagedata r:id="rId156" o:title=""/>
                        <v:path arrowok="t"/>
                      </v:shape>
                      <w10:wrap type="through"/>
                    </v:group>
                  </w:pict>
                </mc:Fallback>
              </mc:AlternateContent>
            </w:r>
            <w:r w:rsidR="00353E29" w:rsidRPr="00CA1772">
              <w:rPr>
                <w:rFonts w:ascii="Times New Roman" w:hAnsi="Times New Roman"/>
                <w:b/>
                <w:color w:val="000000"/>
                <w:kern w:val="36"/>
                <w:sz w:val="28"/>
                <w:szCs w:val="28"/>
                <w:lang w:eastAsia="ru-RU"/>
              </w:rPr>
              <w:t>Системы вызова помощника</w:t>
            </w:r>
            <w:bookmarkStart w:id="15" w:name="_Toc424478827"/>
            <w:bookmarkEnd w:id="14"/>
            <w:r>
              <w:rPr>
                <w:rFonts w:ascii="Times New Roman" w:hAnsi="Times New Roman"/>
                <w:b/>
                <w:color w:val="000000"/>
                <w:kern w:val="36"/>
                <w:sz w:val="28"/>
                <w:szCs w:val="28"/>
                <w:lang w:eastAsia="ru-RU"/>
              </w:rPr>
              <w:t xml:space="preserve"> </w:t>
            </w:r>
          </w:p>
          <w:p w:rsidR="00353E29" w:rsidRDefault="00353E29" w:rsidP="008E0871">
            <w:pPr>
              <w:ind w:right="547"/>
              <w:jc w:val="both"/>
              <w:rPr>
                <w:rFonts w:ascii="Times New Roman" w:hAnsi="Times New Roman"/>
                <w:color w:val="000000"/>
                <w:kern w:val="36"/>
                <w:sz w:val="28"/>
                <w:szCs w:val="28"/>
                <w:lang w:eastAsia="ru-RU"/>
              </w:rPr>
            </w:pPr>
            <w:r w:rsidRPr="00263E06">
              <w:rPr>
                <w:rFonts w:ascii="Times New Roman" w:hAnsi="Times New Roman"/>
                <w:color w:val="000000"/>
                <w:kern w:val="36"/>
                <w:sz w:val="28"/>
                <w:szCs w:val="28"/>
                <w:lang w:eastAsia="ru-RU"/>
              </w:rPr>
              <w:t>Беспроводные системы вызова с вибрационной, звуковой индикацией позволяют дистанционно вызвать помощника (сотрудника учреждения) при любых затруднениях или вопросах. Например, для установки переносного пандуса, помощи при подъеме по крутому пандусу, транспортировки на подъемнике, либо просто решить вопрос, не поднимаясь в учреждение</w:t>
            </w:r>
            <w:r>
              <w:rPr>
                <w:rFonts w:ascii="Times New Roman" w:hAnsi="Times New Roman"/>
                <w:color w:val="000000"/>
                <w:kern w:val="36"/>
                <w:sz w:val="28"/>
                <w:szCs w:val="28"/>
                <w:lang w:eastAsia="ru-RU"/>
              </w:rPr>
              <w:t>.</w:t>
            </w:r>
            <w:bookmarkEnd w:id="15"/>
          </w:p>
          <w:p w:rsidR="00353E29" w:rsidRDefault="00353E29" w:rsidP="008E0871">
            <w:pPr>
              <w:jc w:val="both"/>
              <w:rPr>
                <w:rFonts w:ascii="Times New Roman" w:hAnsi="Times New Roman"/>
                <w:color w:val="000000"/>
                <w:kern w:val="36"/>
                <w:sz w:val="28"/>
                <w:szCs w:val="28"/>
                <w:lang w:eastAsia="ru-RU"/>
              </w:rPr>
            </w:pPr>
            <w:bookmarkStart w:id="16" w:name="_Toc424478828"/>
            <w:r>
              <w:rPr>
                <w:rFonts w:ascii="Times New Roman" w:hAnsi="Times New Roman"/>
                <w:color w:val="000000"/>
                <w:kern w:val="36"/>
                <w:sz w:val="28"/>
                <w:szCs w:val="28"/>
                <w:lang w:eastAsia="ru-RU"/>
              </w:rPr>
              <w:t>Системы включают кнопки и приемники, а также б</w:t>
            </w:r>
            <w:r w:rsidRPr="00263E06">
              <w:rPr>
                <w:rFonts w:ascii="Times New Roman" w:hAnsi="Times New Roman"/>
                <w:color w:val="000000"/>
                <w:kern w:val="36"/>
                <w:sz w:val="28"/>
                <w:szCs w:val="28"/>
                <w:lang w:eastAsia="ru-RU"/>
              </w:rPr>
              <w:t xml:space="preserve">еспроводной </w:t>
            </w:r>
            <w:r w:rsidRPr="00CD3D80">
              <w:rPr>
                <w:rFonts w:ascii="Times New Roman" w:hAnsi="Times New Roman"/>
                <w:color w:val="000000"/>
                <w:kern w:val="36"/>
                <w:sz w:val="28"/>
                <w:szCs w:val="28"/>
                <w:lang w:eastAsia="ru-RU"/>
              </w:rPr>
              <w:t>усилитель сигнала – ретранслятор, который предназначен для передачи сигнала радиоканальных датчиков на большие расстояния.</w:t>
            </w:r>
            <w:r w:rsidRPr="00CD3D80">
              <w:rPr>
                <w:rFonts w:ascii="Times New Roman" w:hAnsi="Times New Roman"/>
                <w:sz w:val="28"/>
                <w:szCs w:val="28"/>
              </w:rPr>
              <w:t xml:space="preserve"> </w:t>
            </w:r>
            <w:r w:rsidRPr="00CD3D80">
              <w:rPr>
                <w:rFonts w:ascii="Times New Roman" w:hAnsi="Times New Roman"/>
                <w:color w:val="000000"/>
                <w:kern w:val="36"/>
                <w:sz w:val="28"/>
                <w:szCs w:val="28"/>
                <w:lang w:eastAsia="ru-RU"/>
              </w:rPr>
              <w:t>Кнопка подает сигнал, приемник показывает место, откуда поступил сигнал</w:t>
            </w:r>
            <w:bookmarkEnd w:id="16"/>
          </w:p>
          <w:p w:rsidR="00353E29" w:rsidRDefault="00946ECE" w:rsidP="008E0871">
            <w:pPr>
              <w:rPr>
                <w:rFonts w:ascii="Times New Roman" w:hAnsi="Times New Roman"/>
                <w:color w:val="000000"/>
                <w:kern w:val="36"/>
                <w:sz w:val="28"/>
                <w:szCs w:val="28"/>
                <w:lang w:eastAsia="ru-RU"/>
              </w:rPr>
            </w:pPr>
            <w:r>
              <w:rPr>
                <w:b/>
                <w:noProof/>
                <w:lang w:eastAsia="ru-RU"/>
              </w:rPr>
              <w:drawing>
                <wp:anchor distT="0" distB="0" distL="114300" distR="114300" simplePos="0" relativeHeight="251683328" behindDoc="1" locked="0" layoutInCell="1" allowOverlap="1">
                  <wp:simplePos x="0" y="0"/>
                  <wp:positionH relativeFrom="column">
                    <wp:posOffset>4006215</wp:posOffset>
                  </wp:positionH>
                  <wp:positionV relativeFrom="paragraph">
                    <wp:posOffset>16510</wp:posOffset>
                  </wp:positionV>
                  <wp:extent cx="1924685" cy="1258570"/>
                  <wp:effectExtent l="0" t="0" r="0" b="0"/>
                  <wp:wrapThrough wrapText="bothSides">
                    <wp:wrapPolygon edited="0">
                      <wp:start x="0" y="0"/>
                      <wp:lineTo x="0" y="21251"/>
                      <wp:lineTo x="21379" y="21251"/>
                      <wp:lineTo x="21379" y="0"/>
                      <wp:lineTo x="0" y="0"/>
                    </wp:wrapPolygon>
                  </wp:wrapThrough>
                  <wp:docPr id="220"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3"/>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924685" cy="12585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53E29" w:rsidRPr="00CD3D80" w:rsidRDefault="00946ECE" w:rsidP="008E0871">
            <w:pPr>
              <w:rPr>
                <w:rFonts w:ascii="Times New Roman" w:hAnsi="Times New Roman"/>
                <w:sz w:val="28"/>
                <w:szCs w:val="28"/>
                <w:lang w:eastAsia="ru-RU"/>
              </w:rPr>
            </w:pPr>
            <w:r>
              <w:rPr>
                <w:rFonts w:ascii="Times New Roman" w:hAnsi="Times New Roman"/>
                <w:noProof/>
                <w:sz w:val="28"/>
                <w:szCs w:val="28"/>
                <w:lang w:eastAsia="ru-RU"/>
              </w:rPr>
              <w:drawing>
                <wp:anchor distT="0" distB="0" distL="114300" distR="114300" simplePos="0" relativeHeight="251687424" behindDoc="1" locked="0" layoutInCell="1" allowOverlap="1">
                  <wp:simplePos x="0" y="0"/>
                  <wp:positionH relativeFrom="column">
                    <wp:posOffset>4084320</wp:posOffset>
                  </wp:positionH>
                  <wp:positionV relativeFrom="paragraph">
                    <wp:posOffset>2205355</wp:posOffset>
                  </wp:positionV>
                  <wp:extent cx="1844675" cy="1352550"/>
                  <wp:effectExtent l="0" t="0" r="3175" b="0"/>
                  <wp:wrapThrough wrapText="bothSides">
                    <wp:wrapPolygon edited="0">
                      <wp:start x="0" y="0"/>
                      <wp:lineTo x="0" y="21296"/>
                      <wp:lineTo x="21414" y="21296"/>
                      <wp:lineTo x="21414" y="0"/>
                      <wp:lineTo x="0" y="0"/>
                    </wp:wrapPolygon>
                  </wp:wrapThrough>
                  <wp:docPr id="21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9"/>
                          <pic:cNvPicPr>
                            <a:picLocks noChangeAspect="1" noChangeArrowheads="1"/>
                          </pic:cNvPicPr>
                        </pic:nvPicPr>
                        <pic:blipFill>
                          <a:blip r:embed="rId158">
                            <a:extLst>
                              <a:ext uri="{28A0092B-C50C-407E-A947-70E740481C1C}">
                                <a14:useLocalDpi xmlns:a14="http://schemas.microsoft.com/office/drawing/2010/main" val="0"/>
                              </a:ext>
                            </a:extLst>
                          </a:blip>
                          <a:srcRect l="12648" t="17192" r="21034" b="9853"/>
                          <a:stretch>
                            <a:fillRect/>
                          </a:stretch>
                        </pic:blipFill>
                        <pic:spPr bwMode="auto">
                          <a:xfrm>
                            <a:off x="0" y="0"/>
                            <a:ext cx="1844675" cy="13525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4352" behindDoc="1" locked="0" layoutInCell="1" allowOverlap="1">
                  <wp:simplePos x="0" y="0"/>
                  <wp:positionH relativeFrom="column">
                    <wp:posOffset>4044950</wp:posOffset>
                  </wp:positionH>
                  <wp:positionV relativeFrom="paragraph">
                    <wp:posOffset>1533525</wp:posOffset>
                  </wp:positionV>
                  <wp:extent cx="1891030" cy="612140"/>
                  <wp:effectExtent l="0" t="0" r="0" b="0"/>
                  <wp:wrapThrough wrapText="bothSides">
                    <wp:wrapPolygon edited="0">
                      <wp:start x="0" y="0"/>
                      <wp:lineTo x="0" y="20838"/>
                      <wp:lineTo x="21324" y="20838"/>
                      <wp:lineTo x="21324" y="0"/>
                      <wp:lineTo x="0" y="0"/>
                    </wp:wrapPolygon>
                  </wp:wrapThrough>
                  <wp:docPr id="218"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4"/>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891030" cy="6121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95616" behindDoc="1" locked="0" layoutInCell="1" allowOverlap="1">
                  <wp:simplePos x="0" y="0"/>
                  <wp:positionH relativeFrom="column">
                    <wp:posOffset>4084320</wp:posOffset>
                  </wp:positionH>
                  <wp:positionV relativeFrom="paragraph">
                    <wp:posOffset>704850</wp:posOffset>
                  </wp:positionV>
                  <wp:extent cx="1844675" cy="746125"/>
                  <wp:effectExtent l="0" t="0" r="3175" b="0"/>
                  <wp:wrapThrough wrapText="bothSides">
                    <wp:wrapPolygon edited="0">
                      <wp:start x="0" y="0"/>
                      <wp:lineTo x="0" y="20957"/>
                      <wp:lineTo x="21414" y="20957"/>
                      <wp:lineTo x="21414" y="0"/>
                      <wp:lineTo x="0" y="0"/>
                    </wp:wrapPolygon>
                  </wp:wrapThrough>
                  <wp:docPr id="2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7"/>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844675" cy="746125"/>
                          </a:xfrm>
                          <a:prstGeom prst="rect">
                            <a:avLst/>
                          </a:prstGeom>
                          <a:noFill/>
                          <a:ln>
                            <a:noFill/>
                          </a:ln>
                        </pic:spPr>
                      </pic:pic>
                    </a:graphicData>
                  </a:graphic>
                  <wp14:sizeRelH relativeFrom="page">
                    <wp14:pctWidth>0</wp14:pctWidth>
                  </wp14:sizeRelH>
                  <wp14:sizeRelV relativeFrom="page">
                    <wp14:pctHeight>0</wp14:pctHeight>
                  </wp14:sizeRelV>
                </wp:anchor>
              </w:drawing>
            </w:r>
            <w:r w:rsidR="00353E29" w:rsidRPr="00CD3D80">
              <w:rPr>
                <w:rFonts w:ascii="Times New Roman" w:hAnsi="Times New Roman"/>
                <w:b/>
                <w:sz w:val="28"/>
                <w:szCs w:val="28"/>
              </w:rPr>
              <w:t xml:space="preserve"> Электронные устройства, предназначенные для вывода текстовой информации</w:t>
            </w:r>
            <w:r w:rsidR="00353E29" w:rsidRPr="00CD3D80">
              <w:rPr>
                <w:rFonts w:ascii="Times New Roman" w:hAnsi="Times New Roman"/>
                <w:sz w:val="28"/>
                <w:szCs w:val="28"/>
              </w:rPr>
              <w:t>. Широко применяются на вокзалах, в аэропортах, кинотеатрах, АЗС, различных учреждениях в качестве информаторов для людей с ограниченной функцией слуха. В зависимости от места расположения, а также условий эксплуатации используют разные форматы бегущих строк (по ширине, длине, по месту расположения – на улице, внутри помещения). Вывод информации осуществляется с помощью компьютера или с флешкарты</w:t>
            </w:r>
            <w:r w:rsidR="00353E29">
              <w:rPr>
                <w:rFonts w:ascii="Times New Roman" w:hAnsi="Times New Roman"/>
                <w:sz w:val="28"/>
                <w:szCs w:val="28"/>
              </w:rPr>
              <w:t>.</w:t>
            </w:r>
          </w:p>
          <w:p w:rsidR="00353E29" w:rsidRDefault="00353E29" w:rsidP="008E0871">
            <w:pPr>
              <w:rPr>
                <w:rFonts w:ascii="Times New Roman" w:eastAsia="Times New Roman" w:hAnsi="Times New Roman"/>
                <w:sz w:val="28"/>
                <w:szCs w:val="28"/>
                <w:lang w:eastAsia="ru-RU"/>
              </w:rPr>
            </w:pPr>
          </w:p>
          <w:p w:rsidR="00353E29" w:rsidRDefault="00353E29" w:rsidP="008E0871">
            <w:pPr>
              <w:rPr>
                <w:rFonts w:ascii="Times New Roman" w:eastAsia="Times New Roman" w:hAnsi="Times New Roman"/>
                <w:sz w:val="28"/>
                <w:szCs w:val="28"/>
                <w:lang w:eastAsia="ru-RU"/>
              </w:rPr>
            </w:pPr>
          </w:p>
          <w:p w:rsidR="008E0871" w:rsidRDefault="008E0871" w:rsidP="008E0871">
            <w:pPr>
              <w:rPr>
                <w:rFonts w:ascii="Times New Roman" w:hAnsi="Times New Roman"/>
                <w:b/>
                <w:sz w:val="28"/>
                <w:szCs w:val="28"/>
                <w:lang w:eastAsia="ru-RU"/>
              </w:rPr>
            </w:pPr>
          </w:p>
          <w:p w:rsidR="008E0871" w:rsidRDefault="008E0871" w:rsidP="008E0871">
            <w:pPr>
              <w:rPr>
                <w:rFonts w:ascii="Times New Roman" w:hAnsi="Times New Roman"/>
                <w:b/>
                <w:sz w:val="28"/>
                <w:szCs w:val="28"/>
                <w:lang w:eastAsia="ru-RU"/>
              </w:rPr>
            </w:pPr>
          </w:p>
          <w:p w:rsidR="00353E29" w:rsidRPr="00AA4405" w:rsidRDefault="00353E29" w:rsidP="008E0871">
            <w:pPr>
              <w:rPr>
                <w:rFonts w:ascii="Times New Roman" w:hAnsi="Times New Roman"/>
                <w:sz w:val="28"/>
                <w:szCs w:val="28"/>
                <w:lang w:eastAsia="ru-RU"/>
              </w:rPr>
            </w:pPr>
            <w:r w:rsidRPr="00AA4405">
              <w:rPr>
                <w:rFonts w:ascii="Times New Roman" w:hAnsi="Times New Roman"/>
                <w:b/>
                <w:sz w:val="28"/>
                <w:szCs w:val="28"/>
                <w:lang w:eastAsia="ru-RU"/>
              </w:rPr>
              <w:t>Информационные системы для слабослышащих</w:t>
            </w:r>
            <w:r>
              <w:rPr>
                <w:rFonts w:ascii="Times New Roman" w:hAnsi="Times New Roman"/>
                <w:b/>
                <w:sz w:val="28"/>
                <w:szCs w:val="28"/>
                <w:lang w:eastAsia="ru-RU"/>
              </w:rPr>
              <w:t xml:space="preserve">. </w:t>
            </w:r>
          </w:p>
          <w:p w:rsidR="00353E29" w:rsidRPr="00AA4405" w:rsidRDefault="00353E29" w:rsidP="008E0871">
            <w:pPr>
              <w:rPr>
                <w:rFonts w:ascii="Times New Roman" w:eastAsia="Times New Roman" w:hAnsi="Times New Roman"/>
                <w:sz w:val="28"/>
                <w:szCs w:val="28"/>
                <w:lang w:eastAsia="ru-RU"/>
              </w:rPr>
            </w:pPr>
            <w:r w:rsidRPr="00AA4405">
              <w:rPr>
                <w:rFonts w:ascii="Times New Roman" w:eastAsia="Times New Roman" w:hAnsi="Times New Roman"/>
                <w:sz w:val="28"/>
                <w:szCs w:val="28"/>
                <w:lang w:eastAsia="ru-RU"/>
              </w:rPr>
              <w:t>При посещении публичных мест люди с</w:t>
            </w:r>
            <w:r>
              <w:rPr>
                <w:rFonts w:ascii="Times New Roman" w:eastAsia="Times New Roman" w:hAnsi="Times New Roman"/>
                <w:sz w:val="28"/>
                <w:szCs w:val="28"/>
                <w:lang w:eastAsia="ru-RU"/>
              </w:rPr>
              <w:t>о</w:t>
            </w:r>
            <w:r w:rsidRPr="00AA4405">
              <w:rPr>
                <w:rFonts w:ascii="Times New Roman" w:eastAsia="Times New Roman" w:hAnsi="Times New Roman"/>
                <w:sz w:val="28"/>
                <w:szCs w:val="28"/>
                <w:lang w:eastAsia="ru-RU"/>
              </w:rPr>
              <w:t xml:space="preserve"> слуховыми аппаратами испытывают дискомфорт, связанный с неразборчивостью звуковой информации. Возникает необходимость оснащения ряда зон здания устройствами, передающими аудиоинформацию с микрофона прямо на слуховой аппарат посетителя - информационными индукционными системами для слабослышащих (индукционными петлями).</w:t>
            </w:r>
          </w:p>
          <w:p w:rsidR="00353E29" w:rsidRDefault="00946ECE" w:rsidP="008E0871">
            <w:pPr>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w:drawing>
                <wp:anchor distT="0" distB="0" distL="114300" distR="114300" simplePos="0" relativeHeight="251688448" behindDoc="1" locked="0" layoutInCell="1" allowOverlap="1">
                  <wp:simplePos x="0" y="0"/>
                  <wp:positionH relativeFrom="column">
                    <wp:posOffset>3997325</wp:posOffset>
                  </wp:positionH>
                  <wp:positionV relativeFrom="paragraph">
                    <wp:posOffset>140970</wp:posOffset>
                  </wp:positionV>
                  <wp:extent cx="2026920" cy="1509395"/>
                  <wp:effectExtent l="0" t="0" r="0" b="0"/>
                  <wp:wrapThrough wrapText="bothSides">
                    <wp:wrapPolygon edited="0">
                      <wp:start x="9541" y="0"/>
                      <wp:lineTo x="0" y="0"/>
                      <wp:lineTo x="0" y="1090"/>
                      <wp:lineTo x="1624" y="4362"/>
                      <wp:lineTo x="3248" y="8724"/>
                      <wp:lineTo x="3857" y="13085"/>
                      <wp:lineTo x="0" y="16902"/>
                      <wp:lineTo x="406" y="18265"/>
                      <wp:lineTo x="18474" y="20991"/>
                      <wp:lineTo x="20301" y="20991"/>
                      <wp:lineTo x="21316" y="2181"/>
                      <wp:lineTo x="18677" y="273"/>
                      <wp:lineTo x="15429" y="0"/>
                      <wp:lineTo x="9541" y="0"/>
                    </wp:wrapPolygon>
                  </wp:wrapThrough>
                  <wp:docPr id="216"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9"/>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026920" cy="1509395"/>
                          </a:xfrm>
                          <a:prstGeom prst="rect">
                            <a:avLst/>
                          </a:prstGeom>
                          <a:noFill/>
                          <a:ln>
                            <a:noFill/>
                          </a:ln>
                        </pic:spPr>
                      </pic:pic>
                    </a:graphicData>
                  </a:graphic>
                  <wp14:sizeRelH relativeFrom="page">
                    <wp14:pctWidth>0</wp14:pctWidth>
                  </wp14:sizeRelH>
                  <wp14:sizeRelV relativeFrom="page">
                    <wp14:pctHeight>0</wp14:pctHeight>
                  </wp14:sizeRelV>
                </wp:anchor>
              </w:drawing>
            </w:r>
            <w:r w:rsidR="00353E29" w:rsidRPr="00AA4405">
              <w:rPr>
                <w:rFonts w:ascii="Times New Roman" w:eastAsia="Times New Roman" w:hAnsi="Times New Roman"/>
                <w:b/>
                <w:i/>
                <w:sz w:val="28"/>
                <w:szCs w:val="28"/>
                <w:lang w:eastAsia="ru-RU"/>
              </w:rPr>
              <w:t>Портативная:</w:t>
            </w:r>
            <w:r w:rsidR="00353E29">
              <w:rPr>
                <w:rFonts w:ascii="Times New Roman" w:eastAsia="Times New Roman" w:hAnsi="Times New Roman"/>
                <w:sz w:val="28"/>
                <w:szCs w:val="28"/>
                <w:lang w:eastAsia="ru-RU"/>
              </w:rPr>
              <w:t xml:space="preserve"> и</w:t>
            </w:r>
            <w:r w:rsidR="00353E29" w:rsidRPr="00CD3D80">
              <w:rPr>
                <w:rFonts w:ascii="Times New Roman" w:eastAsia="Times New Roman" w:hAnsi="Times New Roman"/>
                <w:sz w:val="28"/>
                <w:szCs w:val="28"/>
                <w:lang w:eastAsia="ru-RU"/>
              </w:rPr>
              <w:t>нформационная индукционная система переносная для беспроводной передачи аудио-сигнала в слуховой аппарат. Применяется в местах скопления людей, пр</w:t>
            </w:r>
            <w:r w:rsidR="00353E29">
              <w:rPr>
                <w:rFonts w:ascii="Times New Roman" w:eastAsia="Times New Roman" w:hAnsi="Times New Roman"/>
                <w:sz w:val="28"/>
                <w:szCs w:val="28"/>
                <w:lang w:eastAsia="ru-RU"/>
              </w:rPr>
              <w:t>и наличии посторонних шумов</w:t>
            </w:r>
            <w:r w:rsidR="00353E29" w:rsidRPr="00CD3D80">
              <w:rPr>
                <w:rFonts w:ascii="Times New Roman" w:eastAsia="Times New Roman" w:hAnsi="Times New Roman"/>
                <w:sz w:val="28"/>
                <w:szCs w:val="28"/>
                <w:lang w:eastAsia="ru-RU"/>
              </w:rPr>
              <w:t>. Конструкция предусматривает аудиовход, через который можно подключить звуковоспроизводящую аппаратуру. Обеспечивает зону уверенного приема сигнала</w:t>
            </w:r>
            <w:r w:rsidR="00353E29">
              <w:rPr>
                <w:rFonts w:ascii="Times New Roman" w:eastAsia="Times New Roman" w:hAnsi="Times New Roman"/>
                <w:sz w:val="28"/>
                <w:szCs w:val="28"/>
                <w:lang w:eastAsia="ru-RU"/>
              </w:rPr>
              <w:t xml:space="preserve"> до нескольких метров</w:t>
            </w:r>
            <w:r w:rsidR="00353E29" w:rsidRPr="00CD3D80">
              <w:rPr>
                <w:rFonts w:ascii="Times New Roman" w:eastAsia="Times New Roman" w:hAnsi="Times New Roman"/>
                <w:sz w:val="28"/>
                <w:szCs w:val="28"/>
                <w:lang w:eastAsia="ru-RU"/>
              </w:rPr>
              <w:t>.</w:t>
            </w:r>
            <w:r w:rsidR="00353E29">
              <w:rPr>
                <w:rFonts w:ascii="Times New Roman" w:eastAsia="Times New Roman" w:hAnsi="Times New Roman"/>
                <w:noProof/>
                <w:sz w:val="28"/>
                <w:szCs w:val="28"/>
                <w:lang w:eastAsia="ru-RU"/>
              </w:rPr>
              <w:t xml:space="preserve"> </w:t>
            </w:r>
          </w:p>
          <w:p w:rsidR="00353E29" w:rsidRDefault="00946ECE" w:rsidP="008E0871">
            <w:pPr>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w:drawing>
                <wp:anchor distT="0" distB="0" distL="114300" distR="114300" simplePos="0" relativeHeight="251685376" behindDoc="1" locked="0" layoutInCell="1" allowOverlap="1">
                  <wp:simplePos x="0" y="0"/>
                  <wp:positionH relativeFrom="column">
                    <wp:posOffset>4428490</wp:posOffset>
                  </wp:positionH>
                  <wp:positionV relativeFrom="paragraph">
                    <wp:posOffset>-3175</wp:posOffset>
                  </wp:positionV>
                  <wp:extent cx="1513840" cy="1513840"/>
                  <wp:effectExtent l="0" t="0" r="0" b="0"/>
                  <wp:wrapThrough wrapText="bothSides">
                    <wp:wrapPolygon edited="0">
                      <wp:start x="0" y="0"/>
                      <wp:lineTo x="0" y="21201"/>
                      <wp:lineTo x="21201" y="21201"/>
                      <wp:lineTo x="21201" y="0"/>
                      <wp:lineTo x="0" y="0"/>
                    </wp:wrapPolygon>
                  </wp:wrapThrough>
                  <wp:docPr id="215"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1"/>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513840" cy="1513840"/>
                          </a:xfrm>
                          <a:prstGeom prst="rect">
                            <a:avLst/>
                          </a:prstGeom>
                          <a:noFill/>
                          <a:ln>
                            <a:noFill/>
                          </a:ln>
                        </pic:spPr>
                      </pic:pic>
                    </a:graphicData>
                  </a:graphic>
                  <wp14:sizeRelH relativeFrom="page">
                    <wp14:pctWidth>0</wp14:pctWidth>
                  </wp14:sizeRelH>
                  <wp14:sizeRelV relativeFrom="page">
                    <wp14:pctHeight>0</wp14:pctHeight>
                  </wp14:sizeRelV>
                </wp:anchor>
              </w:drawing>
            </w:r>
            <w:r w:rsidR="00353E29" w:rsidRPr="00AA4405">
              <w:rPr>
                <w:rFonts w:ascii="Times New Roman" w:eastAsia="Times New Roman" w:hAnsi="Times New Roman"/>
                <w:b/>
                <w:i/>
                <w:sz w:val="28"/>
                <w:szCs w:val="28"/>
                <w:lang w:eastAsia="ru-RU"/>
              </w:rPr>
              <w:t>Настенная</w:t>
            </w:r>
            <w:r w:rsidR="00353E29" w:rsidRPr="00AA4405">
              <w:rPr>
                <w:rFonts w:ascii="Times New Roman" w:eastAsia="Times New Roman" w:hAnsi="Times New Roman"/>
                <w:sz w:val="28"/>
                <w:szCs w:val="28"/>
                <w:lang w:eastAsia="ru-RU"/>
              </w:rPr>
              <w:t xml:space="preserve"> индукционная система предназначена </w:t>
            </w:r>
            <w:r w:rsidR="00353E29">
              <w:rPr>
                <w:rFonts w:ascii="Times New Roman" w:eastAsia="Times New Roman" w:hAnsi="Times New Roman"/>
                <w:sz w:val="28"/>
                <w:szCs w:val="28"/>
                <w:lang w:eastAsia="ru-RU"/>
              </w:rPr>
              <w:t>для беспроводной передачи аудио</w:t>
            </w:r>
            <w:r w:rsidR="00353E29" w:rsidRPr="00AA4405">
              <w:rPr>
                <w:rFonts w:ascii="Times New Roman" w:eastAsia="Times New Roman" w:hAnsi="Times New Roman"/>
                <w:sz w:val="28"/>
                <w:szCs w:val="28"/>
                <w:lang w:eastAsia="ru-RU"/>
              </w:rPr>
              <w:t>информации в слуховой аппарат с телефонной катушкой (в режиме «Т») с помощью электромагнитной индукции (индукционная петля). Применяется в местах с повышенным уровнем фонового шума и реверберации. Размещается на любых немагнитных вертикальных поверхностях или информационных стойках.</w:t>
            </w:r>
          </w:p>
          <w:p w:rsidR="00353E29" w:rsidRDefault="00946ECE" w:rsidP="008E0871">
            <w:pPr>
              <w:rPr>
                <w:rFonts w:ascii="Times New Roman" w:eastAsia="Times New Roman" w:hAnsi="Times New Roman"/>
                <w:sz w:val="28"/>
                <w:szCs w:val="28"/>
                <w:lang w:eastAsia="ru-RU"/>
              </w:rPr>
            </w:pPr>
            <w:r>
              <w:rPr>
                <w:rFonts w:ascii="Times New Roman" w:hAnsi="Times New Roman"/>
                <w:noProof/>
                <w:sz w:val="28"/>
                <w:szCs w:val="28"/>
                <w:lang w:eastAsia="ru-RU"/>
              </w:rPr>
              <w:drawing>
                <wp:anchor distT="0" distB="0" distL="114300" distR="114300" simplePos="0" relativeHeight="251690496" behindDoc="1" locked="0" layoutInCell="1" allowOverlap="1">
                  <wp:simplePos x="0" y="0"/>
                  <wp:positionH relativeFrom="column">
                    <wp:posOffset>4000500</wp:posOffset>
                  </wp:positionH>
                  <wp:positionV relativeFrom="paragraph">
                    <wp:posOffset>163195</wp:posOffset>
                  </wp:positionV>
                  <wp:extent cx="1885950" cy="1147445"/>
                  <wp:effectExtent l="0" t="0" r="0" b="0"/>
                  <wp:wrapThrough wrapText="bothSides">
                    <wp:wrapPolygon edited="0">
                      <wp:start x="0" y="0"/>
                      <wp:lineTo x="0" y="21158"/>
                      <wp:lineTo x="21382" y="21158"/>
                      <wp:lineTo x="21382" y="0"/>
                      <wp:lineTo x="0" y="0"/>
                    </wp:wrapPolygon>
                  </wp:wrapThrough>
                  <wp:docPr id="2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1885950" cy="1147445"/>
                          </a:xfrm>
                          <a:prstGeom prst="rect">
                            <a:avLst/>
                          </a:prstGeom>
                          <a:noFill/>
                          <a:ln>
                            <a:noFill/>
                          </a:ln>
                        </pic:spPr>
                      </pic:pic>
                    </a:graphicData>
                  </a:graphic>
                  <wp14:sizeRelH relativeFrom="page">
                    <wp14:pctWidth>0</wp14:pctWidth>
                  </wp14:sizeRelH>
                  <wp14:sizeRelV relativeFrom="page">
                    <wp14:pctHeight>0</wp14:pctHeight>
                  </wp14:sizeRelV>
                </wp:anchor>
              </w:drawing>
            </w:r>
            <w:r w:rsidR="00353E29" w:rsidRPr="00AA4405">
              <w:rPr>
                <w:rFonts w:ascii="Times New Roman" w:eastAsia="Times New Roman" w:hAnsi="Times New Roman"/>
                <w:b/>
                <w:i/>
                <w:sz w:val="28"/>
                <w:szCs w:val="28"/>
                <w:lang w:eastAsia="ru-RU"/>
              </w:rPr>
              <w:t>Стационарная</w:t>
            </w:r>
            <w:r w:rsidR="00353E29" w:rsidRPr="00AA4405">
              <w:rPr>
                <w:rFonts w:ascii="Times New Roman" w:eastAsia="Times New Roman" w:hAnsi="Times New Roman"/>
                <w:sz w:val="28"/>
                <w:szCs w:val="28"/>
                <w:lang w:eastAsia="ru-RU"/>
              </w:rPr>
              <w:t xml:space="preserve"> информационная система с усилителем предназначена для оснащения помещений (зон в помещениях) площадью от 30 до 700 м2, монтируется особым образом в пол либо потолок помещения и коммутируется с усилителем, расположенным в непосредственной близости от индукционной петли</w:t>
            </w:r>
            <w:r w:rsidR="00353E29">
              <w:rPr>
                <w:rFonts w:ascii="Times New Roman" w:eastAsia="Times New Roman" w:hAnsi="Times New Roman"/>
                <w:sz w:val="28"/>
                <w:szCs w:val="28"/>
                <w:lang w:eastAsia="ru-RU"/>
              </w:rPr>
              <w:t>.</w:t>
            </w:r>
          </w:p>
          <w:p w:rsidR="00353E29" w:rsidRPr="00AA4405" w:rsidRDefault="00353E29" w:rsidP="008E0871">
            <w:pPr>
              <w:rPr>
                <w:rFonts w:ascii="Times New Roman" w:hAnsi="Times New Roman"/>
                <w:sz w:val="28"/>
                <w:szCs w:val="28"/>
                <w:lang w:eastAsia="ru-RU"/>
              </w:rPr>
            </w:pPr>
            <w:r w:rsidRPr="00AA4405">
              <w:rPr>
                <w:rFonts w:ascii="Times New Roman" w:hAnsi="Times New Roman"/>
                <w:b/>
                <w:sz w:val="28"/>
                <w:szCs w:val="28"/>
                <w:lang w:eastAsia="ru-RU"/>
              </w:rPr>
              <w:t xml:space="preserve">Информационный киоск (информационный терминал) – </w:t>
            </w:r>
            <w:r w:rsidRPr="00AA4405">
              <w:rPr>
                <w:rFonts w:ascii="Times New Roman" w:hAnsi="Times New Roman"/>
                <w:sz w:val="28"/>
                <w:szCs w:val="28"/>
                <w:lang w:eastAsia="ru-RU"/>
              </w:rPr>
              <w:t xml:space="preserve">специальная разработка, созданная для быстрого и своевременного получения актуальной информации в местах, где это особенно необходимо: в музеях, торговых центрах, административных зданиях с большим потоком посетителей, в </w:t>
            </w:r>
            <w:r w:rsidR="00946ECE">
              <w:rPr>
                <w:rFonts w:eastAsia="Times New Roman"/>
                <w:noProof/>
                <w:lang w:eastAsia="ru-RU"/>
              </w:rPr>
              <w:drawing>
                <wp:anchor distT="0" distB="0" distL="114300" distR="114300" simplePos="0" relativeHeight="251686400" behindDoc="1" locked="0" layoutInCell="1" allowOverlap="1">
                  <wp:simplePos x="0" y="0"/>
                  <wp:positionH relativeFrom="column">
                    <wp:posOffset>0</wp:posOffset>
                  </wp:positionH>
                  <wp:positionV relativeFrom="paragraph">
                    <wp:posOffset>0</wp:posOffset>
                  </wp:positionV>
                  <wp:extent cx="1454150" cy="3531235"/>
                  <wp:effectExtent l="0" t="0" r="0" b="0"/>
                  <wp:wrapThrough wrapText="bothSides">
                    <wp:wrapPolygon edited="0">
                      <wp:start x="0" y="0"/>
                      <wp:lineTo x="0" y="21441"/>
                      <wp:lineTo x="21223" y="21441"/>
                      <wp:lineTo x="21223" y="0"/>
                      <wp:lineTo x="0" y="0"/>
                    </wp:wrapPolygon>
                  </wp:wrapThrough>
                  <wp:docPr id="213"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8"/>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1454150" cy="35312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A4405">
              <w:rPr>
                <w:rFonts w:ascii="Times New Roman" w:hAnsi="Times New Roman"/>
                <w:sz w:val="28"/>
                <w:szCs w:val="28"/>
                <w:lang w:eastAsia="ru-RU"/>
              </w:rPr>
              <w:t>гостиницах, аэропортах, на железнодорожных вокзалах, в медицинских и образовательн</w:t>
            </w:r>
            <w:r>
              <w:rPr>
                <w:rFonts w:ascii="Times New Roman" w:hAnsi="Times New Roman"/>
                <w:sz w:val="28"/>
                <w:szCs w:val="28"/>
                <w:lang w:eastAsia="ru-RU"/>
              </w:rPr>
              <w:t xml:space="preserve">ых учреждениях. Расположенный в </w:t>
            </w:r>
            <w:r w:rsidRPr="00AA4405">
              <w:rPr>
                <w:rFonts w:ascii="Times New Roman" w:hAnsi="Times New Roman"/>
                <w:sz w:val="28"/>
                <w:szCs w:val="28"/>
                <w:lang w:eastAsia="ru-RU"/>
              </w:rPr>
              <w:t>месте с открытым доступом, информационный киоск даёт возможность получать информацию круглосуточно, без перерывов и выходных.</w:t>
            </w:r>
          </w:p>
          <w:p w:rsidR="00353E29" w:rsidRPr="00AA4405" w:rsidRDefault="00353E29" w:rsidP="008E0871">
            <w:pPr>
              <w:rPr>
                <w:rFonts w:ascii="Times New Roman" w:eastAsia="Times New Roman" w:hAnsi="Times New Roman"/>
                <w:sz w:val="28"/>
                <w:szCs w:val="28"/>
                <w:lang w:eastAsia="ru-RU"/>
              </w:rPr>
            </w:pPr>
            <w:r w:rsidRPr="00AA4405">
              <w:rPr>
                <w:rFonts w:ascii="Times New Roman" w:eastAsia="Times New Roman" w:hAnsi="Times New Roman"/>
                <w:sz w:val="28"/>
                <w:szCs w:val="28"/>
                <w:lang w:eastAsia="ru-RU"/>
              </w:rPr>
              <w:t>Терминалы разработаны для установки в помещениях с повышенными требованиями к эргономике маломобильных граждан, в то</w:t>
            </w:r>
            <w:r>
              <w:rPr>
                <w:rFonts w:ascii="Times New Roman" w:eastAsia="Times New Roman" w:hAnsi="Times New Roman"/>
                <w:sz w:val="28"/>
                <w:szCs w:val="28"/>
                <w:lang w:eastAsia="ru-RU"/>
              </w:rPr>
              <w:t>м числе инвалидов-колясочников. Современные варианты приборов обладаю</w:t>
            </w:r>
            <w:r w:rsidRPr="00AA4405">
              <w:rPr>
                <w:rFonts w:ascii="Times New Roman" w:eastAsia="Times New Roman" w:hAnsi="Times New Roman"/>
                <w:sz w:val="28"/>
                <w:szCs w:val="28"/>
                <w:lang w:eastAsia="ru-RU"/>
              </w:rPr>
              <w:t>т мультиязычным интерфейсом и возможностью адаптации к различным требованиям пользователей (для инвалидов-колясочников интерфейс перемещается в удобную зону, для слабослышащих – прилагается индукционная панель, для слабовидящих – увеличивается шрифт и размер данных)</w:t>
            </w:r>
            <w:r>
              <w:rPr>
                <w:rFonts w:ascii="Times New Roman" w:eastAsia="Times New Roman" w:hAnsi="Times New Roman"/>
                <w:sz w:val="28"/>
                <w:szCs w:val="28"/>
                <w:lang w:eastAsia="ru-RU"/>
              </w:rPr>
              <w:t>.</w:t>
            </w:r>
          </w:p>
          <w:p w:rsidR="00353E29" w:rsidRPr="001E349E" w:rsidRDefault="00353E29" w:rsidP="008E0871">
            <w:pPr>
              <w:rPr>
                <w:rFonts w:ascii="Times New Roman" w:eastAsia="Times New Roman" w:hAnsi="Times New Roman"/>
                <w:sz w:val="28"/>
                <w:szCs w:val="28"/>
                <w:lang w:eastAsia="ru-RU"/>
              </w:rPr>
            </w:pPr>
            <w:r w:rsidRPr="001E349E">
              <w:rPr>
                <w:rFonts w:ascii="Times New Roman" w:eastAsia="Times New Roman" w:hAnsi="Times New Roman"/>
                <w:sz w:val="28"/>
                <w:szCs w:val="28"/>
                <w:lang w:eastAsia="ru-RU"/>
              </w:rPr>
              <w:t xml:space="preserve">Терминалы могут быть использованы в трех направлениях: </w:t>
            </w:r>
          </w:p>
          <w:p w:rsidR="00353E29" w:rsidRPr="001E349E" w:rsidRDefault="00353E29" w:rsidP="008E0871">
            <w:pPr>
              <w:rPr>
                <w:rFonts w:ascii="Times New Roman" w:eastAsia="Times New Roman" w:hAnsi="Times New Roman"/>
                <w:sz w:val="28"/>
                <w:szCs w:val="28"/>
                <w:lang w:eastAsia="ru-RU"/>
              </w:rPr>
            </w:pPr>
            <w:r w:rsidRPr="001E349E">
              <w:rPr>
                <w:rFonts w:ascii="Times New Roman" w:eastAsia="Times New Roman" w:hAnsi="Times New Roman"/>
                <w:sz w:val="28"/>
                <w:szCs w:val="28"/>
                <w:lang w:eastAsia="ru-RU"/>
              </w:rPr>
              <w:t>•</w:t>
            </w:r>
            <w:r w:rsidRPr="001E349E">
              <w:rPr>
                <w:rFonts w:ascii="Times New Roman" w:eastAsia="Times New Roman" w:hAnsi="Times New Roman"/>
                <w:sz w:val="28"/>
                <w:szCs w:val="28"/>
                <w:lang w:eastAsia="ru-RU"/>
              </w:rPr>
              <w:tab/>
              <w:t>Информация (терминал заполняется любой информацией, служит как информационное табло);</w:t>
            </w:r>
          </w:p>
          <w:p w:rsidR="00353E29" w:rsidRPr="001E349E" w:rsidRDefault="00353E29" w:rsidP="008E0871">
            <w:pPr>
              <w:rPr>
                <w:rFonts w:ascii="Times New Roman" w:eastAsia="Times New Roman" w:hAnsi="Times New Roman"/>
                <w:sz w:val="28"/>
                <w:szCs w:val="28"/>
                <w:lang w:eastAsia="ru-RU"/>
              </w:rPr>
            </w:pPr>
            <w:r w:rsidRPr="001E349E">
              <w:rPr>
                <w:rFonts w:ascii="Times New Roman" w:eastAsia="Times New Roman" w:hAnsi="Times New Roman"/>
                <w:sz w:val="28"/>
                <w:szCs w:val="28"/>
                <w:lang w:eastAsia="ru-RU"/>
              </w:rPr>
              <w:t>•</w:t>
            </w:r>
            <w:r w:rsidRPr="001E349E">
              <w:rPr>
                <w:rFonts w:ascii="Times New Roman" w:eastAsia="Times New Roman" w:hAnsi="Times New Roman"/>
                <w:sz w:val="28"/>
                <w:szCs w:val="28"/>
                <w:lang w:eastAsia="ru-RU"/>
              </w:rPr>
              <w:tab/>
              <w:t>Реклама (может быть использован как рекламная площадка);</w:t>
            </w:r>
          </w:p>
          <w:p w:rsidR="00353E29" w:rsidRDefault="00353E29" w:rsidP="008E0871">
            <w:pPr>
              <w:rPr>
                <w:rFonts w:ascii="Times New Roman" w:eastAsia="Times New Roman" w:hAnsi="Times New Roman"/>
                <w:sz w:val="28"/>
                <w:szCs w:val="28"/>
                <w:lang w:eastAsia="ru-RU"/>
              </w:rPr>
            </w:pPr>
            <w:r w:rsidRPr="001E349E">
              <w:rPr>
                <w:rFonts w:ascii="Times New Roman" w:eastAsia="Times New Roman" w:hAnsi="Times New Roman"/>
                <w:sz w:val="28"/>
                <w:szCs w:val="28"/>
                <w:lang w:eastAsia="ru-RU"/>
              </w:rPr>
              <w:t>•</w:t>
            </w:r>
            <w:r w:rsidRPr="001E349E">
              <w:rPr>
                <w:rFonts w:ascii="Times New Roman" w:eastAsia="Times New Roman" w:hAnsi="Times New Roman"/>
                <w:sz w:val="28"/>
                <w:szCs w:val="28"/>
                <w:lang w:eastAsia="ru-RU"/>
              </w:rPr>
              <w:tab/>
              <w:t xml:space="preserve">Сервис (терминал может выполнять определенные функции, которые необходимы в конкретном заведении – бронирование мест в гостинице, распечатка расписания в учебном заведении, оплата счетов, плата по кредитам в банке, запись к врачу (с распечаткой талона) в </w:t>
            </w:r>
            <w:r>
              <w:rPr>
                <w:rFonts w:ascii="Times New Roman" w:eastAsia="Times New Roman" w:hAnsi="Times New Roman"/>
                <w:sz w:val="28"/>
                <w:szCs w:val="28"/>
                <w:lang w:eastAsia="ru-RU"/>
              </w:rPr>
              <w:t>медицинском учреждении и т.д.).</w:t>
            </w:r>
          </w:p>
          <w:p w:rsidR="00353E29" w:rsidRPr="001E349E" w:rsidRDefault="00353E29" w:rsidP="008E0871">
            <w:pPr>
              <w:rPr>
                <w:rFonts w:ascii="Times New Roman" w:eastAsia="Times New Roman" w:hAnsi="Times New Roman"/>
                <w:sz w:val="28"/>
                <w:szCs w:val="28"/>
                <w:lang w:eastAsia="ru-RU"/>
              </w:rPr>
            </w:pPr>
            <w:r w:rsidRPr="001E349E">
              <w:rPr>
                <w:rFonts w:ascii="Times New Roman" w:eastAsia="Times New Roman" w:hAnsi="Times New Roman"/>
                <w:sz w:val="28"/>
                <w:szCs w:val="28"/>
                <w:lang w:eastAsia="ru-RU"/>
              </w:rPr>
              <w:t xml:space="preserve">Функционал информационного терминала может быть расширен для предоставления дополнительных услуг: </w:t>
            </w:r>
          </w:p>
          <w:p w:rsidR="00353E29" w:rsidRPr="001E349E" w:rsidRDefault="00353E29" w:rsidP="008E0871">
            <w:pPr>
              <w:rPr>
                <w:rFonts w:ascii="Times New Roman" w:eastAsia="Times New Roman" w:hAnsi="Times New Roman"/>
                <w:sz w:val="28"/>
                <w:szCs w:val="28"/>
                <w:lang w:eastAsia="ru-RU"/>
              </w:rPr>
            </w:pPr>
            <w:r w:rsidRPr="001E349E">
              <w:rPr>
                <w:rFonts w:ascii="Times New Roman" w:eastAsia="Times New Roman" w:hAnsi="Times New Roman"/>
                <w:sz w:val="28"/>
                <w:szCs w:val="28"/>
                <w:lang w:eastAsia="ru-RU"/>
              </w:rPr>
              <w:t>•</w:t>
            </w:r>
            <w:r w:rsidRPr="001E349E">
              <w:rPr>
                <w:rFonts w:ascii="Times New Roman" w:eastAsia="Times New Roman" w:hAnsi="Times New Roman"/>
                <w:sz w:val="28"/>
                <w:szCs w:val="28"/>
                <w:lang w:eastAsia="ru-RU"/>
              </w:rPr>
              <w:tab/>
              <w:t>при наличии принтера запрошенную информацию, заполненные формы и другие документы можно выводить на печать;</w:t>
            </w:r>
          </w:p>
          <w:p w:rsidR="00353E29" w:rsidRPr="001E349E" w:rsidRDefault="00353E29" w:rsidP="008E0871">
            <w:pPr>
              <w:rPr>
                <w:rFonts w:ascii="Times New Roman" w:eastAsia="Times New Roman" w:hAnsi="Times New Roman"/>
                <w:sz w:val="28"/>
                <w:szCs w:val="28"/>
                <w:lang w:eastAsia="ru-RU"/>
              </w:rPr>
            </w:pPr>
            <w:r>
              <w:rPr>
                <w:rFonts w:ascii="Times New Roman" w:eastAsia="Times New Roman" w:hAnsi="Times New Roman"/>
                <w:sz w:val="28"/>
                <w:szCs w:val="28"/>
                <w:lang w:eastAsia="ru-RU"/>
              </w:rPr>
              <w:t>•</w:t>
            </w:r>
            <w:r>
              <w:rPr>
                <w:rFonts w:ascii="Times New Roman" w:eastAsia="Times New Roman" w:hAnsi="Times New Roman"/>
                <w:sz w:val="28"/>
                <w:szCs w:val="28"/>
                <w:lang w:eastAsia="ru-RU"/>
              </w:rPr>
              <w:tab/>
              <w:t>встроенные сканеры штрих</w:t>
            </w:r>
            <w:r w:rsidRPr="001E349E">
              <w:rPr>
                <w:rFonts w:ascii="Times New Roman" w:eastAsia="Times New Roman" w:hAnsi="Times New Roman"/>
                <w:sz w:val="28"/>
                <w:szCs w:val="28"/>
                <w:lang w:eastAsia="ru-RU"/>
              </w:rPr>
              <w:t>кодов позволят мгновенно получить информацию о товаре из торгового зала;</w:t>
            </w:r>
          </w:p>
          <w:p w:rsidR="00353E29" w:rsidRDefault="00353E29" w:rsidP="008E0871">
            <w:pPr>
              <w:rPr>
                <w:rFonts w:ascii="Times New Roman" w:eastAsia="Times New Roman" w:hAnsi="Times New Roman"/>
                <w:sz w:val="28"/>
                <w:szCs w:val="28"/>
                <w:lang w:eastAsia="ru-RU"/>
              </w:rPr>
            </w:pPr>
            <w:r w:rsidRPr="001E349E">
              <w:rPr>
                <w:rFonts w:ascii="Times New Roman" w:eastAsia="Times New Roman" w:hAnsi="Times New Roman"/>
                <w:sz w:val="28"/>
                <w:szCs w:val="28"/>
                <w:lang w:eastAsia="ru-RU"/>
              </w:rPr>
              <w:t>•</w:t>
            </w:r>
            <w:r w:rsidRPr="001E349E">
              <w:rPr>
                <w:rFonts w:ascii="Times New Roman" w:eastAsia="Times New Roman" w:hAnsi="Times New Roman"/>
                <w:sz w:val="28"/>
                <w:szCs w:val="28"/>
                <w:lang w:eastAsia="ru-RU"/>
              </w:rPr>
              <w:tab/>
              <w:t>для работы с картами лояльности и предоставления персональной информации информационный терминал можно оборудовать карт-ридером.</w:t>
            </w:r>
          </w:p>
          <w:p w:rsidR="00353E29" w:rsidRPr="004016EB" w:rsidRDefault="00353E29" w:rsidP="00A500B3">
            <w:pPr>
              <w:rPr>
                <w:rFonts w:ascii="Times New Roman" w:hAnsi="Times New Roman"/>
                <w:sz w:val="28"/>
                <w:szCs w:val="28"/>
                <w:lang w:eastAsia="ru-RU"/>
              </w:rPr>
            </w:pPr>
          </w:p>
        </w:tc>
      </w:tr>
    </w:tbl>
    <w:p w:rsidR="000F3E08" w:rsidRDefault="0014077F" w:rsidP="007B75CE">
      <w:pPr>
        <w:rPr>
          <w:rFonts w:ascii="Times New Roman" w:hAnsi="Times New Roman"/>
          <w:b/>
          <w:sz w:val="28"/>
          <w:szCs w:val="28"/>
        </w:rPr>
      </w:pPr>
      <w:r>
        <w:rPr>
          <w:rFonts w:ascii="Times New Roman" w:hAnsi="Times New Roman"/>
          <w:b/>
          <w:sz w:val="28"/>
          <w:szCs w:val="28"/>
        </w:rPr>
        <w:t xml:space="preserve">                                                     </w:t>
      </w:r>
      <w:r w:rsidR="00F95D73">
        <w:rPr>
          <w:rFonts w:ascii="Times New Roman" w:hAnsi="Times New Roman"/>
          <w:b/>
          <w:sz w:val="28"/>
          <w:szCs w:val="28"/>
        </w:rPr>
        <w:t xml:space="preserve">     </w:t>
      </w:r>
      <w:r w:rsidR="000F3E08" w:rsidRPr="000F3E08">
        <w:rPr>
          <w:rFonts w:ascii="Times New Roman" w:hAnsi="Times New Roman"/>
          <w:b/>
          <w:sz w:val="28"/>
          <w:szCs w:val="28"/>
        </w:rPr>
        <w:t xml:space="preserve">Глава </w:t>
      </w:r>
      <w:r w:rsidR="000F3E08">
        <w:rPr>
          <w:rFonts w:ascii="Times New Roman" w:hAnsi="Times New Roman"/>
          <w:b/>
          <w:sz w:val="28"/>
          <w:szCs w:val="28"/>
        </w:rPr>
        <w:t>6</w:t>
      </w:r>
      <w:r w:rsidR="000F3E08" w:rsidRPr="000F3E08">
        <w:rPr>
          <w:rFonts w:ascii="Times New Roman" w:hAnsi="Times New Roman"/>
          <w:b/>
          <w:sz w:val="28"/>
          <w:szCs w:val="28"/>
        </w:rPr>
        <w:t xml:space="preserve"> </w:t>
      </w:r>
      <w:bookmarkStart w:id="17" w:name="_Hlk415540733"/>
    </w:p>
    <w:p w:rsidR="000F3E08" w:rsidRPr="000F3E08" w:rsidRDefault="000F3E08" w:rsidP="000F3E08">
      <w:pPr>
        <w:jc w:val="center"/>
        <w:rPr>
          <w:rFonts w:ascii="Times New Roman" w:hAnsi="Times New Roman"/>
          <w:b/>
          <w:sz w:val="28"/>
          <w:szCs w:val="28"/>
        </w:rPr>
      </w:pPr>
      <w:r w:rsidRPr="000F3E08">
        <w:rPr>
          <w:rFonts w:ascii="Times New Roman" w:hAnsi="Times New Roman"/>
          <w:b/>
          <w:sz w:val="28"/>
          <w:szCs w:val="28"/>
        </w:rPr>
        <w:t>Обеспечение доступности для инвалидов государственных и муниципальных услуг</w:t>
      </w:r>
      <w:bookmarkEnd w:id="17"/>
    </w:p>
    <w:p w:rsidR="000F3E08" w:rsidRPr="000F3E08" w:rsidRDefault="000F3E08" w:rsidP="00022686">
      <w:pPr>
        <w:spacing w:after="0" w:line="360" w:lineRule="auto"/>
        <w:jc w:val="both"/>
        <w:rPr>
          <w:rFonts w:ascii="Times New Roman" w:hAnsi="Times New Roman"/>
          <w:b/>
          <w:sz w:val="28"/>
          <w:szCs w:val="28"/>
        </w:rPr>
      </w:pPr>
    </w:p>
    <w:p w:rsidR="000F3E08" w:rsidRPr="000F3E08" w:rsidRDefault="000F3E08" w:rsidP="00022686">
      <w:pPr>
        <w:spacing w:after="0" w:line="360" w:lineRule="auto"/>
        <w:jc w:val="both"/>
        <w:rPr>
          <w:rFonts w:ascii="Times New Roman" w:hAnsi="Times New Roman"/>
          <w:sz w:val="28"/>
          <w:szCs w:val="28"/>
        </w:rPr>
      </w:pPr>
      <w:r w:rsidRPr="000F3E08">
        <w:rPr>
          <w:rFonts w:ascii="Times New Roman" w:hAnsi="Times New Roman"/>
          <w:sz w:val="28"/>
          <w:szCs w:val="28"/>
        </w:rPr>
        <w:t xml:space="preserve"> </w:t>
      </w:r>
      <w:r w:rsidR="00022686">
        <w:rPr>
          <w:rFonts w:ascii="Times New Roman" w:hAnsi="Times New Roman"/>
          <w:sz w:val="28"/>
          <w:szCs w:val="28"/>
        </w:rPr>
        <w:tab/>
      </w:r>
      <w:r w:rsidRPr="000F3E08">
        <w:rPr>
          <w:rFonts w:ascii="Times New Roman" w:hAnsi="Times New Roman"/>
          <w:sz w:val="28"/>
          <w:szCs w:val="28"/>
        </w:rPr>
        <w:t>Согласно Федеральному закону от 27 июля 2010 г. № 210-ФЗ «Об организации предоставления государственных и муниципальных услуг» (далее – Закон № 210-ФЗ) государственные услуги – это деятельность по реализации функций органов исполнительной власти, а также государственных внебюджетных фондов</w:t>
      </w:r>
      <w:r w:rsidRPr="000F3E08">
        <w:rPr>
          <w:rStyle w:val="a7"/>
          <w:rFonts w:ascii="Times New Roman" w:hAnsi="Times New Roman"/>
          <w:sz w:val="28"/>
          <w:szCs w:val="28"/>
        </w:rPr>
        <w:footnoteReference w:id="53"/>
      </w:r>
      <w:r w:rsidRPr="000F3E08">
        <w:rPr>
          <w:rFonts w:ascii="Times New Roman" w:hAnsi="Times New Roman"/>
          <w:sz w:val="28"/>
          <w:szCs w:val="28"/>
        </w:rPr>
        <w:t xml:space="preserve">, осуществляемая  по запросам заявителей в пределах установленных нормативными правовыми актами Российской Федерации и нормативными правовыми актами субъектов Российской Федерации полномочий органов, предоставляющих государственные услуги. </w:t>
      </w:r>
    </w:p>
    <w:p w:rsidR="000F3E08" w:rsidRPr="000F3E08" w:rsidRDefault="000F3E08" w:rsidP="00022686">
      <w:pPr>
        <w:spacing w:after="0" w:line="360" w:lineRule="auto"/>
        <w:ind w:firstLine="708"/>
        <w:jc w:val="both"/>
        <w:rPr>
          <w:rFonts w:ascii="Times New Roman" w:hAnsi="Times New Roman"/>
          <w:sz w:val="28"/>
          <w:szCs w:val="28"/>
        </w:rPr>
      </w:pPr>
      <w:r w:rsidRPr="000F3E08">
        <w:rPr>
          <w:rFonts w:ascii="Times New Roman" w:hAnsi="Times New Roman"/>
          <w:sz w:val="28"/>
          <w:szCs w:val="28"/>
        </w:rPr>
        <w:t>Соответственно, муниципальные услуги – это деятельность по реализации функций органов местного самоуправления, которая осуществляется по запросам заявителей в пределах полномочий органа, предоставляющего муниципальные услуги, по решению вопросов местного значения, установленных в законодательстве.</w:t>
      </w:r>
      <w:r w:rsidRPr="000F3E08">
        <w:rPr>
          <w:rStyle w:val="a7"/>
          <w:rFonts w:ascii="Times New Roman" w:hAnsi="Times New Roman"/>
          <w:sz w:val="28"/>
          <w:szCs w:val="28"/>
        </w:rPr>
        <w:footnoteReference w:id="54"/>
      </w:r>
    </w:p>
    <w:p w:rsidR="000F3E08" w:rsidRPr="000F3E08" w:rsidRDefault="000F3E08" w:rsidP="00022686">
      <w:pPr>
        <w:spacing w:after="0" w:line="360" w:lineRule="auto"/>
        <w:ind w:firstLine="708"/>
        <w:jc w:val="both"/>
        <w:rPr>
          <w:rFonts w:ascii="Times New Roman" w:hAnsi="Times New Roman"/>
          <w:sz w:val="28"/>
          <w:szCs w:val="28"/>
        </w:rPr>
      </w:pPr>
      <w:r w:rsidRPr="000F3E08">
        <w:rPr>
          <w:rFonts w:ascii="Times New Roman" w:hAnsi="Times New Roman"/>
          <w:sz w:val="28"/>
          <w:szCs w:val="28"/>
        </w:rPr>
        <w:t>Государственные услуги предоставляются следующими субъектами: 1) федеральными органами исполнительной власти, 2) органами исполнительной власти субъектов Российской Федерации, 3) органами государственных внебюджетных фондов, 4) муниципальными органами (органами местного самоуправления) –  при осуществлении отдельных государственных полномочий, переданных федеральными законами и законами субъектов Российской Федерации. Муниципальные услуги предоставляются органами местного самоуправления. В деятельность по оказанию государственных и муниципальных услуг могут быть вовлечены подведомственные государственным органам или органам местного самоуправления организации, а также многофункциональные центры.</w:t>
      </w:r>
    </w:p>
    <w:p w:rsidR="000F3E08" w:rsidRPr="000F3E08" w:rsidRDefault="000F3E08" w:rsidP="00022686">
      <w:pPr>
        <w:spacing w:after="0" w:line="360" w:lineRule="auto"/>
        <w:ind w:firstLine="708"/>
        <w:jc w:val="both"/>
        <w:rPr>
          <w:rFonts w:ascii="Times New Roman" w:hAnsi="Times New Roman"/>
          <w:sz w:val="28"/>
          <w:szCs w:val="28"/>
        </w:rPr>
      </w:pPr>
      <w:r w:rsidRPr="000F3E08">
        <w:rPr>
          <w:rFonts w:ascii="Times New Roman" w:hAnsi="Times New Roman"/>
          <w:sz w:val="28"/>
          <w:szCs w:val="28"/>
        </w:rPr>
        <w:t>Государственные и муниципальные услуги могут предоставляться в устной (предоставление данных услуг методом сурдоперевода и тифлосурдоперевода можно считать разновидностью устной формы предоставления), письменной или электронной форме на основании запроса о предоставлении соответствующей услуги, который может быть выражен также в устной, письменной или электронной форме.</w:t>
      </w:r>
      <w:r w:rsidRPr="000F3E08">
        <w:rPr>
          <w:rStyle w:val="a7"/>
          <w:rFonts w:ascii="Times New Roman" w:hAnsi="Times New Roman"/>
          <w:sz w:val="28"/>
          <w:szCs w:val="28"/>
        </w:rPr>
        <w:footnoteReference w:id="55"/>
      </w:r>
      <w:r w:rsidRPr="000F3E08">
        <w:rPr>
          <w:rFonts w:ascii="Times New Roman" w:hAnsi="Times New Roman"/>
          <w:sz w:val="28"/>
          <w:szCs w:val="28"/>
        </w:rPr>
        <w:t xml:space="preserve"> Предоставление данных услуг в электронной форме осуществляется с использованием информационно-телекоммуникационных технологий – порталов государственных и муниципальных услуг (единого портала и (или) региональных), универсальной электронной карты</w:t>
      </w:r>
      <w:r w:rsidRPr="000F3E08">
        <w:rPr>
          <w:rStyle w:val="a7"/>
          <w:rFonts w:ascii="Times New Roman" w:hAnsi="Times New Roman"/>
          <w:sz w:val="28"/>
          <w:szCs w:val="28"/>
        </w:rPr>
        <w:footnoteReference w:id="56"/>
      </w:r>
      <w:r w:rsidRPr="000F3E08">
        <w:rPr>
          <w:rFonts w:ascii="Times New Roman" w:hAnsi="Times New Roman"/>
          <w:sz w:val="28"/>
          <w:szCs w:val="28"/>
        </w:rPr>
        <w:t xml:space="preserve"> и</w:t>
      </w:r>
      <w:r w:rsidR="005F54FB">
        <w:rPr>
          <w:rFonts w:ascii="Times New Roman" w:hAnsi="Times New Roman"/>
          <w:sz w:val="28"/>
          <w:szCs w:val="28"/>
        </w:rPr>
        <w:t xml:space="preserve"> </w:t>
      </w:r>
      <w:r w:rsidRPr="000F3E08">
        <w:rPr>
          <w:rFonts w:ascii="Times New Roman" w:hAnsi="Times New Roman"/>
          <w:sz w:val="28"/>
          <w:szCs w:val="28"/>
        </w:rPr>
        <w:t>подразумевает, помимо прочего, электронное взаимодействие между государственными органами, органами местного самоуправления, организациями и заявителями. Также в электронной форме могут использоваться другие средства информационно-телекоммуникационных технологий в случаях и порядке, которые определяются Правительством РФ.</w:t>
      </w:r>
    </w:p>
    <w:p w:rsidR="000F3E08" w:rsidRPr="000F3E08" w:rsidRDefault="000F3E08" w:rsidP="00022686">
      <w:pPr>
        <w:spacing w:after="0" w:line="360" w:lineRule="auto"/>
        <w:ind w:firstLine="708"/>
        <w:jc w:val="both"/>
        <w:rPr>
          <w:rFonts w:ascii="Times New Roman" w:hAnsi="Times New Roman"/>
          <w:sz w:val="28"/>
          <w:szCs w:val="28"/>
        </w:rPr>
      </w:pPr>
      <w:r w:rsidRPr="000F3E08">
        <w:rPr>
          <w:rFonts w:ascii="Times New Roman" w:hAnsi="Times New Roman"/>
          <w:sz w:val="28"/>
          <w:szCs w:val="28"/>
        </w:rPr>
        <w:t>Получателями государственных и муниципальных услуг признаются физические и юридические</w:t>
      </w:r>
      <w:r w:rsidRPr="000F3E08">
        <w:rPr>
          <w:rStyle w:val="a7"/>
          <w:rFonts w:ascii="Times New Roman" w:hAnsi="Times New Roman"/>
          <w:sz w:val="28"/>
          <w:szCs w:val="28"/>
        </w:rPr>
        <w:footnoteReference w:id="57"/>
      </w:r>
      <w:r w:rsidRPr="000F3E08">
        <w:rPr>
          <w:rFonts w:ascii="Times New Roman" w:hAnsi="Times New Roman"/>
          <w:sz w:val="28"/>
          <w:szCs w:val="28"/>
        </w:rPr>
        <w:t xml:space="preserve"> лица, которые за предоставлением соответствующей услуги могут обращаться через своего представителя.</w:t>
      </w:r>
      <w:r w:rsidRPr="000F3E08">
        <w:rPr>
          <w:rStyle w:val="a7"/>
          <w:rFonts w:ascii="Times New Roman" w:hAnsi="Times New Roman"/>
          <w:sz w:val="28"/>
          <w:szCs w:val="28"/>
        </w:rPr>
        <w:footnoteReference w:id="58"/>
      </w:r>
      <w:r w:rsidRPr="000F3E08">
        <w:rPr>
          <w:rFonts w:ascii="Times New Roman" w:hAnsi="Times New Roman"/>
          <w:sz w:val="28"/>
          <w:szCs w:val="28"/>
        </w:rPr>
        <w:t xml:space="preserve"> </w:t>
      </w:r>
    </w:p>
    <w:p w:rsidR="000F3E08" w:rsidRPr="000F3E08" w:rsidRDefault="000F3E08" w:rsidP="00022686">
      <w:pPr>
        <w:spacing w:after="0" w:line="360" w:lineRule="auto"/>
        <w:jc w:val="both"/>
        <w:rPr>
          <w:rFonts w:ascii="Times New Roman" w:hAnsi="Times New Roman"/>
          <w:sz w:val="28"/>
          <w:szCs w:val="28"/>
        </w:rPr>
      </w:pPr>
      <w:r w:rsidRPr="000F3E08">
        <w:rPr>
          <w:rFonts w:ascii="Times New Roman" w:hAnsi="Times New Roman"/>
          <w:sz w:val="28"/>
          <w:szCs w:val="28"/>
        </w:rPr>
        <w:t>Нормативно-правовое регулирование предоставления государственных услуг осуществляется на двух уровнях</w:t>
      </w:r>
      <w:r w:rsidRPr="000F3E08">
        <w:rPr>
          <w:rStyle w:val="a7"/>
          <w:rFonts w:ascii="Times New Roman" w:hAnsi="Times New Roman"/>
          <w:sz w:val="28"/>
          <w:szCs w:val="28"/>
        </w:rPr>
        <w:footnoteReference w:id="59"/>
      </w:r>
      <w:r w:rsidRPr="000F3E08">
        <w:rPr>
          <w:rFonts w:ascii="Times New Roman" w:hAnsi="Times New Roman"/>
          <w:sz w:val="28"/>
          <w:szCs w:val="28"/>
        </w:rPr>
        <w:t xml:space="preserve"> – федеральном и региональном. Предоставление</w:t>
      </w:r>
      <w:r w:rsidR="005F54FB">
        <w:rPr>
          <w:rFonts w:ascii="Times New Roman" w:hAnsi="Times New Roman"/>
          <w:sz w:val="28"/>
          <w:szCs w:val="28"/>
        </w:rPr>
        <w:t xml:space="preserve"> </w:t>
      </w:r>
      <w:r w:rsidRPr="000F3E08">
        <w:rPr>
          <w:rFonts w:ascii="Times New Roman" w:hAnsi="Times New Roman"/>
          <w:sz w:val="28"/>
          <w:szCs w:val="28"/>
        </w:rPr>
        <w:t xml:space="preserve">муниципальных услуг регламентируется федеральными и муниципальными правовыми актами. </w:t>
      </w:r>
    </w:p>
    <w:p w:rsidR="000F3E08" w:rsidRPr="000F3E08" w:rsidRDefault="000F3E08" w:rsidP="00022686">
      <w:pPr>
        <w:spacing w:after="0" w:line="360" w:lineRule="auto"/>
        <w:ind w:firstLine="708"/>
        <w:jc w:val="both"/>
        <w:rPr>
          <w:rFonts w:ascii="Times New Roman" w:hAnsi="Times New Roman"/>
          <w:sz w:val="28"/>
          <w:szCs w:val="28"/>
        </w:rPr>
      </w:pPr>
      <w:r w:rsidRPr="000F3E08">
        <w:rPr>
          <w:rFonts w:ascii="Times New Roman" w:hAnsi="Times New Roman"/>
          <w:sz w:val="28"/>
          <w:szCs w:val="28"/>
        </w:rPr>
        <w:t xml:space="preserve">Общие положения о порядке предоставления государственных и муниципальных услуг закреплены в Федеральном законе № 210-ФЗ и ряде других федеральных законов, законах субъектов РФ. </w:t>
      </w:r>
    </w:p>
    <w:p w:rsidR="000F3E08" w:rsidRPr="000F3E08" w:rsidRDefault="000F3E08" w:rsidP="00022686">
      <w:pPr>
        <w:spacing w:after="0" w:line="360" w:lineRule="auto"/>
        <w:ind w:firstLine="708"/>
        <w:jc w:val="both"/>
        <w:rPr>
          <w:rFonts w:ascii="Times New Roman" w:hAnsi="Times New Roman"/>
          <w:sz w:val="28"/>
          <w:szCs w:val="28"/>
        </w:rPr>
      </w:pPr>
      <w:r w:rsidRPr="000F3E08">
        <w:rPr>
          <w:rFonts w:ascii="Times New Roman" w:hAnsi="Times New Roman"/>
          <w:sz w:val="28"/>
          <w:szCs w:val="28"/>
        </w:rPr>
        <w:t>Непосредственный порядок предоставления конкретной государственной или муниципальной услуги устанавливается в административном регламенте (Применительно к муниципальным услугам на практике (в обиходе) зачастую применяется термин «регламент муниципальной услуги»).</w:t>
      </w:r>
    </w:p>
    <w:p w:rsidR="000F3E08" w:rsidRPr="000F3E08" w:rsidRDefault="000F3E08" w:rsidP="00022686">
      <w:pPr>
        <w:spacing w:after="0" w:line="360" w:lineRule="auto"/>
        <w:ind w:firstLine="708"/>
        <w:jc w:val="both"/>
        <w:rPr>
          <w:rFonts w:ascii="Times New Roman" w:hAnsi="Times New Roman"/>
          <w:sz w:val="28"/>
          <w:szCs w:val="28"/>
        </w:rPr>
      </w:pPr>
      <w:r w:rsidRPr="000F3E08">
        <w:rPr>
          <w:rFonts w:ascii="Times New Roman" w:hAnsi="Times New Roman"/>
          <w:sz w:val="28"/>
          <w:szCs w:val="28"/>
        </w:rPr>
        <w:t>Также существуют нормативные акты, без следования положениям которых предоставление государственных/муниципальных услуг не будет соответствовать требованиям законности, безопасности и доступности. К таким нормативным актам относятся Федеральный закон от 24 ноября 1995 г. № 181-ФЗ «О социальной защите инвалидов в Российской Федерации», Постановление Правительства РФ от 25 сентября 2007 г. № 608 «О порядке предоставления инвалидам услуг по переводу русского жестового языка (сурдопереводу, тифлосурдопереводу)» и другие акты.</w:t>
      </w:r>
    </w:p>
    <w:p w:rsidR="000F3E08" w:rsidRPr="000F3E08" w:rsidRDefault="000F3E08" w:rsidP="00022686">
      <w:pPr>
        <w:spacing w:after="0" w:line="360" w:lineRule="auto"/>
        <w:ind w:firstLine="708"/>
        <w:jc w:val="both"/>
        <w:rPr>
          <w:rFonts w:ascii="Times New Roman" w:hAnsi="Times New Roman"/>
          <w:sz w:val="28"/>
          <w:szCs w:val="28"/>
        </w:rPr>
      </w:pPr>
      <w:r w:rsidRPr="000F3E08">
        <w:rPr>
          <w:rFonts w:ascii="Times New Roman" w:hAnsi="Times New Roman"/>
          <w:sz w:val="28"/>
          <w:szCs w:val="28"/>
        </w:rPr>
        <w:t>В действующем законодательстве установлен ряд требований к процессу предоставления государственных и муниципальных услуг инвалидам.</w:t>
      </w:r>
    </w:p>
    <w:p w:rsidR="000F3E08" w:rsidRPr="000F3E08" w:rsidRDefault="000F3E08" w:rsidP="00022686">
      <w:pPr>
        <w:spacing w:after="0" w:line="360" w:lineRule="auto"/>
        <w:ind w:firstLine="708"/>
        <w:jc w:val="both"/>
        <w:rPr>
          <w:rFonts w:ascii="Times New Roman" w:hAnsi="Times New Roman"/>
          <w:sz w:val="28"/>
          <w:szCs w:val="28"/>
        </w:rPr>
      </w:pPr>
      <w:r w:rsidRPr="000F3E08">
        <w:rPr>
          <w:rFonts w:ascii="Times New Roman" w:hAnsi="Times New Roman"/>
          <w:sz w:val="28"/>
          <w:szCs w:val="28"/>
        </w:rPr>
        <w:t xml:space="preserve">Специальные требования </w:t>
      </w:r>
      <w:bookmarkStart w:id="18" w:name="_Hlk415496013"/>
      <w:r w:rsidRPr="000F3E08">
        <w:rPr>
          <w:rFonts w:ascii="Times New Roman" w:hAnsi="Times New Roman"/>
          <w:sz w:val="28"/>
          <w:szCs w:val="28"/>
        </w:rPr>
        <w:t xml:space="preserve">к материально-технической базе </w:t>
      </w:r>
      <w:bookmarkEnd w:id="18"/>
      <w:r w:rsidRPr="000F3E08">
        <w:rPr>
          <w:rFonts w:ascii="Times New Roman" w:hAnsi="Times New Roman"/>
          <w:sz w:val="28"/>
          <w:szCs w:val="28"/>
        </w:rPr>
        <w:t xml:space="preserve">касаются вопросов обеспечения физической доступности </w:t>
      </w:r>
      <w:bookmarkStart w:id="19" w:name="_Hlk415494877"/>
      <w:r w:rsidRPr="000F3E08">
        <w:rPr>
          <w:rFonts w:ascii="Times New Roman" w:hAnsi="Times New Roman"/>
          <w:sz w:val="28"/>
          <w:szCs w:val="28"/>
        </w:rPr>
        <w:t>услуг</w:t>
      </w:r>
      <w:bookmarkEnd w:id="19"/>
      <w:r w:rsidRPr="000F3E08">
        <w:rPr>
          <w:rFonts w:ascii="Times New Roman" w:hAnsi="Times New Roman"/>
          <w:sz w:val="28"/>
          <w:szCs w:val="28"/>
        </w:rPr>
        <w:t xml:space="preserve"> для их получателей-инвалидов. </w:t>
      </w:r>
    </w:p>
    <w:p w:rsidR="000F3E08" w:rsidRPr="000F3E08" w:rsidRDefault="000F3E08" w:rsidP="00022686">
      <w:pPr>
        <w:spacing w:after="0" w:line="360" w:lineRule="auto"/>
        <w:ind w:firstLine="708"/>
        <w:jc w:val="both"/>
        <w:rPr>
          <w:rFonts w:ascii="Times New Roman" w:hAnsi="Times New Roman"/>
          <w:sz w:val="28"/>
          <w:szCs w:val="28"/>
        </w:rPr>
      </w:pPr>
      <w:r w:rsidRPr="000F3E08">
        <w:rPr>
          <w:rFonts w:ascii="Times New Roman" w:hAnsi="Times New Roman"/>
          <w:sz w:val="28"/>
          <w:szCs w:val="28"/>
        </w:rPr>
        <w:t>Рассматриваемые требования установлены в законах,</w:t>
      </w:r>
      <w:r w:rsidRPr="000F3E08">
        <w:rPr>
          <w:rStyle w:val="a7"/>
          <w:rFonts w:ascii="Times New Roman" w:hAnsi="Times New Roman"/>
          <w:sz w:val="28"/>
          <w:szCs w:val="28"/>
        </w:rPr>
        <w:footnoteReference w:id="60"/>
      </w:r>
      <w:r w:rsidRPr="000F3E08">
        <w:rPr>
          <w:rFonts w:ascii="Times New Roman" w:hAnsi="Times New Roman"/>
          <w:sz w:val="28"/>
          <w:szCs w:val="28"/>
        </w:rPr>
        <w:t xml:space="preserve"> в подзаконных нормативных правовых актах,</w:t>
      </w:r>
      <w:r w:rsidRPr="000F3E08">
        <w:rPr>
          <w:rStyle w:val="a7"/>
          <w:rFonts w:ascii="Times New Roman" w:hAnsi="Times New Roman"/>
          <w:sz w:val="28"/>
          <w:szCs w:val="28"/>
        </w:rPr>
        <w:footnoteReference w:id="61"/>
      </w:r>
      <w:r w:rsidRPr="000F3E08">
        <w:rPr>
          <w:rFonts w:ascii="Times New Roman" w:hAnsi="Times New Roman"/>
          <w:sz w:val="28"/>
          <w:szCs w:val="28"/>
        </w:rPr>
        <w:t xml:space="preserve"> а также – в большинстве случаев – в нормативных технических документах.</w:t>
      </w:r>
      <w:r w:rsidRPr="000F3E08">
        <w:rPr>
          <w:rStyle w:val="a7"/>
          <w:rFonts w:ascii="Times New Roman" w:hAnsi="Times New Roman"/>
          <w:sz w:val="28"/>
          <w:szCs w:val="28"/>
        </w:rPr>
        <w:footnoteReference w:id="62"/>
      </w:r>
      <w:r w:rsidRPr="000F3E08">
        <w:rPr>
          <w:rFonts w:ascii="Times New Roman" w:hAnsi="Times New Roman"/>
          <w:sz w:val="28"/>
          <w:szCs w:val="28"/>
        </w:rPr>
        <w:t xml:space="preserve"> Обеспечение доступности для инвалидов помещений, в которых предоставляются государственные и муниципальные услуги, зала ожидания, мест для заполнения запросов о предоставлении государственной или муниципальной услуги, информационных стендов с образцами их заполнения и перечнем документов, необходимых для предоставления каждой государственной или муниципальной услуги, в качестве специального требования</w:t>
      </w:r>
      <w:r w:rsidRPr="000F3E08">
        <w:rPr>
          <w:rStyle w:val="a7"/>
          <w:rFonts w:ascii="Times New Roman" w:hAnsi="Times New Roman"/>
          <w:sz w:val="28"/>
          <w:szCs w:val="28"/>
        </w:rPr>
        <w:footnoteReference w:id="63"/>
      </w:r>
      <w:r w:rsidRPr="000F3E08">
        <w:rPr>
          <w:rFonts w:ascii="Times New Roman" w:hAnsi="Times New Roman"/>
          <w:sz w:val="28"/>
          <w:szCs w:val="28"/>
        </w:rPr>
        <w:t xml:space="preserve"> предъявляется к содержанию стандарта оказания соответствующей услуги, который, в свою очередь, является составной частью административного регламента предоставления данной услуги</w:t>
      </w:r>
      <w:r w:rsidRPr="000F3E08">
        <w:rPr>
          <w:rStyle w:val="a7"/>
          <w:rFonts w:ascii="Times New Roman" w:hAnsi="Times New Roman"/>
          <w:sz w:val="28"/>
          <w:szCs w:val="28"/>
        </w:rPr>
        <w:footnoteReference w:id="64"/>
      </w:r>
      <w:r w:rsidRPr="000F3E08">
        <w:rPr>
          <w:rFonts w:ascii="Times New Roman" w:hAnsi="Times New Roman"/>
          <w:sz w:val="28"/>
          <w:szCs w:val="28"/>
        </w:rPr>
        <w:t>.</w:t>
      </w:r>
    </w:p>
    <w:p w:rsidR="000F3E08" w:rsidRPr="000F3E08" w:rsidRDefault="000F3E08" w:rsidP="00022686">
      <w:pPr>
        <w:spacing w:after="0" w:line="360" w:lineRule="auto"/>
        <w:ind w:firstLine="708"/>
        <w:jc w:val="both"/>
        <w:rPr>
          <w:rFonts w:ascii="Times New Roman" w:hAnsi="Times New Roman"/>
          <w:sz w:val="28"/>
          <w:szCs w:val="28"/>
        </w:rPr>
      </w:pPr>
      <w:r w:rsidRPr="000F3E08">
        <w:rPr>
          <w:rFonts w:ascii="Times New Roman" w:hAnsi="Times New Roman"/>
          <w:sz w:val="28"/>
          <w:szCs w:val="28"/>
        </w:rPr>
        <w:t>Среди подзаконных актов, касающихся порядка предоставления государственных и муниципальных услуг, необходимо выделить, прежде всего, Постановление Правительства РФ от 22.12.2012 № 1376 «Об утверждении Правил организации деятельности многофункциональных центров предоставления государственных и муниципальных услуг» (далее – Правила МФЦ).</w:t>
      </w:r>
    </w:p>
    <w:p w:rsidR="000F3E08" w:rsidRDefault="000F3E08" w:rsidP="00022686">
      <w:pPr>
        <w:spacing w:after="0" w:line="360" w:lineRule="auto"/>
        <w:ind w:firstLine="708"/>
        <w:jc w:val="both"/>
        <w:rPr>
          <w:rFonts w:ascii="Times New Roman" w:hAnsi="Times New Roman"/>
          <w:sz w:val="28"/>
          <w:szCs w:val="28"/>
        </w:rPr>
      </w:pPr>
      <w:r w:rsidRPr="000F3E08">
        <w:rPr>
          <w:rFonts w:ascii="Times New Roman" w:hAnsi="Times New Roman"/>
          <w:sz w:val="28"/>
          <w:szCs w:val="28"/>
        </w:rPr>
        <w:t>Многофункциональными центрами могут одновременно оказываться как государственные, так и муниципальные услуги. Главной особенностью деятельности МФЦ является реализация принципа «одного окна», в соответствии с которым предоставление услуги осуществляется после однократного обращения заявителя с соответствующим запросом, а взаимодействие с органами, предоставляющими государственные услуги, или органами, предоставляющими муниципальные услуги, осуществляется многофункциональным центром без участия заявителя в соответствии с нормативными правовыми актами и соглашением о взаимодействии.</w:t>
      </w:r>
      <w:r w:rsidRPr="000F3E08">
        <w:rPr>
          <w:rStyle w:val="a7"/>
          <w:rFonts w:ascii="Times New Roman" w:hAnsi="Times New Roman"/>
          <w:sz w:val="28"/>
          <w:szCs w:val="28"/>
        </w:rPr>
        <w:footnoteReference w:id="65"/>
      </w:r>
      <w:r w:rsidRPr="000F3E08">
        <w:rPr>
          <w:rFonts w:ascii="Times New Roman" w:hAnsi="Times New Roman"/>
          <w:sz w:val="28"/>
          <w:szCs w:val="28"/>
        </w:rPr>
        <w:t xml:space="preserve"> Данный принцип, предполагающий удобство и оперативность получения услуги, делает для инвалидов получение услуг в МФЦ не просто желательным, а зачастую единственно возможным. </w:t>
      </w:r>
    </w:p>
    <w:p w:rsidR="00E96AA5" w:rsidRDefault="00946ECE" w:rsidP="00E96AA5">
      <w:pPr>
        <w:spacing w:after="0" w:line="240" w:lineRule="auto"/>
        <w:jc w:val="both"/>
        <w:rPr>
          <w:rFonts w:ascii="Times New Roman" w:hAnsi="Times New Roman"/>
          <w:sz w:val="24"/>
          <w:szCs w:val="24"/>
        </w:rPr>
      </w:pPr>
      <w:r w:rsidRPr="00217692">
        <w:rPr>
          <w:rFonts w:ascii="Times New Roman" w:hAnsi="Times New Roman"/>
          <w:noProof/>
          <w:sz w:val="24"/>
          <w:szCs w:val="24"/>
          <w:lang w:eastAsia="ru-RU"/>
        </w:rPr>
        <w:drawing>
          <wp:inline distT="0" distB="0" distL="0" distR="0">
            <wp:extent cx="5924550" cy="3333750"/>
            <wp:effectExtent l="0" t="0" r="0" b="0"/>
            <wp:docPr id="31" name="Рисунок 48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970"/>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5924550" cy="3333750"/>
                    </a:xfrm>
                    <a:prstGeom prst="rect">
                      <a:avLst/>
                    </a:prstGeom>
                    <a:noFill/>
                    <a:ln>
                      <a:noFill/>
                    </a:ln>
                  </pic:spPr>
                </pic:pic>
              </a:graphicData>
            </a:graphic>
          </wp:inline>
        </w:drawing>
      </w:r>
    </w:p>
    <w:p w:rsidR="00E96AA5" w:rsidRDefault="00E96AA5" w:rsidP="00E96AA5">
      <w:pPr>
        <w:spacing w:after="0" w:line="240" w:lineRule="auto"/>
        <w:jc w:val="both"/>
        <w:rPr>
          <w:rFonts w:ascii="Times New Roman" w:hAnsi="Times New Roman"/>
          <w:sz w:val="24"/>
          <w:szCs w:val="24"/>
        </w:rPr>
      </w:pPr>
    </w:p>
    <w:p w:rsidR="00E96AA5" w:rsidRPr="005F54FB" w:rsidRDefault="00E96AA5" w:rsidP="005F54FB">
      <w:pPr>
        <w:pStyle w:val="aff8"/>
      </w:pPr>
      <w:r w:rsidRPr="00AF505E">
        <w:rPr>
          <w:sz w:val="24"/>
          <w:szCs w:val="24"/>
        </w:rPr>
        <w:tab/>
      </w:r>
      <w:r w:rsidRPr="005F54FB">
        <w:t xml:space="preserve">Работа мобильных офисов МФЦ позволила осуществлять выезды специалистов ГАУ НСО МФЦ по Новосибирской области для предоставления государственных и муниципальных услуг маломобильным категориям заявителей (пенсионеры, инвалиды, молодые мамы), признанным недееспособными или не имеющим возможности по состоянию здоровья обратиться в ГАУ НСО МФЦ </w:t>
      </w:r>
      <w:hyperlink r:id="rId166" w:history="1">
        <w:r w:rsidRPr="005F54FB">
          <w:rPr>
            <w:rStyle w:val="a8"/>
          </w:rPr>
          <w:t>http://old.mfc-nso.ru</w:t>
        </w:r>
      </w:hyperlink>
    </w:p>
    <w:p w:rsidR="00E96AA5" w:rsidRPr="005F54FB" w:rsidRDefault="00E96AA5" w:rsidP="00022686">
      <w:pPr>
        <w:spacing w:after="0" w:line="360" w:lineRule="auto"/>
        <w:ind w:firstLine="708"/>
        <w:jc w:val="both"/>
        <w:rPr>
          <w:rFonts w:ascii="Times New Roman" w:hAnsi="Times New Roman"/>
          <w:sz w:val="28"/>
          <w:szCs w:val="28"/>
        </w:rPr>
      </w:pPr>
    </w:p>
    <w:p w:rsidR="000F3E08" w:rsidRPr="000F3E08" w:rsidRDefault="000F3E08" w:rsidP="00022686">
      <w:pPr>
        <w:spacing w:after="0" w:line="360" w:lineRule="auto"/>
        <w:ind w:firstLine="540"/>
        <w:jc w:val="both"/>
        <w:rPr>
          <w:rFonts w:ascii="Times New Roman" w:hAnsi="Times New Roman"/>
          <w:sz w:val="28"/>
          <w:szCs w:val="28"/>
        </w:rPr>
      </w:pPr>
      <w:r w:rsidRPr="000F3E08">
        <w:rPr>
          <w:rFonts w:ascii="Times New Roman" w:hAnsi="Times New Roman"/>
          <w:sz w:val="28"/>
          <w:szCs w:val="28"/>
        </w:rPr>
        <w:t>Деятельность МФЦ, его сотрудников (включая права, обязанности и ответственность) подчиняется тем же правилам, что и деятельность соответствующих госорганов, органов государственных внебюджетных фондов, органов местного самоуправления по предоставлению государственных/муниципальных услуг.</w:t>
      </w:r>
    </w:p>
    <w:p w:rsidR="000F3E08" w:rsidRPr="000F3E08" w:rsidRDefault="000F3E08" w:rsidP="00022686">
      <w:pPr>
        <w:autoSpaceDE w:val="0"/>
        <w:autoSpaceDN w:val="0"/>
        <w:adjustRightInd w:val="0"/>
        <w:spacing w:after="0" w:line="360" w:lineRule="auto"/>
        <w:ind w:firstLine="540"/>
        <w:jc w:val="both"/>
        <w:rPr>
          <w:rFonts w:ascii="Times New Roman" w:hAnsi="Times New Roman"/>
          <w:sz w:val="28"/>
          <w:szCs w:val="28"/>
        </w:rPr>
      </w:pPr>
      <w:r w:rsidRPr="000F3E08">
        <w:rPr>
          <w:rFonts w:ascii="Times New Roman" w:hAnsi="Times New Roman"/>
          <w:sz w:val="28"/>
          <w:szCs w:val="28"/>
        </w:rPr>
        <w:t>В целях обеспечения физической доступности государственных/муниципальных услуг для инвалидов в Правилах деятельности МФЦ в общем виде установлены соответствующие требования, относящиеся к зданиям и помещениям МФЦ:</w:t>
      </w:r>
      <w:r w:rsidRPr="000F3E08">
        <w:rPr>
          <w:rStyle w:val="a7"/>
          <w:rFonts w:ascii="Times New Roman" w:hAnsi="Times New Roman"/>
          <w:sz w:val="28"/>
          <w:szCs w:val="28"/>
        </w:rPr>
        <w:footnoteReference w:id="66"/>
      </w:r>
    </w:p>
    <w:p w:rsidR="000F3E08" w:rsidRPr="000F3E08" w:rsidRDefault="000F3E08" w:rsidP="005F54FB">
      <w:pPr>
        <w:pStyle w:val="a3"/>
        <w:numPr>
          <w:ilvl w:val="0"/>
          <w:numId w:val="1"/>
        </w:numPr>
        <w:autoSpaceDE w:val="0"/>
        <w:autoSpaceDN w:val="0"/>
        <w:adjustRightInd w:val="0"/>
        <w:spacing w:after="0" w:line="360" w:lineRule="auto"/>
        <w:ind w:left="851" w:firstLine="0"/>
        <w:jc w:val="both"/>
        <w:rPr>
          <w:rFonts w:ascii="Times New Roman" w:hAnsi="Times New Roman"/>
          <w:sz w:val="28"/>
          <w:szCs w:val="28"/>
        </w:rPr>
      </w:pPr>
      <w:r w:rsidRPr="000F3E08">
        <w:rPr>
          <w:rFonts w:ascii="Times New Roman" w:hAnsi="Times New Roman"/>
          <w:sz w:val="28"/>
          <w:szCs w:val="28"/>
        </w:rPr>
        <w:t>оборудование входа в здание (помещение) многофункционального центра и выхода из него лестницами с поручнями и пандусами для передвижения инвалидных колясок;</w:t>
      </w:r>
    </w:p>
    <w:p w:rsidR="000F3E08" w:rsidRPr="000F3E08" w:rsidRDefault="000F3E08" w:rsidP="005F54FB">
      <w:pPr>
        <w:pStyle w:val="a3"/>
        <w:numPr>
          <w:ilvl w:val="0"/>
          <w:numId w:val="1"/>
        </w:numPr>
        <w:autoSpaceDE w:val="0"/>
        <w:autoSpaceDN w:val="0"/>
        <w:adjustRightInd w:val="0"/>
        <w:spacing w:after="0" w:line="360" w:lineRule="auto"/>
        <w:ind w:left="851" w:firstLine="0"/>
        <w:jc w:val="both"/>
        <w:rPr>
          <w:rFonts w:ascii="Times New Roman" w:hAnsi="Times New Roman"/>
          <w:sz w:val="28"/>
          <w:szCs w:val="28"/>
        </w:rPr>
      </w:pPr>
      <w:r w:rsidRPr="000F3E08">
        <w:rPr>
          <w:rFonts w:ascii="Times New Roman" w:hAnsi="Times New Roman"/>
          <w:sz w:val="28"/>
          <w:szCs w:val="28"/>
        </w:rPr>
        <w:t>расположение помещений МФЦ, предназначенных для работы с заявителями, на нижних этажах здания, наличие у них отдельного входа, а в случае расположения многофункционального центра на втором этаже и выше – оснащение здания лифтом, эскалатором или иными автоматическими подъемными устройствами, в том числе для инвалидов;</w:t>
      </w:r>
    </w:p>
    <w:p w:rsidR="000F3E08" w:rsidRPr="000F3E08" w:rsidRDefault="00946ECE" w:rsidP="005F54FB">
      <w:pPr>
        <w:pStyle w:val="a3"/>
        <w:numPr>
          <w:ilvl w:val="0"/>
          <w:numId w:val="1"/>
        </w:numPr>
        <w:autoSpaceDE w:val="0"/>
        <w:autoSpaceDN w:val="0"/>
        <w:adjustRightInd w:val="0"/>
        <w:spacing w:after="0" w:line="360" w:lineRule="auto"/>
        <w:ind w:left="851" w:firstLine="0"/>
        <w:jc w:val="both"/>
        <w:rPr>
          <w:rFonts w:ascii="Times New Roman" w:hAnsi="Times New Roman"/>
          <w:sz w:val="28"/>
          <w:szCs w:val="28"/>
        </w:rPr>
      </w:pPr>
      <w:r>
        <w:rPr>
          <w:noProof/>
          <w:lang w:eastAsia="ru-RU"/>
        </w:rPr>
        <w:drawing>
          <wp:anchor distT="0" distB="0" distL="114300" distR="114300" simplePos="0" relativeHeight="251696640" behindDoc="0" locked="0" layoutInCell="1" allowOverlap="1">
            <wp:simplePos x="0" y="0"/>
            <wp:positionH relativeFrom="column">
              <wp:posOffset>134620</wp:posOffset>
            </wp:positionH>
            <wp:positionV relativeFrom="paragraph">
              <wp:posOffset>427355</wp:posOffset>
            </wp:positionV>
            <wp:extent cx="5948045" cy="3347085"/>
            <wp:effectExtent l="0" t="0" r="0" b="5715"/>
            <wp:wrapSquare wrapText="bothSides"/>
            <wp:docPr id="21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948045" cy="3347085"/>
                    </a:xfrm>
                    <a:prstGeom prst="rect">
                      <a:avLst/>
                    </a:prstGeom>
                    <a:noFill/>
                    <a:ln>
                      <a:noFill/>
                    </a:ln>
                  </pic:spPr>
                </pic:pic>
              </a:graphicData>
            </a:graphic>
            <wp14:sizeRelH relativeFrom="page">
              <wp14:pctWidth>0</wp14:pctWidth>
            </wp14:sizeRelH>
            <wp14:sizeRelV relativeFrom="page">
              <wp14:pctHeight>0</wp14:pctHeight>
            </wp14:sizeRelV>
          </wp:anchor>
        </w:drawing>
      </w:r>
      <w:r w:rsidR="000F3E08" w:rsidRPr="000F3E08">
        <w:rPr>
          <w:rFonts w:ascii="Times New Roman" w:hAnsi="Times New Roman"/>
          <w:sz w:val="28"/>
          <w:szCs w:val="28"/>
        </w:rPr>
        <w:t>наличие туалета, предназначенного для инвалидов.</w:t>
      </w:r>
    </w:p>
    <w:p w:rsidR="00E96AA5" w:rsidRDefault="00E96AA5" w:rsidP="005F54FB">
      <w:pPr>
        <w:pStyle w:val="aff8"/>
      </w:pPr>
    </w:p>
    <w:p w:rsidR="00E96AA5" w:rsidRPr="005F54FB" w:rsidRDefault="00E96AA5" w:rsidP="005F54FB">
      <w:pPr>
        <w:pStyle w:val="aff8"/>
      </w:pPr>
      <w:r w:rsidRPr="00A209AF">
        <w:rPr>
          <w:sz w:val="24"/>
          <w:szCs w:val="24"/>
        </w:rPr>
        <w:tab/>
      </w:r>
      <w:r w:rsidRPr="005F54FB">
        <w:t>По пред</w:t>
      </w:r>
      <w:r w:rsidRPr="005F54FB">
        <w:softHyphen/>
        <w:t>ва</w:t>
      </w:r>
      <w:r w:rsidRPr="005F54FB">
        <w:softHyphen/>
        <w:t>ритель</w:t>
      </w:r>
      <w:r w:rsidRPr="005F54FB">
        <w:softHyphen/>
        <w:t>ным за</w:t>
      </w:r>
      <w:r w:rsidRPr="005F54FB">
        <w:softHyphen/>
        <w:t>яв</w:t>
      </w:r>
      <w:r w:rsidRPr="005F54FB">
        <w:softHyphen/>
        <w:t>кам сот</w:t>
      </w:r>
      <w:r w:rsidRPr="005F54FB">
        <w:softHyphen/>
        <w:t>рудни</w:t>
      </w:r>
      <w:r w:rsidRPr="005F54FB">
        <w:softHyphen/>
        <w:t>ки мобильного офиса цен</w:t>
      </w:r>
      <w:r w:rsidRPr="005F54FB">
        <w:softHyphen/>
        <w:t>тра «Мои До</w:t>
      </w:r>
      <w:r w:rsidRPr="005F54FB">
        <w:softHyphen/>
        <w:t>кумен</w:t>
      </w:r>
      <w:r w:rsidRPr="005F54FB">
        <w:softHyphen/>
        <w:t>ты»  Краевого ГАУ МФЦ Забайкальского края вы</w:t>
      </w:r>
      <w:r w:rsidRPr="005F54FB">
        <w:softHyphen/>
        <w:t>ез</w:t>
      </w:r>
      <w:r w:rsidRPr="005F54FB">
        <w:softHyphen/>
        <w:t>жа</w:t>
      </w:r>
      <w:r w:rsidRPr="005F54FB">
        <w:softHyphen/>
        <w:t>ют по го</w:t>
      </w:r>
      <w:r w:rsidRPr="005F54FB">
        <w:softHyphen/>
        <w:t>ро</w:t>
      </w:r>
      <w:r w:rsidRPr="005F54FB">
        <w:softHyphen/>
        <w:t>ду Чи</w:t>
      </w:r>
      <w:r w:rsidRPr="005F54FB">
        <w:softHyphen/>
        <w:t>те к ли</w:t>
      </w:r>
      <w:r w:rsidRPr="005F54FB">
        <w:softHyphen/>
        <w:t>цам, ко</w:t>
      </w:r>
      <w:r w:rsidRPr="005F54FB">
        <w:softHyphen/>
        <w:t>то</w:t>
      </w:r>
      <w:r w:rsidRPr="005F54FB">
        <w:softHyphen/>
        <w:t>рые не  име</w:t>
      </w:r>
      <w:r w:rsidRPr="005F54FB">
        <w:softHyphen/>
        <w:t>ют воз</w:t>
      </w:r>
      <w:r w:rsidRPr="005F54FB">
        <w:softHyphen/>
        <w:t>мож</w:t>
      </w:r>
      <w:r w:rsidRPr="005F54FB">
        <w:softHyphen/>
        <w:t>нос</w:t>
      </w:r>
      <w:r w:rsidRPr="005F54FB">
        <w:softHyphen/>
        <w:t>ти са</w:t>
      </w:r>
      <w:r w:rsidRPr="005F54FB">
        <w:softHyphen/>
        <w:t>мос</w:t>
      </w:r>
      <w:r w:rsidRPr="005F54FB">
        <w:softHyphen/>
        <w:t>то</w:t>
      </w:r>
      <w:r w:rsidRPr="005F54FB">
        <w:softHyphen/>
        <w:t>ятель</w:t>
      </w:r>
      <w:r w:rsidRPr="005F54FB">
        <w:softHyphen/>
        <w:t>но пе</w:t>
      </w:r>
      <w:r w:rsidRPr="005F54FB">
        <w:softHyphen/>
        <w:t>ред</w:t>
      </w:r>
      <w:r w:rsidRPr="005F54FB">
        <w:softHyphen/>
        <w:t>ви</w:t>
      </w:r>
      <w:r w:rsidRPr="005F54FB">
        <w:softHyphen/>
        <w:t>гать</w:t>
      </w:r>
      <w:r w:rsidRPr="005F54FB">
        <w:softHyphen/>
        <w:t>ся, но хо</w:t>
      </w:r>
      <w:r w:rsidRPr="005F54FB">
        <w:softHyphen/>
        <w:t>те</w:t>
      </w:r>
      <w:r w:rsidRPr="005F54FB">
        <w:softHyphen/>
        <w:t>ли бы вос</w:t>
      </w:r>
      <w:r w:rsidRPr="005F54FB">
        <w:softHyphen/>
        <w:t>поль</w:t>
      </w:r>
      <w:r w:rsidRPr="005F54FB">
        <w:softHyphen/>
        <w:t>зо</w:t>
      </w:r>
      <w:r w:rsidRPr="005F54FB">
        <w:softHyphen/>
        <w:t>вать</w:t>
      </w:r>
      <w:r w:rsidRPr="005F54FB">
        <w:softHyphen/>
        <w:t>ся ус</w:t>
      </w:r>
      <w:r w:rsidRPr="005F54FB">
        <w:softHyphen/>
        <w:t>лу</w:t>
      </w:r>
      <w:r w:rsidRPr="005F54FB">
        <w:softHyphen/>
        <w:t>га</w:t>
      </w:r>
      <w:r w:rsidRPr="005F54FB">
        <w:softHyphen/>
        <w:t>ми, пре</w:t>
      </w:r>
      <w:r w:rsidRPr="005F54FB">
        <w:softHyphen/>
        <w:t>дос</w:t>
      </w:r>
      <w:r w:rsidRPr="005F54FB">
        <w:softHyphen/>
        <w:t>тав</w:t>
      </w:r>
      <w:r w:rsidRPr="005F54FB">
        <w:softHyphen/>
        <w:t>ля</w:t>
      </w:r>
      <w:r w:rsidRPr="005F54FB">
        <w:softHyphen/>
        <w:t>емы</w:t>
      </w:r>
      <w:r w:rsidRPr="005F54FB">
        <w:softHyphen/>
        <w:t>ми  в  цен</w:t>
      </w:r>
      <w:r w:rsidRPr="005F54FB">
        <w:softHyphen/>
        <w:t>тре. Вы</w:t>
      </w:r>
      <w:r w:rsidRPr="005F54FB">
        <w:softHyphen/>
        <w:t>езд мо</w:t>
      </w:r>
      <w:r w:rsidRPr="005F54FB">
        <w:softHyphen/>
        <w:t>жет быть осу</w:t>
      </w:r>
      <w:r w:rsidRPr="005F54FB">
        <w:softHyphen/>
        <w:t>щест</w:t>
      </w:r>
      <w:r w:rsidRPr="005F54FB">
        <w:softHyphen/>
        <w:t>влен как по мес</w:t>
      </w:r>
      <w:r w:rsidRPr="005F54FB">
        <w:softHyphen/>
        <w:t>ту жи</w:t>
      </w:r>
      <w:r w:rsidRPr="005F54FB">
        <w:softHyphen/>
        <w:t>тель</w:t>
      </w:r>
      <w:r w:rsidRPr="005F54FB">
        <w:softHyphen/>
        <w:t>ства ма</w:t>
      </w:r>
      <w:r w:rsidRPr="005F54FB">
        <w:softHyphen/>
        <w:t>ло</w:t>
      </w:r>
      <w:r w:rsidRPr="005F54FB">
        <w:softHyphen/>
        <w:t>мо</w:t>
      </w:r>
      <w:r w:rsidRPr="005F54FB">
        <w:softHyphen/>
        <w:t>биль</w:t>
      </w:r>
      <w:r w:rsidRPr="005F54FB">
        <w:softHyphen/>
        <w:t>но</w:t>
      </w:r>
      <w:r w:rsidRPr="005F54FB">
        <w:softHyphen/>
        <w:t>го граж</w:t>
      </w:r>
      <w:r w:rsidRPr="005F54FB">
        <w:softHyphen/>
        <w:t>да</w:t>
      </w:r>
      <w:r w:rsidRPr="005F54FB">
        <w:softHyphen/>
        <w:t>ни</w:t>
      </w:r>
      <w:r w:rsidRPr="005F54FB">
        <w:softHyphen/>
        <w:t>на, так и в  ме</w:t>
      </w:r>
      <w:r w:rsidRPr="005F54FB">
        <w:softHyphen/>
        <w:t>ди</w:t>
      </w:r>
      <w:r w:rsidRPr="005F54FB">
        <w:softHyphen/>
        <w:t>цин</w:t>
      </w:r>
      <w:r w:rsidRPr="005F54FB">
        <w:softHyphen/>
        <w:t>ское уч</w:t>
      </w:r>
      <w:r w:rsidRPr="005F54FB">
        <w:softHyphen/>
        <w:t>реж</w:t>
      </w:r>
      <w:r w:rsidRPr="005F54FB">
        <w:softHyphen/>
        <w:t>де</w:t>
      </w:r>
      <w:r w:rsidRPr="005F54FB">
        <w:softHyphen/>
        <w:t>ние, в ко</w:t>
      </w:r>
      <w:r w:rsidRPr="005F54FB">
        <w:softHyphen/>
        <w:t>то</w:t>
      </w:r>
      <w:r w:rsidRPr="005F54FB">
        <w:softHyphen/>
        <w:t>ром на</w:t>
      </w:r>
      <w:r w:rsidRPr="005F54FB">
        <w:softHyphen/>
        <w:t>хо</w:t>
      </w:r>
      <w:r w:rsidRPr="005F54FB">
        <w:softHyphen/>
        <w:t>дит</w:t>
      </w:r>
      <w:r w:rsidRPr="005F54FB">
        <w:softHyphen/>
        <w:t>ся за</w:t>
      </w:r>
      <w:r w:rsidRPr="005F54FB">
        <w:softHyphen/>
        <w:t>яви</w:t>
      </w:r>
      <w:r w:rsidRPr="005F54FB">
        <w:softHyphen/>
        <w:t xml:space="preserve">тель </w:t>
      </w:r>
      <w:hyperlink r:id="rId168" w:history="1">
        <w:r w:rsidRPr="005F54FB">
          <w:rPr>
            <w:rStyle w:val="a8"/>
          </w:rPr>
          <w:t>http://www.mfc-chita.ru/chita/novosti/mobilnyy-mfc</w:t>
        </w:r>
      </w:hyperlink>
    </w:p>
    <w:p w:rsidR="004F796B" w:rsidRDefault="004F796B" w:rsidP="004F796B">
      <w:pPr>
        <w:autoSpaceDE w:val="0"/>
        <w:autoSpaceDN w:val="0"/>
        <w:adjustRightInd w:val="0"/>
        <w:spacing w:after="0" w:line="360" w:lineRule="auto"/>
        <w:ind w:firstLine="567"/>
        <w:jc w:val="both"/>
        <w:rPr>
          <w:rFonts w:ascii="Times New Roman" w:hAnsi="Times New Roman"/>
          <w:sz w:val="28"/>
          <w:szCs w:val="28"/>
        </w:rPr>
      </w:pPr>
      <w:r w:rsidRPr="000F3E08">
        <w:rPr>
          <w:rFonts w:ascii="Times New Roman" w:hAnsi="Times New Roman"/>
          <w:sz w:val="28"/>
          <w:szCs w:val="28"/>
        </w:rPr>
        <w:t>В отношении планировочных решений территории МФЦ в Правилах деятельности МФЦ предусмотрено требование по наличию бесплатной парковки, предусматривающей, в том числе, места для специальных автотранспортных средств инвалидов</w:t>
      </w:r>
      <w:r w:rsidRPr="000F3E08">
        <w:rPr>
          <w:rStyle w:val="a7"/>
          <w:rFonts w:ascii="Times New Roman" w:hAnsi="Times New Roman"/>
          <w:sz w:val="28"/>
          <w:szCs w:val="28"/>
        </w:rPr>
        <w:footnoteReference w:id="67"/>
      </w:r>
      <w:r w:rsidRPr="000F3E08">
        <w:rPr>
          <w:rFonts w:ascii="Times New Roman" w:hAnsi="Times New Roman"/>
          <w:sz w:val="28"/>
          <w:szCs w:val="28"/>
        </w:rPr>
        <w:t xml:space="preserve">.  </w:t>
      </w:r>
    </w:p>
    <w:p w:rsidR="000F3E08" w:rsidRPr="000F3E08" w:rsidRDefault="000F3E08" w:rsidP="00C2329E">
      <w:pPr>
        <w:spacing w:after="0" w:line="360" w:lineRule="auto"/>
        <w:ind w:firstLine="540"/>
        <w:jc w:val="both"/>
        <w:rPr>
          <w:rFonts w:ascii="Times New Roman" w:hAnsi="Times New Roman"/>
          <w:sz w:val="28"/>
          <w:szCs w:val="28"/>
        </w:rPr>
      </w:pPr>
      <w:r w:rsidRPr="000F3E08">
        <w:rPr>
          <w:rFonts w:ascii="Times New Roman" w:hAnsi="Times New Roman"/>
          <w:sz w:val="28"/>
          <w:szCs w:val="28"/>
        </w:rPr>
        <w:t>Однако посредством МФЦ могут быть оказаны лишь отдельные виды государственных/муниципальных услуг, что делает актуальным обеспечение доступности их предоставления не только в МФЦ, но и в государственных органах, органах государственных внебюджетных фондов, органах местного самоуправления</w:t>
      </w:r>
    </w:p>
    <w:p w:rsidR="000F3E08" w:rsidRPr="000F3E08" w:rsidRDefault="000F3E08" w:rsidP="00022686">
      <w:pPr>
        <w:autoSpaceDE w:val="0"/>
        <w:autoSpaceDN w:val="0"/>
        <w:adjustRightInd w:val="0"/>
        <w:spacing w:after="0" w:line="360" w:lineRule="auto"/>
        <w:ind w:firstLine="540"/>
        <w:jc w:val="both"/>
        <w:rPr>
          <w:rFonts w:ascii="Times New Roman" w:hAnsi="Times New Roman"/>
          <w:sz w:val="28"/>
          <w:szCs w:val="28"/>
        </w:rPr>
      </w:pPr>
      <w:r w:rsidRPr="000F3E08">
        <w:rPr>
          <w:rFonts w:ascii="Times New Roman" w:hAnsi="Times New Roman"/>
          <w:sz w:val="28"/>
          <w:szCs w:val="28"/>
        </w:rPr>
        <w:t>Вместе с тем необходимо отметить, что на помещения и здания, в которых государственные/муниципальные услуги оказываются органами государственной власти, государственных внебюджетных фондов, органами местного самоуправления, рассмотренные положения Правил деятельности МФЦ не распространяются, а обеспечение доступности названных объектов для инвалидов возможно путем соблюдения требований нормативных технических актов, в которых устанавливаются наиболее подробные требования к зданиям, сооружениям, помещениям мест оказания государственных услуг (вне зависимости от того, кем они оказываются), планировочным решениям прилегающих территорий установлены в нормативных технических актах.</w:t>
      </w:r>
    </w:p>
    <w:p w:rsidR="000F3E08" w:rsidRPr="000F3E08" w:rsidRDefault="000F3E08" w:rsidP="00022686">
      <w:pPr>
        <w:autoSpaceDE w:val="0"/>
        <w:autoSpaceDN w:val="0"/>
        <w:adjustRightInd w:val="0"/>
        <w:spacing w:after="0" w:line="360" w:lineRule="auto"/>
        <w:ind w:firstLine="567"/>
        <w:jc w:val="both"/>
        <w:rPr>
          <w:rFonts w:ascii="Times New Roman" w:hAnsi="Times New Roman"/>
          <w:sz w:val="28"/>
          <w:szCs w:val="28"/>
        </w:rPr>
      </w:pPr>
      <w:r w:rsidRPr="000F3E08">
        <w:rPr>
          <w:rFonts w:ascii="Times New Roman" w:hAnsi="Times New Roman"/>
          <w:sz w:val="28"/>
          <w:szCs w:val="28"/>
        </w:rPr>
        <w:t>Специальные требования к материально-техническому обеспечению</w:t>
      </w:r>
      <w:r w:rsidRPr="000F3E08">
        <w:rPr>
          <w:rFonts w:ascii="Times New Roman" w:hAnsi="Times New Roman"/>
          <w:i/>
          <w:sz w:val="28"/>
          <w:szCs w:val="28"/>
        </w:rPr>
        <w:t xml:space="preserve"> </w:t>
      </w:r>
      <w:r w:rsidRPr="000F3E08">
        <w:rPr>
          <w:rFonts w:ascii="Times New Roman" w:hAnsi="Times New Roman"/>
          <w:sz w:val="28"/>
          <w:szCs w:val="28"/>
        </w:rPr>
        <w:t xml:space="preserve">сводятся, в основном, </w:t>
      </w:r>
      <w:bookmarkStart w:id="21" w:name="_Hlk415619599"/>
      <w:r w:rsidRPr="000F3E08">
        <w:rPr>
          <w:rFonts w:ascii="Times New Roman" w:hAnsi="Times New Roman"/>
          <w:sz w:val="28"/>
          <w:szCs w:val="28"/>
        </w:rPr>
        <w:t>к созданию беспрепятственного доступа инвалидов к информации о предоставляемых государственных/муниципальных услугах.</w:t>
      </w:r>
      <w:bookmarkEnd w:id="21"/>
      <w:r w:rsidRPr="000F3E08">
        <w:rPr>
          <w:rFonts w:ascii="Times New Roman" w:hAnsi="Times New Roman"/>
          <w:sz w:val="28"/>
          <w:szCs w:val="28"/>
        </w:rPr>
        <w:t xml:space="preserve"> Так, стандарт предоставления государственной/муниципальной услуги должен предусматривать требования к информационным стендам</w:t>
      </w:r>
      <w:r w:rsidRPr="000F3E08">
        <w:rPr>
          <w:rStyle w:val="a7"/>
          <w:rFonts w:ascii="Times New Roman" w:hAnsi="Times New Roman"/>
          <w:sz w:val="28"/>
          <w:szCs w:val="28"/>
        </w:rPr>
        <w:footnoteReference w:id="68"/>
      </w:r>
      <w:r w:rsidRPr="000F3E08">
        <w:rPr>
          <w:rFonts w:ascii="Times New Roman" w:hAnsi="Times New Roman"/>
          <w:sz w:val="28"/>
          <w:szCs w:val="28"/>
        </w:rPr>
        <w:t xml:space="preserve"> с образцами их заполнения и перечнем документов, необходимых для предоставления каждой государственной или муниципальной услуги, в том числе к обеспечению доступности для инвалидов указанных объектов.</w:t>
      </w:r>
      <w:r w:rsidRPr="000F3E08">
        <w:rPr>
          <w:rStyle w:val="a7"/>
          <w:rFonts w:ascii="Times New Roman" w:hAnsi="Times New Roman"/>
          <w:sz w:val="28"/>
          <w:szCs w:val="28"/>
        </w:rPr>
        <w:footnoteReference w:id="69"/>
      </w:r>
      <w:r w:rsidRPr="000F3E08">
        <w:rPr>
          <w:rFonts w:ascii="Times New Roman" w:hAnsi="Times New Roman"/>
          <w:sz w:val="28"/>
          <w:szCs w:val="28"/>
        </w:rPr>
        <w:t xml:space="preserve"> </w:t>
      </w:r>
    </w:p>
    <w:p w:rsidR="000F3E08" w:rsidRPr="00022686" w:rsidRDefault="000F3E08" w:rsidP="00022686">
      <w:pPr>
        <w:spacing w:after="0" w:line="360" w:lineRule="auto"/>
        <w:ind w:firstLine="540"/>
        <w:jc w:val="both"/>
        <w:rPr>
          <w:rFonts w:ascii="Times New Roman" w:hAnsi="Times New Roman"/>
          <w:sz w:val="28"/>
          <w:szCs w:val="28"/>
        </w:rPr>
      </w:pPr>
      <w:r w:rsidRPr="00022686">
        <w:rPr>
          <w:rFonts w:ascii="Times New Roman" w:hAnsi="Times New Roman"/>
          <w:sz w:val="28"/>
          <w:szCs w:val="28"/>
        </w:rPr>
        <w:t>С учетом изложенного выше представляется возможным дать следующие рекомендации по обеспечению доступности для инвалидов государственных/муниципальных услуг.</w:t>
      </w:r>
    </w:p>
    <w:p w:rsidR="000F3E08" w:rsidRPr="000F3E08" w:rsidRDefault="000F3E08" w:rsidP="00022686">
      <w:pPr>
        <w:autoSpaceDE w:val="0"/>
        <w:autoSpaceDN w:val="0"/>
        <w:adjustRightInd w:val="0"/>
        <w:spacing w:after="0" w:line="360" w:lineRule="auto"/>
        <w:ind w:firstLine="540"/>
        <w:jc w:val="both"/>
        <w:rPr>
          <w:rFonts w:ascii="Times New Roman" w:hAnsi="Times New Roman"/>
          <w:sz w:val="28"/>
          <w:szCs w:val="28"/>
        </w:rPr>
      </w:pPr>
      <w:r w:rsidRPr="000F3E08">
        <w:rPr>
          <w:rFonts w:ascii="Times New Roman" w:hAnsi="Times New Roman"/>
          <w:sz w:val="28"/>
          <w:szCs w:val="28"/>
        </w:rPr>
        <w:t>1. На стадии разработки административных регламентов предоставления отдельных видов государственных/муниципальных услуг и на стадии их экспертизы</w:t>
      </w:r>
      <w:r w:rsidRPr="000F3E08">
        <w:rPr>
          <w:rStyle w:val="a7"/>
          <w:rFonts w:ascii="Times New Roman" w:hAnsi="Times New Roman"/>
          <w:sz w:val="28"/>
          <w:szCs w:val="28"/>
        </w:rPr>
        <w:footnoteReference w:id="70"/>
      </w:r>
      <w:r w:rsidRPr="000F3E08">
        <w:rPr>
          <w:rFonts w:ascii="Times New Roman" w:hAnsi="Times New Roman"/>
          <w:sz w:val="28"/>
          <w:szCs w:val="28"/>
        </w:rPr>
        <w:t xml:space="preserve"> представляется целесообразным, что содержание стандартов предоставления государственных/ муниципальных услуг в части требований </w:t>
      </w:r>
      <w:bookmarkStart w:id="22" w:name="_Hlk415613469"/>
      <w:r w:rsidRPr="000F3E08">
        <w:rPr>
          <w:rFonts w:ascii="Times New Roman" w:hAnsi="Times New Roman"/>
          <w:sz w:val="28"/>
          <w:szCs w:val="28"/>
        </w:rPr>
        <w:t>к помещениям, в которых предоставляются государственные и муниципальные услуги, к залу ожидания, местам для заполнения запросов о предоставлении государственной или муниципальной услуги</w:t>
      </w:r>
      <w:bookmarkEnd w:id="22"/>
      <w:r w:rsidRPr="000F3E08">
        <w:rPr>
          <w:rFonts w:ascii="Times New Roman" w:hAnsi="Times New Roman"/>
          <w:sz w:val="28"/>
          <w:szCs w:val="28"/>
        </w:rPr>
        <w:t xml:space="preserve">, в том числе к обеспечению доступности для инвалидов указанных объектов, должно </w:t>
      </w:r>
      <w:bookmarkStart w:id="23" w:name="_Hlk415658193"/>
      <w:r w:rsidRPr="000F3E08">
        <w:rPr>
          <w:rFonts w:ascii="Times New Roman" w:hAnsi="Times New Roman"/>
          <w:sz w:val="28"/>
          <w:szCs w:val="28"/>
        </w:rPr>
        <w:t>соотноситься с направленностью результата предоставления услуги и ее востребованностью у инвалидов.</w:t>
      </w:r>
      <w:bookmarkEnd w:id="23"/>
      <w:r w:rsidRPr="000F3E08">
        <w:rPr>
          <w:rFonts w:ascii="Times New Roman" w:hAnsi="Times New Roman"/>
          <w:sz w:val="28"/>
          <w:szCs w:val="28"/>
        </w:rPr>
        <w:t xml:space="preserve"> Поскольку в настоящее время методика по данному вопросу отсутствует, можно предложить метод подсчета количества обратившихся за ее предоставлением инвалидов (для чего необходимо предусмотреть для них создание специальной очереди) и определения процентного соотношения данного количества с общим количеством заявителей.</w:t>
      </w:r>
    </w:p>
    <w:p w:rsidR="000F3E08" w:rsidRPr="000F3E08" w:rsidRDefault="000F3E08" w:rsidP="00022686">
      <w:pPr>
        <w:autoSpaceDE w:val="0"/>
        <w:autoSpaceDN w:val="0"/>
        <w:adjustRightInd w:val="0"/>
        <w:spacing w:after="0" w:line="360" w:lineRule="auto"/>
        <w:ind w:firstLine="540"/>
        <w:jc w:val="both"/>
        <w:rPr>
          <w:rFonts w:ascii="Times New Roman" w:hAnsi="Times New Roman"/>
          <w:sz w:val="28"/>
          <w:szCs w:val="28"/>
        </w:rPr>
      </w:pPr>
      <w:r w:rsidRPr="000F3E08">
        <w:rPr>
          <w:rFonts w:ascii="Times New Roman" w:hAnsi="Times New Roman"/>
          <w:sz w:val="28"/>
          <w:szCs w:val="28"/>
        </w:rPr>
        <w:t>Однако и без ведения статистического учета представляется очевидной высокая востребованность (оценочно, на уровне 70-90 %) у инвалидов тех услуг, которые направлены на предоставление инвалидам предусмотренных законодательством мер социальной защиты (например, по обеспечению инвалидов ТСР, протезно-ортопедическими изделиями, по выплате компенсаций и т.п.) В стандартах предоставления указанных услуг представляется целесообразным предусмотреть дополнительные требования к помещениям, залу ожидания и т.д., которые сделали бы получение данной услуги инвалидами максимально комфортным как с физической, так и с психологической точки зрения</w:t>
      </w:r>
      <w:r w:rsidRPr="000F3E08">
        <w:rPr>
          <w:rStyle w:val="a7"/>
          <w:rFonts w:ascii="Times New Roman" w:hAnsi="Times New Roman"/>
          <w:sz w:val="28"/>
          <w:szCs w:val="28"/>
        </w:rPr>
        <w:footnoteReference w:id="71"/>
      </w:r>
      <w:r w:rsidRPr="000F3E08">
        <w:rPr>
          <w:rFonts w:ascii="Times New Roman" w:hAnsi="Times New Roman"/>
          <w:sz w:val="28"/>
          <w:szCs w:val="28"/>
        </w:rPr>
        <w:t>. В действующем же административном регламенте предоставления данных услуг устанавливаются минимальные требования доступности их для инвалидов в виде наличия пандусов, подъемников (как отмечается, «при необходимости», однако случаи возникновения такой необходимости не приводятся), санитарно-техническими помещениями (доступными для инвалидов) и расширенными проходами, что не в полной мере способствует обеспечению доступности госуслуги для инвалидов.</w:t>
      </w:r>
    </w:p>
    <w:p w:rsidR="000F3E08" w:rsidRPr="000F3E08" w:rsidRDefault="000F3E08" w:rsidP="00022686">
      <w:pPr>
        <w:autoSpaceDE w:val="0"/>
        <w:autoSpaceDN w:val="0"/>
        <w:adjustRightInd w:val="0"/>
        <w:spacing w:after="0" w:line="360" w:lineRule="auto"/>
        <w:ind w:firstLine="567"/>
        <w:jc w:val="both"/>
        <w:rPr>
          <w:rFonts w:ascii="Times New Roman" w:hAnsi="Times New Roman"/>
          <w:sz w:val="28"/>
          <w:szCs w:val="28"/>
        </w:rPr>
      </w:pPr>
      <w:r w:rsidRPr="000F3E08">
        <w:rPr>
          <w:rFonts w:ascii="Times New Roman" w:hAnsi="Times New Roman"/>
          <w:sz w:val="28"/>
          <w:szCs w:val="28"/>
        </w:rPr>
        <w:t xml:space="preserve">2.Обеспечение доступности для инвалидов государственных/муниципальных услуг, помимо прочего, невозможно без создания беспрепятственного доступа инвалидов к информации </w:t>
      </w:r>
      <w:bookmarkStart w:id="24" w:name="_Hlk415656820"/>
      <w:r w:rsidRPr="000F3E08">
        <w:rPr>
          <w:rFonts w:ascii="Times New Roman" w:hAnsi="Times New Roman"/>
          <w:sz w:val="28"/>
          <w:szCs w:val="28"/>
        </w:rPr>
        <w:t>о предоставляемых государственных/муниципальных услугах</w:t>
      </w:r>
      <w:bookmarkEnd w:id="24"/>
      <w:r w:rsidRPr="000F3E08">
        <w:rPr>
          <w:rFonts w:ascii="Times New Roman" w:hAnsi="Times New Roman"/>
          <w:sz w:val="28"/>
          <w:szCs w:val="28"/>
        </w:rPr>
        <w:t xml:space="preserve">. </w:t>
      </w:r>
    </w:p>
    <w:p w:rsidR="000F3E08" w:rsidRPr="000F3E08" w:rsidRDefault="000F3E08" w:rsidP="00022686">
      <w:pPr>
        <w:autoSpaceDE w:val="0"/>
        <w:autoSpaceDN w:val="0"/>
        <w:adjustRightInd w:val="0"/>
        <w:spacing w:after="0" w:line="360" w:lineRule="auto"/>
        <w:ind w:firstLine="567"/>
        <w:jc w:val="both"/>
        <w:rPr>
          <w:rFonts w:ascii="Times New Roman" w:hAnsi="Times New Roman"/>
          <w:sz w:val="28"/>
          <w:szCs w:val="28"/>
        </w:rPr>
      </w:pPr>
      <w:r w:rsidRPr="000F3E08">
        <w:rPr>
          <w:rFonts w:ascii="Times New Roman" w:hAnsi="Times New Roman"/>
          <w:sz w:val="28"/>
          <w:szCs w:val="28"/>
        </w:rPr>
        <w:t>По рассматриваемой проблематике законодательство не содержит детализированных требований, в связи с чем вопросы обеспечения беспрепятственного доступа инвалидов к информации о предоставляемых государственных/ муниципальных услугах должны решаться по усмотрению соответствующих органов, предоставляющих ту или иную услугу.  В качестве ориентира, определяющего направления, по которым должна вестись работа по обеспечению беспрепятственного доступа инвалидов к информации, может быть предложено использование Методических рекомендаций об особенностях обеспечения информационной доступности в сфере теле-, радиовещания, электронных и информационно-коммуникационных технологий</w:t>
      </w:r>
      <w:r w:rsidRPr="000F3E08">
        <w:rPr>
          <w:rStyle w:val="a7"/>
          <w:rFonts w:ascii="Times New Roman" w:hAnsi="Times New Roman"/>
          <w:sz w:val="28"/>
          <w:szCs w:val="28"/>
        </w:rPr>
        <w:footnoteReference w:id="72"/>
      </w:r>
      <w:r w:rsidRPr="000F3E08">
        <w:rPr>
          <w:rFonts w:ascii="Times New Roman" w:hAnsi="Times New Roman"/>
          <w:sz w:val="28"/>
          <w:szCs w:val="28"/>
        </w:rPr>
        <w:t xml:space="preserve">. </w:t>
      </w:r>
    </w:p>
    <w:p w:rsidR="000F3E08" w:rsidRPr="000F3E08" w:rsidRDefault="000F3E08" w:rsidP="00022686">
      <w:pPr>
        <w:autoSpaceDE w:val="0"/>
        <w:autoSpaceDN w:val="0"/>
        <w:adjustRightInd w:val="0"/>
        <w:spacing w:after="0" w:line="360" w:lineRule="auto"/>
        <w:ind w:firstLine="567"/>
        <w:jc w:val="both"/>
        <w:rPr>
          <w:rFonts w:ascii="Times New Roman" w:hAnsi="Times New Roman"/>
          <w:sz w:val="28"/>
          <w:szCs w:val="28"/>
        </w:rPr>
      </w:pPr>
      <w:r w:rsidRPr="000F3E08">
        <w:rPr>
          <w:rFonts w:ascii="Times New Roman" w:hAnsi="Times New Roman"/>
          <w:sz w:val="28"/>
          <w:szCs w:val="28"/>
        </w:rPr>
        <w:t>По услугам, востребованным у инвалидов или связанным напрямую с предоставлением им мер социальной защиты, предоставление информации инвалидам рекомендуется осуществлять максимально возможным числом способов, включая наряду с традиционными (размещение информации на стендах, портале в сети Интернет, информирование по телефону) также иные способы информирования (например, размещение в помещениях оказания услуг телевизоров с телетекстом, предоставление по запросу инвалидов планшетных компьютеров со специальным программным обеспечением для слабовидящих или невидящих пользователей, тифлосредств и т.д.).</w:t>
      </w:r>
    </w:p>
    <w:p w:rsidR="000F3E08" w:rsidRPr="000F3E08" w:rsidRDefault="000F3E08" w:rsidP="00022686">
      <w:pPr>
        <w:autoSpaceDE w:val="0"/>
        <w:autoSpaceDN w:val="0"/>
        <w:adjustRightInd w:val="0"/>
        <w:spacing w:after="0" w:line="360" w:lineRule="auto"/>
        <w:ind w:firstLine="567"/>
        <w:jc w:val="both"/>
        <w:rPr>
          <w:rFonts w:ascii="Times New Roman" w:hAnsi="Times New Roman"/>
          <w:sz w:val="28"/>
          <w:szCs w:val="28"/>
        </w:rPr>
      </w:pPr>
      <w:r w:rsidRPr="000F3E08">
        <w:rPr>
          <w:rFonts w:ascii="Times New Roman" w:hAnsi="Times New Roman"/>
          <w:sz w:val="28"/>
          <w:szCs w:val="28"/>
        </w:rPr>
        <w:t>В рамках максимальной адаптации  способов предоставления/получения информации применительно к нуждам  получателей-инвалидов должны предусматриваться мероприятия по повышению комфортности использования инвалидами существующих способов и средств получения информации.</w:t>
      </w:r>
    </w:p>
    <w:p w:rsidR="000F3E08" w:rsidRPr="000F3E08" w:rsidRDefault="000F3E08" w:rsidP="00022686">
      <w:pPr>
        <w:autoSpaceDE w:val="0"/>
        <w:autoSpaceDN w:val="0"/>
        <w:adjustRightInd w:val="0"/>
        <w:spacing w:after="0" w:line="360" w:lineRule="auto"/>
        <w:ind w:firstLine="567"/>
        <w:jc w:val="both"/>
        <w:rPr>
          <w:rFonts w:ascii="Times New Roman" w:hAnsi="Times New Roman"/>
          <w:sz w:val="28"/>
          <w:szCs w:val="28"/>
        </w:rPr>
      </w:pPr>
      <w:r w:rsidRPr="000F3E08">
        <w:rPr>
          <w:rFonts w:ascii="Times New Roman" w:hAnsi="Times New Roman"/>
          <w:sz w:val="28"/>
          <w:szCs w:val="28"/>
        </w:rPr>
        <w:t xml:space="preserve">Например, повышение комфортности получения инвалидами по слуху (а также и по слуху и по зрению – слепоглухих) информации о государственной услуге в ходе личного обращения возможно путем предоставления ему сурдопереводчика (тифлосурдопереводчика). Услуга сурдоперевода (тифлосурдоперевода) может оказываться, например, при обращении в многофункциональные центры. </w:t>
      </w:r>
    </w:p>
    <w:p w:rsidR="000F3E08" w:rsidRPr="000F3E08" w:rsidRDefault="000F3E08" w:rsidP="00022686">
      <w:pPr>
        <w:autoSpaceDE w:val="0"/>
        <w:autoSpaceDN w:val="0"/>
        <w:adjustRightInd w:val="0"/>
        <w:spacing w:after="0" w:line="360" w:lineRule="auto"/>
        <w:ind w:firstLine="567"/>
        <w:jc w:val="both"/>
        <w:rPr>
          <w:rFonts w:ascii="Times New Roman" w:hAnsi="Times New Roman"/>
          <w:sz w:val="28"/>
          <w:szCs w:val="28"/>
        </w:rPr>
      </w:pPr>
      <w:r w:rsidRPr="000F3E08">
        <w:rPr>
          <w:rFonts w:ascii="Times New Roman" w:hAnsi="Times New Roman"/>
          <w:sz w:val="28"/>
          <w:szCs w:val="28"/>
        </w:rPr>
        <w:t>3. Ввиду вступления в силу для России Конвенции о правах инвалидов, в ч. 1 ст. 9 которой предусматривается наделение инвалидов возможностью вести независимый образ жизни и всесторонне участвовать во всех аспектах жизни, в административных регламентах необходимо предусматривать требования к доступности восприятия инвалидами результатов предоставления государственных/муниципальных услуг.</w:t>
      </w:r>
    </w:p>
    <w:p w:rsidR="000F3E08" w:rsidRPr="000F3E08" w:rsidRDefault="000F3E08" w:rsidP="00022686">
      <w:pPr>
        <w:autoSpaceDE w:val="0"/>
        <w:autoSpaceDN w:val="0"/>
        <w:adjustRightInd w:val="0"/>
        <w:spacing w:after="0" w:line="360" w:lineRule="auto"/>
        <w:ind w:firstLine="567"/>
        <w:jc w:val="both"/>
        <w:rPr>
          <w:rFonts w:ascii="Times New Roman" w:hAnsi="Times New Roman"/>
          <w:sz w:val="28"/>
          <w:szCs w:val="28"/>
        </w:rPr>
      </w:pPr>
      <w:r w:rsidRPr="000F3E08">
        <w:rPr>
          <w:rFonts w:ascii="Times New Roman" w:hAnsi="Times New Roman"/>
          <w:sz w:val="28"/>
          <w:szCs w:val="28"/>
        </w:rPr>
        <w:t xml:space="preserve">Вопросы доступности восприятия результатов оказания государственных/ муниципальных услуг особенно актуальны для инвалидов по слуху и инвалидов по зрению, так как они испытывают трудности в коммуникации. Для их устранения (а значит, повышения доступности </w:t>
      </w:r>
      <w:bookmarkStart w:id="25" w:name="_Hlk415670385"/>
      <w:r w:rsidRPr="000F3E08">
        <w:rPr>
          <w:rFonts w:ascii="Times New Roman" w:hAnsi="Times New Roman"/>
          <w:sz w:val="28"/>
          <w:szCs w:val="28"/>
        </w:rPr>
        <w:t>государственных/муниципальных услуг</w:t>
      </w:r>
      <w:bookmarkEnd w:id="25"/>
      <w:r w:rsidRPr="000F3E08">
        <w:rPr>
          <w:rFonts w:ascii="Times New Roman" w:hAnsi="Times New Roman"/>
          <w:sz w:val="28"/>
          <w:szCs w:val="28"/>
        </w:rPr>
        <w:t>) рекомендуется в административных регламентах предусмотреть принятие следующих мер:</w:t>
      </w:r>
    </w:p>
    <w:p w:rsidR="000F3E08" w:rsidRPr="000F3E08" w:rsidRDefault="000F3E08" w:rsidP="00022686">
      <w:pPr>
        <w:pStyle w:val="a3"/>
        <w:numPr>
          <w:ilvl w:val="0"/>
          <w:numId w:val="2"/>
        </w:numPr>
        <w:autoSpaceDE w:val="0"/>
        <w:autoSpaceDN w:val="0"/>
        <w:adjustRightInd w:val="0"/>
        <w:spacing w:after="0" w:line="360" w:lineRule="auto"/>
        <w:ind w:left="0" w:firstLine="927"/>
        <w:jc w:val="both"/>
        <w:rPr>
          <w:rFonts w:ascii="Times New Roman" w:hAnsi="Times New Roman"/>
          <w:sz w:val="28"/>
          <w:szCs w:val="28"/>
        </w:rPr>
      </w:pPr>
      <w:r w:rsidRPr="000F3E08">
        <w:rPr>
          <w:rFonts w:ascii="Times New Roman" w:hAnsi="Times New Roman"/>
          <w:sz w:val="28"/>
          <w:szCs w:val="28"/>
        </w:rPr>
        <w:t>при предоставлении государственной/муниципальной услуги  в устной форме, инвалиду по слуху (зрению) должны предоставляться либо услуги сурдопереводчика, либо специальные технические средства, обеспечивающие синхронный сурдоперевод (для инвалидов по зрению – тифлосурдоперевод); возможно также оказание государственных/ муниципальных услуг специально обученным должностным лицом с соответствующими навыками;</w:t>
      </w:r>
    </w:p>
    <w:p w:rsidR="000F3E08" w:rsidRPr="000F3E08" w:rsidRDefault="000F3E08" w:rsidP="00022686">
      <w:pPr>
        <w:pStyle w:val="a3"/>
        <w:numPr>
          <w:ilvl w:val="0"/>
          <w:numId w:val="2"/>
        </w:numPr>
        <w:autoSpaceDE w:val="0"/>
        <w:autoSpaceDN w:val="0"/>
        <w:adjustRightInd w:val="0"/>
        <w:spacing w:after="0" w:line="360" w:lineRule="auto"/>
        <w:ind w:left="0" w:firstLine="927"/>
        <w:jc w:val="both"/>
        <w:rPr>
          <w:rFonts w:ascii="Times New Roman" w:hAnsi="Times New Roman"/>
          <w:sz w:val="28"/>
          <w:szCs w:val="28"/>
        </w:rPr>
      </w:pPr>
      <w:r w:rsidRPr="000F3E08">
        <w:rPr>
          <w:rFonts w:ascii="Times New Roman" w:hAnsi="Times New Roman"/>
          <w:sz w:val="28"/>
          <w:szCs w:val="28"/>
        </w:rPr>
        <w:t>при предоставлении государственной/муниципальной услуги  в письменной или электронной форме инвалидам по зрению должна быть обеспечена возможность получить авторизованные</w:t>
      </w:r>
      <w:r w:rsidRPr="000F3E08">
        <w:rPr>
          <w:rStyle w:val="a7"/>
          <w:rFonts w:ascii="Times New Roman" w:hAnsi="Times New Roman"/>
          <w:sz w:val="28"/>
          <w:szCs w:val="28"/>
        </w:rPr>
        <w:footnoteReference w:id="73"/>
      </w:r>
      <w:r w:rsidRPr="000F3E08">
        <w:rPr>
          <w:rFonts w:ascii="Times New Roman" w:hAnsi="Times New Roman"/>
          <w:sz w:val="28"/>
          <w:szCs w:val="28"/>
        </w:rPr>
        <w:t xml:space="preserve"> копии соответствующих документов,  исполненные шрифтом Брайля.</w:t>
      </w:r>
    </w:p>
    <w:p w:rsidR="000F3E08" w:rsidRPr="000F3E08" w:rsidRDefault="000F3E08" w:rsidP="00022686">
      <w:pPr>
        <w:pStyle w:val="a3"/>
        <w:autoSpaceDE w:val="0"/>
        <w:autoSpaceDN w:val="0"/>
        <w:adjustRightInd w:val="0"/>
        <w:spacing w:after="0" w:line="360" w:lineRule="auto"/>
        <w:ind w:left="0" w:firstLine="567"/>
        <w:jc w:val="both"/>
        <w:rPr>
          <w:rFonts w:ascii="Times New Roman" w:hAnsi="Times New Roman"/>
          <w:sz w:val="28"/>
          <w:szCs w:val="28"/>
        </w:rPr>
      </w:pPr>
      <w:r w:rsidRPr="000F3E08">
        <w:rPr>
          <w:rFonts w:ascii="Times New Roman" w:hAnsi="Times New Roman"/>
          <w:sz w:val="28"/>
          <w:szCs w:val="28"/>
        </w:rPr>
        <w:t>Главной сложностью в обеспечении доступности процедуры предоставления той или иной государственной/муниципальной услуги являются вопросы соблюдения инвалидами формы обращения за той или иной услугой.</w:t>
      </w:r>
    </w:p>
    <w:p w:rsidR="000F3E08" w:rsidRPr="000F3E08" w:rsidRDefault="000F3E08" w:rsidP="00022686">
      <w:pPr>
        <w:pStyle w:val="a3"/>
        <w:autoSpaceDE w:val="0"/>
        <w:autoSpaceDN w:val="0"/>
        <w:adjustRightInd w:val="0"/>
        <w:spacing w:after="0" w:line="360" w:lineRule="auto"/>
        <w:ind w:left="0" w:firstLine="567"/>
        <w:jc w:val="both"/>
        <w:rPr>
          <w:rFonts w:ascii="Times New Roman" w:hAnsi="Times New Roman"/>
          <w:sz w:val="28"/>
          <w:szCs w:val="28"/>
        </w:rPr>
      </w:pPr>
      <w:r w:rsidRPr="000F3E08">
        <w:rPr>
          <w:rFonts w:ascii="Times New Roman" w:hAnsi="Times New Roman"/>
          <w:sz w:val="28"/>
          <w:szCs w:val="28"/>
        </w:rPr>
        <w:t>Подавляющее большинство государственных/муниципальных услуг оказывается на основании заявления. Именно подготовка заявления вызывает наибольшие трудности у инвалидов. Во-первых, в настоящее время не предусмотрена возможность подачи заявления, исполненного шрифтом Брайля. Во-вторых, несмотря на то, что заявление в общедоступном виде все-таки можно изготовить с использованием компьютера, подписать его инвалид по зрению или инвалид с нарушением функций опорно-двигательного аппарата (при отсутствии верхних конечностей) не сможет.</w:t>
      </w:r>
    </w:p>
    <w:p w:rsidR="000F3E08" w:rsidRPr="000F3E08" w:rsidRDefault="000F3E08" w:rsidP="00022686">
      <w:pPr>
        <w:pStyle w:val="a3"/>
        <w:autoSpaceDE w:val="0"/>
        <w:autoSpaceDN w:val="0"/>
        <w:adjustRightInd w:val="0"/>
        <w:spacing w:after="0" w:line="360" w:lineRule="auto"/>
        <w:ind w:left="0" w:firstLine="567"/>
        <w:jc w:val="both"/>
        <w:rPr>
          <w:rFonts w:ascii="Times New Roman" w:hAnsi="Times New Roman"/>
          <w:sz w:val="28"/>
          <w:szCs w:val="28"/>
        </w:rPr>
      </w:pPr>
      <w:r w:rsidRPr="000F3E08">
        <w:rPr>
          <w:rFonts w:ascii="Times New Roman" w:hAnsi="Times New Roman"/>
          <w:sz w:val="28"/>
          <w:szCs w:val="28"/>
        </w:rPr>
        <w:t>Таким образом, единственно возможный способ реализации прав инвалидов с рассмотренными нарушениями функций организма – это использование предусмотренной законодательством возможности</w:t>
      </w:r>
      <w:r w:rsidR="00AE7381">
        <w:rPr>
          <w:rFonts w:ascii="Times New Roman" w:hAnsi="Times New Roman"/>
          <w:sz w:val="28"/>
          <w:szCs w:val="28"/>
        </w:rPr>
        <w:t xml:space="preserve"> </w:t>
      </w:r>
      <w:r w:rsidRPr="000F3E08">
        <w:rPr>
          <w:rFonts w:ascii="Times New Roman" w:hAnsi="Times New Roman"/>
          <w:sz w:val="28"/>
          <w:szCs w:val="28"/>
        </w:rPr>
        <w:t>обращения за предоставлением государственной услуги через своего представителя. Однако, во-первых, некоторые государственные/муниципальные услуги могут предоставляться совершеннолетним лицам только при их личном обращении. Во-вторых, возможность получения госуслуги только с помощью представителя ограничивает право инвалида на наделение его возможностью вести независимый образ жизни, гарантированное ст. 9 Конвенции о правах инвалидов.</w:t>
      </w:r>
    </w:p>
    <w:p w:rsidR="000F3E08" w:rsidRPr="000F3E08" w:rsidRDefault="000F3E08" w:rsidP="00022686">
      <w:pPr>
        <w:pStyle w:val="a3"/>
        <w:autoSpaceDE w:val="0"/>
        <w:autoSpaceDN w:val="0"/>
        <w:adjustRightInd w:val="0"/>
        <w:spacing w:after="0" w:line="360" w:lineRule="auto"/>
        <w:ind w:left="0" w:firstLine="567"/>
        <w:jc w:val="both"/>
        <w:rPr>
          <w:rFonts w:ascii="Times New Roman" w:hAnsi="Times New Roman"/>
          <w:sz w:val="28"/>
          <w:szCs w:val="28"/>
        </w:rPr>
      </w:pPr>
      <w:r w:rsidRPr="000F3E08">
        <w:rPr>
          <w:rFonts w:ascii="Times New Roman" w:hAnsi="Times New Roman"/>
          <w:sz w:val="28"/>
          <w:szCs w:val="28"/>
        </w:rPr>
        <w:t>В целях расширения возможности инвалидов самостоятельно получать государственные/муниципальные услуги в практической деятельности по их предлагается руководствоваться следующим.</w:t>
      </w:r>
    </w:p>
    <w:p w:rsidR="000F3E08" w:rsidRPr="000F3E08" w:rsidRDefault="000F3E08" w:rsidP="00022686">
      <w:pPr>
        <w:spacing w:after="0" w:line="360" w:lineRule="auto"/>
        <w:ind w:firstLine="567"/>
        <w:jc w:val="both"/>
        <w:rPr>
          <w:rFonts w:ascii="Times New Roman" w:hAnsi="Times New Roman"/>
          <w:sz w:val="28"/>
          <w:szCs w:val="28"/>
        </w:rPr>
      </w:pPr>
      <w:r w:rsidRPr="000F3E08">
        <w:rPr>
          <w:rFonts w:ascii="Times New Roman" w:hAnsi="Times New Roman"/>
          <w:sz w:val="28"/>
          <w:szCs w:val="28"/>
        </w:rPr>
        <w:t>Вариант первый. При обращении за оказанием государственной услуги инвалидов по зрению их можно направлять в органы внутренних дел для добровольной дактилоскопической регистрации на основании ст. 10 Федерального закона от 25 июля 1998 № 128-ФЗ «О государственной дактилоскопической регистрации в Российской Федерации».  Прохождение данной процедуры позволит инвалидам в дальнейшем подавать заявление о предоставлении государственной/муниципальной услуги с отпечатком пальца (пальцев) вместо подписи. В свою очередь, МФЦ или орган, предоставляющий государственную/муниципальную услугу, сможет на основании ст. 6 Федерального закона «О государственной дактилоскопической регистрации в Российской Федерации» делать запрос в соответствующие органы о подтверждении личности</w:t>
      </w:r>
      <w:r w:rsidR="005F54FB">
        <w:rPr>
          <w:rFonts w:ascii="Times New Roman" w:hAnsi="Times New Roman"/>
          <w:sz w:val="28"/>
          <w:szCs w:val="28"/>
        </w:rPr>
        <w:t xml:space="preserve"> </w:t>
      </w:r>
      <w:r w:rsidRPr="000F3E08">
        <w:rPr>
          <w:rFonts w:ascii="Times New Roman" w:hAnsi="Times New Roman"/>
          <w:sz w:val="28"/>
          <w:szCs w:val="28"/>
        </w:rPr>
        <w:t>заявителя-инвалида с использованием дактилоскопической информации.</w:t>
      </w:r>
    </w:p>
    <w:p w:rsidR="000F3E08" w:rsidRPr="000F3E08" w:rsidRDefault="000F3E08" w:rsidP="00022686">
      <w:pPr>
        <w:spacing w:after="0" w:line="360" w:lineRule="auto"/>
        <w:jc w:val="both"/>
        <w:rPr>
          <w:rFonts w:ascii="Times New Roman" w:hAnsi="Times New Roman"/>
          <w:sz w:val="28"/>
          <w:szCs w:val="28"/>
        </w:rPr>
      </w:pPr>
      <w:r w:rsidRPr="000F3E08">
        <w:rPr>
          <w:rFonts w:ascii="Times New Roman" w:hAnsi="Times New Roman"/>
          <w:sz w:val="28"/>
          <w:szCs w:val="28"/>
        </w:rPr>
        <w:t xml:space="preserve">Вариант второй – использование для подписания заявлений и прочих необходимых документов инвалидами по зрению факсимильного воспроизведения собственноручной подписи. </w:t>
      </w:r>
    </w:p>
    <w:p w:rsidR="000F3E08" w:rsidRPr="000F3E08" w:rsidRDefault="000F3E08" w:rsidP="00041BD7">
      <w:pPr>
        <w:spacing w:after="0" w:line="360" w:lineRule="auto"/>
        <w:ind w:firstLine="708"/>
        <w:jc w:val="both"/>
        <w:rPr>
          <w:rFonts w:ascii="Times New Roman" w:hAnsi="Times New Roman"/>
          <w:sz w:val="28"/>
          <w:szCs w:val="28"/>
        </w:rPr>
      </w:pPr>
      <w:r w:rsidRPr="000F3E08">
        <w:rPr>
          <w:rFonts w:ascii="Times New Roman" w:hAnsi="Times New Roman"/>
          <w:sz w:val="28"/>
          <w:szCs w:val="28"/>
        </w:rPr>
        <w:t>Такая возможность предусмотрена ст. 14.1 Федерального закона «О социальной защите инвалидов в Российской Федерации» для инвалидов по зрению при осуществлении операций по приему, выдаче, размену, обмену наличных денежных средств. Хотя прямого указания на возможность использования факсимильного воспроизведения собственноручной подписи инвалида по зрению</w:t>
      </w:r>
      <w:r w:rsidR="005F54FB">
        <w:rPr>
          <w:rFonts w:ascii="Times New Roman" w:hAnsi="Times New Roman"/>
          <w:sz w:val="28"/>
          <w:szCs w:val="28"/>
        </w:rPr>
        <w:t xml:space="preserve"> </w:t>
      </w:r>
      <w:r w:rsidRPr="000F3E08">
        <w:rPr>
          <w:rFonts w:ascii="Times New Roman" w:hAnsi="Times New Roman"/>
          <w:sz w:val="28"/>
          <w:szCs w:val="28"/>
        </w:rPr>
        <w:t>законодательство о государственных услугах не содержит, запрет на использование факсимильного воспроизведения подписи также не установлен. С учетом этого, а также того, что по ст. 4 Закона № 210-ФЗ одним из принципов предоставления государственных и муниципальных услуг является  доступность обращения за их предоставлением, в том числе, для лиц с ограниченными возможностями здоровья, использование факсимильного воспроизведения подписи инвалидами по зрению при их обращении за предоставлением государственных услуг возможно (пока в законодательстве не будет установлено иное) по аналогии закона</w:t>
      </w:r>
      <w:r w:rsidRPr="000F3E08">
        <w:rPr>
          <w:rStyle w:val="a7"/>
          <w:rFonts w:ascii="Times New Roman" w:hAnsi="Times New Roman"/>
          <w:sz w:val="28"/>
          <w:szCs w:val="28"/>
        </w:rPr>
        <w:footnoteReference w:id="74"/>
      </w:r>
      <w:r w:rsidRPr="000F3E08">
        <w:rPr>
          <w:rFonts w:ascii="Times New Roman" w:hAnsi="Times New Roman"/>
          <w:sz w:val="28"/>
          <w:szCs w:val="28"/>
        </w:rPr>
        <w:t>, однако с учетом правил, содержащихся в частях второй и третьей ст. 14.1 Федерального закона «О социальной защите инвалидов в Российской Федерации». Поскольку для реализации права использовать факсимильное воспроизведение подписи в установленных законом случаях инвалиду по зрению необходимо обращение к нотариусу, рекомендуется обеспечить в многофункциональных центрах возможность совершения соответствующих нотариальных действий на основании пп. «в» п. 4 Правил деятельности МФЦ.</w:t>
      </w:r>
    </w:p>
    <w:p w:rsidR="000F3E08" w:rsidRPr="000F3E08" w:rsidRDefault="000F3E08" w:rsidP="00041BD7">
      <w:pPr>
        <w:spacing w:after="0" w:line="360" w:lineRule="auto"/>
        <w:ind w:firstLine="708"/>
        <w:jc w:val="both"/>
        <w:rPr>
          <w:rFonts w:ascii="Times New Roman" w:hAnsi="Times New Roman"/>
          <w:sz w:val="28"/>
          <w:szCs w:val="28"/>
        </w:rPr>
      </w:pPr>
      <w:r w:rsidRPr="000F3E08">
        <w:rPr>
          <w:rFonts w:ascii="Times New Roman" w:hAnsi="Times New Roman"/>
          <w:sz w:val="28"/>
          <w:szCs w:val="28"/>
        </w:rPr>
        <w:t xml:space="preserve">Третий вариант действий (единственно возможный при личном обращении инвалида с отсутствующими верхними конечностями) – использование по аналогии закона правил п. 3 ст. 1125 Гражданского кодекса Российской Федерации о рукоприкладчике: если обратившийся за предоставлением государственной/муниципальной услуги гражданин в силу физических недостатков не может собственноручно подписать соответствующее заявление, оно по его просьбе может быть подписано другим гражданином в присутствии нотариуса. </w:t>
      </w:r>
    </w:p>
    <w:p w:rsidR="000F3E08" w:rsidRPr="000F3E08" w:rsidRDefault="000F3E08" w:rsidP="00022686">
      <w:pPr>
        <w:spacing w:after="0" w:line="360" w:lineRule="auto"/>
        <w:jc w:val="both"/>
        <w:rPr>
          <w:rFonts w:ascii="Times New Roman" w:hAnsi="Times New Roman"/>
          <w:sz w:val="28"/>
          <w:szCs w:val="28"/>
        </w:rPr>
      </w:pPr>
      <w:r w:rsidRPr="000F3E08">
        <w:rPr>
          <w:rFonts w:ascii="Times New Roman" w:hAnsi="Times New Roman"/>
          <w:sz w:val="28"/>
          <w:szCs w:val="28"/>
        </w:rPr>
        <w:t xml:space="preserve">Реализация рассматриваемого варианта обеспечения для инвалидов доступности обращения за получением государственной/муниципальной услуги также связана с совершением нотариальных действий, для чего рекомендуется обеспечить в многофункциональных центрах возможность их совершения (пп. «в» п. 4 Правил деятельности МФЦ). </w:t>
      </w:r>
    </w:p>
    <w:p w:rsidR="000F3E08" w:rsidRPr="000F3E08" w:rsidRDefault="000F3E08" w:rsidP="00022686">
      <w:pPr>
        <w:spacing w:after="0" w:line="360" w:lineRule="auto"/>
        <w:jc w:val="both"/>
        <w:rPr>
          <w:rFonts w:ascii="Times New Roman" w:hAnsi="Times New Roman"/>
          <w:sz w:val="28"/>
          <w:szCs w:val="28"/>
        </w:rPr>
      </w:pPr>
      <w:r w:rsidRPr="000F3E08">
        <w:rPr>
          <w:rFonts w:ascii="Times New Roman" w:hAnsi="Times New Roman"/>
          <w:sz w:val="28"/>
          <w:szCs w:val="28"/>
        </w:rPr>
        <w:t xml:space="preserve"> </w:t>
      </w:r>
      <w:r w:rsidR="00041BD7">
        <w:rPr>
          <w:rFonts w:ascii="Times New Roman" w:hAnsi="Times New Roman"/>
          <w:sz w:val="28"/>
          <w:szCs w:val="28"/>
        </w:rPr>
        <w:tab/>
      </w:r>
      <w:r w:rsidRPr="000F3E08">
        <w:rPr>
          <w:rFonts w:ascii="Times New Roman" w:hAnsi="Times New Roman"/>
          <w:sz w:val="28"/>
          <w:szCs w:val="28"/>
        </w:rPr>
        <w:t>Поскольку по правилам п. 3 ст. 1125 Гражданского кодекса должны быть указаны причины, по которым лицо не могло подписать документ собственноручно, а также фамилия, имя, отчество и место жительства гражданина, подписавшего документ по просьбе заявителя (в соответствии с документом, удостоверяющим личность этого гражданина) в формуляре заявления должно быть предусмотрено место для соответствующих отметок в специальной графе. Если такого места в формуляре (бланке) документа не предусмотрено, представляется возможным совершение соответствующей надписи на оборотной части заявления (листа, на котором ставится подпись).</w:t>
      </w:r>
    </w:p>
    <w:p w:rsidR="000F3E08" w:rsidRPr="000F3E08" w:rsidRDefault="000F3E08" w:rsidP="00022686">
      <w:pPr>
        <w:spacing w:after="0"/>
        <w:jc w:val="both"/>
        <w:rPr>
          <w:rFonts w:ascii="Times New Roman" w:hAnsi="Times New Roman"/>
          <w:sz w:val="28"/>
          <w:szCs w:val="28"/>
        </w:rPr>
      </w:pPr>
    </w:p>
    <w:p w:rsidR="00A500B3" w:rsidRDefault="00A500B3">
      <w:pPr>
        <w:spacing w:after="0" w:line="240" w:lineRule="auto"/>
        <w:rPr>
          <w:rFonts w:ascii="Times New Roman" w:hAnsi="Times New Roman"/>
          <w:b/>
          <w:sz w:val="28"/>
          <w:szCs w:val="28"/>
        </w:rPr>
      </w:pPr>
      <w:r>
        <w:rPr>
          <w:rFonts w:ascii="Times New Roman" w:hAnsi="Times New Roman"/>
          <w:b/>
          <w:sz w:val="28"/>
          <w:szCs w:val="28"/>
        </w:rPr>
        <w:br w:type="page"/>
      </w:r>
    </w:p>
    <w:p w:rsidR="00ED09D2" w:rsidRDefault="000B067C" w:rsidP="000B067C">
      <w:pPr>
        <w:pStyle w:val="ConsPlusNormal"/>
        <w:spacing w:line="276" w:lineRule="auto"/>
        <w:jc w:val="center"/>
        <w:rPr>
          <w:rFonts w:ascii="Times New Roman" w:hAnsi="Times New Roman" w:cs="Times New Roman"/>
          <w:b/>
          <w:sz w:val="28"/>
          <w:szCs w:val="28"/>
        </w:rPr>
      </w:pPr>
      <w:r>
        <w:rPr>
          <w:rFonts w:ascii="Times New Roman" w:hAnsi="Times New Roman" w:cs="Times New Roman"/>
          <w:b/>
          <w:sz w:val="28"/>
          <w:szCs w:val="28"/>
        </w:rPr>
        <w:t>Глава</w:t>
      </w:r>
      <w:r w:rsidR="00ED09D2">
        <w:rPr>
          <w:rFonts w:ascii="Times New Roman" w:hAnsi="Times New Roman" w:cs="Times New Roman"/>
          <w:b/>
          <w:sz w:val="28"/>
          <w:szCs w:val="28"/>
        </w:rPr>
        <w:t xml:space="preserve"> 7</w:t>
      </w:r>
      <w:r w:rsidRPr="00DD47B4">
        <w:rPr>
          <w:rFonts w:ascii="Times New Roman" w:hAnsi="Times New Roman" w:cs="Times New Roman"/>
          <w:b/>
          <w:sz w:val="28"/>
          <w:szCs w:val="28"/>
        </w:rPr>
        <w:t xml:space="preserve"> </w:t>
      </w:r>
    </w:p>
    <w:p w:rsidR="000B067C" w:rsidRPr="00DD47B4" w:rsidRDefault="000B067C" w:rsidP="000B067C">
      <w:pPr>
        <w:pStyle w:val="ConsPlusNormal"/>
        <w:spacing w:line="276" w:lineRule="auto"/>
        <w:jc w:val="center"/>
        <w:rPr>
          <w:rFonts w:ascii="Times New Roman" w:hAnsi="Times New Roman" w:cs="Times New Roman"/>
          <w:b/>
          <w:sz w:val="28"/>
          <w:szCs w:val="28"/>
        </w:rPr>
      </w:pPr>
      <w:r w:rsidRPr="00DD47B4">
        <w:rPr>
          <w:rFonts w:ascii="Times New Roman" w:hAnsi="Times New Roman" w:cs="Times New Roman"/>
          <w:b/>
          <w:sz w:val="28"/>
          <w:szCs w:val="28"/>
        </w:rPr>
        <w:t xml:space="preserve">Обеспечение доступности для инвалидов услуг </w:t>
      </w:r>
    </w:p>
    <w:p w:rsidR="000B067C" w:rsidRPr="00DD47B4" w:rsidRDefault="000B067C" w:rsidP="000B067C">
      <w:pPr>
        <w:pStyle w:val="ConsPlusNormal"/>
        <w:spacing w:line="276" w:lineRule="auto"/>
        <w:jc w:val="center"/>
        <w:rPr>
          <w:rFonts w:ascii="Times New Roman" w:hAnsi="Times New Roman" w:cs="Times New Roman"/>
          <w:b/>
          <w:sz w:val="28"/>
          <w:szCs w:val="28"/>
        </w:rPr>
      </w:pPr>
      <w:r w:rsidRPr="00DD47B4">
        <w:rPr>
          <w:rFonts w:ascii="Times New Roman" w:hAnsi="Times New Roman" w:cs="Times New Roman"/>
          <w:b/>
          <w:sz w:val="28"/>
          <w:szCs w:val="28"/>
        </w:rPr>
        <w:t>медико-социальной экспертизы и медицинских услуг</w:t>
      </w:r>
    </w:p>
    <w:p w:rsidR="000B067C" w:rsidRDefault="000B067C" w:rsidP="000B067C">
      <w:pPr>
        <w:pStyle w:val="ConsPlusNormal"/>
        <w:spacing w:line="360" w:lineRule="auto"/>
        <w:ind w:firstLine="709"/>
        <w:jc w:val="both"/>
        <w:rPr>
          <w:rFonts w:ascii="Times New Roman" w:hAnsi="Times New Roman" w:cs="Times New Roman"/>
          <w:sz w:val="28"/>
          <w:szCs w:val="28"/>
        </w:rPr>
      </w:pPr>
    </w:p>
    <w:p w:rsidR="000B067C" w:rsidRDefault="000B067C" w:rsidP="000B067C">
      <w:pPr>
        <w:spacing w:after="0" w:line="360" w:lineRule="auto"/>
        <w:ind w:firstLine="708"/>
        <w:contextualSpacing/>
        <w:jc w:val="both"/>
        <w:rPr>
          <w:rFonts w:ascii="Times New Roman" w:hAnsi="Times New Roman"/>
          <w:sz w:val="28"/>
          <w:szCs w:val="28"/>
        </w:rPr>
      </w:pPr>
      <w:r>
        <w:rPr>
          <w:rFonts w:ascii="Times New Roman" w:hAnsi="Times New Roman"/>
          <w:sz w:val="28"/>
          <w:szCs w:val="28"/>
        </w:rPr>
        <w:t>Федеральный закон «О социальной защите инвалидов в Российской Федерации» устанавливает общие обязанности по обеспечению доступности объектов социальной инфраструктуры и услуг.</w:t>
      </w:r>
      <w:r>
        <w:rPr>
          <w:rStyle w:val="a7"/>
          <w:rFonts w:ascii="Times New Roman" w:hAnsi="Times New Roman"/>
          <w:sz w:val="28"/>
          <w:szCs w:val="28"/>
        </w:rPr>
        <w:footnoteReference w:id="75"/>
      </w:r>
      <w:r>
        <w:rPr>
          <w:rFonts w:ascii="Times New Roman" w:hAnsi="Times New Roman"/>
          <w:sz w:val="28"/>
          <w:szCs w:val="28"/>
        </w:rPr>
        <w:t xml:space="preserve"> Применительно к сфере оказания услуг медико-социальной экспертизы и медицинских услуг способы реализации этих обязанностей конкретизируются рядом подзаконных актов. Часть этих нормативных актов носит </w:t>
      </w:r>
      <w:r w:rsidR="00E07C70">
        <w:rPr>
          <w:rFonts w:ascii="Times New Roman" w:hAnsi="Times New Roman"/>
          <w:sz w:val="28"/>
          <w:szCs w:val="28"/>
        </w:rPr>
        <w:t xml:space="preserve">преимущественно </w:t>
      </w:r>
      <w:r>
        <w:rPr>
          <w:rFonts w:ascii="Times New Roman" w:hAnsi="Times New Roman"/>
          <w:sz w:val="28"/>
          <w:szCs w:val="28"/>
        </w:rPr>
        <w:t xml:space="preserve">рекомендательный характер. Однако, только путем соблюдения этих рекомендаций может быть достигнут наибольший уровень доступности для инвалидов медицинских услуг и услуг МСЭ.                      </w:t>
      </w:r>
    </w:p>
    <w:p w:rsidR="00F34C2A" w:rsidRPr="00F34C2A" w:rsidRDefault="000B067C" w:rsidP="00F34C2A">
      <w:pPr>
        <w:pStyle w:val="ConsPlusNormal"/>
        <w:spacing w:line="360" w:lineRule="auto"/>
        <w:ind w:firstLine="709"/>
        <w:jc w:val="both"/>
        <w:rPr>
          <w:rFonts w:ascii="Times New Roman" w:hAnsi="Times New Roman" w:cs="Times New Roman"/>
          <w:sz w:val="28"/>
          <w:szCs w:val="28"/>
        </w:rPr>
      </w:pPr>
      <w:r w:rsidRPr="00F34C2A">
        <w:rPr>
          <w:rFonts w:ascii="Times New Roman" w:hAnsi="Times New Roman" w:cs="Times New Roman"/>
          <w:sz w:val="28"/>
          <w:szCs w:val="28"/>
        </w:rPr>
        <w:t>Нормы и правила по проектированию среды, адаптированной для инвалидов и других маломобильных групп населения,</w:t>
      </w:r>
      <w:r w:rsidR="00F34C2A" w:rsidRPr="00F34C2A">
        <w:rPr>
          <w:rFonts w:ascii="Times New Roman" w:hAnsi="Times New Roman" w:cs="Times New Roman"/>
          <w:sz w:val="28"/>
          <w:szCs w:val="28"/>
        </w:rPr>
        <w:t xml:space="preserve"> прежде всего содержатся в </w:t>
      </w:r>
      <w:r w:rsidR="00F34C2A" w:rsidRPr="00F34C2A">
        <w:rPr>
          <w:rStyle w:val="blk3"/>
          <w:rFonts w:ascii="Times New Roman" w:hAnsi="Times New Roman" w:cs="Times New Roman"/>
          <w:color w:val="000000"/>
          <w:sz w:val="28"/>
          <w:szCs w:val="28"/>
        </w:rPr>
        <w:t>СП 59.13330.2012,</w:t>
      </w:r>
      <w:r w:rsidR="00F34C2A" w:rsidRPr="00F34C2A">
        <w:rPr>
          <w:rStyle w:val="a7"/>
          <w:rFonts w:ascii="Times New Roman" w:hAnsi="Times New Roman" w:cs="Times New Roman"/>
          <w:color w:val="000000"/>
          <w:sz w:val="28"/>
          <w:szCs w:val="28"/>
        </w:rPr>
        <w:footnoteReference w:id="76"/>
      </w:r>
      <w:r w:rsidRPr="00F34C2A">
        <w:rPr>
          <w:rFonts w:ascii="Times New Roman" w:hAnsi="Times New Roman" w:cs="Times New Roman"/>
          <w:sz w:val="28"/>
          <w:szCs w:val="28"/>
        </w:rPr>
        <w:t xml:space="preserve"> </w:t>
      </w:r>
      <w:r w:rsidR="00F34C2A" w:rsidRPr="00F34C2A">
        <w:rPr>
          <w:rFonts w:ascii="Times New Roman" w:hAnsi="Times New Roman" w:cs="Times New Roman"/>
          <w:sz w:val="28"/>
          <w:szCs w:val="28"/>
        </w:rPr>
        <w:t>применение которого носит обязательный характер.</w:t>
      </w:r>
    </w:p>
    <w:p w:rsidR="00F34C2A" w:rsidRPr="00F34C2A" w:rsidRDefault="00F34C2A" w:rsidP="00F34C2A">
      <w:pPr>
        <w:spacing w:after="0" w:line="360" w:lineRule="auto"/>
        <w:ind w:firstLine="567"/>
        <w:jc w:val="both"/>
        <w:rPr>
          <w:rFonts w:ascii="Times New Roman" w:eastAsia="Times New Roman" w:hAnsi="Times New Roman"/>
          <w:sz w:val="28"/>
          <w:szCs w:val="28"/>
          <w:lang w:eastAsia="ru-RU"/>
        </w:rPr>
      </w:pPr>
      <w:r w:rsidRPr="00F34C2A">
        <w:rPr>
          <w:rFonts w:ascii="Times New Roman" w:eastAsia="Times New Roman" w:hAnsi="Times New Roman"/>
          <w:sz w:val="28"/>
          <w:szCs w:val="28"/>
          <w:lang w:eastAsia="ru-RU"/>
        </w:rPr>
        <w:t>Согласно указанному Своду правил, зона посадки пассажиров должна быть предусмотрена у доступного входа в медицинское учреждение, где люди получают медицинскую помощь или лечение.</w:t>
      </w:r>
    </w:p>
    <w:p w:rsidR="00F34C2A" w:rsidRPr="00F34C2A" w:rsidRDefault="00F34C2A" w:rsidP="00F34C2A">
      <w:pPr>
        <w:spacing w:after="0" w:line="360" w:lineRule="auto"/>
        <w:ind w:firstLine="567"/>
        <w:jc w:val="both"/>
        <w:rPr>
          <w:rFonts w:ascii="Times New Roman" w:eastAsia="Times New Roman" w:hAnsi="Times New Roman"/>
          <w:sz w:val="28"/>
          <w:szCs w:val="28"/>
          <w:lang w:eastAsia="ru-RU"/>
        </w:rPr>
      </w:pPr>
      <w:r w:rsidRPr="00F34C2A">
        <w:rPr>
          <w:rFonts w:ascii="Times New Roman" w:eastAsia="Times New Roman" w:hAnsi="Times New Roman"/>
          <w:sz w:val="28"/>
          <w:szCs w:val="28"/>
          <w:lang w:eastAsia="ru-RU"/>
        </w:rPr>
        <w:t>Входы в медицинские учреждения для пациентов и посетителей должны иметь визуальную, тактильную и акустическую (речевую и звуковую) информацию с указанием групп помещений (отделений), в которые м</w:t>
      </w:r>
      <w:r>
        <w:rPr>
          <w:rFonts w:ascii="Times New Roman" w:eastAsia="Times New Roman" w:hAnsi="Times New Roman"/>
          <w:sz w:val="28"/>
          <w:szCs w:val="28"/>
          <w:lang w:eastAsia="ru-RU"/>
        </w:rPr>
        <w:t xml:space="preserve">ожно попасть через данный вход. </w:t>
      </w:r>
      <w:r w:rsidRPr="00F34C2A">
        <w:rPr>
          <w:rFonts w:ascii="Times New Roman" w:eastAsia="Times New Roman" w:hAnsi="Times New Roman"/>
          <w:sz w:val="28"/>
          <w:szCs w:val="28"/>
          <w:lang w:eastAsia="ru-RU"/>
        </w:rPr>
        <w:t>Входы в кабинеты врачей и процедурные должны быть оборудованы световыми сигнализаторами вызова пациентов.</w:t>
      </w:r>
    </w:p>
    <w:p w:rsidR="00F34C2A" w:rsidRPr="00F34C2A" w:rsidRDefault="00F34C2A" w:rsidP="00F34C2A">
      <w:pPr>
        <w:spacing w:after="0" w:line="360" w:lineRule="auto"/>
        <w:ind w:firstLine="567"/>
        <w:jc w:val="both"/>
        <w:rPr>
          <w:rFonts w:ascii="Times New Roman" w:eastAsia="Times New Roman" w:hAnsi="Times New Roman"/>
          <w:sz w:val="28"/>
          <w:szCs w:val="28"/>
          <w:lang w:eastAsia="ru-RU"/>
        </w:rPr>
      </w:pPr>
      <w:r w:rsidRPr="00F34C2A">
        <w:rPr>
          <w:rFonts w:ascii="Times New Roman" w:eastAsia="Times New Roman" w:hAnsi="Times New Roman"/>
          <w:sz w:val="28"/>
          <w:szCs w:val="28"/>
          <w:lang w:eastAsia="ru-RU"/>
        </w:rPr>
        <w:t>Травмпункт, инфекционный кабинет и приемное отделение должны иметь автономные наружные входы, доступные для инвалидов. Травмпункт должен размещаться на первом этаже.</w:t>
      </w:r>
    </w:p>
    <w:p w:rsidR="00F34C2A" w:rsidRPr="00F34C2A" w:rsidRDefault="00F34C2A" w:rsidP="00F34C2A">
      <w:pPr>
        <w:spacing w:after="0" w:line="360" w:lineRule="auto"/>
        <w:ind w:firstLine="567"/>
        <w:jc w:val="both"/>
        <w:rPr>
          <w:rFonts w:ascii="Times New Roman" w:eastAsia="Times New Roman" w:hAnsi="Times New Roman"/>
          <w:sz w:val="28"/>
          <w:szCs w:val="28"/>
          <w:lang w:eastAsia="ru-RU"/>
        </w:rPr>
      </w:pPr>
      <w:r w:rsidRPr="00F34C2A">
        <w:rPr>
          <w:rFonts w:ascii="Times New Roman" w:eastAsia="Times New Roman" w:hAnsi="Times New Roman"/>
          <w:sz w:val="28"/>
          <w:szCs w:val="28"/>
          <w:lang w:eastAsia="ru-RU"/>
        </w:rPr>
        <w:t>Ширина коридоров, используемых для ожидания, при двустороннем расположении кабинетов должна быть не менее 3,2 м, при одностороннем - не менее 2,8 м.</w:t>
      </w:r>
    </w:p>
    <w:p w:rsidR="000B067C" w:rsidRDefault="00F34C2A" w:rsidP="000B067C">
      <w:pPr>
        <w:pStyle w:val="ConsPlusNormal"/>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Также требования к обеспечению доступности медицинских учреждений </w:t>
      </w:r>
      <w:r w:rsidR="000B067C">
        <w:rPr>
          <w:rFonts w:ascii="Times New Roman" w:hAnsi="Times New Roman" w:cs="Times New Roman"/>
          <w:sz w:val="28"/>
          <w:szCs w:val="28"/>
        </w:rPr>
        <w:t>содержатся в</w:t>
      </w:r>
      <w:r w:rsidR="000B067C" w:rsidRPr="002C33DC">
        <w:rPr>
          <w:rFonts w:ascii="Times New Roman" w:hAnsi="Times New Roman" w:cs="Times New Roman"/>
          <w:sz w:val="28"/>
          <w:szCs w:val="28"/>
        </w:rPr>
        <w:t xml:space="preserve"> Свод</w:t>
      </w:r>
      <w:r w:rsidR="000B067C">
        <w:rPr>
          <w:rFonts w:ascii="Times New Roman" w:hAnsi="Times New Roman" w:cs="Times New Roman"/>
          <w:sz w:val="28"/>
          <w:szCs w:val="28"/>
        </w:rPr>
        <w:t>е</w:t>
      </w:r>
      <w:r w:rsidR="000B067C" w:rsidRPr="002C33DC">
        <w:rPr>
          <w:rFonts w:ascii="Times New Roman" w:hAnsi="Times New Roman" w:cs="Times New Roman"/>
          <w:sz w:val="28"/>
          <w:szCs w:val="28"/>
        </w:rPr>
        <w:t xml:space="preserve"> правил СП 148.13330.2012</w:t>
      </w:r>
      <w:r w:rsidR="000B067C">
        <w:rPr>
          <w:rFonts w:ascii="Times New Roman" w:hAnsi="Times New Roman" w:cs="Times New Roman"/>
          <w:sz w:val="28"/>
          <w:szCs w:val="28"/>
        </w:rPr>
        <w:t>,</w:t>
      </w:r>
      <w:r w:rsidR="000B067C">
        <w:rPr>
          <w:rStyle w:val="a7"/>
          <w:rFonts w:ascii="Times New Roman" w:hAnsi="Times New Roman" w:cs="Times New Roman"/>
          <w:sz w:val="28"/>
          <w:szCs w:val="28"/>
        </w:rPr>
        <w:footnoteReference w:id="77"/>
      </w:r>
      <w:r w:rsidR="000B067C">
        <w:rPr>
          <w:rFonts w:ascii="Times New Roman" w:hAnsi="Times New Roman" w:cs="Times New Roman"/>
          <w:sz w:val="28"/>
          <w:szCs w:val="28"/>
        </w:rPr>
        <w:t xml:space="preserve"> который носит рекомендательный характер и </w:t>
      </w:r>
      <w:r w:rsidR="000B067C" w:rsidRPr="000A26F2">
        <w:rPr>
          <w:rFonts w:ascii="Times New Roman" w:hAnsi="Times New Roman" w:cs="Times New Roman"/>
          <w:sz w:val="28"/>
          <w:szCs w:val="28"/>
        </w:rPr>
        <w:t>распространяется на стационарные и полустационарные учреждения медицинского, социального и медико-социального обслуживания, связанные с уходом за немощными и хронически больными людьми.</w:t>
      </w:r>
    </w:p>
    <w:p w:rsidR="000B067C" w:rsidRDefault="000B067C" w:rsidP="000B067C">
      <w:pPr>
        <w:pStyle w:val="ConsPlusNormal"/>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Основной целью введения данного Свода правил (далее – </w:t>
      </w:r>
      <w:r w:rsidRPr="004D0ECA">
        <w:rPr>
          <w:rFonts w:ascii="Times New Roman" w:hAnsi="Times New Roman" w:cs="Times New Roman"/>
          <w:sz w:val="28"/>
          <w:szCs w:val="28"/>
        </w:rPr>
        <w:t>СП</w:t>
      </w:r>
      <w:r>
        <w:rPr>
          <w:rFonts w:ascii="Times New Roman" w:hAnsi="Times New Roman" w:cs="Times New Roman"/>
          <w:sz w:val="28"/>
          <w:szCs w:val="28"/>
        </w:rPr>
        <w:t>)</w:t>
      </w:r>
      <w:r w:rsidRPr="004D0ECA">
        <w:rPr>
          <w:rFonts w:ascii="Times New Roman" w:hAnsi="Times New Roman" w:cs="Times New Roman"/>
          <w:sz w:val="28"/>
          <w:szCs w:val="28"/>
        </w:rPr>
        <w:t xml:space="preserve"> </w:t>
      </w:r>
      <w:r>
        <w:rPr>
          <w:rFonts w:ascii="Times New Roman" w:hAnsi="Times New Roman" w:cs="Times New Roman"/>
          <w:sz w:val="28"/>
          <w:szCs w:val="28"/>
        </w:rPr>
        <w:t xml:space="preserve">является </w:t>
      </w:r>
      <w:r w:rsidRPr="004D0ECA">
        <w:rPr>
          <w:rFonts w:ascii="Times New Roman" w:hAnsi="Times New Roman" w:cs="Times New Roman"/>
          <w:sz w:val="28"/>
          <w:szCs w:val="28"/>
        </w:rPr>
        <w:t>создание полноценной пространственной ср</w:t>
      </w:r>
      <w:r>
        <w:rPr>
          <w:rFonts w:ascii="Times New Roman" w:hAnsi="Times New Roman" w:cs="Times New Roman"/>
          <w:sz w:val="28"/>
          <w:szCs w:val="28"/>
        </w:rPr>
        <w:t xml:space="preserve">еды в учреждениях </w:t>
      </w:r>
      <w:r w:rsidRPr="004D0ECA">
        <w:rPr>
          <w:rFonts w:ascii="Times New Roman" w:hAnsi="Times New Roman" w:cs="Times New Roman"/>
          <w:sz w:val="28"/>
          <w:szCs w:val="28"/>
        </w:rPr>
        <w:t>медицинского обслуживания при помощи рациональных планировочных решений, применения современного оборудования и мебели, обеспечивающих требуемый уровень доступности и безопасности социальных услуг и медицинской помощи, а также комфортность пребывания и проживания маломобильных групп населения в специализированных зданиях.</w:t>
      </w:r>
    </w:p>
    <w:p w:rsidR="000B067C" w:rsidRDefault="000B067C" w:rsidP="000B067C">
      <w:pPr>
        <w:pStyle w:val="ConsPlusNormal"/>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При проектировании указанных зданий и помещений должна учитываться степень подвижности данной категории населения.</w:t>
      </w:r>
    </w:p>
    <w:p w:rsidR="000B067C" w:rsidRPr="00506DF6" w:rsidRDefault="000B067C" w:rsidP="000B067C">
      <w:pPr>
        <w:pStyle w:val="ConsPlusNormal"/>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506DF6">
        <w:rPr>
          <w:rFonts w:ascii="Times New Roman" w:hAnsi="Times New Roman" w:cs="Times New Roman"/>
          <w:sz w:val="28"/>
          <w:szCs w:val="28"/>
        </w:rPr>
        <w:t>Ослабленные люди по степени подвижности, влияющей на характер оборудования помещений, в котор</w:t>
      </w:r>
      <w:r>
        <w:rPr>
          <w:rFonts w:ascii="Times New Roman" w:hAnsi="Times New Roman" w:cs="Times New Roman"/>
          <w:sz w:val="28"/>
          <w:szCs w:val="28"/>
        </w:rPr>
        <w:t>ых живут и получают</w:t>
      </w:r>
      <w:r w:rsidRPr="00506DF6">
        <w:rPr>
          <w:rFonts w:ascii="Times New Roman" w:hAnsi="Times New Roman" w:cs="Times New Roman"/>
          <w:sz w:val="28"/>
          <w:szCs w:val="28"/>
        </w:rPr>
        <w:t xml:space="preserve"> медицинское обслуживание, делятся на следующие три категории:</w:t>
      </w:r>
    </w:p>
    <w:p w:rsidR="000B067C" w:rsidRPr="00506DF6" w:rsidRDefault="000B067C" w:rsidP="000B067C">
      <w:pPr>
        <w:pStyle w:val="ConsPlusNormal"/>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506DF6">
        <w:rPr>
          <w:rFonts w:ascii="Times New Roman" w:hAnsi="Times New Roman" w:cs="Times New Roman"/>
          <w:sz w:val="28"/>
          <w:szCs w:val="28"/>
        </w:rPr>
        <w:t>свободно передвигающиеся;</w:t>
      </w:r>
    </w:p>
    <w:p w:rsidR="000B067C" w:rsidRPr="00506DF6" w:rsidRDefault="000B067C" w:rsidP="000B067C">
      <w:pPr>
        <w:pStyle w:val="ConsPlusNormal"/>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506DF6">
        <w:rPr>
          <w:rFonts w:ascii="Times New Roman" w:hAnsi="Times New Roman" w:cs="Times New Roman"/>
          <w:sz w:val="28"/>
          <w:szCs w:val="28"/>
        </w:rPr>
        <w:t>с ограниченным передвижением в пределах дома, квартиры, комнаты, этажа;</w:t>
      </w:r>
    </w:p>
    <w:p w:rsidR="000B067C" w:rsidRPr="00506DF6" w:rsidRDefault="000B067C" w:rsidP="000B067C">
      <w:pPr>
        <w:pStyle w:val="ConsPlusNormal"/>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506DF6">
        <w:rPr>
          <w:rFonts w:ascii="Times New Roman" w:hAnsi="Times New Roman" w:cs="Times New Roman"/>
          <w:sz w:val="28"/>
          <w:szCs w:val="28"/>
        </w:rPr>
        <w:t>обездвиженные, беспомощные, прикованные к постели.</w:t>
      </w:r>
    </w:p>
    <w:p w:rsidR="000B067C" w:rsidRPr="00506DF6" w:rsidRDefault="000B067C" w:rsidP="000B067C">
      <w:pPr>
        <w:pStyle w:val="ConsPlusNormal"/>
        <w:spacing w:line="360" w:lineRule="auto"/>
        <w:ind w:firstLine="709"/>
        <w:jc w:val="both"/>
        <w:rPr>
          <w:rFonts w:ascii="Times New Roman" w:hAnsi="Times New Roman" w:cs="Times New Roman"/>
          <w:sz w:val="28"/>
          <w:szCs w:val="28"/>
        </w:rPr>
      </w:pPr>
      <w:r w:rsidRPr="00506DF6">
        <w:rPr>
          <w:rFonts w:ascii="Times New Roman" w:hAnsi="Times New Roman" w:cs="Times New Roman"/>
          <w:sz w:val="28"/>
          <w:szCs w:val="28"/>
        </w:rPr>
        <w:t>Планировочные габариты помещений для людей с ограниченной подвижностью должны учитывать возможность их перемещения с помощью различных вспомогательных средств.</w:t>
      </w:r>
    </w:p>
    <w:p w:rsidR="000B067C" w:rsidRPr="00506DF6" w:rsidRDefault="000B067C" w:rsidP="000B067C">
      <w:pPr>
        <w:pStyle w:val="ConsPlusNormal"/>
        <w:spacing w:line="360" w:lineRule="auto"/>
        <w:ind w:firstLine="709"/>
        <w:jc w:val="both"/>
        <w:rPr>
          <w:rFonts w:ascii="Times New Roman" w:hAnsi="Times New Roman" w:cs="Times New Roman"/>
          <w:sz w:val="28"/>
          <w:szCs w:val="28"/>
        </w:rPr>
      </w:pPr>
      <w:r w:rsidRPr="00506DF6">
        <w:rPr>
          <w:rFonts w:ascii="Times New Roman" w:hAnsi="Times New Roman" w:cs="Times New Roman"/>
          <w:sz w:val="28"/>
          <w:szCs w:val="28"/>
        </w:rPr>
        <w:t>По мере потери подвижности человека следует изменять принципы организации внутреннего пространства:</w:t>
      </w:r>
    </w:p>
    <w:p w:rsidR="000B067C" w:rsidRPr="00506DF6" w:rsidRDefault="000B067C" w:rsidP="000B067C">
      <w:pPr>
        <w:pStyle w:val="ConsPlusNormal"/>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506DF6">
        <w:rPr>
          <w:rFonts w:ascii="Times New Roman" w:hAnsi="Times New Roman" w:cs="Times New Roman"/>
          <w:sz w:val="28"/>
          <w:szCs w:val="28"/>
        </w:rPr>
        <w:t xml:space="preserve">для свободно передвигающихся </w:t>
      </w:r>
      <w:r>
        <w:rPr>
          <w:rFonts w:ascii="Times New Roman" w:hAnsi="Times New Roman" w:cs="Times New Roman"/>
          <w:sz w:val="28"/>
          <w:szCs w:val="28"/>
        </w:rPr>
        <w:t xml:space="preserve">людей </w:t>
      </w:r>
      <w:r w:rsidRPr="00506DF6">
        <w:rPr>
          <w:rFonts w:ascii="Times New Roman" w:hAnsi="Times New Roman" w:cs="Times New Roman"/>
          <w:sz w:val="28"/>
          <w:szCs w:val="28"/>
        </w:rPr>
        <w:t>основной акцент делается на обеспечение удобного и безопасного передвижения;</w:t>
      </w:r>
    </w:p>
    <w:p w:rsidR="000B067C" w:rsidRPr="00506DF6" w:rsidRDefault="000B067C" w:rsidP="000B067C">
      <w:pPr>
        <w:pStyle w:val="ConsPlusNormal"/>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506DF6">
        <w:rPr>
          <w:rFonts w:ascii="Times New Roman" w:hAnsi="Times New Roman" w:cs="Times New Roman"/>
          <w:sz w:val="28"/>
          <w:szCs w:val="28"/>
        </w:rPr>
        <w:t>для людей с ограниченной подвижностью основной акцент делается на обеспечение удобного и безопасного места отдыха и коммуникаци</w:t>
      </w:r>
      <w:r>
        <w:rPr>
          <w:rFonts w:ascii="Times New Roman" w:hAnsi="Times New Roman" w:cs="Times New Roman"/>
          <w:sz w:val="28"/>
          <w:szCs w:val="28"/>
        </w:rPr>
        <w:t>онных путей к нему;</w:t>
      </w:r>
    </w:p>
    <w:p w:rsidR="000B067C" w:rsidRPr="00506DF6" w:rsidRDefault="000B067C" w:rsidP="000B067C">
      <w:pPr>
        <w:pStyle w:val="ConsPlusNormal"/>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506DF6">
        <w:rPr>
          <w:rFonts w:ascii="Times New Roman" w:hAnsi="Times New Roman" w:cs="Times New Roman"/>
          <w:sz w:val="28"/>
          <w:szCs w:val="28"/>
        </w:rPr>
        <w:t>для людей с потерей подвижности уменьшается необходимое пространство жилой зоны</w:t>
      </w:r>
      <w:r>
        <w:rPr>
          <w:rFonts w:ascii="Times New Roman" w:hAnsi="Times New Roman" w:cs="Times New Roman"/>
          <w:sz w:val="28"/>
          <w:szCs w:val="28"/>
        </w:rPr>
        <w:t>,</w:t>
      </w:r>
      <w:r w:rsidRPr="00506DF6">
        <w:rPr>
          <w:rFonts w:ascii="Times New Roman" w:hAnsi="Times New Roman" w:cs="Times New Roman"/>
          <w:sz w:val="28"/>
          <w:szCs w:val="28"/>
        </w:rPr>
        <w:t xml:space="preserve"> и увеличиваются размеры вспомогательных помещений для гигиенических процедур.</w:t>
      </w:r>
    </w:p>
    <w:p w:rsidR="000B067C" w:rsidRPr="00506DF6" w:rsidRDefault="000B067C" w:rsidP="000B067C">
      <w:pPr>
        <w:pStyle w:val="ConsPlusNormal"/>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В</w:t>
      </w:r>
      <w:r w:rsidRPr="00506DF6">
        <w:rPr>
          <w:rFonts w:ascii="Times New Roman" w:hAnsi="Times New Roman" w:cs="Times New Roman"/>
          <w:sz w:val="28"/>
          <w:szCs w:val="28"/>
        </w:rPr>
        <w:t xml:space="preserve"> учреждениях, предназначенных для проживания, длительного пребывания и лечения</w:t>
      </w:r>
      <w:r>
        <w:rPr>
          <w:rFonts w:ascii="Times New Roman" w:hAnsi="Times New Roman" w:cs="Times New Roman"/>
          <w:sz w:val="28"/>
          <w:szCs w:val="28"/>
        </w:rPr>
        <w:t xml:space="preserve"> малоподвижных инвалидов,</w:t>
      </w:r>
      <w:r w:rsidRPr="00506DF6">
        <w:rPr>
          <w:rFonts w:ascii="Times New Roman" w:hAnsi="Times New Roman" w:cs="Times New Roman"/>
          <w:sz w:val="28"/>
          <w:szCs w:val="28"/>
        </w:rPr>
        <w:t xml:space="preserve"> должны быть предусмотрены специальные устройства, облегчающие передвижение: поручни вдоль коридоров, откидные сиденья в лифтах, сиденья для отдыха по пути следования.</w:t>
      </w:r>
    </w:p>
    <w:p w:rsidR="000B067C" w:rsidRPr="00506DF6" w:rsidRDefault="000B067C" w:rsidP="000B067C">
      <w:pPr>
        <w:pStyle w:val="ConsPlusNormal"/>
        <w:spacing w:line="360" w:lineRule="auto"/>
        <w:ind w:firstLine="709"/>
        <w:jc w:val="both"/>
        <w:rPr>
          <w:rFonts w:ascii="Times New Roman" w:hAnsi="Times New Roman" w:cs="Times New Roman"/>
          <w:sz w:val="28"/>
          <w:szCs w:val="28"/>
        </w:rPr>
      </w:pPr>
      <w:r w:rsidRPr="00506DF6">
        <w:rPr>
          <w:rFonts w:ascii="Times New Roman" w:hAnsi="Times New Roman" w:cs="Times New Roman"/>
          <w:sz w:val="28"/>
          <w:szCs w:val="28"/>
        </w:rPr>
        <w:t>Для людей с ограниченным передвижением, которые длительное время проводят сидя, наиболее важным является организация мест отдыха. Такие места в пространстве здания должны быть предусмотрены с учетом разнообразных видов отдыха:</w:t>
      </w:r>
    </w:p>
    <w:p w:rsidR="000B067C" w:rsidRPr="00506DF6" w:rsidRDefault="000B067C" w:rsidP="000B067C">
      <w:pPr>
        <w:pStyle w:val="ConsPlusNormal"/>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506DF6">
        <w:rPr>
          <w:rFonts w:ascii="Times New Roman" w:hAnsi="Times New Roman" w:cs="Times New Roman"/>
          <w:sz w:val="28"/>
          <w:szCs w:val="28"/>
        </w:rPr>
        <w:t>для созерцания окружающей жизни и элементов природы;</w:t>
      </w:r>
    </w:p>
    <w:p w:rsidR="000B067C" w:rsidRPr="00506DF6" w:rsidRDefault="000B067C" w:rsidP="000B067C">
      <w:pPr>
        <w:pStyle w:val="ConsPlusNormal"/>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506DF6">
        <w:rPr>
          <w:rFonts w:ascii="Times New Roman" w:hAnsi="Times New Roman" w:cs="Times New Roman"/>
          <w:sz w:val="28"/>
          <w:szCs w:val="28"/>
        </w:rPr>
        <w:t>для отдыха по пути к цели;</w:t>
      </w:r>
    </w:p>
    <w:p w:rsidR="000B067C" w:rsidRPr="00506DF6" w:rsidRDefault="000B067C" w:rsidP="000B067C">
      <w:pPr>
        <w:pStyle w:val="ConsPlusNormal"/>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506DF6">
        <w:rPr>
          <w:rFonts w:ascii="Times New Roman" w:hAnsi="Times New Roman" w:cs="Times New Roman"/>
          <w:sz w:val="28"/>
          <w:szCs w:val="28"/>
        </w:rPr>
        <w:t>для общения в небольшом кругу собеседников;</w:t>
      </w:r>
    </w:p>
    <w:p w:rsidR="000B067C" w:rsidRPr="00506DF6" w:rsidRDefault="000B067C" w:rsidP="000B067C">
      <w:pPr>
        <w:pStyle w:val="ConsPlusNormal"/>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506DF6">
        <w:rPr>
          <w:rFonts w:ascii="Times New Roman" w:hAnsi="Times New Roman" w:cs="Times New Roman"/>
          <w:sz w:val="28"/>
          <w:szCs w:val="28"/>
        </w:rPr>
        <w:t>для общения по телефону;</w:t>
      </w:r>
    </w:p>
    <w:p w:rsidR="000B067C" w:rsidRPr="00506DF6" w:rsidRDefault="000B067C" w:rsidP="000B067C">
      <w:pPr>
        <w:pStyle w:val="ConsPlusNormal"/>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506DF6">
        <w:rPr>
          <w:rFonts w:ascii="Times New Roman" w:hAnsi="Times New Roman" w:cs="Times New Roman"/>
          <w:sz w:val="28"/>
          <w:szCs w:val="28"/>
        </w:rPr>
        <w:t>для ожидания при</w:t>
      </w:r>
      <w:r>
        <w:rPr>
          <w:rFonts w:ascii="Times New Roman" w:hAnsi="Times New Roman" w:cs="Times New Roman"/>
          <w:sz w:val="28"/>
          <w:szCs w:val="28"/>
        </w:rPr>
        <w:t>ема (в лечебных</w:t>
      </w:r>
      <w:r w:rsidRPr="00506DF6">
        <w:rPr>
          <w:rFonts w:ascii="Times New Roman" w:hAnsi="Times New Roman" w:cs="Times New Roman"/>
          <w:sz w:val="28"/>
          <w:szCs w:val="28"/>
        </w:rPr>
        <w:t xml:space="preserve"> учреждениях);</w:t>
      </w:r>
    </w:p>
    <w:p w:rsidR="000B067C" w:rsidRPr="00506DF6" w:rsidRDefault="000B067C" w:rsidP="000B067C">
      <w:pPr>
        <w:pStyle w:val="ConsPlusNormal"/>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506DF6">
        <w:rPr>
          <w:rFonts w:ascii="Times New Roman" w:hAnsi="Times New Roman" w:cs="Times New Roman"/>
          <w:sz w:val="28"/>
          <w:szCs w:val="28"/>
        </w:rPr>
        <w:t>для сидения в любимом удобном кресле за рукоделием или за чтением.</w:t>
      </w:r>
    </w:p>
    <w:p w:rsidR="000B067C" w:rsidRDefault="000B067C" w:rsidP="000B067C">
      <w:pPr>
        <w:pStyle w:val="ConsPlusNormal"/>
        <w:spacing w:line="360" w:lineRule="auto"/>
        <w:ind w:firstLine="709"/>
        <w:jc w:val="both"/>
        <w:rPr>
          <w:rFonts w:ascii="Times New Roman" w:hAnsi="Times New Roman" w:cs="Times New Roman"/>
          <w:sz w:val="28"/>
          <w:szCs w:val="28"/>
        </w:rPr>
      </w:pPr>
      <w:r w:rsidRPr="00506DF6">
        <w:rPr>
          <w:rFonts w:ascii="Times New Roman" w:hAnsi="Times New Roman" w:cs="Times New Roman"/>
          <w:sz w:val="28"/>
          <w:szCs w:val="28"/>
        </w:rPr>
        <w:t>В зависимости от назначения места отдыха оно может быть более изолированным и небольшим по площади (чтобы поговорить по телефону) или более открытым, с более или менее компактным размещением мест для сидения.</w:t>
      </w:r>
    </w:p>
    <w:p w:rsidR="000B067C" w:rsidRPr="00506DF6" w:rsidRDefault="000B067C" w:rsidP="000B067C">
      <w:pPr>
        <w:pStyle w:val="ConsPlusNormal"/>
        <w:spacing w:line="360" w:lineRule="auto"/>
        <w:ind w:firstLine="709"/>
        <w:jc w:val="both"/>
        <w:rPr>
          <w:rFonts w:ascii="Times New Roman" w:hAnsi="Times New Roman" w:cs="Times New Roman"/>
          <w:sz w:val="28"/>
          <w:szCs w:val="28"/>
        </w:rPr>
      </w:pPr>
      <w:r w:rsidRPr="00506DF6">
        <w:rPr>
          <w:rFonts w:ascii="Times New Roman" w:hAnsi="Times New Roman" w:cs="Times New Roman"/>
          <w:sz w:val="28"/>
          <w:szCs w:val="28"/>
        </w:rPr>
        <w:t>Для людей, прикованных к постели, наиболее важным элементом пространства является организация места для лежания, которое помимо специализированного мебельного оборудования должно быть оборудовано освещением, сигнализацией и устройствами дистанционного управления аудио</w:t>
      </w:r>
      <w:r>
        <w:rPr>
          <w:rFonts w:ascii="Times New Roman" w:hAnsi="Times New Roman" w:cs="Times New Roman"/>
          <w:sz w:val="28"/>
          <w:szCs w:val="28"/>
        </w:rPr>
        <w:t>-</w:t>
      </w:r>
      <w:r w:rsidRPr="00506DF6">
        <w:rPr>
          <w:rFonts w:ascii="Times New Roman" w:hAnsi="Times New Roman" w:cs="Times New Roman"/>
          <w:sz w:val="28"/>
          <w:szCs w:val="28"/>
        </w:rPr>
        <w:t>видеоаппаратурой, осветительными приборами, жалюзи, телефоном и др.</w:t>
      </w:r>
    </w:p>
    <w:p w:rsidR="000B067C" w:rsidRDefault="000B067C" w:rsidP="000B067C">
      <w:pPr>
        <w:pStyle w:val="ConsPlusNormal"/>
        <w:spacing w:line="360" w:lineRule="auto"/>
        <w:ind w:firstLine="709"/>
        <w:jc w:val="both"/>
        <w:rPr>
          <w:rFonts w:ascii="Times New Roman" w:hAnsi="Times New Roman" w:cs="Times New Roman"/>
          <w:sz w:val="28"/>
          <w:szCs w:val="28"/>
        </w:rPr>
      </w:pPr>
      <w:r w:rsidRPr="00506DF6">
        <w:rPr>
          <w:rFonts w:ascii="Times New Roman" w:hAnsi="Times New Roman" w:cs="Times New Roman"/>
          <w:sz w:val="28"/>
          <w:szCs w:val="28"/>
        </w:rPr>
        <w:t>Замкнутые пространства, где человек может оказаться один (например, кабина лифта), должны быть оборудованы экстренной двусторонней связью с диспетчером или дежурным, в том числе для лиц с дефектами слуха.</w:t>
      </w:r>
      <w:r w:rsidRPr="0097039A">
        <w:rPr>
          <w:rFonts w:ascii="Times New Roman" w:hAnsi="Times New Roman" w:cs="Times New Roman"/>
          <w:sz w:val="28"/>
          <w:szCs w:val="28"/>
        </w:rPr>
        <w:t xml:space="preserve"> Кнопки управления лифтом, другими механизмами и приборами должны иметь рельефные обозначения.</w:t>
      </w:r>
    </w:p>
    <w:p w:rsidR="000B067C" w:rsidRPr="00C10D58" w:rsidRDefault="000B067C" w:rsidP="000B067C">
      <w:pPr>
        <w:pStyle w:val="ConsPlusNormal"/>
        <w:spacing w:line="360" w:lineRule="auto"/>
        <w:ind w:firstLine="709"/>
        <w:jc w:val="both"/>
        <w:rPr>
          <w:rFonts w:ascii="Times New Roman" w:hAnsi="Times New Roman" w:cs="Times New Roman"/>
          <w:sz w:val="28"/>
          <w:szCs w:val="28"/>
        </w:rPr>
      </w:pPr>
      <w:r w:rsidRPr="00C10D58">
        <w:rPr>
          <w:rFonts w:ascii="Times New Roman" w:hAnsi="Times New Roman" w:cs="Times New Roman"/>
          <w:sz w:val="28"/>
          <w:szCs w:val="28"/>
        </w:rPr>
        <w:t xml:space="preserve">Условием психологического равновесия </w:t>
      </w:r>
      <w:r>
        <w:rPr>
          <w:rFonts w:ascii="Times New Roman" w:hAnsi="Times New Roman" w:cs="Times New Roman"/>
          <w:sz w:val="28"/>
          <w:szCs w:val="28"/>
        </w:rPr>
        <w:t>инвалидов</w:t>
      </w:r>
      <w:r w:rsidRPr="00C10D58">
        <w:rPr>
          <w:rFonts w:ascii="Times New Roman" w:hAnsi="Times New Roman" w:cs="Times New Roman"/>
          <w:sz w:val="28"/>
          <w:szCs w:val="28"/>
        </w:rPr>
        <w:t>, которым свойственно затрудненное понимание пространственных характеристик в малознакомых для них учреждениях, является их свободное ориентирование в окружающем пространстве. Это предполагает создание в специализированных учреждениях системы ориентиров</w:t>
      </w:r>
      <w:r>
        <w:rPr>
          <w:rFonts w:ascii="Times New Roman" w:hAnsi="Times New Roman" w:cs="Times New Roman"/>
          <w:sz w:val="28"/>
          <w:szCs w:val="28"/>
        </w:rPr>
        <w:t>, в том числе:</w:t>
      </w:r>
    </w:p>
    <w:p w:rsidR="000B067C" w:rsidRPr="00C10D58" w:rsidRDefault="000B067C" w:rsidP="000B067C">
      <w:pPr>
        <w:pStyle w:val="ConsPlusNormal"/>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C10D58">
        <w:rPr>
          <w:rFonts w:ascii="Times New Roman" w:hAnsi="Times New Roman" w:cs="Times New Roman"/>
          <w:sz w:val="28"/>
          <w:szCs w:val="28"/>
        </w:rPr>
        <w:t>разметка и цвет элементов оборудования;</w:t>
      </w:r>
    </w:p>
    <w:p w:rsidR="000B067C" w:rsidRPr="00C10D58" w:rsidRDefault="000B067C" w:rsidP="000B067C">
      <w:pPr>
        <w:pStyle w:val="ConsPlusNormal"/>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C10D58">
        <w:rPr>
          <w:rFonts w:ascii="Times New Roman" w:hAnsi="Times New Roman" w:cs="Times New Roman"/>
          <w:sz w:val="28"/>
          <w:szCs w:val="28"/>
        </w:rPr>
        <w:t>цветовые указатели и знаки;</w:t>
      </w:r>
    </w:p>
    <w:p w:rsidR="000B067C" w:rsidRPr="00C10D58" w:rsidRDefault="000B067C" w:rsidP="000B067C">
      <w:pPr>
        <w:pStyle w:val="ConsPlusNormal"/>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 </w:t>
      </w:r>
      <w:r w:rsidRPr="00C10D58">
        <w:rPr>
          <w:rFonts w:ascii="Times New Roman" w:hAnsi="Times New Roman" w:cs="Times New Roman"/>
          <w:sz w:val="28"/>
          <w:szCs w:val="28"/>
        </w:rPr>
        <w:t>щиты, стенды, табло;</w:t>
      </w:r>
    </w:p>
    <w:p w:rsidR="000B067C" w:rsidRPr="00C10D58" w:rsidRDefault="000B067C" w:rsidP="000B067C">
      <w:pPr>
        <w:pStyle w:val="ConsPlusNormal"/>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w:t>
      </w:r>
      <w:r w:rsidRPr="00C10D58">
        <w:rPr>
          <w:rFonts w:ascii="Times New Roman" w:hAnsi="Times New Roman" w:cs="Times New Roman"/>
          <w:sz w:val="28"/>
          <w:szCs w:val="28"/>
        </w:rPr>
        <w:t>световые маячки.</w:t>
      </w:r>
    </w:p>
    <w:p w:rsidR="000B067C" w:rsidRDefault="000B067C" w:rsidP="000B067C">
      <w:pPr>
        <w:pStyle w:val="ConsPlusNormal"/>
        <w:spacing w:line="360" w:lineRule="auto"/>
        <w:ind w:firstLine="709"/>
        <w:jc w:val="both"/>
        <w:rPr>
          <w:rFonts w:ascii="Times New Roman" w:hAnsi="Times New Roman" w:cs="Times New Roman"/>
          <w:sz w:val="28"/>
          <w:szCs w:val="28"/>
        </w:rPr>
      </w:pPr>
      <w:r w:rsidRPr="00C10D58">
        <w:rPr>
          <w:rFonts w:ascii="Times New Roman" w:hAnsi="Times New Roman" w:cs="Times New Roman"/>
          <w:sz w:val="28"/>
          <w:szCs w:val="28"/>
        </w:rPr>
        <w:t xml:space="preserve">Надписи, предназначенные для ориентации в пространстве (в том числе на дверях кабинетов, в коридорах и др.), должны быть выполнены крупными буквами (высотой не менее </w:t>
      </w:r>
      <w:smartTag w:uri="urn:schemas-microsoft-com:office:smarttags" w:element="metricconverter">
        <w:smartTagPr>
          <w:attr w:name="ProductID" w:val="6 см"/>
        </w:smartTagPr>
        <w:r w:rsidRPr="00C10D58">
          <w:rPr>
            <w:rFonts w:ascii="Times New Roman" w:hAnsi="Times New Roman" w:cs="Times New Roman"/>
            <w:sz w:val="28"/>
            <w:szCs w:val="28"/>
          </w:rPr>
          <w:t>6 см</w:t>
        </w:r>
      </w:smartTag>
      <w:r w:rsidRPr="00C10D58">
        <w:rPr>
          <w:rFonts w:ascii="Times New Roman" w:hAnsi="Times New Roman" w:cs="Times New Roman"/>
          <w:sz w:val="28"/>
          <w:szCs w:val="28"/>
        </w:rPr>
        <w:t>) на контрастном фоне.</w:t>
      </w:r>
      <w:r>
        <w:rPr>
          <w:rFonts w:ascii="Times New Roman" w:hAnsi="Times New Roman" w:cs="Times New Roman"/>
          <w:sz w:val="28"/>
          <w:szCs w:val="28"/>
        </w:rPr>
        <w:t xml:space="preserve"> При этом для удобства ориентации</w:t>
      </w:r>
      <w:r w:rsidRPr="00C10D58">
        <w:rPr>
          <w:rFonts w:ascii="Times New Roman" w:hAnsi="Times New Roman" w:cs="Times New Roman"/>
          <w:sz w:val="28"/>
          <w:szCs w:val="28"/>
        </w:rPr>
        <w:t xml:space="preserve"> помещения или подразделения рекомендуется выполнять в разной цветовой гамме покрытий стен и полов. Один из приемов, способствующих ориентации в пространстве, - поэтажное выделение лестничных площадок и лифтовых холлов покраской различными колерами и другими декоративными методами.</w:t>
      </w:r>
    </w:p>
    <w:p w:rsidR="000B067C" w:rsidRPr="0097039A" w:rsidRDefault="000B067C" w:rsidP="000B067C">
      <w:pPr>
        <w:pStyle w:val="ConsPlusNormal"/>
        <w:spacing w:line="360" w:lineRule="auto"/>
        <w:ind w:firstLine="709"/>
        <w:jc w:val="both"/>
        <w:rPr>
          <w:rFonts w:ascii="Times New Roman" w:hAnsi="Times New Roman" w:cs="Times New Roman"/>
          <w:sz w:val="28"/>
          <w:szCs w:val="28"/>
        </w:rPr>
      </w:pPr>
      <w:r w:rsidRPr="0097039A">
        <w:rPr>
          <w:rFonts w:ascii="Times New Roman" w:hAnsi="Times New Roman" w:cs="Times New Roman"/>
          <w:sz w:val="28"/>
          <w:szCs w:val="28"/>
        </w:rPr>
        <w:t xml:space="preserve">В целях защиты от травматизма запрещается использовать на входных крыльцах, в вестибюлях и в коридорах скользкие материалы для покрытия полов (мрамор, гранит, керамическую плитку и т.п.). Участки пола на путях движения на расстоянии </w:t>
      </w:r>
      <w:smartTag w:uri="urn:schemas-microsoft-com:office:smarttags" w:element="metricconverter">
        <w:smartTagPr>
          <w:attr w:name="ProductID" w:val="0,6 м"/>
        </w:smartTagPr>
        <w:r w:rsidRPr="0097039A">
          <w:rPr>
            <w:rFonts w:ascii="Times New Roman" w:hAnsi="Times New Roman" w:cs="Times New Roman"/>
            <w:sz w:val="28"/>
            <w:szCs w:val="28"/>
          </w:rPr>
          <w:t>0,6 м</w:t>
        </w:r>
      </w:smartTag>
      <w:r w:rsidRPr="0097039A">
        <w:rPr>
          <w:rFonts w:ascii="Times New Roman" w:hAnsi="Times New Roman" w:cs="Times New Roman"/>
          <w:sz w:val="28"/>
          <w:szCs w:val="28"/>
        </w:rPr>
        <w:t xml:space="preserve"> перед дверными проемами и входами на лестницы и пандусы, а также перед поворотом коммуникационных путей должны иметь рифленую или контрастно окрашенную поверхность. Допускается предусматривать световые маячки.</w:t>
      </w:r>
    </w:p>
    <w:p w:rsidR="000B067C" w:rsidRDefault="000B067C" w:rsidP="000B067C">
      <w:pPr>
        <w:pStyle w:val="ConsPlusNormal"/>
        <w:spacing w:line="360" w:lineRule="auto"/>
        <w:ind w:firstLine="709"/>
        <w:jc w:val="both"/>
        <w:rPr>
          <w:rFonts w:ascii="Times New Roman" w:hAnsi="Times New Roman" w:cs="Times New Roman"/>
          <w:sz w:val="28"/>
          <w:szCs w:val="28"/>
        </w:rPr>
      </w:pPr>
      <w:r w:rsidRPr="0097039A">
        <w:rPr>
          <w:rFonts w:ascii="Times New Roman" w:hAnsi="Times New Roman" w:cs="Times New Roman"/>
          <w:sz w:val="28"/>
          <w:szCs w:val="28"/>
        </w:rPr>
        <w:t>Коммуникационные пространства в пределах полосы движения должны быть свободны от выступающих элементов конструкций, встроенной мебели и др. Выступающим углам стен, встроенного оборудования и мебели следует придавать округленные формы с радиусом 7-</w:t>
      </w:r>
      <w:smartTag w:uri="urn:schemas-microsoft-com:office:smarttags" w:element="metricconverter">
        <w:smartTagPr>
          <w:attr w:name="ProductID" w:val="10 см"/>
        </w:smartTagPr>
        <w:r w:rsidRPr="0097039A">
          <w:rPr>
            <w:rFonts w:ascii="Times New Roman" w:hAnsi="Times New Roman" w:cs="Times New Roman"/>
            <w:sz w:val="28"/>
            <w:szCs w:val="28"/>
          </w:rPr>
          <w:t>10 см</w:t>
        </w:r>
      </w:smartTag>
      <w:r w:rsidRPr="0097039A">
        <w:rPr>
          <w:rFonts w:ascii="Times New Roman" w:hAnsi="Times New Roman" w:cs="Times New Roman"/>
          <w:sz w:val="28"/>
          <w:szCs w:val="28"/>
        </w:rPr>
        <w:t>.</w:t>
      </w:r>
    </w:p>
    <w:p w:rsidR="000B067C" w:rsidRPr="0097039A" w:rsidRDefault="000B067C" w:rsidP="000B067C">
      <w:pPr>
        <w:pStyle w:val="ConsPlusNormal"/>
        <w:spacing w:line="360" w:lineRule="auto"/>
        <w:ind w:firstLine="709"/>
        <w:jc w:val="both"/>
        <w:rPr>
          <w:rFonts w:ascii="Times New Roman" w:hAnsi="Times New Roman" w:cs="Times New Roman"/>
          <w:sz w:val="28"/>
          <w:szCs w:val="28"/>
        </w:rPr>
      </w:pPr>
      <w:r w:rsidRPr="0097039A">
        <w:rPr>
          <w:rFonts w:ascii="Times New Roman" w:hAnsi="Times New Roman" w:cs="Times New Roman"/>
          <w:sz w:val="28"/>
          <w:szCs w:val="28"/>
        </w:rPr>
        <w:t xml:space="preserve">На лестницах и в коридорах следует предусматривать устройство двойных поручней, располагающихся на высоте </w:t>
      </w:r>
      <w:smartTag w:uri="urn:schemas-microsoft-com:office:smarttags" w:element="metricconverter">
        <w:smartTagPr>
          <w:attr w:name="ProductID" w:val="0,9 м"/>
        </w:smartTagPr>
        <w:r w:rsidRPr="0097039A">
          <w:rPr>
            <w:rFonts w:ascii="Times New Roman" w:hAnsi="Times New Roman" w:cs="Times New Roman"/>
            <w:sz w:val="28"/>
            <w:szCs w:val="28"/>
          </w:rPr>
          <w:t>0,9 м</w:t>
        </w:r>
      </w:smartTag>
      <w:r w:rsidRPr="0097039A">
        <w:rPr>
          <w:rFonts w:ascii="Times New Roman" w:hAnsi="Times New Roman" w:cs="Times New Roman"/>
          <w:sz w:val="28"/>
          <w:szCs w:val="28"/>
        </w:rPr>
        <w:t xml:space="preserve">, и </w:t>
      </w:r>
      <w:smartTag w:uri="urn:schemas-microsoft-com:office:smarttags" w:element="metricconverter">
        <w:smartTagPr>
          <w:attr w:name="ProductID" w:val="0,7 м"/>
        </w:smartTagPr>
        <w:r w:rsidRPr="0097039A">
          <w:rPr>
            <w:rFonts w:ascii="Times New Roman" w:hAnsi="Times New Roman" w:cs="Times New Roman"/>
            <w:sz w:val="28"/>
            <w:szCs w:val="28"/>
          </w:rPr>
          <w:t>0,7 м</w:t>
        </w:r>
      </w:smartTag>
      <w:r w:rsidRPr="0097039A">
        <w:rPr>
          <w:rFonts w:ascii="Times New Roman" w:hAnsi="Times New Roman" w:cs="Times New Roman"/>
          <w:sz w:val="28"/>
          <w:szCs w:val="28"/>
        </w:rPr>
        <w:t xml:space="preserve"> от уровня пола. Поручни на лестницах должны быть с двух сторон, при этом они должны выступать по длине на </w:t>
      </w:r>
      <w:smartTag w:uri="urn:schemas-microsoft-com:office:smarttags" w:element="metricconverter">
        <w:smartTagPr>
          <w:attr w:name="ProductID" w:val="0,3 м"/>
        </w:smartTagPr>
        <w:r w:rsidRPr="0097039A">
          <w:rPr>
            <w:rFonts w:ascii="Times New Roman" w:hAnsi="Times New Roman" w:cs="Times New Roman"/>
            <w:sz w:val="28"/>
            <w:szCs w:val="28"/>
          </w:rPr>
          <w:t>0,3 м</w:t>
        </w:r>
      </w:smartTag>
      <w:r w:rsidRPr="0097039A">
        <w:rPr>
          <w:rFonts w:ascii="Times New Roman" w:hAnsi="Times New Roman" w:cs="Times New Roman"/>
          <w:sz w:val="28"/>
          <w:szCs w:val="28"/>
        </w:rPr>
        <w:t xml:space="preserve"> по отношению к началу лестницы или пандуса. Край поручня должен быть загнутым или замкнутым в петлю, с поворотом вниз или к стене.</w:t>
      </w:r>
    </w:p>
    <w:p w:rsidR="000B067C" w:rsidRPr="0097039A" w:rsidRDefault="000B067C" w:rsidP="000B067C">
      <w:pPr>
        <w:pStyle w:val="ConsPlusNormal"/>
        <w:spacing w:line="360" w:lineRule="auto"/>
        <w:ind w:firstLine="709"/>
        <w:jc w:val="both"/>
        <w:rPr>
          <w:rFonts w:ascii="Times New Roman" w:hAnsi="Times New Roman" w:cs="Times New Roman"/>
          <w:sz w:val="28"/>
          <w:szCs w:val="28"/>
        </w:rPr>
      </w:pPr>
      <w:r w:rsidRPr="0097039A">
        <w:rPr>
          <w:rFonts w:ascii="Times New Roman" w:hAnsi="Times New Roman" w:cs="Times New Roman"/>
          <w:sz w:val="28"/>
          <w:szCs w:val="28"/>
        </w:rPr>
        <w:t>Чтобы за поручень было удобно держаться, он должен быть выполнен из дерева, иметь диаметр 3-</w:t>
      </w:r>
      <w:smartTag w:uri="urn:schemas-microsoft-com:office:smarttags" w:element="metricconverter">
        <w:smartTagPr>
          <w:attr w:name="ProductID" w:val="6 см"/>
        </w:smartTagPr>
        <w:r w:rsidRPr="0097039A">
          <w:rPr>
            <w:rFonts w:ascii="Times New Roman" w:hAnsi="Times New Roman" w:cs="Times New Roman"/>
            <w:sz w:val="28"/>
            <w:szCs w:val="28"/>
          </w:rPr>
          <w:t>6 см</w:t>
        </w:r>
      </w:smartTag>
      <w:r w:rsidRPr="0097039A">
        <w:rPr>
          <w:rFonts w:ascii="Times New Roman" w:hAnsi="Times New Roman" w:cs="Times New Roman"/>
          <w:sz w:val="28"/>
          <w:szCs w:val="28"/>
        </w:rPr>
        <w:t xml:space="preserve"> и отстоять от стены на 5-</w:t>
      </w:r>
      <w:smartTag w:uri="urn:schemas-microsoft-com:office:smarttags" w:element="metricconverter">
        <w:smartTagPr>
          <w:attr w:name="ProductID" w:val="6 см"/>
        </w:smartTagPr>
        <w:r w:rsidRPr="0097039A">
          <w:rPr>
            <w:rFonts w:ascii="Times New Roman" w:hAnsi="Times New Roman" w:cs="Times New Roman"/>
            <w:sz w:val="28"/>
            <w:szCs w:val="28"/>
          </w:rPr>
          <w:t>6 см</w:t>
        </w:r>
      </w:smartTag>
      <w:r w:rsidRPr="0097039A">
        <w:rPr>
          <w:rFonts w:ascii="Times New Roman" w:hAnsi="Times New Roman" w:cs="Times New Roman"/>
          <w:sz w:val="28"/>
          <w:szCs w:val="28"/>
        </w:rPr>
        <w:t>. На поручнях перил должны предусматриваться рельефные обозначения этажей.</w:t>
      </w:r>
    </w:p>
    <w:p w:rsidR="000B067C" w:rsidRPr="0097039A" w:rsidRDefault="000B067C" w:rsidP="000B067C">
      <w:pPr>
        <w:pStyle w:val="ConsPlusNormal"/>
        <w:spacing w:line="360" w:lineRule="auto"/>
        <w:ind w:firstLine="709"/>
        <w:jc w:val="both"/>
        <w:rPr>
          <w:rFonts w:ascii="Times New Roman" w:hAnsi="Times New Roman" w:cs="Times New Roman"/>
          <w:sz w:val="28"/>
          <w:szCs w:val="28"/>
        </w:rPr>
      </w:pPr>
      <w:r w:rsidRPr="0097039A">
        <w:rPr>
          <w:rFonts w:ascii="Times New Roman" w:hAnsi="Times New Roman" w:cs="Times New Roman"/>
          <w:sz w:val="28"/>
          <w:szCs w:val="28"/>
        </w:rPr>
        <w:t>При проектировании лестниц нужно учитывать следующее:</w:t>
      </w:r>
    </w:p>
    <w:p w:rsidR="000B067C" w:rsidRPr="0097039A" w:rsidRDefault="000B067C" w:rsidP="000B067C">
      <w:pPr>
        <w:pStyle w:val="ConsPlusNormal"/>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97039A">
        <w:rPr>
          <w:rFonts w:ascii="Times New Roman" w:hAnsi="Times New Roman" w:cs="Times New Roman"/>
          <w:sz w:val="28"/>
          <w:szCs w:val="28"/>
        </w:rPr>
        <w:t xml:space="preserve">при перепаде отметок пола между помещениями менее </w:t>
      </w:r>
      <w:smartTag w:uri="urn:schemas-microsoft-com:office:smarttags" w:element="metricconverter">
        <w:smartTagPr>
          <w:attr w:name="ProductID" w:val="0,3 м"/>
        </w:smartTagPr>
        <w:r w:rsidRPr="0097039A">
          <w:rPr>
            <w:rFonts w:ascii="Times New Roman" w:hAnsi="Times New Roman" w:cs="Times New Roman"/>
            <w:sz w:val="28"/>
            <w:szCs w:val="28"/>
          </w:rPr>
          <w:t>0,3 м</w:t>
        </w:r>
      </w:smartTag>
      <w:r w:rsidRPr="0097039A">
        <w:rPr>
          <w:rFonts w:ascii="Times New Roman" w:hAnsi="Times New Roman" w:cs="Times New Roman"/>
          <w:sz w:val="28"/>
          <w:szCs w:val="28"/>
        </w:rPr>
        <w:t xml:space="preserve"> безопаснее использовать не ступени, а пандусы с уклоном не более 8%;</w:t>
      </w:r>
    </w:p>
    <w:p w:rsidR="000B067C" w:rsidRPr="0097039A" w:rsidRDefault="000B067C" w:rsidP="000B067C">
      <w:pPr>
        <w:pStyle w:val="ConsPlusNormal"/>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97039A">
        <w:rPr>
          <w:rFonts w:ascii="Times New Roman" w:hAnsi="Times New Roman" w:cs="Times New Roman"/>
          <w:sz w:val="28"/>
          <w:szCs w:val="28"/>
        </w:rPr>
        <w:t>лестничные марши должны иметь не менее трех ступеней;</w:t>
      </w:r>
    </w:p>
    <w:p w:rsidR="000B067C" w:rsidRPr="0097039A" w:rsidRDefault="000B067C" w:rsidP="000B067C">
      <w:pPr>
        <w:pStyle w:val="ConsPlusNormal"/>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97039A">
        <w:rPr>
          <w:rFonts w:ascii="Times New Roman" w:hAnsi="Times New Roman" w:cs="Times New Roman"/>
          <w:sz w:val="28"/>
          <w:szCs w:val="28"/>
        </w:rPr>
        <w:t>лестницы в плане должны быть преимущественно прямоугольными с поворотами под прямым углом, винтовых лестниц следует, как правило, избегать;</w:t>
      </w:r>
    </w:p>
    <w:p w:rsidR="000B067C" w:rsidRPr="0097039A" w:rsidRDefault="000B067C" w:rsidP="000B067C">
      <w:pPr>
        <w:pStyle w:val="ConsPlusNormal"/>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97039A">
        <w:rPr>
          <w:rFonts w:ascii="Times New Roman" w:hAnsi="Times New Roman" w:cs="Times New Roman"/>
          <w:sz w:val="28"/>
          <w:szCs w:val="28"/>
        </w:rPr>
        <w:t>ступени не должны быть выдвинуты над подступен</w:t>
      </w:r>
      <w:r w:rsidR="00253EAC">
        <w:rPr>
          <w:rFonts w:ascii="Times New Roman" w:hAnsi="Times New Roman" w:cs="Times New Roman"/>
          <w:sz w:val="28"/>
          <w:szCs w:val="28"/>
        </w:rPr>
        <w:t>ь</w:t>
      </w:r>
      <w:r w:rsidRPr="0097039A">
        <w:rPr>
          <w:rFonts w:ascii="Times New Roman" w:hAnsi="Times New Roman" w:cs="Times New Roman"/>
          <w:sz w:val="28"/>
          <w:szCs w:val="28"/>
        </w:rPr>
        <w:t xml:space="preserve">ками более чем на </w:t>
      </w:r>
      <w:smartTag w:uri="urn:schemas-microsoft-com:office:smarttags" w:element="metricconverter">
        <w:smartTagPr>
          <w:attr w:name="ProductID" w:val="1,5 см"/>
        </w:smartTagPr>
        <w:r w:rsidRPr="0097039A">
          <w:rPr>
            <w:rFonts w:ascii="Times New Roman" w:hAnsi="Times New Roman" w:cs="Times New Roman"/>
            <w:sz w:val="28"/>
            <w:szCs w:val="28"/>
          </w:rPr>
          <w:t>1,5 см</w:t>
        </w:r>
      </w:smartTag>
      <w:r w:rsidRPr="0097039A">
        <w:rPr>
          <w:rFonts w:ascii="Times New Roman" w:hAnsi="Times New Roman" w:cs="Times New Roman"/>
          <w:sz w:val="28"/>
          <w:szCs w:val="28"/>
        </w:rPr>
        <w:t>, поскольку выступающие вперед края представляют опасность для тех, кто с трудом ходит.</w:t>
      </w:r>
    </w:p>
    <w:p w:rsidR="000B067C" w:rsidRPr="0097039A" w:rsidRDefault="000B067C" w:rsidP="000B067C">
      <w:pPr>
        <w:pStyle w:val="ConsPlusNormal"/>
        <w:spacing w:line="360" w:lineRule="auto"/>
        <w:ind w:firstLine="709"/>
        <w:jc w:val="both"/>
        <w:rPr>
          <w:rFonts w:ascii="Times New Roman" w:hAnsi="Times New Roman" w:cs="Times New Roman"/>
          <w:sz w:val="28"/>
          <w:szCs w:val="28"/>
        </w:rPr>
      </w:pPr>
      <w:r w:rsidRPr="0097039A">
        <w:rPr>
          <w:rFonts w:ascii="Times New Roman" w:hAnsi="Times New Roman" w:cs="Times New Roman"/>
          <w:sz w:val="28"/>
          <w:szCs w:val="28"/>
        </w:rPr>
        <w:t>При устройстве дверей необходимо учитывать следующие особенности:</w:t>
      </w:r>
    </w:p>
    <w:p w:rsidR="000B067C" w:rsidRPr="0097039A" w:rsidRDefault="000B067C" w:rsidP="000B067C">
      <w:pPr>
        <w:pStyle w:val="ConsPlusNormal"/>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97039A">
        <w:rPr>
          <w:rFonts w:ascii="Times New Roman" w:hAnsi="Times New Roman" w:cs="Times New Roman"/>
          <w:sz w:val="28"/>
          <w:szCs w:val="28"/>
        </w:rPr>
        <w:t>двери помещений, граничащих с коридором, должны открываться внутрь (кроме помещений с числом пребывающих в них свыше 15 чел.);</w:t>
      </w:r>
    </w:p>
    <w:p w:rsidR="000B067C" w:rsidRPr="0097039A" w:rsidRDefault="000B067C" w:rsidP="000B067C">
      <w:pPr>
        <w:pStyle w:val="ConsPlusNormal"/>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97039A">
        <w:rPr>
          <w:rFonts w:ascii="Times New Roman" w:hAnsi="Times New Roman" w:cs="Times New Roman"/>
          <w:sz w:val="28"/>
          <w:szCs w:val="28"/>
        </w:rPr>
        <w:t>двери должны открываться легко, без особых усилий;</w:t>
      </w:r>
    </w:p>
    <w:p w:rsidR="000B067C" w:rsidRPr="0097039A" w:rsidRDefault="000B067C" w:rsidP="000B067C">
      <w:pPr>
        <w:pStyle w:val="ConsPlusNormal"/>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97039A">
        <w:rPr>
          <w:rFonts w:ascii="Times New Roman" w:hAnsi="Times New Roman" w:cs="Times New Roman"/>
          <w:sz w:val="28"/>
          <w:szCs w:val="28"/>
        </w:rPr>
        <w:t>свободная ширина проема - не менее 1,1 м;</w:t>
      </w:r>
    </w:p>
    <w:p w:rsidR="000B067C" w:rsidRPr="0097039A" w:rsidRDefault="000B067C" w:rsidP="000B067C">
      <w:pPr>
        <w:pStyle w:val="ConsPlusNormal"/>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97039A">
        <w:rPr>
          <w:rFonts w:ascii="Times New Roman" w:hAnsi="Times New Roman" w:cs="Times New Roman"/>
          <w:sz w:val="28"/>
          <w:szCs w:val="28"/>
        </w:rPr>
        <w:t xml:space="preserve">при использовании стеклянных дверей и перегородок снизу (не ниже </w:t>
      </w:r>
      <w:smartTag w:uri="urn:schemas-microsoft-com:office:smarttags" w:element="metricconverter">
        <w:smartTagPr>
          <w:attr w:name="ProductID" w:val="1,2 м"/>
        </w:smartTagPr>
        <w:r w:rsidRPr="0097039A">
          <w:rPr>
            <w:rFonts w:ascii="Times New Roman" w:hAnsi="Times New Roman" w:cs="Times New Roman"/>
            <w:sz w:val="28"/>
            <w:szCs w:val="28"/>
          </w:rPr>
          <w:t>1,2 м</w:t>
        </w:r>
      </w:smartTag>
      <w:r w:rsidRPr="0097039A">
        <w:rPr>
          <w:rFonts w:ascii="Times New Roman" w:hAnsi="Times New Roman" w:cs="Times New Roman"/>
          <w:sz w:val="28"/>
          <w:szCs w:val="28"/>
        </w:rPr>
        <w:t xml:space="preserve">) должна быть непрозрачная полоса высотой не менее </w:t>
      </w:r>
      <w:smartTag w:uri="urn:schemas-microsoft-com:office:smarttags" w:element="metricconverter">
        <w:smartTagPr>
          <w:attr w:name="ProductID" w:val="0,1 м"/>
        </w:smartTagPr>
        <w:r w:rsidRPr="0097039A">
          <w:rPr>
            <w:rFonts w:ascii="Times New Roman" w:hAnsi="Times New Roman" w:cs="Times New Roman"/>
            <w:sz w:val="28"/>
            <w:szCs w:val="28"/>
          </w:rPr>
          <w:t>0,1 м</w:t>
        </w:r>
      </w:smartTag>
      <w:r w:rsidRPr="0097039A">
        <w:rPr>
          <w:rFonts w:ascii="Times New Roman" w:hAnsi="Times New Roman" w:cs="Times New Roman"/>
          <w:sz w:val="28"/>
          <w:szCs w:val="28"/>
        </w:rPr>
        <w:t xml:space="preserve"> и шириной </w:t>
      </w:r>
      <w:smartTag w:uri="urn:schemas-microsoft-com:office:smarttags" w:element="metricconverter">
        <w:smartTagPr>
          <w:attr w:name="ProductID" w:val="0,2 м"/>
        </w:smartTagPr>
        <w:r w:rsidRPr="0097039A">
          <w:rPr>
            <w:rFonts w:ascii="Times New Roman" w:hAnsi="Times New Roman" w:cs="Times New Roman"/>
            <w:sz w:val="28"/>
            <w:szCs w:val="28"/>
          </w:rPr>
          <w:t>0,2 м</w:t>
        </w:r>
      </w:smartTag>
      <w:r w:rsidRPr="0097039A">
        <w:rPr>
          <w:rFonts w:ascii="Times New Roman" w:hAnsi="Times New Roman" w:cs="Times New Roman"/>
          <w:sz w:val="28"/>
          <w:szCs w:val="28"/>
        </w:rPr>
        <w:t>, а на уровне глаз желательна маркировка.</w:t>
      </w:r>
    </w:p>
    <w:p w:rsidR="000B067C" w:rsidRPr="009C2A5B" w:rsidRDefault="000B067C" w:rsidP="000B067C">
      <w:pPr>
        <w:pStyle w:val="ConsPlusNormal"/>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Особое внимание должно уделяться с</w:t>
      </w:r>
      <w:r w:rsidRPr="009C2A5B">
        <w:rPr>
          <w:rFonts w:ascii="Times New Roman" w:hAnsi="Times New Roman" w:cs="Times New Roman"/>
          <w:sz w:val="28"/>
          <w:szCs w:val="28"/>
        </w:rPr>
        <w:t>анитарно-гигиенически</w:t>
      </w:r>
      <w:r>
        <w:rPr>
          <w:rFonts w:ascii="Times New Roman" w:hAnsi="Times New Roman" w:cs="Times New Roman"/>
          <w:sz w:val="28"/>
          <w:szCs w:val="28"/>
        </w:rPr>
        <w:t>м</w:t>
      </w:r>
      <w:r w:rsidRPr="009C2A5B">
        <w:rPr>
          <w:rFonts w:ascii="Times New Roman" w:hAnsi="Times New Roman" w:cs="Times New Roman"/>
          <w:sz w:val="28"/>
          <w:szCs w:val="28"/>
        </w:rPr>
        <w:t xml:space="preserve"> помещения</w:t>
      </w:r>
      <w:r>
        <w:rPr>
          <w:rFonts w:ascii="Times New Roman" w:hAnsi="Times New Roman" w:cs="Times New Roman"/>
          <w:sz w:val="28"/>
          <w:szCs w:val="28"/>
        </w:rPr>
        <w:t>м.</w:t>
      </w:r>
      <w:r w:rsidRPr="009C2A5B">
        <w:rPr>
          <w:rFonts w:ascii="Times New Roman" w:hAnsi="Times New Roman" w:cs="Times New Roman"/>
          <w:sz w:val="28"/>
          <w:szCs w:val="28"/>
        </w:rPr>
        <w:t xml:space="preserve"> </w:t>
      </w:r>
      <w:r>
        <w:rPr>
          <w:rFonts w:ascii="Times New Roman" w:hAnsi="Times New Roman" w:cs="Times New Roman"/>
          <w:sz w:val="28"/>
          <w:szCs w:val="28"/>
        </w:rPr>
        <w:t xml:space="preserve">Они </w:t>
      </w:r>
      <w:r w:rsidRPr="009C2A5B">
        <w:rPr>
          <w:rFonts w:ascii="Times New Roman" w:hAnsi="Times New Roman" w:cs="Times New Roman"/>
          <w:sz w:val="28"/>
          <w:szCs w:val="28"/>
        </w:rPr>
        <w:t>должны оборудоваться опорами, перилами и поручнями, обеспечивающими удобство и безопасность передвижения и пользования санитарными приборами. Поручни должны быть плотно прикреплены к стене и фиксироваться в нужном положении.</w:t>
      </w:r>
    </w:p>
    <w:p w:rsidR="000B067C" w:rsidRPr="009C2A5B" w:rsidRDefault="000B067C" w:rsidP="000B067C">
      <w:pPr>
        <w:pStyle w:val="ConsPlusNormal"/>
        <w:spacing w:line="360" w:lineRule="auto"/>
        <w:ind w:firstLine="709"/>
        <w:jc w:val="both"/>
        <w:rPr>
          <w:rFonts w:ascii="Times New Roman" w:hAnsi="Times New Roman" w:cs="Times New Roman"/>
          <w:sz w:val="28"/>
          <w:szCs w:val="28"/>
        </w:rPr>
      </w:pPr>
      <w:r w:rsidRPr="009C2A5B">
        <w:rPr>
          <w:rFonts w:ascii="Times New Roman" w:hAnsi="Times New Roman" w:cs="Times New Roman"/>
          <w:sz w:val="28"/>
          <w:szCs w:val="28"/>
        </w:rPr>
        <w:t>При умывальниках в местах общего пользования должны устанавливаться сенсорные, бесконтактные краны холодной и горячей воды, обеспечивающие высокий уровень соблюдения гигиены, а также смесители рычажного и нажимного действия.</w:t>
      </w:r>
    </w:p>
    <w:p w:rsidR="000B067C" w:rsidRPr="009C2A5B" w:rsidRDefault="000B067C" w:rsidP="000B067C">
      <w:pPr>
        <w:pStyle w:val="ConsPlusNormal"/>
        <w:spacing w:line="360" w:lineRule="auto"/>
        <w:ind w:firstLine="709"/>
        <w:jc w:val="both"/>
        <w:rPr>
          <w:rFonts w:ascii="Times New Roman" w:hAnsi="Times New Roman" w:cs="Times New Roman"/>
          <w:sz w:val="28"/>
          <w:szCs w:val="28"/>
        </w:rPr>
      </w:pPr>
      <w:r w:rsidRPr="009C2A5B">
        <w:rPr>
          <w:rFonts w:ascii="Times New Roman" w:hAnsi="Times New Roman" w:cs="Times New Roman"/>
          <w:sz w:val="28"/>
          <w:szCs w:val="28"/>
        </w:rPr>
        <w:t>По возможности, должны использоваться умывальники:</w:t>
      </w:r>
    </w:p>
    <w:p w:rsidR="000B067C" w:rsidRPr="009C2A5B" w:rsidRDefault="000B067C" w:rsidP="000B067C">
      <w:pPr>
        <w:pStyle w:val="ConsPlusNormal"/>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9C2A5B">
        <w:rPr>
          <w:rFonts w:ascii="Times New Roman" w:hAnsi="Times New Roman" w:cs="Times New Roman"/>
          <w:sz w:val="28"/>
          <w:szCs w:val="28"/>
        </w:rPr>
        <w:t>с горизонтальным подсоединением сифона, у которых сифон и трубопровод установлены у стены;</w:t>
      </w:r>
    </w:p>
    <w:p w:rsidR="000B067C" w:rsidRPr="009C2A5B" w:rsidRDefault="000B067C" w:rsidP="000B067C">
      <w:pPr>
        <w:pStyle w:val="ConsPlusNormal"/>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9C2A5B">
        <w:rPr>
          <w:rFonts w:ascii="Times New Roman" w:hAnsi="Times New Roman" w:cs="Times New Roman"/>
          <w:sz w:val="28"/>
          <w:szCs w:val="28"/>
        </w:rPr>
        <w:t>эргономичной формы, у которых передняя кромка имеет плавный изгиб внутрь, позволяющий опираться на него при умывании;</w:t>
      </w:r>
    </w:p>
    <w:p w:rsidR="000B067C" w:rsidRPr="009C2A5B" w:rsidRDefault="000B067C" w:rsidP="000B067C">
      <w:pPr>
        <w:pStyle w:val="ConsPlusNormal"/>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9C2A5B">
        <w:rPr>
          <w:rFonts w:ascii="Times New Roman" w:hAnsi="Times New Roman" w:cs="Times New Roman"/>
          <w:sz w:val="28"/>
          <w:szCs w:val="28"/>
        </w:rPr>
        <w:t>с раковинами, положение которых (высоту или угол наклона) пользователь, в том числе ребенок, может легко менять в зависимости от своего роста.</w:t>
      </w:r>
    </w:p>
    <w:p w:rsidR="000B067C" w:rsidRPr="009C2A5B" w:rsidRDefault="000B067C" w:rsidP="000B067C">
      <w:pPr>
        <w:pStyle w:val="ConsPlusNormal"/>
        <w:spacing w:line="360" w:lineRule="auto"/>
        <w:ind w:firstLine="709"/>
        <w:jc w:val="both"/>
        <w:rPr>
          <w:rFonts w:ascii="Times New Roman" w:hAnsi="Times New Roman" w:cs="Times New Roman"/>
          <w:sz w:val="28"/>
          <w:szCs w:val="28"/>
        </w:rPr>
      </w:pPr>
      <w:r w:rsidRPr="009C2A5B">
        <w:rPr>
          <w:rFonts w:ascii="Times New Roman" w:hAnsi="Times New Roman" w:cs="Times New Roman"/>
          <w:sz w:val="28"/>
          <w:szCs w:val="28"/>
        </w:rPr>
        <w:t>Во избежание ожогов при пользовании горячей водой целесообразно использовать смесители, автоматически устанавливающие нужную температуру воды, текущей из крана со стопором на отметке 37°С.</w:t>
      </w:r>
    </w:p>
    <w:p w:rsidR="000B067C" w:rsidRPr="009C2A5B" w:rsidRDefault="000B067C" w:rsidP="000B067C">
      <w:pPr>
        <w:pStyle w:val="ConsPlusNormal"/>
        <w:spacing w:line="360" w:lineRule="auto"/>
        <w:ind w:firstLine="709"/>
        <w:jc w:val="both"/>
        <w:rPr>
          <w:rFonts w:ascii="Times New Roman" w:hAnsi="Times New Roman" w:cs="Times New Roman"/>
          <w:sz w:val="28"/>
          <w:szCs w:val="28"/>
        </w:rPr>
      </w:pPr>
      <w:r w:rsidRPr="009C2A5B">
        <w:rPr>
          <w:rFonts w:ascii="Times New Roman" w:hAnsi="Times New Roman" w:cs="Times New Roman"/>
          <w:sz w:val="28"/>
          <w:szCs w:val="28"/>
        </w:rPr>
        <w:t>Покрытие полов в санитарно-гигиенических помещениях (умывальных, туалетах, душевых, личной гигиены женщин, ванных) должно быть влагостойким, легко моющимся и обладать нескользкой поверхностью, исключающей падения и травмы.</w:t>
      </w:r>
    </w:p>
    <w:p w:rsidR="000B067C" w:rsidRPr="009C2A5B" w:rsidRDefault="000B067C" w:rsidP="000B067C">
      <w:pPr>
        <w:pStyle w:val="ConsPlusNormal"/>
        <w:spacing w:line="360" w:lineRule="auto"/>
        <w:ind w:firstLine="709"/>
        <w:jc w:val="both"/>
        <w:rPr>
          <w:rFonts w:ascii="Times New Roman" w:hAnsi="Times New Roman" w:cs="Times New Roman"/>
          <w:sz w:val="28"/>
          <w:szCs w:val="28"/>
        </w:rPr>
      </w:pPr>
      <w:r w:rsidRPr="009C2A5B">
        <w:rPr>
          <w:rFonts w:ascii="Times New Roman" w:hAnsi="Times New Roman" w:cs="Times New Roman"/>
          <w:sz w:val="28"/>
          <w:szCs w:val="28"/>
        </w:rPr>
        <w:t xml:space="preserve">Поскольку значительную часть пациентов и проживающих в </w:t>
      </w:r>
      <w:r>
        <w:rPr>
          <w:rFonts w:ascii="Times New Roman" w:hAnsi="Times New Roman" w:cs="Times New Roman"/>
          <w:sz w:val="28"/>
          <w:szCs w:val="28"/>
        </w:rPr>
        <w:t xml:space="preserve">медицинских и медико-социальных учреждениях на постоянной основе </w:t>
      </w:r>
      <w:r w:rsidRPr="009C2A5B">
        <w:rPr>
          <w:rFonts w:ascii="Times New Roman" w:hAnsi="Times New Roman" w:cs="Times New Roman"/>
          <w:sz w:val="28"/>
          <w:szCs w:val="28"/>
        </w:rPr>
        <w:t>составляют женщины, в стационарных и жилых отделениях при отсутствии в палатах и жилых комнатах душевых с санузлами необходимо предусматривать комнаты санитарной гигиены (не менее одной комнаты на этаж), в которых на каждые 10 женщин устанавливаются биде и унитаз.</w:t>
      </w:r>
    </w:p>
    <w:p w:rsidR="000B067C" w:rsidRPr="009C2A5B" w:rsidRDefault="000B067C" w:rsidP="000B067C">
      <w:pPr>
        <w:pStyle w:val="ConsPlusNormal"/>
        <w:spacing w:line="360" w:lineRule="auto"/>
        <w:ind w:firstLine="709"/>
        <w:jc w:val="both"/>
        <w:rPr>
          <w:rFonts w:ascii="Times New Roman" w:hAnsi="Times New Roman" w:cs="Times New Roman"/>
          <w:sz w:val="28"/>
          <w:szCs w:val="28"/>
        </w:rPr>
      </w:pPr>
      <w:r w:rsidRPr="009C2A5B">
        <w:rPr>
          <w:rFonts w:ascii="Times New Roman" w:hAnsi="Times New Roman" w:cs="Times New Roman"/>
          <w:sz w:val="28"/>
          <w:szCs w:val="28"/>
        </w:rPr>
        <w:t>Санитарные узлы при помещениях общего назначения (в вестибюлях и местах ожидания амбулаторных, социальных и других учреждений) должны оборудоваться соответствующими опорами и поручнями около умывальника и унитаза.</w:t>
      </w:r>
      <w:r>
        <w:rPr>
          <w:rFonts w:ascii="Times New Roman" w:hAnsi="Times New Roman" w:cs="Times New Roman"/>
          <w:sz w:val="28"/>
          <w:szCs w:val="28"/>
        </w:rPr>
        <w:t xml:space="preserve"> В туалетах</w:t>
      </w:r>
      <w:r w:rsidRPr="009C2A5B">
        <w:rPr>
          <w:rFonts w:ascii="Times New Roman" w:hAnsi="Times New Roman" w:cs="Times New Roman"/>
          <w:sz w:val="28"/>
          <w:szCs w:val="28"/>
        </w:rPr>
        <w:t>, ванных и душевых комнатах не допускается открывание дверей внутрь помещений, чтобы облегчить выход</w:t>
      </w:r>
      <w:r>
        <w:rPr>
          <w:rFonts w:ascii="Times New Roman" w:hAnsi="Times New Roman" w:cs="Times New Roman"/>
          <w:sz w:val="28"/>
          <w:szCs w:val="28"/>
        </w:rPr>
        <w:t xml:space="preserve"> инвалида</w:t>
      </w:r>
      <w:r w:rsidRPr="009C2A5B">
        <w:rPr>
          <w:rFonts w:ascii="Times New Roman" w:hAnsi="Times New Roman" w:cs="Times New Roman"/>
          <w:sz w:val="28"/>
          <w:szCs w:val="28"/>
        </w:rPr>
        <w:t xml:space="preserve"> из помещения при ухудшении</w:t>
      </w:r>
      <w:r>
        <w:rPr>
          <w:rFonts w:ascii="Times New Roman" w:hAnsi="Times New Roman" w:cs="Times New Roman"/>
          <w:sz w:val="28"/>
          <w:szCs w:val="28"/>
        </w:rPr>
        <w:t xml:space="preserve"> его</w:t>
      </w:r>
      <w:r w:rsidRPr="009C2A5B">
        <w:rPr>
          <w:rFonts w:ascii="Times New Roman" w:hAnsi="Times New Roman" w:cs="Times New Roman"/>
          <w:sz w:val="28"/>
          <w:szCs w:val="28"/>
        </w:rPr>
        <w:t xml:space="preserve"> самочувствия.</w:t>
      </w:r>
    </w:p>
    <w:p w:rsidR="000B067C" w:rsidRPr="009C2A5B" w:rsidRDefault="000B067C" w:rsidP="000B067C">
      <w:pPr>
        <w:pStyle w:val="ConsPlusNormal"/>
        <w:spacing w:line="360" w:lineRule="auto"/>
        <w:ind w:firstLine="709"/>
        <w:jc w:val="both"/>
        <w:rPr>
          <w:rFonts w:ascii="Times New Roman" w:hAnsi="Times New Roman" w:cs="Times New Roman"/>
          <w:sz w:val="28"/>
          <w:szCs w:val="28"/>
        </w:rPr>
      </w:pPr>
      <w:r w:rsidRPr="009C2A5B">
        <w:rPr>
          <w:rFonts w:ascii="Times New Roman" w:hAnsi="Times New Roman" w:cs="Times New Roman"/>
          <w:sz w:val="28"/>
          <w:szCs w:val="28"/>
        </w:rPr>
        <w:t xml:space="preserve">Сиденья унитазов должны устанавливаться так, чтобы от уровня чистого пола до верха сиденья было не менее </w:t>
      </w:r>
      <w:smartTag w:uri="urn:schemas-microsoft-com:office:smarttags" w:element="metricconverter">
        <w:smartTagPr>
          <w:attr w:name="ProductID" w:val="0,5 м"/>
        </w:smartTagPr>
        <w:r w:rsidRPr="009C2A5B">
          <w:rPr>
            <w:rFonts w:ascii="Times New Roman" w:hAnsi="Times New Roman" w:cs="Times New Roman"/>
            <w:sz w:val="28"/>
            <w:szCs w:val="28"/>
          </w:rPr>
          <w:t>0,5 м</w:t>
        </w:r>
      </w:smartTag>
      <w:r w:rsidRPr="009C2A5B">
        <w:rPr>
          <w:rFonts w:ascii="Times New Roman" w:hAnsi="Times New Roman" w:cs="Times New Roman"/>
          <w:sz w:val="28"/>
          <w:szCs w:val="28"/>
        </w:rPr>
        <w:t>.</w:t>
      </w:r>
      <w:r>
        <w:rPr>
          <w:rFonts w:ascii="Times New Roman" w:hAnsi="Times New Roman" w:cs="Times New Roman"/>
          <w:sz w:val="28"/>
          <w:szCs w:val="28"/>
        </w:rPr>
        <w:t xml:space="preserve"> </w:t>
      </w:r>
      <w:r w:rsidRPr="009C2A5B">
        <w:rPr>
          <w:rFonts w:ascii="Times New Roman" w:hAnsi="Times New Roman" w:cs="Times New Roman"/>
          <w:sz w:val="28"/>
          <w:szCs w:val="28"/>
        </w:rPr>
        <w:t>Рекомендуется использовать модели унитазов с откидными подлокотниками, изготовленными из анодированного алюминия.</w:t>
      </w:r>
    </w:p>
    <w:p w:rsidR="000B067C" w:rsidRPr="009C2A5B" w:rsidRDefault="000B067C" w:rsidP="000B067C">
      <w:pPr>
        <w:pStyle w:val="ConsPlusNormal"/>
        <w:spacing w:line="360" w:lineRule="auto"/>
        <w:ind w:firstLine="709"/>
        <w:jc w:val="both"/>
        <w:rPr>
          <w:rFonts w:ascii="Times New Roman" w:hAnsi="Times New Roman" w:cs="Times New Roman"/>
          <w:sz w:val="28"/>
          <w:szCs w:val="28"/>
        </w:rPr>
      </w:pPr>
      <w:r w:rsidRPr="009C2A5B">
        <w:rPr>
          <w:rFonts w:ascii="Times New Roman" w:hAnsi="Times New Roman" w:cs="Times New Roman"/>
          <w:sz w:val="28"/>
          <w:szCs w:val="28"/>
        </w:rPr>
        <w:t>Санитарные узлы, размещаемы</w:t>
      </w:r>
      <w:r>
        <w:rPr>
          <w:rFonts w:ascii="Times New Roman" w:hAnsi="Times New Roman" w:cs="Times New Roman"/>
          <w:sz w:val="28"/>
          <w:szCs w:val="28"/>
        </w:rPr>
        <w:t>е при палатах</w:t>
      </w:r>
      <w:r w:rsidRPr="009C2A5B">
        <w:rPr>
          <w:rFonts w:ascii="Times New Roman" w:hAnsi="Times New Roman" w:cs="Times New Roman"/>
          <w:sz w:val="28"/>
          <w:szCs w:val="28"/>
        </w:rPr>
        <w:t>, следует оборудовать умывальником и унитазом, специально приспособленными душами или сидячими ванными.</w:t>
      </w:r>
    </w:p>
    <w:p w:rsidR="000B067C" w:rsidRPr="009C2A5B" w:rsidRDefault="000B067C" w:rsidP="000B067C">
      <w:pPr>
        <w:pStyle w:val="ConsPlusNormal"/>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санитарных помещениях медицинских </w:t>
      </w:r>
      <w:r w:rsidRPr="009C2A5B">
        <w:rPr>
          <w:rFonts w:ascii="Times New Roman" w:hAnsi="Times New Roman" w:cs="Times New Roman"/>
          <w:sz w:val="28"/>
          <w:szCs w:val="28"/>
        </w:rPr>
        <w:t>палат во избежание несчастных случаев следует устанавливать душевую кабину, а не ванну.</w:t>
      </w:r>
      <w:r>
        <w:rPr>
          <w:rFonts w:ascii="Times New Roman" w:hAnsi="Times New Roman" w:cs="Times New Roman"/>
          <w:sz w:val="28"/>
          <w:szCs w:val="28"/>
        </w:rPr>
        <w:t xml:space="preserve"> </w:t>
      </w:r>
      <w:r w:rsidRPr="009C2A5B">
        <w:rPr>
          <w:rFonts w:ascii="Times New Roman" w:hAnsi="Times New Roman" w:cs="Times New Roman"/>
          <w:sz w:val="28"/>
          <w:szCs w:val="28"/>
        </w:rPr>
        <w:t xml:space="preserve">В душевой кабине целесообразно предусматривать подставку (уступ) для мытья ног, полочку для мыла и мочалки, горизонтальный поручень на двух противоположных стенках кабины на высоте </w:t>
      </w:r>
      <w:smartTag w:uri="urn:schemas-microsoft-com:office:smarttags" w:element="metricconverter">
        <w:smartTagPr>
          <w:attr w:name="ProductID" w:val="1,2 м"/>
        </w:smartTagPr>
        <w:r w:rsidRPr="009C2A5B">
          <w:rPr>
            <w:rFonts w:ascii="Times New Roman" w:hAnsi="Times New Roman" w:cs="Times New Roman"/>
            <w:sz w:val="28"/>
            <w:szCs w:val="28"/>
          </w:rPr>
          <w:t>1,2 м</w:t>
        </w:r>
      </w:smartTag>
      <w:r w:rsidRPr="009C2A5B">
        <w:rPr>
          <w:rFonts w:ascii="Times New Roman" w:hAnsi="Times New Roman" w:cs="Times New Roman"/>
          <w:sz w:val="28"/>
          <w:szCs w:val="28"/>
        </w:rPr>
        <w:t xml:space="preserve"> от пола и на расстоянии </w:t>
      </w:r>
      <w:smartTag w:uri="urn:schemas-microsoft-com:office:smarttags" w:element="metricconverter">
        <w:smartTagPr>
          <w:attr w:name="ProductID" w:val="7 см"/>
        </w:smartTagPr>
        <w:r w:rsidRPr="009C2A5B">
          <w:rPr>
            <w:rFonts w:ascii="Times New Roman" w:hAnsi="Times New Roman" w:cs="Times New Roman"/>
            <w:sz w:val="28"/>
            <w:szCs w:val="28"/>
          </w:rPr>
          <w:t>7 см</w:t>
        </w:r>
      </w:smartTag>
      <w:r w:rsidRPr="009C2A5B">
        <w:rPr>
          <w:rFonts w:ascii="Times New Roman" w:hAnsi="Times New Roman" w:cs="Times New Roman"/>
          <w:sz w:val="28"/>
          <w:szCs w:val="28"/>
        </w:rPr>
        <w:t xml:space="preserve"> от плоскости стены, а под душевыми сетками - откидные сиденья.</w:t>
      </w:r>
    </w:p>
    <w:p w:rsidR="000B067C" w:rsidRPr="009C2A5B" w:rsidRDefault="000B067C" w:rsidP="000B067C">
      <w:pPr>
        <w:pStyle w:val="ConsPlusNormal"/>
        <w:spacing w:line="360" w:lineRule="auto"/>
        <w:ind w:firstLine="709"/>
        <w:jc w:val="both"/>
        <w:rPr>
          <w:rFonts w:ascii="Times New Roman" w:hAnsi="Times New Roman" w:cs="Times New Roman"/>
          <w:sz w:val="28"/>
          <w:szCs w:val="28"/>
        </w:rPr>
      </w:pPr>
      <w:r w:rsidRPr="009C2A5B">
        <w:rPr>
          <w:rFonts w:ascii="Times New Roman" w:hAnsi="Times New Roman" w:cs="Times New Roman"/>
          <w:sz w:val="28"/>
          <w:szCs w:val="28"/>
        </w:rPr>
        <w:t>Цветовые решения</w:t>
      </w:r>
      <w:r>
        <w:rPr>
          <w:rFonts w:ascii="Times New Roman" w:hAnsi="Times New Roman" w:cs="Times New Roman"/>
          <w:sz w:val="28"/>
          <w:szCs w:val="28"/>
        </w:rPr>
        <w:t xml:space="preserve"> внутренней отделки помещений медицинских учреждений</w:t>
      </w:r>
      <w:r w:rsidRPr="009C2A5B">
        <w:rPr>
          <w:rFonts w:ascii="Times New Roman" w:hAnsi="Times New Roman" w:cs="Times New Roman"/>
          <w:sz w:val="28"/>
          <w:szCs w:val="28"/>
        </w:rPr>
        <w:t xml:space="preserve"> </w:t>
      </w:r>
      <w:r>
        <w:rPr>
          <w:rFonts w:ascii="Times New Roman" w:hAnsi="Times New Roman" w:cs="Times New Roman"/>
          <w:sz w:val="28"/>
          <w:szCs w:val="28"/>
        </w:rPr>
        <w:t>должны быть адаптированы к особенностям</w:t>
      </w:r>
      <w:r w:rsidRPr="009C2A5B">
        <w:rPr>
          <w:rFonts w:ascii="Times New Roman" w:hAnsi="Times New Roman" w:cs="Times New Roman"/>
          <w:sz w:val="28"/>
          <w:szCs w:val="28"/>
        </w:rPr>
        <w:t xml:space="preserve"> зрения и психофизиологии </w:t>
      </w:r>
      <w:r>
        <w:rPr>
          <w:rFonts w:ascii="Times New Roman" w:hAnsi="Times New Roman" w:cs="Times New Roman"/>
          <w:sz w:val="28"/>
          <w:szCs w:val="28"/>
        </w:rPr>
        <w:t>инвалидов, а именно</w:t>
      </w:r>
      <w:r w:rsidRPr="009C2A5B">
        <w:rPr>
          <w:rFonts w:ascii="Times New Roman" w:hAnsi="Times New Roman" w:cs="Times New Roman"/>
          <w:sz w:val="28"/>
          <w:szCs w:val="28"/>
        </w:rPr>
        <w:t>:</w:t>
      </w:r>
    </w:p>
    <w:p w:rsidR="000B067C" w:rsidRPr="009C2A5B" w:rsidRDefault="000B067C" w:rsidP="000B067C">
      <w:pPr>
        <w:pStyle w:val="ConsPlusNormal"/>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9C2A5B">
        <w:rPr>
          <w:rFonts w:ascii="Times New Roman" w:hAnsi="Times New Roman" w:cs="Times New Roman"/>
          <w:sz w:val="28"/>
          <w:szCs w:val="28"/>
        </w:rPr>
        <w:t>длинные коридоры белого цвета не способствуют поддержке умственных способностей, поэтому их следует разделить на разные цветовые отрезки;</w:t>
      </w:r>
    </w:p>
    <w:p w:rsidR="000B067C" w:rsidRPr="009C2A5B" w:rsidRDefault="000B067C" w:rsidP="000B067C">
      <w:pPr>
        <w:pStyle w:val="ConsPlusNormal"/>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9C2A5B">
        <w:rPr>
          <w:rFonts w:ascii="Times New Roman" w:hAnsi="Times New Roman" w:cs="Times New Roman"/>
          <w:sz w:val="28"/>
          <w:szCs w:val="28"/>
        </w:rPr>
        <w:t>при цветовом выделении тех или других поверхностей в информационных целях следует учитывать возрастные изменения в восприятии голубого, зеленого и красного цвета, которые становятся трудно различимыми, а небольшие изменения в оттенках трудноуловимыми;</w:t>
      </w:r>
    </w:p>
    <w:p w:rsidR="000B067C" w:rsidRPr="009C2A5B" w:rsidRDefault="000B067C" w:rsidP="000B067C">
      <w:pPr>
        <w:pStyle w:val="ConsPlusNormal"/>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9C2A5B">
        <w:rPr>
          <w:rFonts w:ascii="Times New Roman" w:hAnsi="Times New Roman" w:cs="Times New Roman"/>
          <w:sz w:val="28"/>
          <w:szCs w:val="28"/>
        </w:rPr>
        <w:t>все цвета большой насыщенности красного, красно-оранжевого, оранжево-желтого колера вызывают повышенное возбуждение, что обусловливает нецелесообразность их применения в помещениях постоянного пребывания;</w:t>
      </w:r>
    </w:p>
    <w:p w:rsidR="000B067C" w:rsidRPr="009C2A5B" w:rsidRDefault="000B067C" w:rsidP="000B067C">
      <w:pPr>
        <w:pStyle w:val="ConsPlusNormal"/>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9C2A5B">
        <w:rPr>
          <w:rFonts w:ascii="Times New Roman" w:hAnsi="Times New Roman" w:cs="Times New Roman"/>
          <w:sz w:val="28"/>
          <w:szCs w:val="28"/>
        </w:rPr>
        <w:t>цвета средней и небольшой насыщенности: желтый, желто-зеленый, оранжево-желтый цвета повышают ясность видения, что обусловливает целесообразность их применения в интерьерах помещений или коммуникационных путей, требующих повышенного внимания.</w:t>
      </w:r>
    </w:p>
    <w:p w:rsidR="000B067C" w:rsidRPr="009C2A5B" w:rsidRDefault="000B067C" w:rsidP="000B067C">
      <w:pPr>
        <w:pStyle w:val="ConsPlusNormal"/>
        <w:spacing w:line="360" w:lineRule="auto"/>
        <w:ind w:firstLine="709"/>
        <w:jc w:val="both"/>
        <w:rPr>
          <w:rFonts w:ascii="Times New Roman" w:hAnsi="Times New Roman" w:cs="Times New Roman"/>
          <w:sz w:val="28"/>
          <w:szCs w:val="28"/>
        </w:rPr>
      </w:pPr>
      <w:r w:rsidRPr="009C2A5B">
        <w:rPr>
          <w:rFonts w:ascii="Times New Roman" w:hAnsi="Times New Roman" w:cs="Times New Roman"/>
          <w:sz w:val="28"/>
          <w:szCs w:val="28"/>
        </w:rPr>
        <w:t>Различные цветовые отрезки стен при возможности могут быть заменены на сюжетные рисунки, лучше обеспечивающие ориентацию.</w:t>
      </w:r>
    </w:p>
    <w:p w:rsidR="000B067C" w:rsidRPr="009C2A5B" w:rsidRDefault="000B067C" w:rsidP="000B067C">
      <w:pPr>
        <w:pStyle w:val="ConsPlusNormal"/>
        <w:spacing w:line="360" w:lineRule="auto"/>
        <w:ind w:firstLine="709"/>
        <w:jc w:val="both"/>
        <w:rPr>
          <w:rFonts w:ascii="Times New Roman" w:hAnsi="Times New Roman" w:cs="Times New Roman"/>
          <w:sz w:val="28"/>
          <w:szCs w:val="28"/>
        </w:rPr>
      </w:pPr>
      <w:r w:rsidRPr="009C2A5B">
        <w:rPr>
          <w:rFonts w:ascii="Times New Roman" w:hAnsi="Times New Roman" w:cs="Times New Roman"/>
          <w:sz w:val="28"/>
          <w:szCs w:val="28"/>
        </w:rPr>
        <w:t>Цветовые решения покрытия лестничных маршей должны обеспечивать привлечение внимания к элементам, в зоне которых наиболее вероятно получение травм:</w:t>
      </w:r>
    </w:p>
    <w:p w:rsidR="000B067C" w:rsidRPr="009C2A5B" w:rsidRDefault="000B067C" w:rsidP="000B067C">
      <w:pPr>
        <w:pStyle w:val="ConsPlusNormal"/>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9C2A5B">
        <w:rPr>
          <w:rFonts w:ascii="Times New Roman" w:hAnsi="Times New Roman" w:cs="Times New Roman"/>
          <w:sz w:val="28"/>
          <w:szCs w:val="28"/>
        </w:rPr>
        <w:t>края ступеней лестниц обклеивают (окрашивают) полосками контрастного материала;</w:t>
      </w:r>
    </w:p>
    <w:p w:rsidR="000B067C" w:rsidRPr="009C2A5B" w:rsidRDefault="000B067C" w:rsidP="000B067C">
      <w:pPr>
        <w:pStyle w:val="ConsPlusNormal"/>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9C2A5B">
        <w:rPr>
          <w:rFonts w:ascii="Times New Roman" w:hAnsi="Times New Roman" w:cs="Times New Roman"/>
          <w:sz w:val="28"/>
          <w:szCs w:val="28"/>
        </w:rPr>
        <w:t xml:space="preserve">первая и последняя ступеньки лестниц должны быть </w:t>
      </w:r>
      <w:r>
        <w:rPr>
          <w:rFonts w:ascii="Times New Roman" w:hAnsi="Times New Roman" w:cs="Times New Roman"/>
          <w:sz w:val="28"/>
          <w:szCs w:val="28"/>
        </w:rPr>
        <w:t>о</w:t>
      </w:r>
      <w:r w:rsidRPr="009C2A5B">
        <w:rPr>
          <w:rFonts w:ascii="Times New Roman" w:hAnsi="Times New Roman" w:cs="Times New Roman"/>
          <w:sz w:val="28"/>
          <w:szCs w:val="28"/>
        </w:rPr>
        <w:t>крашены в яркие цвета фосфорисцирующими красками.</w:t>
      </w:r>
    </w:p>
    <w:p w:rsidR="000B067C" w:rsidRPr="009C2A5B" w:rsidRDefault="000B067C" w:rsidP="000B067C">
      <w:pPr>
        <w:pStyle w:val="ConsPlusNormal"/>
        <w:spacing w:line="360" w:lineRule="auto"/>
        <w:ind w:firstLine="709"/>
        <w:jc w:val="both"/>
        <w:rPr>
          <w:rFonts w:ascii="Times New Roman" w:hAnsi="Times New Roman" w:cs="Times New Roman"/>
          <w:sz w:val="28"/>
          <w:szCs w:val="28"/>
        </w:rPr>
      </w:pPr>
      <w:r w:rsidRPr="009C2A5B">
        <w:rPr>
          <w:rFonts w:ascii="Times New Roman" w:hAnsi="Times New Roman" w:cs="Times New Roman"/>
          <w:sz w:val="28"/>
          <w:szCs w:val="28"/>
        </w:rPr>
        <w:t xml:space="preserve">Во избежание падения и для улучшения ориентации в пространстве следует обеспечивать необходимые условия освещения, то есть обеспечивать </w:t>
      </w:r>
      <w:r>
        <w:rPr>
          <w:rFonts w:ascii="Times New Roman" w:hAnsi="Times New Roman" w:cs="Times New Roman"/>
          <w:sz w:val="28"/>
          <w:szCs w:val="28"/>
        </w:rPr>
        <w:t>дополнительную</w:t>
      </w:r>
      <w:r w:rsidRPr="009C2A5B">
        <w:rPr>
          <w:rFonts w:ascii="Times New Roman" w:hAnsi="Times New Roman" w:cs="Times New Roman"/>
          <w:sz w:val="28"/>
          <w:szCs w:val="28"/>
        </w:rPr>
        <w:t xml:space="preserve"> освещенность при выходе из лифтов, в местах массовых мероприятий, на лестницах (особенно в начале и в конце марша и боковых границ лестниц), в ванных комнатах.</w:t>
      </w:r>
    </w:p>
    <w:p w:rsidR="000B067C" w:rsidRPr="009C2A5B" w:rsidRDefault="000B067C" w:rsidP="000B067C">
      <w:pPr>
        <w:pStyle w:val="ConsPlusNormal"/>
        <w:spacing w:line="360" w:lineRule="auto"/>
        <w:ind w:firstLine="709"/>
        <w:jc w:val="both"/>
        <w:rPr>
          <w:rFonts w:ascii="Times New Roman" w:hAnsi="Times New Roman" w:cs="Times New Roman"/>
          <w:sz w:val="28"/>
          <w:szCs w:val="28"/>
        </w:rPr>
      </w:pPr>
      <w:r w:rsidRPr="009C2A5B">
        <w:rPr>
          <w:rFonts w:ascii="Times New Roman" w:hAnsi="Times New Roman" w:cs="Times New Roman"/>
          <w:sz w:val="28"/>
          <w:szCs w:val="28"/>
        </w:rPr>
        <w:t xml:space="preserve">При наличии в помещении более одного выхода (например, выход в смежную комнату) выключатели общего освещения должны быть предусмотрены у каждого из выходов, чтобы </w:t>
      </w:r>
      <w:r>
        <w:rPr>
          <w:rFonts w:ascii="Times New Roman" w:hAnsi="Times New Roman" w:cs="Times New Roman"/>
          <w:sz w:val="28"/>
          <w:szCs w:val="28"/>
        </w:rPr>
        <w:t>инвалиду</w:t>
      </w:r>
      <w:r w:rsidRPr="009C2A5B">
        <w:rPr>
          <w:rFonts w:ascii="Times New Roman" w:hAnsi="Times New Roman" w:cs="Times New Roman"/>
          <w:sz w:val="28"/>
          <w:szCs w:val="28"/>
        </w:rPr>
        <w:t xml:space="preserve"> не приходилось возвращаться для выключения света, а затем повторно возвращаться к входу в нужную комнату в темноте.</w:t>
      </w:r>
    </w:p>
    <w:p w:rsidR="000B067C" w:rsidRDefault="000B067C" w:rsidP="000B067C">
      <w:pPr>
        <w:pStyle w:val="ConsPlusNormal"/>
        <w:spacing w:line="360" w:lineRule="auto"/>
        <w:ind w:firstLine="709"/>
        <w:jc w:val="both"/>
        <w:rPr>
          <w:rFonts w:ascii="Times New Roman" w:hAnsi="Times New Roman" w:cs="Times New Roman"/>
          <w:sz w:val="28"/>
          <w:szCs w:val="28"/>
        </w:rPr>
      </w:pPr>
      <w:r w:rsidRPr="009C2A5B">
        <w:rPr>
          <w:rFonts w:ascii="Times New Roman" w:hAnsi="Times New Roman" w:cs="Times New Roman"/>
          <w:sz w:val="28"/>
          <w:szCs w:val="28"/>
        </w:rPr>
        <w:t xml:space="preserve">Включение верхнего света помещения производится у входа в него на высоте, соответствующей ограниченной подвижности человека или инвалида-колясочника </w:t>
      </w:r>
      <w:r>
        <w:rPr>
          <w:rFonts w:ascii="Times New Roman" w:hAnsi="Times New Roman" w:cs="Times New Roman"/>
          <w:sz w:val="28"/>
          <w:szCs w:val="28"/>
        </w:rPr>
        <w:t xml:space="preserve">(не выше </w:t>
      </w:r>
      <w:smartTag w:uri="urn:schemas-microsoft-com:office:smarttags" w:element="metricconverter">
        <w:smartTagPr>
          <w:attr w:name="ProductID" w:val="1,2 м"/>
        </w:smartTagPr>
        <w:r>
          <w:rPr>
            <w:rFonts w:ascii="Times New Roman" w:hAnsi="Times New Roman" w:cs="Times New Roman"/>
            <w:sz w:val="28"/>
            <w:szCs w:val="28"/>
          </w:rPr>
          <w:t>1,2 м</w:t>
        </w:r>
      </w:smartTag>
      <w:r>
        <w:rPr>
          <w:rFonts w:ascii="Times New Roman" w:hAnsi="Times New Roman" w:cs="Times New Roman"/>
          <w:sz w:val="28"/>
          <w:szCs w:val="28"/>
        </w:rPr>
        <w:t>)</w:t>
      </w:r>
      <w:r w:rsidRPr="009C2A5B">
        <w:rPr>
          <w:rFonts w:ascii="Times New Roman" w:hAnsi="Times New Roman" w:cs="Times New Roman"/>
          <w:sz w:val="28"/>
          <w:szCs w:val="28"/>
        </w:rPr>
        <w:t>.</w:t>
      </w:r>
    </w:p>
    <w:p w:rsidR="000B067C" w:rsidRPr="00BA304F" w:rsidRDefault="000B067C" w:rsidP="000B067C">
      <w:pPr>
        <w:pStyle w:val="ConsPlusNormal"/>
        <w:spacing w:line="360" w:lineRule="auto"/>
        <w:ind w:firstLine="709"/>
        <w:jc w:val="both"/>
        <w:rPr>
          <w:rFonts w:ascii="Times New Roman" w:hAnsi="Times New Roman" w:cs="Times New Roman"/>
          <w:sz w:val="28"/>
          <w:szCs w:val="28"/>
        </w:rPr>
      </w:pPr>
      <w:r w:rsidRPr="00BA304F">
        <w:rPr>
          <w:rFonts w:ascii="Times New Roman" w:hAnsi="Times New Roman" w:cs="Times New Roman"/>
          <w:sz w:val="28"/>
          <w:szCs w:val="28"/>
        </w:rPr>
        <w:t>Во врачебных кабинетах следует предусматривать дополнительную площадь, учитывающую пребывание сопровождающего, габариты вспомогательных средств передвижения пациентов, а также наличие у рабочего места врача компьютерного стола, необходимого для динамического ведения истории болезней прикрепленных пациентов.</w:t>
      </w:r>
    </w:p>
    <w:p w:rsidR="000B067C" w:rsidRPr="00BA304F" w:rsidRDefault="000B067C" w:rsidP="000B067C">
      <w:pPr>
        <w:pStyle w:val="ConsPlusNormal"/>
        <w:spacing w:line="360" w:lineRule="auto"/>
        <w:ind w:firstLine="709"/>
        <w:jc w:val="both"/>
        <w:rPr>
          <w:rFonts w:ascii="Times New Roman" w:hAnsi="Times New Roman" w:cs="Times New Roman"/>
          <w:sz w:val="28"/>
          <w:szCs w:val="28"/>
        </w:rPr>
      </w:pPr>
      <w:r w:rsidRPr="00BA304F">
        <w:rPr>
          <w:rFonts w:ascii="Times New Roman" w:hAnsi="Times New Roman" w:cs="Times New Roman"/>
          <w:sz w:val="28"/>
          <w:szCs w:val="28"/>
        </w:rPr>
        <w:t>Помещения индивидуальной и групповой психотерапии, включаемые в состав учреждений, оказывающих медико-социальную помощь, должны иметь хорошую звукоизоляцию. Для этой цели в конструкциях ограждающих стен должны использоваться звукоизолирующие материалы, перед входом в помещение устраивается шлюз. Окна должны быть оборудованы устройствами для затемнения.</w:t>
      </w:r>
    </w:p>
    <w:p w:rsidR="000B067C" w:rsidRPr="00BA304F" w:rsidRDefault="000B067C" w:rsidP="000B067C">
      <w:pPr>
        <w:pStyle w:val="ConsPlusNormal"/>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Отдельные нормативно-технические требования устанавливаются для медицинских помещений специального назначения, в частности для помещений для водолечения, п</w:t>
      </w:r>
      <w:r w:rsidRPr="00BA304F">
        <w:rPr>
          <w:rFonts w:ascii="Times New Roman" w:hAnsi="Times New Roman" w:cs="Times New Roman"/>
          <w:sz w:val="28"/>
          <w:szCs w:val="28"/>
        </w:rPr>
        <w:t>омещения лечения движением (кинезотерапи</w:t>
      </w:r>
      <w:r>
        <w:rPr>
          <w:rFonts w:ascii="Times New Roman" w:hAnsi="Times New Roman" w:cs="Times New Roman"/>
          <w:sz w:val="28"/>
          <w:szCs w:val="28"/>
        </w:rPr>
        <w:t>и</w:t>
      </w:r>
      <w:r w:rsidRPr="00BA304F">
        <w:rPr>
          <w:rFonts w:ascii="Times New Roman" w:hAnsi="Times New Roman" w:cs="Times New Roman"/>
          <w:sz w:val="28"/>
          <w:szCs w:val="28"/>
        </w:rPr>
        <w:t>)</w:t>
      </w:r>
      <w:r>
        <w:rPr>
          <w:rFonts w:ascii="Times New Roman" w:hAnsi="Times New Roman" w:cs="Times New Roman"/>
          <w:sz w:val="28"/>
          <w:szCs w:val="28"/>
        </w:rPr>
        <w:t>, ф</w:t>
      </w:r>
      <w:r w:rsidRPr="00BA304F">
        <w:rPr>
          <w:rFonts w:ascii="Times New Roman" w:hAnsi="Times New Roman" w:cs="Times New Roman"/>
          <w:sz w:val="28"/>
          <w:szCs w:val="28"/>
        </w:rPr>
        <w:t>изиотерапевтически</w:t>
      </w:r>
      <w:r>
        <w:rPr>
          <w:rFonts w:ascii="Times New Roman" w:hAnsi="Times New Roman" w:cs="Times New Roman"/>
          <w:sz w:val="28"/>
          <w:szCs w:val="28"/>
        </w:rPr>
        <w:t>х</w:t>
      </w:r>
      <w:r w:rsidRPr="00BA304F">
        <w:rPr>
          <w:rFonts w:ascii="Times New Roman" w:hAnsi="Times New Roman" w:cs="Times New Roman"/>
          <w:sz w:val="28"/>
          <w:szCs w:val="28"/>
        </w:rPr>
        <w:t xml:space="preserve"> помещени</w:t>
      </w:r>
      <w:r>
        <w:rPr>
          <w:rFonts w:ascii="Times New Roman" w:hAnsi="Times New Roman" w:cs="Times New Roman"/>
          <w:sz w:val="28"/>
          <w:szCs w:val="28"/>
        </w:rPr>
        <w:t>й и т.п.</w:t>
      </w:r>
    </w:p>
    <w:p w:rsidR="000B067C" w:rsidRDefault="000B067C" w:rsidP="000B067C">
      <w:pPr>
        <w:pStyle w:val="ConsPlusNormal"/>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Для выполнения государственной функции,</w:t>
      </w:r>
      <w:r w:rsidR="00AE7381">
        <w:rPr>
          <w:rFonts w:ascii="Times New Roman" w:hAnsi="Times New Roman" w:cs="Times New Roman"/>
          <w:sz w:val="28"/>
          <w:szCs w:val="28"/>
        </w:rPr>
        <w:t xml:space="preserve"> </w:t>
      </w:r>
      <w:r>
        <w:rPr>
          <w:rFonts w:ascii="Times New Roman" w:hAnsi="Times New Roman" w:cs="Times New Roman"/>
          <w:sz w:val="28"/>
          <w:szCs w:val="28"/>
        </w:rPr>
        <w:t xml:space="preserve">а также обеспечения доступности для инвалидов медицинских услуг и услуг медико-социальной экспертизы принимаются административные регламенты, обязательные для исполнения. </w:t>
      </w:r>
    </w:p>
    <w:p w:rsidR="000B067C" w:rsidRPr="00B7707A" w:rsidRDefault="000B067C" w:rsidP="000B067C">
      <w:pPr>
        <w:pStyle w:val="ConsPlusNormal"/>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Один из таких </w:t>
      </w:r>
      <w:r w:rsidRPr="00B7707A">
        <w:rPr>
          <w:rFonts w:ascii="Times New Roman" w:hAnsi="Times New Roman" w:cs="Times New Roman"/>
          <w:sz w:val="28"/>
          <w:szCs w:val="28"/>
        </w:rPr>
        <w:t>регламент</w:t>
      </w:r>
      <w:r>
        <w:rPr>
          <w:rFonts w:ascii="Times New Roman" w:hAnsi="Times New Roman" w:cs="Times New Roman"/>
          <w:sz w:val="28"/>
          <w:szCs w:val="28"/>
        </w:rPr>
        <w:t>ов</w:t>
      </w:r>
      <w:r>
        <w:rPr>
          <w:rStyle w:val="a7"/>
          <w:rFonts w:ascii="Times New Roman" w:hAnsi="Times New Roman" w:cs="Times New Roman"/>
          <w:sz w:val="28"/>
          <w:szCs w:val="28"/>
        </w:rPr>
        <w:footnoteReference w:id="78"/>
      </w:r>
      <w:r w:rsidRPr="00B7707A">
        <w:rPr>
          <w:rFonts w:ascii="Times New Roman" w:hAnsi="Times New Roman" w:cs="Times New Roman"/>
          <w:sz w:val="28"/>
          <w:szCs w:val="28"/>
        </w:rPr>
        <w:t xml:space="preserve"> </w:t>
      </w:r>
      <w:r w:rsidRPr="006254E6">
        <w:rPr>
          <w:rFonts w:ascii="Times New Roman" w:hAnsi="Times New Roman"/>
          <w:sz w:val="28"/>
          <w:szCs w:val="28"/>
        </w:rPr>
        <w:t>регулирует отношения, возникающие при предоставлении федеральными государственными учреждениями мед</w:t>
      </w:r>
      <w:r>
        <w:rPr>
          <w:rFonts w:ascii="Times New Roman" w:hAnsi="Times New Roman"/>
          <w:sz w:val="28"/>
          <w:szCs w:val="28"/>
        </w:rPr>
        <w:t>ико-социальной экспертизы</w:t>
      </w:r>
      <w:r w:rsidRPr="006254E6">
        <w:rPr>
          <w:rFonts w:ascii="Times New Roman" w:hAnsi="Times New Roman"/>
          <w:sz w:val="28"/>
          <w:szCs w:val="28"/>
        </w:rPr>
        <w:t xml:space="preserve"> государственной услуги по проведению медико-социальной экспертизы</w:t>
      </w:r>
      <w:r>
        <w:rPr>
          <w:rFonts w:ascii="Times New Roman" w:hAnsi="Times New Roman"/>
          <w:sz w:val="28"/>
          <w:szCs w:val="28"/>
        </w:rPr>
        <w:t>.</w:t>
      </w:r>
    </w:p>
    <w:p w:rsidR="000B067C" w:rsidRPr="0076634A" w:rsidRDefault="000B067C" w:rsidP="000B067C">
      <w:pPr>
        <w:spacing w:line="360" w:lineRule="auto"/>
        <w:ind w:firstLine="709"/>
        <w:contextualSpacing/>
        <w:jc w:val="both"/>
        <w:rPr>
          <w:rFonts w:ascii="Times New Roman" w:hAnsi="Times New Roman"/>
          <w:sz w:val="28"/>
          <w:szCs w:val="28"/>
        </w:rPr>
      </w:pPr>
      <w:r>
        <w:rPr>
          <w:rFonts w:ascii="Times New Roman" w:hAnsi="Times New Roman"/>
          <w:sz w:val="28"/>
          <w:szCs w:val="28"/>
        </w:rPr>
        <w:t>Особое внимание в данном регламенте уделяется т</w:t>
      </w:r>
      <w:r w:rsidRPr="0076634A">
        <w:rPr>
          <w:rFonts w:ascii="Times New Roman" w:hAnsi="Times New Roman"/>
          <w:sz w:val="28"/>
          <w:szCs w:val="28"/>
        </w:rPr>
        <w:t>ребования</w:t>
      </w:r>
      <w:r>
        <w:rPr>
          <w:rFonts w:ascii="Times New Roman" w:hAnsi="Times New Roman"/>
          <w:sz w:val="28"/>
          <w:szCs w:val="28"/>
        </w:rPr>
        <w:t>м</w:t>
      </w:r>
      <w:r w:rsidRPr="0076634A">
        <w:rPr>
          <w:rFonts w:ascii="Times New Roman" w:hAnsi="Times New Roman"/>
          <w:sz w:val="28"/>
          <w:szCs w:val="28"/>
        </w:rPr>
        <w:t xml:space="preserve"> к помещениям, в которых предоставляется</w:t>
      </w:r>
      <w:r>
        <w:rPr>
          <w:rFonts w:ascii="Times New Roman" w:hAnsi="Times New Roman"/>
          <w:sz w:val="28"/>
          <w:szCs w:val="28"/>
        </w:rPr>
        <w:t xml:space="preserve"> данная </w:t>
      </w:r>
      <w:r w:rsidRPr="0076634A">
        <w:rPr>
          <w:rFonts w:ascii="Times New Roman" w:hAnsi="Times New Roman"/>
          <w:sz w:val="28"/>
          <w:szCs w:val="28"/>
        </w:rPr>
        <w:t>услуга</w:t>
      </w:r>
      <w:r>
        <w:rPr>
          <w:rFonts w:ascii="Times New Roman" w:hAnsi="Times New Roman"/>
          <w:sz w:val="28"/>
          <w:szCs w:val="28"/>
        </w:rPr>
        <w:t>. В частности, такие п</w:t>
      </w:r>
      <w:r w:rsidRPr="0076634A">
        <w:rPr>
          <w:rFonts w:ascii="Times New Roman" w:hAnsi="Times New Roman"/>
          <w:sz w:val="28"/>
          <w:szCs w:val="28"/>
        </w:rPr>
        <w:t>омещения</w:t>
      </w:r>
      <w:r>
        <w:rPr>
          <w:rFonts w:ascii="Times New Roman" w:hAnsi="Times New Roman"/>
          <w:sz w:val="28"/>
          <w:szCs w:val="28"/>
        </w:rPr>
        <w:t xml:space="preserve"> </w:t>
      </w:r>
      <w:r w:rsidRPr="0076634A">
        <w:rPr>
          <w:rFonts w:ascii="Times New Roman" w:hAnsi="Times New Roman"/>
          <w:sz w:val="28"/>
          <w:szCs w:val="28"/>
        </w:rPr>
        <w:t>должны размещаться преимущественно на нижних этажах зданий, оборудованных отдельным входом, или в отдельно стоя</w:t>
      </w:r>
      <w:r>
        <w:rPr>
          <w:rFonts w:ascii="Times New Roman" w:hAnsi="Times New Roman"/>
          <w:sz w:val="28"/>
          <w:szCs w:val="28"/>
        </w:rPr>
        <w:t>щих зданиях. Расположение бюро, главного бюро или Федерального бюро (далее – бюро МСЭ)</w:t>
      </w:r>
      <w:r w:rsidRPr="0076634A">
        <w:rPr>
          <w:rFonts w:ascii="Times New Roman" w:hAnsi="Times New Roman"/>
          <w:sz w:val="28"/>
          <w:szCs w:val="28"/>
        </w:rPr>
        <w:t xml:space="preserve"> выше первого этажа допускается при наличии в здании специально</w:t>
      </w:r>
      <w:r w:rsidR="00ED09D2">
        <w:rPr>
          <w:rFonts w:ascii="Times New Roman" w:hAnsi="Times New Roman"/>
          <w:sz w:val="28"/>
          <w:szCs w:val="28"/>
        </w:rPr>
        <w:t xml:space="preserve"> </w:t>
      </w:r>
      <w:r w:rsidRPr="0076634A">
        <w:rPr>
          <w:rFonts w:ascii="Times New Roman" w:hAnsi="Times New Roman"/>
          <w:sz w:val="28"/>
          <w:szCs w:val="28"/>
        </w:rPr>
        <w:t>оборудованного лифта или подъемника для инвалидов и иных маломобильных групп населения.</w:t>
      </w:r>
      <w:r w:rsidR="00253EAC">
        <w:rPr>
          <w:rStyle w:val="a7"/>
          <w:rFonts w:ascii="Times New Roman" w:hAnsi="Times New Roman"/>
          <w:sz w:val="28"/>
          <w:szCs w:val="28"/>
        </w:rPr>
        <w:footnoteReference w:id="79"/>
      </w:r>
      <w:r w:rsidR="00253EAC">
        <w:rPr>
          <w:rFonts w:ascii="Times New Roman" w:hAnsi="Times New Roman"/>
          <w:sz w:val="28"/>
          <w:szCs w:val="28"/>
        </w:rPr>
        <w:t xml:space="preserve"> </w:t>
      </w:r>
      <w:r>
        <w:rPr>
          <w:rFonts w:ascii="Times New Roman" w:hAnsi="Times New Roman"/>
          <w:sz w:val="28"/>
          <w:szCs w:val="28"/>
        </w:rPr>
        <w:t xml:space="preserve"> </w:t>
      </w:r>
    </w:p>
    <w:p w:rsidR="000B067C" w:rsidRPr="0076634A" w:rsidRDefault="00946ECE" w:rsidP="000B067C">
      <w:pPr>
        <w:spacing w:line="360" w:lineRule="auto"/>
        <w:ind w:firstLine="709"/>
        <w:contextualSpacing/>
        <w:jc w:val="both"/>
        <w:rPr>
          <w:rFonts w:ascii="Times New Roman" w:hAnsi="Times New Roman"/>
          <w:sz w:val="28"/>
          <w:szCs w:val="28"/>
        </w:rPr>
      </w:pPr>
      <w:r>
        <w:rPr>
          <w:rFonts w:ascii="Times New Roman" w:hAnsi="Times New Roman"/>
          <w:noProof/>
          <w:sz w:val="28"/>
          <w:szCs w:val="28"/>
          <w:lang w:eastAsia="ru-RU"/>
        </w:rPr>
        <w:drawing>
          <wp:anchor distT="0" distB="0" distL="114300" distR="114300" simplePos="0" relativeHeight="251603456" behindDoc="1" locked="0" layoutInCell="1" allowOverlap="1">
            <wp:simplePos x="0" y="0"/>
            <wp:positionH relativeFrom="column">
              <wp:posOffset>154305</wp:posOffset>
            </wp:positionH>
            <wp:positionV relativeFrom="paragraph">
              <wp:posOffset>153670</wp:posOffset>
            </wp:positionV>
            <wp:extent cx="2672080" cy="2011680"/>
            <wp:effectExtent l="0" t="0" r="0" b="7620"/>
            <wp:wrapThrough wrapText="bothSides">
              <wp:wrapPolygon edited="0">
                <wp:start x="0" y="0"/>
                <wp:lineTo x="0" y="21477"/>
                <wp:lineTo x="21405" y="21477"/>
                <wp:lineTo x="21405" y="0"/>
                <wp:lineTo x="0" y="0"/>
              </wp:wrapPolygon>
            </wp:wrapThrough>
            <wp:docPr id="21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2672080" cy="2011680"/>
                    </a:xfrm>
                    <a:prstGeom prst="rect">
                      <a:avLst/>
                    </a:prstGeom>
                    <a:noFill/>
                    <a:ln>
                      <a:noFill/>
                    </a:ln>
                  </pic:spPr>
                </pic:pic>
              </a:graphicData>
            </a:graphic>
            <wp14:sizeRelH relativeFrom="page">
              <wp14:pctWidth>0</wp14:pctWidth>
            </wp14:sizeRelH>
            <wp14:sizeRelV relativeFrom="page">
              <wp14:pctHeight>0</wp14:pctHeight>
            </wp14:sizeRelV>
          </wp:anchor>
        </w:drawing>
      </w:r>
      <w:r w:rsidR="000B067C">
        <w:rPr>
          <w:rFonts w:ascii="Times New Roman" w:hAnsi="Times New Roman"/>
          <w:sz w:val="28"/>
          <w:szCs w:val="28"/>
        </w:rPr>
        <w:t>В</w:t>
      </w:r>
      <w:r w:rsidR="000B067C" w:rsidRPr="0076634A">
        <w:rPr>
          <w:rFonts w:ascii="Times New Roman" w:hAnsi="Times New Roman"/>
          <w:sz w:val="28"/>
          <w:szCs w:val="28"/>
        </w:rPr>
        <w:t>ход и выход из помещения оборудуются пандусами, расширенными проходами, позволяющими обеспечить беспрепятственный доступ для инвалидов и иных маломобильных групп населения.</w:t>
      </w:r>
    </w:p>
    <w:p w:rsidR="000B067C" w:rsidRPr="0076634A" w:rsidRDefault="000B067C" w:rsidP="000B067C">
      <w:pPr>
        <w:spacing w:line="360" w:lineRule="auto"/>
        <w:ind w:firstLine="709"/>
        <w:contextualSpacing/>
        <w:jc w:val="both"/>
        <w:rPr>
          <w:rFonts w:ascii="Times New Roman" w:hAnsi="Times New Roman"/>
          <w:sz w:val="28"/>
          <w:szCs w:val="28"/>
        </w:rPr>
      </w:pPr>
      <w:r w:rsidRPr="0076634A">
        <w:rPr>
          <w:rFonts w:ascii="Times New Roman" w:hAnsi="Times New Roman"/>
          <w:sz w:val="28"/>
          <w:szCs w:val="28"/>
        </w:rPr>
        <w:t xml:space="preserve">На территории, прилегающей к месторасположению бюро </w:t>
      </w:r>
      <w:r>
        <w:rPr>
          <w:rFonts w:ascii="Times New Roman" w:hAnsi="Times New Roman"/>
          <w:sz w:val="28"/>
          <w:szCs w:val="28"/>
        </w:rPr>
        <w:t>МСЭ</w:t>
      </w:r>
      <w:r w:rsidRPr="0076634A">
        <w:rPr>
          <w:rFonts w:ascii="Times New Roman" w:hAnsi="Times New Roman"/>
          <w:sz w:val="28"/>
          <w:szCs w:val="28"/>
        </w:rPr>
        <w:t>, оборудуются места для парко</w:t>
      </w:r>
      <w:r>
        <w:rPr>
          <w:rFonts w:ascii="Times New Roman" w:hAnsi="Times New Roman"/>
          <w:sz w:val="28"/>
          <w:szCs w:val="28"/>
        </w:rPr>
        <w:t>вки автотранспортных средств</w:t>
      </w:r>
      <w:r w:rsidRPr="0076634A">
        <w:rPr>
          <w:rFonts w:ascii="Times New Roman" w:hAnsi="Times New Roman"/>
          <w:sz w:val="28"/>
          <w:szCs w:val="28"/>
        </w:rPr>
        <w:t xml:space="preserve"> лиц с ограниченными возможностями здоровья, в том числе передвигающихся в кресле-коляске.</w:t>
      </w:r>
    </w:p>
    <w:p w:rsidR="000B067C" w:rsidRPr="0076634A" w:rsidRDefault="00946ECE" w:rsidP="000B067C">
      <w:pPr>
        <w:spacing w:line="360" w:lineRule="auto"/>
        <w:ind w:firstLine="709"/>
        <w:contextualSpacing/>
        <w:jc w:val="both"/>
        <w:rPr>
          <w:rFonts w:ascii="Times New Roman" w:hAnsi="Times New Roman"/>
          <w:sz w:val="28"/>
          <w:szCs w:val="28"/>
        </w:rPr>
      </w:pPr>
      <w:r>
        <w:rPr>
          <w:noProof/>
          <w:lang w:eastAsia="ru-RU"/>
        </w:rPr>
        <w:drawing>
          <wp:anchor distT="0" distB="0" distL="114300" distR="114300" simplePos="0" relativeHeight="251697664" behindDoc="0" locked="0" layoutInCell="1" allowOverlap="1">
            <wp:simplePos x="0" y="0"/>
            <wp:positionH relativeFrom="column">
              <wp:posOffset>3070860</wp:posOffset>
            </wp:positionH>
            <wp:positionV relativeFrom="paragraph">
              <wp:posOffset>1047750</wp:posOffset>
            </wp:positionV>
            <wp:extent cx="3010535" cy="2627630"/>
            <wp:effectExtent l="0" t="0" r="0" b="1270"/>
            <wp:wrapSquare wrapText="bothSides"/>
            <wp:docPr id="21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70">
                      <a:extLst>
                        <a:ext uri="{28A0092B-C50C-407E-A947-70E740481C1C}">
                          <a14:useLocalDpi xmlns:a14="http://schemas.microsoft.com/office/drawing/2010/main" val="0"/>
                        </a:ext>
                      </a:extLst>
                    </a:blip>
                    <a:srcRect l="16135" t="3954" r="4948" b="3954"/>
                    <a:stretch>
                      <a:fillRect/>
                    </a:stretch>
                  </pic:blipFill>
                  <pic:spPr bwMode="auto">
                    <a:xfrm>
                      <a:off x="0" y="0"/>
                      <a:ext cx="3010535" cy="2627630"/>
                    </a:xfrm>
                    <a:prstGeom prst="rect">
                      <a:avLst/>
                    </a:prstGeom>
                    <a:noFill/>
                    <a:ln>
                      <a:noFill/>
                    </a:ln>
                  </pic:spPr>
                </pic:pic>
              </a:graphicData>
            </a:graphic>
            <wp14:sizeRelH relativeFrom="page">
              <wp14:pctWidth>0</wp14:pctWidth>
            </wp14:sizeRelH>
            <wp14:sizeRelV relativeFrom="page">
              <wp14:pctHeight>0</wp14:pctHeight>
            </wp14:sizeRelV>
          </wp:anchor>
        </w:drawing>
      </w:r>
      <w:r w:rsidR="000B067C" w:rsidRPr="0076634A">
        <w:rPr>
          <w:rFonts w:ascii="Times New Roman" w:hAnsi="Times New Roman"/>
          <w:sz w:val="28"/>
          <w:szCs w:val="28"/>
        </w:rPr>
        <w:t>Помещения</w:t>
      </w:r>
      <w:r w:rsidR="000B067C">
        <w:rPr>
          <w:rFonts w:ascii="Times New Roman" w:hAnsi="Times New Roman"/>
          <w:sz w:val="28"/>
          <w:szCs w:val="28"/>
        </w:rPr>
        <w:t xml:space="preserve"> </w:t>
      </w:r>
      <w:r w:rsidR="000B067C" w:rsidRPr="0076634A">
        <w:rPr>
          <w:rFonts w:ascii="Times New Roman" w:hAnsi="Times New Roman"/>
          <w:sz w:val="28"/>
          <w:szCs w:val="28"/>
        </w:rPr>
        <w:t>должны соответствовать санитарно-гигиеническим, противопожарным требованиям и требованиям техники безопасности, а также обеспечивать свободный доступ к ни</w:t>
      </w:r>
      <w:r w:rsidR="000B067C">
        <w:rPr>
          <w:rFonts w:ascii="Times New Roman" w:hAnsi="Times New Roman"/>
          <w:sz w:val="28"/>
          <w:szCs w:val="28"/>
        </w:rPr>
        <w:t>м маломобильных групп населения. Кроме того, они должны оборудоваться:</w:t>
      </w:r>
      <w:r w:rsidR="000B067C" w:rsidRPr="000E145B">
        <w:rPr>
          <w:noProof/>
          <w:lang w:eastAsia="ru-RU"/>
        </w:rPr>
        <w:t xml:space="preserve"> </w:t>
      </w:r>
    </w:p>
    <w:p w:rsidR="000B067C" w:rsidRPr="0076634A" w:rsidRDefault="000B067C" w:rsidP="00AE7381">
      <w:pPr>
        <w:spacing w:line="360" w:lineRule="auto"/>
        <w:ind w:left="567"/>
        <w:contextualSpacing/>
        <w:jc w:val="both"/>
        <w:rPr>
          <w:rFonts w:ascii="Times New Roman" w:hAnsi="Times New Roman"/>
          <w:sz w:val="28"/>
          <w:szCs w:val="28"/>
        </w:rPr>
      </w:pPr>
      <w:r>
        <w:rPr>
          <w:rFonts w:ascii="Times New Roman" w:hAnsi="Times New Roman"/>
          <w:sz w:val="28"/>
          <w:szCs w:val="28"/>
        </w:rPr>
        <w:t>-</w:t>
      </w:r>
      <w:r w:rsidR="00AE7381">
        <w:rPr>
          <w:rFonts w:ascii="Times New Roman" w:hAnsi="Times New Roman"/>
          <w:sz w:val="28"/>
          <w:szCs w:val="28"/>
        </w:rPr>
        <w:t xml:space="preserve"> </w:t>
      </w:r>
      <w:r w:rsidRPr="0076634A">
        <w:rPr>
          <w:rFonts w:ascii="Times New Roman" w:hAnsi="Times New Roman"/>
          <w:sz w:val="28"/>
          <w:szCs w:val="28"/>
        </w:rPr>
        <w:t>системой кондиционирования воздуха;</w:t>
      </w:r>
    </w:p>
    <w:p w:rsidR="000B067C" w:rsidRPr="0076634A" w:rsidRDefault="000B067C" w:rsidP="00AE7381">
      <w:pPr>
        <w:spacing w:line="360" w:lineRule="auto"/>
        <w:ind w:left="567"/>
        <w:contextualSpacing/>
        <w:jc w:val="both"/>
        <w:rPr>
          <w:rFonts w:ascii="Times New Roman" w:hAnsi="Times New Roman"/>
          <w:sz w:val="28"/>
          <w:szCs w:val="28"/>
        </w:rPr>
      </w:pPr>
      <w:r>
        <w:rPr>
          <w:rFonts w:ascii="Times New Roman" w:hAnsi="Times New Roman"/>
          <w:sz w:val="28"/>
          <w:szCs w:val="28"/>
        </w:rPr>
        <w:t xml:space="preserve">- </w:t>
      </w:r>
      <w:r w:rsidRPr="0076634A">
        <w:rPr>
          <w:rFonts w:ascii="Times New Roman" w:hAnsi="Times New Roman"/>
          <w:sz w:val="28"/>
          <w:szCs w:val="28"/>
        </w:rPr>
        <w:t xml:space="preserve">системой охраны и видеонаблюдения, стационарными </w:t>
      </w:r>
      <w:r>
        <w:rPr>
          <w:rFonts w:ascii="Times New Roman" w:hAnsi="Times New Roman"/>
          <w:sz w:val="28"/>
          <w:szCs w:val="28"/>
        </w:rPr>
        <w:t>«</w:t>
      </w:r>
      <w:r w:rsidRPr="0076634A">
        <w:rPr>
          <w:rFonts w:ascii="Times New Roman" w:hAnsi="Times New Roman"/>
          <w:sz w:val="28"/>
          <w:szCs w:val="28"/>
        </w:rPr>
        <w:t>тревожными кнопками</w:t>
      </w:r>
      <w:r>
        <w:rPr>
          <w:rFonts w:ascii="Times New Roman" w:hAnsi="Times New Roman"/>
          <w:sz w:val="28"/>
          <w:szCs w:val="28"/>
        </w:rPr>
        <w:t>»</w:t>
      </w:r>
      <w:r w:rsidRPr="0076634A">
        <w:rPr>
          <w:rFonts w:ascii="Times New Roman" w:hAnsi="Times New Roman"/>
          <w:sz w:val="28"/>
          <w:szCs w:val="28"/>
        </w:rPr>
        <w:t xml:space="preserve"> или переносными многофункциональными брелоками-коммуникаторами (по возможности);</w:t>
      </w:r>
    </w:p>
    <w:p w:rsidR="000B067C" w:rsidRPr="0076634A" w:rsidRDefault="000B067C" w:rsidP="00AE7381">
      <w:pPr>
        <w:spacing w:line="360" w:lineRule="auto"/>
        <w:ind w:left="567"/>
        <w:contextualSpacing/>
        <w:jc w:val="both"/>
        <w:rPr>
          <w:rFonts w:ascii="Times New Roman" w:hAnsi="Times New Roman"/>
          <w:sz w:val="28"/>
          <w:szCs w:val="28"/>
        </w:rPr>
      </w:pPr>
      <w:r>
        <w:rPr>
          <w:rFonts w:ascii="Times New Roman" w:hAnsi="Times New Roman"/>
          <w:sz w:val="28"/>
          <w:szCs w:val="28"/>
        </w:rPr>
        <w:t xml:space="preserve">- </w:t>
      </w:r>
      <w:r w:rsidRPr="0076634A">
        <w:rPr>
          <w:rFonts w:ascii="Times New Roman" w:hAnsi="Times New Roman"/>
          <w:sz w:val="28"/>
          <w:szCs w:val="28"/>
        </w:rPr>
        <w:t>электронной системой управления очередью (по возможности);</w:t>
      </w:r>
    </w:p>
    <w:p w:rsidR="000B067C" w:rsidRPr="0076634A" w:rsidRDefault="000B067C" w:rsidP="00AE7381">
      <w:pPr>
        <w:spacing w:line="360" w:lineRule="auto"/>
        <w:ind w:left="567"/>
        <w:contextualSpacing/>
        <w:jc w:val="both"/>
        <w:rPr>
          <w:rFonts w:ascii="Times New Roman" w:hAnsi="Times New Roman"/>
          <w:sz w:val="28"/>
          <w:szCs w:val="28"/>
        </w:rPr>
      </w:pPr>
      <w:r>
        <w:rPr>
          <w:rFonts w:ascii="Times New Roman" w:hAnsi="Times New Roman"/>
          <w:sz w:val="28"/>
          <w:szCs w:val="28"/>
        </w:rPr>
        <w:t xml:space="preserve">- </w:t>
      </w:r>
      <w:r w:rsidRPr="0076634A">
        <w:rPr>
          <w:rFonts w:ascii="Times New Roman" w:hAnsi="Times New Roman"/>
          <w:sz w:val="28"/>
          <w:szCs w:val="28"/>
        </w:rPr>
        <w:t>световым информационным табло (по возможности);</w:t>
      </w:r>
    </w:p>
    <w:p w:rsidR="000B067C" w:rsidRPr="0076634A" w:rsidRDefault="000B067C" w:rsidP="00AE7381">
      <w:pPr>
        <w:spacing w:line="360" w:lineRule="auto"/>
        <w:ind w:left="567"/>
        <w:contextualSpacing/>
        <w:jc w:val="both"/>
        <w:rPr>
          <w:rFonts w:ascii="Times New Roman" w:hAnsi="Times New Roman"/>
          <w:sz w:val="28"/>
          <w:szCs w:val="28"/>
        </w:rPr>
      </w:pPr>
      <w:r>
        <w:rPr>
          <w:rFonts w:ascii="Times New Roman" w:hAnsi="Times New Roman"/>
          <w:sz w:val="28"/>
          <w:szCs w:val="28"/>
        </w:rPr>
        <w:t xml:space="preserve">- </w:t>
      </w:r>
      <w:r w:rsidRPr="0076634A">
        <w:rPr>
          <w:rFonts w:ascii="Times New Roman" w:hAnsi="Times New Roman"/>
          <w:sz w:val="28"/>
          <w:szCs w:val="28"/>
        </w:rPr>
        <w:t>средствами пожаротушения.</w:t>
      </w:r>
    </w:p>
    <w:p w:rsidR="000B067C" w:rsidRPr="0076634A" w:rsidRDefault="000B067C" w:rsidP="000B067C">
      <w:pPr>
        <w:spacing w:line="360" w:lineRule="auto"/>
        <w:ind w:firstLine="709"/>
        <w:contextualSpacing/>
        <w:jc w:val="both"/>
        <w:rPr>
          <w:rFonts w:ascii="Times New Roman" w:hAnsi="Times New Roman"/>
          <w:sz w:val="28"/>
          <w:szCs w:val="28"/>
        </w:rPr>
      </w:pPr>
      <w:r w:rsidRPr="0076634A">
        <w:rPr>
          <w:rFonts w:ascii="Times New Roman" w:hAnsi="Times New Roman"/>
          <w:sz w:val="28"/>
          <w:szCs w:val="28"/>
        </w:rPr>
        <w:t>На видных местах в помещениях, где предоставляется услуга, должны быть вывешены планы (схемы) эвакуации граждан в случае пожара, а также в помещениях должна быть предусмотрена система (установка) оповещения людей о пожаре. Вход и выход из помещения оборудуются соответствующими указателями с автономными источниками бесперебойного питания.</w:t>
      </w:r>
    </w:p>
    <w:p w:rsidR="000B067C" w:rsidRDefault="000B067C" w:rsidP="000B067C">
      <w:pPr>
        <w:spacing w:line="360" w:lineRule="auto"/>
        <w:ind w:firstLine="709"/>
        <w:contextualSpacing/>
        <w:jc w:val="both"/>
        <w:rPr>
          <w:rFonts w:ascii="Times New Roman" w:hAnsi="Times New Roman"/>
          <w:sz w:val="28"/>
          <w:szCs w:val="28"/>
        </w:rPr>
      </w:pPr>
      <w:r>
        <w:rPr>
          <w:rFonts w:ascii="Times New Roman" w:hAnsi="Times New Roman"/>
          <w:sz w:val="28"/>
          <w:szCs w:val="28"/>
        </w:rPr>
        <w:t>Все указанные выше</w:t>
      </w:r>
      <w:r w:rsidRPr="0076634A">
        <w:rPr>
          <w:rFonts w:ascii="Times New Roman" w:hAnsi="Times New Roman"/>
          <w:sz w:val="28"/>
          <w:szCs w:val="28"/>
        </w:rPr>
        <w:t xml:space="preserve"> </w:t>
      </w:r>
      <w:r>
        <w:rPr>
          <w:rFonts w:ascii="Times New Roman" w:hAnsi="Times New Roman"/>
          <w:sz w:val="28"/>
          <w:szCs w:val="28"/>
        </w:rPr>
        <w:t>п</w:t>
      </w:r>
      <w:r w:rsidRPr="0076634A">
        <w:rPr>
          <w:rFonts w:ascii="Times New Roman" w:hAnsi="Times New Roman"/>
          <w:sz w:val="28"/>
          <w:szCs w:val="28"/>
        </w:rPr>
        <w:t>омещени</w:t>
      </w:r>
      <w:r>
        <w:rPr>
          <w:rFonts w:ascii="Times New Roman" w:hAnsi="Times New Roman"/>
          <w:sz w:val="28"/>
          <w:szCs w:val="28"/>
        </w:rPr>
        <w:t xml:space="preserve">я должны </w:t>
      </w:r>
      <w:r w:rsidRPr="0076634A">
        <w:rPr>
          <w:rFonts w:ascii="Times New Roman" w:hAnsi="Times New Roman"/>
          <w:sz w:val="28"/>
          <w:szCs w:val="28"/>
        </w:rPr>
        <w:t>комплект</w:t>
      </w:r>
      <w:r>
        <w:rPr>
          <w:rFonts w:ascii="Times New Roman" w:hAnsi="Times New Roman"/>
          <w:sz w:val="28"/>
          <w:szCs w:val="28"/>
        </w:rPr>
        <w:t>оваться</w:t>
      </w:r>
      <w:r w:rsidRPr="0076634A">
        <w:rPr>
          <w:rFonts w:ascii="Times New Roman" w:hAnsi="Times New Roman"/>
          <w:sz w:val="28"/>
          <w:szCs w:val="28"/>
        </w:rPr>
        <w:t xml:space="preserve"> необходимым оборудованием в целях создания комфортных условий для получателей государственной услуги</w:t>
      </w:r>
      <w:r>
        <w:rPr>
          <w:rFonts w:ascii="Times New Roman" w:hAnsi="Times New Roman"/>
          <w:sz w:val="28"/>
          <w:szCs w:val="28"/>
        </w:rPr>
        <w:t xml:space="preserve"> в бюро МСЭ</w:t>
      </w:r>
      <w:r w:rsidRPr="0076634A">
        <w:rPr>
          <w:rFonts w:ascii="Times New Roman" w:hAnsi="Times New Roman"/>
          <w:sz w:val="28"/>
          <w:szCs w:val="28"/>
        </w:rPr>
        <w:t>. Количество мест для ожидания приема получателей государственной услуги</w:t>
      </w:r>
      <w:r>
        <w:rPr>
          <w:rFonts w:ascii="Times New Roman" w:hAnsi="Times New Roman"/>
          <w:sz w:val="28"/>
          <w:szCs w:val="28"/>
        </w:rPr>
        <w:t xml:space="preserve"> в бюро МСЭ</w:t>
      </w:r>
      <w:r w:rsidRPr="0076634A">
        <w:rPr>
          <w:rFonts w:ascii="Times New Roman" w:hAnsi="Times New Roman"/>
          <w:sz w:val="28"/>
          <w:szCs w:val="28"/>
        </w:rPr>
        <w:t xml:space="preserve"> определяется исходя из фактической нагрузки и возможностей для их размещения в здании.</w:t>
      </w:r>
      <w:r>
        <w:rPr>
          <w:rFonts w:ascii="Times New Roman" w:hAnsi="Times New Roman"/>
          <w:sz w:val="28"/>
          <w:szCs w:val="28"/>
        </w:rPr>
        <w:t xml:space="preserve"> </w:t>
      </w:r>
    </w:p>
    <w:p w:rsidR="000B067C" w:rsidRDefault="00946ECE" w:rsidP="000B067C">
      <w:pPr>
        <w:spacing w:line="360" w:lineRule="auto"/>
        <w:ind w:firstLine="709"/>
        <w:contextualSpacing/>
        <w:jc w:val="both"/>
        <w:rPr>
          <w:rFonts w:ascii="Times New Roman" w:hAnsi="Times New Roman"/>
          <w:sz w:val="28"/>
          <w:szCs w:val="28"/>
        </w:rPr>
      </w:pPr>
      <w:r w:rsidRPr="00D84CBB">
        <w:rPr>
          <w:rFonts w:ascii="Times New Roman" w:hAnsi="Times New Roman"/>
          <w:noProof/>
          <w:sz w:val="28"/>
          <w:szCs w:val="28"/>
          <w:lang w:eastAsia="ru-RU"/>
        </w:rPr>
        <mc:AlternateContent>
          <mc:Choice Requires="wpg">
            <w:drawing>
              <wp:anchor distT="0" distB="0" distL="114300" distR="114300" simplePos="0" relativeHeight="251604480" behindDoc="0" locked="0" layoutInCell="1" allowOverlap="1">
                <wp:simplePos x="0" y="0"/>
                <wp:positionH relativeFrom="column">
                  <wp:posOffset>-7620</wp:posOffset>
                </wp:positionH>
                <wp:positionV relativeFrom="paragraph">
                  <wp:posOffset>3110230</wp:posOffset>
                </wp:positionV>
                <wp:extent cx="6131560" cy="2087880"/>
                <wp:effectExtent l="0" t="0" r="2540" b="7620"/>
                <wp:wrapThrough wrapText="bothSides">
                  <wp:wrapPolygon edited="0">
                    <wp:start x="0" y="0"/>
                    <wp:lineTo x="0" y="21482"/>
                    <wp:lineTo x="21542" y="21482"/>
                    <wp:lineTo x="21542" y="0"/>
                    <wp:lineTo x="0" y="0"/>
                  </wp:wrapPolygon>
                </wp:wrapThrough>
                <wp:docPr id="53" name="Группа 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31560" cy="2087880"/>
                          <a:chOff x="0" y="0"/>
                          <a:chExt cx="6131840" cy="2087880"/>
                        </a:xfrm>
                      </wpg:grpSpPr>
                      <pic:pic xmlns:pic="http://schemas.openxmlformats.org/drawingml/2006/picture">
                        <pic:nvPicPr>
                          <pic:cNvPr id="54" name="Рисунок 2"/>
                          <pic:cNvPicPr>
                            <a:picLocks noChangeAspect="1"/>
                          </pic:cNvPicPr>
                        </pic:nvPicPr>
                        <pic:blipFill rotWithShape="1">
                          <a:blip r:embed="rId171">
                            <a:extLst>
                              <a:ext uri="{28A0092B-C50C-407E-A947-70E740481C1C}">
                                <a14:useLocalDpi xmlns:a14="http://schemas.microsoft.com/office/drawing/2010/main" val="0"/>
                              </a:ext>
                            </a:extLst>
                          </a:blip>
                          <a:srcRect t="12262"/>
                          <a:stretch/>
                        </pic:blipFill>
                        <pic:spPr bwMode="auto">
                          <a:xfrm>
                            <a:off x="0" y="0"/>
                            <a:ext cx="3173730" cy="208788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55" name="Рисунок 4"/>
                          <pic:cNvPicPr>
                            <a:picLocks noChangeAspect="1"/>
                          </pic:cNvPicPr>
                        </pic:nvPicPr>
                        <pic:blipFill>
                          <a:blip r:embed="rId172">
                            <a:extLst>
                              <a:ext uri="{28A0092B-C50C-407E-A947-70E740481C1C}">
                                <a14:useLocalDpi xmlns:a14="http://schemas.microsoft.com/office/drawing/2010/main" val="0"/>
                              </a:ext>
                            </a:extLst>
                          </a:blip>
                          <a:srcRect/>
                          <a:stretch>
                            <a:fillRect/>
                          </a:stretch>
                        </pic:blipFill>
                        <pic:spPr bwMode="auto">
                          <a:xfrm>
                            <a:off x="3348000" y="0"/>
                            <a:ext cx="2783840" cy="2087880"/>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7CE27FCE" id="Группа 43" o:spid="_x0000_s1026" style="position:absolute;margin-left:-.6pt;margin-top:244.9pt;width:482.8pt;height:164.4pt;z-index:251604480" coordsize="61318,208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">
                <v:shape id="Рисунок 2" o:spid="_x0000_s1027" type="#_x0000_t75" style="position:absolute;width:31737;height:208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t7OoDGAAAA2wAAAA8AAABkcnMvZG93bnJldi54bWxEj1FrwkAQhN8L/Q/HCn0p9WKp2kZPkUKL&#10;WIrEtuDjkluT0OxeyJ0x/ntPKPRxmJlvmPmy51p11PrKiYHRMAFFkjtbSWHg++vt4RmUDygWaydk&#10;4Ewelovbmzmm1p0ko24XChUh4lM0UIbQpFr7vCRGP3QNSfQOrmUMUbaFti2eIpxr/ZgkE81YSVwo&#10;saHXkvLf3ZENbLbvx/PHT9iOp8z3GXcvRbb/NOZu0K9moAL14T/8115bA+MnuH6JP0AvL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3s6gMYAAADbAAAADwAAAAAAAAAAAAAA&#10;AACfAgAAZHJzL2Rvd25yZXYueG1sUEsFBgAAAAAEAAQA9wAAAJIDAAAAAA==&#10;">
                  <v:imagedata r:id="rId173" o:title="" croptop="8036f"/>
                  <v:path arrowok="t"/>
                </v:shape>
                <v:shape id="Рисунок 4" o:spid="_x0000_s1028" type="#_x0000_t75" style="position:absolute;left:33480;width:27838;height:208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SmxV/GAAAA2wAAAA8AAABkcnMvZG93bnJldi54bWxEj0FrwkAUhO+C/2F5gre6aUWNqauUYkGw&#10;gkYL7e2RfU1Cs2/D7qrpv+8KBY/DzHzDLFadacSFnK8tK3gcJSCIC6trLhWcjm8PKQgfkDU2lknB&#10;L3lYLfu9BWbaXvlAlzyUIkLYZ6igCqHNpPRFRQb9yLbE0fu2zmCI0pVSO7xGuGnkU5JMpcGa40KF&#10;Lb1WVPzkZ6Pg/GU/9uN8N1/b9yZ17Xg7+9xslRoOupdnEIG6cA//tzdawWQCty/xB8jl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lKbFX8YAAADbAAAADwAAAAAAAAAAAAAA&#10;AACfAgAAZHJzL2Rvd25yZXYueG1sUEsFBgAAAAAEAAQA9wAAAJIDAAAAAA==&#10;">
                  <v:imagedata r:id="rId174" o:title=""/>
                  <v:path arrowok="t"/>
                </v:shape>
                <w10:wrap type="through"/>
              </v:group>
            </w:pict>
          </mc:Fallback>
        </mc:AlternateContent>
      </w:r>
      <w:r>
        <w:rPr>
          <w:rFonts w:ascii="Times New Roman" w:hAnsi="Times New Roman"/>
          <w:noProof/>
          <w:sz w:val="28"/>
          <w:szCs w:val="28"/>
          <w:lang w:eastAsia="ru-RU"/>
        </w:rPr>
        <w:drawing>
          <wp:anchor distT="0" distB="0" distL="114300" distR="114300" simplePos="0" relativeHeight="251605504" behindDoc="1" locked="0" layoutInCell="1" allowOverlap="1">
            <wp:simplePos x="0" y="0"/>
            <wp:positionH relativeFrom="column">
              <wp:posOffset>3340100</wp:posOffset>
            </wp:positionH>
            <wp:positionV relativeFrom="paragraph">
              <wp:posOffset>666750</wp:posOffset>
            </wp:positionV>
            <wp:extent cx="2743200" cy="2091055"/>
            <wp:effectExtent l="0" t="0" r="0" b="4445"/>
            <wp:wrapThrough wrapText="bothSides">
              <wp:wrapPolygon edited="0">
                <wp:start x="0" y="0"/>
                <wp:lineTo x="0" y="21449"/>
                <wp:lineTo x="21450" y="21449"/>
                <wp:lineTo x="21450" y="0"/>
                <wp:lineTo x="0" y="0"/>
              </wp:wrapPolygon>
            </wp:wrapThrough>
            <wp:docPr id="20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75">
                      <a:extLst>
                        <a:ext uri="{28A0092B-C50C-407E-A947-70E740481C1C}">
                          <a14:useLocalDpi xmlns:a14="http://schemas.microsoft.com/office/drawing/2010/main" val="0"/>
                        </a:ext>
                      </a:extLst>
                    </a:blip>
                    <a:srcRect l="8057" t="7358" r="8057" b="7358"/>
                    <a:stretch>
                      <a:fillRect/>
                    </a:stretch>
                  </pic:blipFill>
                  <pic:spPr bwMode="auto">
                    <a:xfrm>
                      <a:off x="0" y="0"/>
                      <a:ext cx="2743200" cy="2091055"/>
                    </a:xfrm>
                    <a:prstGeom prst="rect">
                      <a:avLst/>
                    </a:prstGeom>
                    <a:noFill/>
                    <a:ln>
                      <a:noFill/>
                    </a:ln>
                  </pic:spPr>
                </pic:pic>
              </a:graphicData>
            </a:graphic>
            <wp14:sizeRelH relativeFrom="page">
              <wp14:pctWidth>0</wp14:pctWidth>
            </wp14:sizeRelH>
            <wp14:sizeRelV relativeFrom="page">
              <wp14:pctHeight>0</wp14:pctHeight>
            </wp14:sizeRelV>
          </wp:anchor>
        </w:drawing>
      </w:r>
      <w:r w:rsidR="000B067C" w:rsidRPr="0076634A">
        <w:rPr>
          <w:rFonts w:ascii="Times New Roman" w:hAnsi="Times New Roman"/>
          <w:sz w:val="28"/>
          <w:szCs w:val="28"/>
        </w:rPr>
        <w:t>Визуальная, текстовая и мультимедийная информация о порядке предоставления государственной услуги</w:t>
      </w:r>
      <w:r w:rsidR="000B067C">
        <w:rPr>
          <w:rFonts w:ascii="Times New Roman" w:hAnsi="Times New Roman"/>
          <w:sz w:val="28"/>
          <w:szCs w:val="28"/>
        </w:rPr>
        <w:t xml:space="preserve"> в бюро МСЭ</w:t>
      </w:r>
      <w:r w:rsidR="000B067C" w:rsidRPr="0076634A">
        <w:rPr>
          <w:rFonts w:ascii="Times New Roman" w:hAnsi="Times New Roman"/>
          <w:sz w:val="28"/>
          <w:szCs w:val="28"/>
        </w:rPr>
        <w:t xml:space="preserve"> размещается на информационных стендах или информационных терминалах (устанавливаются в удобном для граждан месте). Оформление визуальной, текстовой и мультимедийной информации должно соответствовать оптимальному зрительному и слуховому восприятию этой информации гражданами.</w:t>
      </w:r>
    </w:p>
    <w:p w:rsidR="00AE7381" w:rsidRDefault="00AE7381" w:rsidP="000B067C">
      <w:pPr>
        <w:spacing w:line="360" w:lineRule="auto"/>
        <w:ind w:firstLine="709"/>
        <w:contextualSpacing/>
        <w:jc w:val="both"/>
        <w:rPr>
          <w:rFonts w:ascii="Times New Roman" w:hAnsi="Times New Roman"/>
          <w:sz w:val="28"/>
          <w:szCs w:val="28"/>
        </w:rPr>
      </w:pPr>
    </w:p>
    <w:p w:rsidR="000B067C" w:rsidRPr="0076634A" w:rsidRDefault="000B067C" w:rsidP="000B067C">
      <w:pPr>
        <w:spacing w:line="360" w:lineRule="auto"/>
        <w:ind w:firstLine="709"/>
        <w:contextualSpacing/>
        <w:jc w:val="both"/>
        <w:rPr>
          <w:rFonts w:ascii="Times New Roman" w:hAnsi="Times New Roman"/>
          <w:sz w:val="28"/>
          <w:szCs w:val="28"/>
        </w:rPr>
      </w:pPr>
      <w:r w:rsidRPr="0076634A">
        <w:rPr>
          <w:rFonts w:ascii="Times New Roman" w:hAnsi="Times New Roman"/>
          <w:sz w:val="28"/>
          <w:szCs w:val="28"/>
        </w:rPr>
        <w:t>Помещения</w:t>
      </w:r>
      <w:r>
        <w:rPr>
          <w:rFonts w:ascii="Times New Roman" w:hAnsi="Times New Roman"/>
          <w:sz w:val="28"/>
          <w:szCs w:val="28"/>
        </w:rPr>
        <w:t xml:space="preserve"> </w:t>
      </w:r>
      <w:r w:rsidRPr="0076634A">
        <w:rPr>
          <w:rFonts w:ascii="Times New Roman" w:hAnsi="Times New Roman"/>
          <w:sz w:val="28"/>
          <w:szCs w:val="28"/>
        </w:rPr>
        <w:t>должны быть оборудованы устройствами для озвучивания визуальной, текстовой информации, оснащены знаками, выполненными рельефно-точечным шрифтом Брайля в соответствии с действующими стандартами выполнения и размещения таких знаков, а также визуальными индикаторами, преобразующими звуковые сигналы в световые, речевые сигналы в текстовую бегущую строку.</w:t>
      </w:r>
    </w:p>
    <w:p w:rsidR="000B067C" w:rsidRDefault="000B067C" w:rsidP="000B067C">
      <w:pPr>
        <w:spacing w:line="360" w:lineRule="auto"/>
        <w:ind w:firstLine="709"/>
        <w:contextualSpacing/>
        <w:jc w:val="both"/>
        <w:rPr>
          <w:rFonts w:ascii="Times New Roman" w:hAnsi="Times New Roman"/>
          <w:sz w:val="28"/>
          <w:szCs w:val="28"/>
        </w:rPr>
      </w:pPr>
      <w:r w:rsidRPr="0076634A">
        <w:rPr>
          <w:rFonts w:ascii="Times New Roman" w:hAnsi="Times New Roman"/>
          <w:sz w:val="28"/>
          <w:szCs w:val="28"/>
        </w:rPr>
        <w:t>Кабинеты для пр</w:t>
      </w:r>
      <w:r>
        <w:rPr>
          <w:rFonts w:ascii="Times New Roman" w:hAnsi="Times New Roman"/>
          <w:sz w:val="28"/>
          <w:szCs w:val="28"/>
        </w:rPr>
        <w:t>иема получателей государственной</w:t>
      </w:r>
      <w:r w:rsidRPr="0076634A">
        <w:rPr>
          <w:rFonts w:ascii="Times New Roman" w:hAnsi="Times New Roman"/>
          <w:sz w:val="28"/>
          <w:szCs w:val="28"/>
        </w:rPr>
        <w:t xml:space="preserve"> услуг</w:t>
      </w:r>
      <w:r>
        <w:rPr>
          <w:rFonts w:ascii="Times New Roman" w:hAnsi="Times New Roman"/>
          <w:sz w:val="28"/>
          <w:szCs w:val="28"/>
        </w:rPr>
        <w:t>и в бюро МСЭ</w:t>
      </w:r>
      <w:r w:rsidRPr="0076634A">
        <w:rPr>
          <w:rFonts w:ascii="Times New Roman" w:hAnsi="Times New Roman"/>
          <w:sz w:val="28"/>
          <w:szCs w:val="28"/>
        </w:rPr>
        <w:t xml:space="preserve"> должны быть оснащены информационными табличками (вывесками) с указанием номера кабинета.</w:t>
      </w:r>
      <w:r>
        <w:rPr>
          <w:rFonts w:ascii="Times New Roman" w:hAnsi="Times New Roman"/>
          <w:sz w:val="28"/>
          <w:szCs w:val="28"/>
        </w:rPr>
        <w:t xml:space="preserve"> </w:t>
      </w:r>
      <w:r w:rsidRPr="0076634A">
        <w:rPr>
          <w:rFonts w:ascii="Times New Roman" w:hAnsi="Times New Roman"/>
          <w:sz w:val="28"/>
          <w:szCs w:val="28"/>
        </w:rPr>
        <w:t>Специалисты, осуществляющие п</w:t>
      </w:r>
      <w:r>
        <w:rPr>
          <w:rFonts w:ascii="Times New Roman" w:hAnsi="Times New Roman"/>
          <w:sz w:val="28"/>
          <w:szCs w:val="28"/>
        </w:rPr>
        <w:t>рием получателей государственной</w:t>
      </w:r>
      <w:r w:rsidRPr="0076634A">
        <w:rPr>
          <w:rFonts w:ascii="Times New Roman" w:hAnsi="Times New Roman"/>
          <w:sz w:val="28"/>
          <w:szCs w:val="28"/>
        </w:rPr>
        <w:t xml:space="preserve"> услуг</w:t>
      </w:r>
      <w:r>
        <w:rPr>
          <w:rFonts w:ascii="Times New Roman" w:hAnsi="Times New Roman"/>
          <w:sz w:val="28"/>
          <w:szCs w:val="28"/>
        </w:rPr>
        <w:t>и в бюро МСЭ</w:t>
      </w:r>
      <w:r w:rsidRPr="0076634A">
        <w:rPr>
          <w:rFonts w:ascii="Times New Roman" w:hAnsi="Times New Roman"/>
          <w:sz w:val="28"/>
          <w:szCs w:val="28"/>
        </w:rPr>
        <w:t>, обеспечиваются личными нагрудными идентификационными карточками (бейджами) и (или) настольными табличками.</w:t>
      </w:r>
    </w:p>
    <w:p w:rsidR="000B067C" w:rsidRPr="0076634A" w:rsidRDefault="000B067C" w:rsidP="000B067C">
      <w:pPr>
        <w:spacing w:line="360" w:lineRule="auto"/>
        <w:ind w:firstLine="709"/>
        <w:contextualSpacing/>
        <w:jc w:val="both"/>
        <w:rPr>
          <w:rFonts w:ascii="Times New Roman" w:hAnsi="Times New Roman"/>
          <w:sz w:val="28"/>
          <w:szCs w:val="28"/>
        </w:rPr>
      </w:pPr>
      <w:r w:rsidRPr="0076634A">
        <w:rPr>
          <w:rFonts w:ascii="Times New Roman" w:hAnsi="Times New Roman"/>
          <w:sz w:val="28"/>
          <w:szCs w:val="28"/>
        </w:rPr>
        <w:t>Прием заявлений о предоставлении государственной услуги</w:t>
      </w:r>
      <w:r>
        <w:rPr>
          <w:rFonts w:ascii="Times New Roman" w:hAnsi="Times New Roman"/>
          <w:sz w:val="28"/>
          <w:szCs w:val="28"/>
        </w:rPr>
        <w:t xml:space="preserve"> в бюро МСЭ</w:t>
      </w:r>
      <w:r w:rsidRPr="0076634A">
        <w:rPr>
          <w:rFonts w:ascii="Times New Roman" w:hAnsi="Times New Roman"/>
          <w:sz w:val="28"/>
          <w:szCs w:val="28"/>
        </w:rPr>
        <w:t xml:space="preserve"> и их регистрация осуществляется в специально выделенных для этих целей помещениях или залах обслуживания.</w:t>
      </w:r>
    </w:p>
    <w:p w:rsidR="000B067C" w:rsidRDefault="000B067C" w:rsidP="000B067C">
      <w:pPr>
        <w:spacing w:line="360" w:lineRule="auto"/>
        <w:ind w:firstLine="709"/>
        <w:contextualSpacing/>
        <w:jc w:val="both"/>
        <w:rPr>
          <w:rFonts w:ascii="Times New Roman" w:hAnsi="Times New Roman"/>
          <w:sz w:val="28"/>
          <w:szCs w:val="28"/>
        </w:rPr>
      </w:pPr>
      <w:r w:rsidRPr="0076634A">
        <w:rPr>
          <w:rFonts w:ascii="Times New Roman" w:hAnsi="Times New Roman"/>
          <w:sz w:val="28"/>
          <w:szCs w:val="28"/>
        </w:rPr>
        <w:t xml:space="preserve">Информация о порядке и условиях проведения медико-социальной экспертизы, а также о целях, задачах, прогнозируемых результатах и социально-правовых последствиях реабилитационных мероприятий доводится до </w:t>
      </w:r>
      <w:r>
        <w:rPr>
          <w:rFonts w:ascii="Times New Roman" w:hAnsi="Times New Roman"/>
          <w:sz w:val="28"/>
          <w:szCs w:val="28"/>
        </w:rPr>
        <w:t xml:space="preserve">инвалида - </w:t>
      </w:r>
      <w:r w:rsidRPr="0076634A">
        <w:rPr>
          <w:rFonts w:ascii="Times New Roman" w:hAnsi="Times New Roman"/>
          <w:sz w:val="28"/>
          <w:szCs w:val="28"/>
        </w:rPr>
        <w:t>получателя государственной услуги</w:t>
      </w:r>
      <w:r>
        <w:rPr>
          <w:rFonts w:ascii="Times New Roman" w:hAnsi="Times New Roman"/>
          <w:sz w:val="28"/>
          <w:szCs w:val="28"/>
        </w:rPr>
        <w:t xml:space="preserve"> в бюро МСЭ</w:t>
      </w:r>
      <w:r w:rsidRPr="0076634A">
        <w:rPr>
          <w:rFonts w:ascii="Times New Roman" w:hAnsi="Times New Roman"/>
          <w:sz w:val="28"/>
          <w:szCs w:val="28"/>
        </w:rPr>
        <w:t xml:space="preserve"> </w:t>
      </w:r>
      <w:r>
        <w:rPr>
          <w:rFonts w:ascii="Times New Roman" w:hAnsi="Times New Roman"/>
          <w:sz w:val="28"/>
          <w:szCs w:val="28"/>
        </w:rPr>
        <w:t xml:space="preserve"> или </w:t>
      </w:r>
      <w:r w:rsidRPr="0076634A">
        <w:rPr>
          <w:rFonts w:ascii="Times New Roman" w:hAnsi="Times New Roman"/>
          <w:sz w:val="28"/>
          <w:szCs w:val="28"/>
        </w:rPr>
        <w:t>его законного представителя в любой доступной для него форме (устно, с помощью переводчика русского жестового языка, тифлосурдопереводчика, письменно, с использованием информационных материалов, а также посредством официальных сайтов главных бюро, Федеральн</w:t>
      </w:r>
      <w:r>
        <w:rPr>
          <w:rFonts w:ascii="Times New Roman" w:hAnsi="Times New Roman"/>
          <w:sz w:val="28"/>
          <w:szCs w:val="28"/>
        </w:rPr>
        <w:t>ого бюро</w:t>
      </w:r>
      <w:r w:rsidRPr="0076634A">
        <w:rPr>
          <w:rFonts w:ascii="Times New Roman" w:hAnsi="Times New Roman"/>
          <w:sz w:val="28"/>
          <w:szCs w:val="28"/>
        </w:rPr>
        <w:t>.</w:t>
      </w:r>
    </w:p>
    <w:p w:rsidR="000B067C" w:rsidRPr="00D920B4" w:rsidRDefault="000B067C" w:rsidP="000B067C">
      <w:pPr>
        <w:spacing w:line="360" w:lineRule="auto"/>
        <w:ind w:firstLine="709"/>
        <w:contextualSpacing/>
        <w:jc w:val="both"/>
        <w:rPr>
          <w:rFonts w:ascii="Times New Roman" w:hAnsi="Times New Roman"/>
          <w:sz w:val="28"/>
          <w:szCs w:val="28"/>
        </w:rPr>
      </w:pPr>
      <w:r w:rsidRPr="00D920B4">
        <w:rPr>
          <w:rFonts w:ascii="Times New Roman" w:hAnsi="Times New Roman"/>
          <w:sz w:val="28"/>
          <w:szCs w:val="28"/>
        </w:rPr>
        <w:t xml:space="preserve">Срок предоставления государственной услуги в бюро </w:t>
      </w:r>
      <w:r>
        <w:rPr>
          <w:rFonts w:ascii="Times New Roman" w:hAnsi="Times New Roman"/>
          <w:sz w:val="28"/>
          <w:szCs w:val="28"/>
        </w:rPr>
        <w:t>МСЭ</w:t>
      </w:r>
      <w:r w:rsidRPr="00D920B4">
        <w:rPr>
          <w:rFonts w:ascii="Times New Roman" w:hAnsi="Times New Roman"/>
          <w:sz w:val="28"/>
          <w:szCs w:val="28"/>
        </w:rPr>
        <w:t xml:space="preserve"> не может превышать одного месяца с даты подачи получателем государственной услуги заявления о предоставлении государственной услуги со всеми необходимыми документами.</w:t>
      </w:r>
    </w:p>
    <w:p w:rsidR="000B067C" w:rsidRDefault="000B067C" w:rsidP="000B067C">
      <w:pPr>
        <w:spacing w:line="360" w:lineRule="auto"/>
        <w:ind w:firstLine="709"/>
        <w:contextualSpacing/>
        <w:jc w:val="both"/>
        <w:rPr>
          <w:rFonts w:ascii="Times New Roman" w:hAnsi="Times New Roman"/>
          <w:sz w:val="28"/>
          <w:szCs w:val="28"/>
        </w:rPr>
      </w:pPr>
      <w:r w:rsidRPr="00D920B4">
        <w:rPr>
          <w:rFonts w:ascii="Times New Roman" w:hAnsi="Times New Roman"/>
          <w:sz w:val="28"/>
          <w:szCs w:val="28"/>
        </w:rPr>
        <w:t>Максимальное время ожидания в очереди получателем государственной услуги при обращении в бюро</w:t>
      </w:r>
      <w:r>
        <w:rPr>
          <w:rFonts w:ascii="Times New Roman" w:hAnsi="Times New Roman"/>
          <w:sz w:val="28"/>
          <w:szCs w:val="28"/>
        </w:rPr>
        <w:t xml:space="preserve"> МСЭ</w:t>
      </w:r>
      <w:r w:rsidRPr="00D920B4">
        <w:rPr>
          <w:rFonts w:ascii="Times New Roman" w:hAnsi="Times New Roman"/>
          <w:sz w:val="28"/>
          <w:szCs w:val="28"/>
        </w:rPr>
        <w:t xml:space="preserve"> не должно превышать 15 минут.</w:t>
      </w:r>
      <w:r>
        <w:rPr>
          <w:rFonts w:ascii="Times New Roman" w:hAnsi="Times New Roman"/>
          <w:sz w:val="28"/>
          <w:szCs w:val="28"/>
        </w:rPr>
        <w:t xml:space="preserve"> </w:t>
      </w:r>
    </w:p>
    <w:p w:rsidR="00A500B3" w:rsidRDefault="00A500B3">
      <w:pPr>
        <w:spacing w:after="0" w:line="240" w:lineRule="auto"/>
        <w:rPr>
          <w:rFonts w:ascii="Times New Roman" w:hAnsi="Times New Roman"/>
          <w:b/>
          <w:sz w:val="28"/>
          <w:szCs w:val="28"/>
        </w:rPr>
      </w:pPr>
      <w:r>
        <w:rPr>
          <w:rFonts w:ascii="Times New Roman" w:hAnsi="Times New Roman"/>
          <w:b/>
          <w:sz w:val="28"/>
          <w:szCs w:val="28"/>
        </w:rPr>
        <w:br w:type="page"/>
      </w:r>
    </w:p>
    <w:p w:rsidR="00ED09D2" w:rsidRDefault="00ED09D2" w:rsidP="00ED09D2">
      <w:pPr>
        <w:spacing w:after="0" w:line="240" w:lineRule="auto"/>
        <w:jc w:val="center"/>
        <w:rPr>
          <w:rFonts w:ascii="Times New Roman" w:hAnsi="Times New Roman"/>
          <w:b/>
          <w:sz w:val="28"/>
          <w:szCs w:val="28"/>
        </w:rPr>
      </w:pPr>
      <w:r>
        <w:rPr>
          <w:rFonts w:ascii="Times New Roman" w:hAnsi="Times New Roman"/>
          <w:b/>
          <w:sz w:val="28"/>
          <w:szCs w:val="28"/>
        </w:rPr>
        <w:t>Глава 8</w:t>
      </w:r>
    </w:p>
    <w:p w:rsidR="00ED09D2" w:rsidRDefault="00E556AE" w:rsidP="00ED09D2">
      <w:pPr>
        <w:spacing w:after="0" w:line="240" w:lineRule="auto"/>
        <w:jc w:val="center"/>
        <w:rPr>
          <w:rFonts w:ascii="Times New Roman" w:hAnsi="Times New Roman"/>
          <w:b/>
          <w:sz w:val="28"/>
          <w:szCs w:val="28"/>
        </w:rPr>
      </w:pPr>
      <w:r>
        <w:rPr>
          <w:rFonts w:ascii="Times New Roman" w:hAnsi="Times New Roman"/>
          <w:b/>
          <w:sz w:val="28"/>
          <w:szCs w:val="28"/>
        </w:rPr>
        <w:t>О</w:t>
      </w:r>
      <w:r w:rsidR="00ED09D2" w:rsidRPr="005A44FF">
        <w:rPr>
          <w:rFonts w:ascii="Times New Roman" w:hAnsi="Times New Roman"/>
          <w:b/>
          <w:sz w:val="28"/>
          <w:szCs w:val="28"/>
        </w:rPr>
        <w:t>беспечение доступности для инвалидов участия</w:t>
      </w:r>
    </w:p>
    <w:p w:rsidR="00ED09D2" w:rsidRDefault="00ED09D2" w:rsidP="00ED09D2">
      <w:pPr>
        <w:spacing w:after="0" w:line="240" w:lineRule="auto"/>
        <w:jc w:val="center"/>
        <w:rPr>
          <w:rFonts w:ascii="Times New Roman" w:hAnsi="Times New Roman"/>
          <w:b/>
          <w:sz w:val="28"/>
          <w:szCs w:val="28"/>
        </w:rPr>
      </w:pPr>
      <w:r w:rsidRPr="005A44FF">
        <w:rPr>
          <w:rFonts w:ascii="Times New Roman" w:hAnsi="Times New Roman"/>
          <w:b/>
          <w:sz w:val="28"/>
          <w:szCs w:val="28"/>
        </w:rPr>
        <w:t xml:space="preserve"> в выборах и референдуме</w:t>
      </w:r>
    </w:p>
    <w:p w:rsidR="00ED09D2" w:rsidRDefault="00ED09D2" w:rsidP="00ED09D2">
      <w:pPr>
        <w:spacing w:after="0" w:line="240" w:lineRule="auto"/>
        <w:jc w:val="center"/>
        <w:rPr>
          <w:rFonts w:ascii="Times New Roman" w:hAnsi="Times New Roman"/>
          <w:b/>
          <w:sz w:val="28"/>
          <w:szCs w:val="28"/>
        </w:rPr>
      </w:pPr>
    </w:p>
    <w:p w:rsidR="00ED09D2" w:rsidRDefault="00ED09D2" w:rsidP="00ED09D2">
      <w:pPr>
        <w:spacing w:after="0" w:line="240" w:lineRule="auto"/>
        <w:jc w:val="center"/>
        <w:rPr>
          <w:rFonts w:ascii="Times New Roman" w:hAnsi="Times New Roman"/>
          <w:b/>
          <w:sz w:val="28"/>
          <w:szCs w:val="28"/>
        </w:rPr>
      </w:pPr>
    </w:p>
    <w:p w:rsidR="00ED09D2" w:rsidRDefault="00ED09D2" w:rsidP="00ED09D2">
      <w:pPr>
        <w:spacing w:after="0" w:line="360" w:lineRule="auto"/>
        <w:ind w:firstLine="709"/>
        <w:jc w:val="both"/>
        <w:rPr>
          <w:rFonts w:ascii="Times New Roman" w:eastAsia="Times New Roman" w:hAnsi="Times New Roman"/>
          <w:color w:val="000000"/>
          <w:sz w:val="28"/>
          <w:szCs w:val="28"/>
          <w:lang w:eastAsia="ru-RU"/>
        </w:rPr>
      </w:pPr>
      <w:r>
        <w:rPr>
          <w:rFonts w:ascii="Times New Roman" w:hAnsi="Times New Roman"/>
          <w:sz w:val="28"/>
          <w:szCs w:val="28"/>
        </w:rPr>
        <w:t xml:space="preserve">В соответствии с частью 2 статьи 32 Конституции РФ </w:t>
      </w:r>
      <w:r>
        <w:rPr>
          <w:rFonts w:ascii="Times New Roman" w:eastAsia="Times New Roman" w:hAnsi="Times New Roman"/>
          <w:color w:val="000000"/>
          <w:sz w:val="28"/>
          <w:szCs w:val="28"/>
          <w:lang w:eastAsia="ru-RU"/>
        </w:rPr>
        <w:t>граждане РФ</w:t>
      </w:r>
      <w:r w:rsidRPr="005A44FF">
        <w:rPr>
          <w:rFonts w:ascii="Times New Roman" w:eastAsia="Times New Roman" w:hAnsi="Times New Roman"/>
          <w:color w:val="000000"/>
          <w:sz w:val="28"/>
          <w:szCs w:val="28"/>
          <w:lang w:eastAsia="ru-RU"/>
        </w:rPr>
        <w:t xml:space="preserve"> имеют право избирать и быть избранными в органы государственной власти и органы местного самоуправления, а также участвовать в референдуме.</w:t>
      </w:r>
    </w:p>
    <w:p w:rsidR="00ED09D2" w:rsidRDefault="00946ECE" w:rsidP="00ED09D2">
      <w:r w:rsidRPr="004509A4">
        <w:rPr>
          <w:noProof/>
          <w:lang w:eastAsia="ru-RU"/>
        </w:rPr>
        <w:drawing>
          <wp:inline distT="0" distB="0" distL="0" distR="0">
            <wp:extent cx="5934075" cy="4762500"/>
            <wp:effectExtent l="0" t="0" r="9525" b="0"/>
            <wp:docPr id="3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934075" cy="4762500"/>
                    </a:xfrm>
                    <a:prstGeom prst="rect">
                      <a:avLst/>
                    </a:prstGeom>
                    <a:noFill/>
                    <a:ln>
                      <a:noFill/>
                    </a:ln>
                  </pic:spPr>
                </pic:pic>
              </a:graphicData>
            </a:graphic>
          </wp:inline>
        </w:drawing>
      </w:r>
    </w:p>
    <w:p w:rsidR="00ED09D2" w:rsidRPr="00225CCC" w:rsidRDefault="00ED09D2" w:rsidP="00AE7381">
      <w:pPr>
        <w:pStyle w:val="aff8"/>
      </w:pPr>
      <w:r w:rsidRPr="00225CCC">
        <w:t xml:space="preserve">Опыт работы с инвалидами представлен на сайте Избирательной комиссии Ханты-Мансийского автономного округа – ЮГРЫ в рубрике «Работа с инвалидами» </w:t>
      </w:r>
      <w:hyperlink r:id="rId177" w:history="1">
        <w:r w:rsidR="00AE7381" w:rsidRPr="00812FFE">
          <w:rPr>
            <w:rStyle w:val="a8"/>
          </w:rPr>
          <w:t>http://www.ikhmao.ru</w:t>
        </w:r>
      </w:hyperlink>
      <w:r w:rsidR="00AE7381">
        <w:t xml:space="preserve">  </w:t>
      </w:r>
    </w:p>
    <w:p w:rsidR="00ED09D2" w:rsidRDefault="00ED09D2" w:rsidP="00ED09D2">
      <w:pPr>
        <w:spacing w:after="0" w:line="360" w:lineRule="auto"/>
        <w:ind w:firstLine="709"/>
        <w:jc w:val="both"/>
        <w:rPr>
          <w:rFonts w:ascii="Times New Roman" w:eastAsia="Times New Roman" w:hAnsi="Times New Roman"/>
          <w:color w:val="000000"/>
          <w:sz w:val="28"/>
          <w:szCs w:val="28"/>
          <w:lang w:eastAsia="ru-RU"/>
        </w:rPr>
      </w:pPr>
      <w:r>
        <w:rPr>
          <w:rFonts w:ascii="Times New Roman" w:eastAsia="Times New Roman" w:hAnsi="Times New Roman"/>
          <w:sz w:val="28"/>
          <w:szCs w:val="28"/>
          <w:lang w:eastAsia="ru-RU"/>
        </w:rPr>
        <w:t>Гарантии права инвалидов быть избранным в органы государственной власти и органы местного самоуправления (пассивного избирательного права) заключаются</w:t>
      </w:r>
      <w:r w:rsidRPr="000E2FEE">
        <w:rPr>
          <w:rFonts w:ascii="Times New Roman" w:eastAsia="Times New Roman" w:hAnsi="Times New Roman"/>
          <w:sz w:val="28"/>
          <w:szCs w:val="28"/>
          <w:lang w:eastAsia="ru-RU"/>
        </w:rPr>
        <w:t xml:space="preserve"> в регламентации содействия лицу,</w:t>
      </w:r>
      <w:r w:rsidRPr="000E2FEE">
        <w:rPr>
          <w:rFonts w:ascii="Times New Roman" w:eastAsia="Times New Roman" w:hAnsi="Times New Roman"/>
          <w:color w:val="000000"/>
          <w:sz w:val="28"/>
          <w:szCs w:val="28"/>
          <w:lang w:eastAsia="ru-RU"/>
        </w:rPr>
        <w:t xml:space="preserve"> являющемуся</w:t>
      </w:r>
      <w:r w:rsidRPr="00696CA7">
        <w:rPr>
          <w:rFonts w:ascii="Times New Roman" w:eastAsia="Times New Roman" w:hAnsi="Times New Roman"/>
          <w:color w:val="000000"/>
          <w:sz w:val="28"/>
          <w:szCs w:val="28"/>
          <w:lang w:eastAsia="ru-RU"/>
        </w:rPr>
        <w:t xml:space="preserve"> инвали</w:t>
      </w:r>
      <w:r w:rsidRPr="000E2FEE">
        <w:rPr>
          <w:rFonts w:ascii="Times New Roman" w:eastAsia="Times New Roman" w:hAnsi="Times New Roman"/>
          <w:color w:val="000000"/>
          <w:sz w:val="28"/>
          <w:szCs w:val="28"/>
          <w:lang w:eastAsia="ru-RU"/>
        </w:rPr>
        <w:t>дом и в связи с этим не имеющему</w:t>
      </w:r>
      <w:r w:rsidRPr="00696CA7">
        <w:rPr>
          <w:rFonts w:ascii="Times New Roman" w:eastAsia="Times New Roman" w:hAnsi="Times New Roman"/>
          <w:color w:val="000000"/>
          <w:sz w:val="28"/>
          <w:szCs w:val="28"/>
          <w:lang w:eastAsia="ru-RU"/>
        </w:rPr>
        <w:t xml:space="preserve"> возможности самостоятельно написать заявление о согласии баллотироваться по соответствующему избирательному округу, заверить подписной лист, заполнить или заверить иные документы, предусмотренные законом</w:t>
      </w:r>
      <w:r w:rsidRPr="000E2FEE">
        <w:rPr>
          <w:rFonts w:ascii="Times New Roman" w:eastAsia="Times New Roman" w:hAnsi="Times New Roman"/>
          <w:color w:val="000000"/>
          <w:sz w:val="28"/>
          <w:szCs w:val="28"/>
          <w:lang w:eastAsia="ru-RU"/>
        </w:rPr>
        <w:t>, в случае</w:t>
      </w:r>
      <w:r w:rsidRPr="000E2FEE">
        <w:rPr>
          <w:rFonts w:ascii="Times New Roman" w:eastAsia="Times New Roman" w:hAnsi="Times New Roman"/>
          <w:sz w:val="28"/>
          <w:szCs w:val="28"/>
          <w:lang w:eastAsia="ru-RU"/>
        </w:rPr>
        <w:t xml:space="preserve"> </w:t>
      </w:r>
      <w:r w:rsidRPr="00696CA7">
        <w:rPr>
          <w:rFonts w:ascii="Times New Roman" w:eastAsia="Times New Roman" w:hAnsi="Times New Roman"/>
          <w:color w:val="000000"/>
          <w:sz w:val="28"/>
          <w:szCs w:val="28"/>
          <w:lang w:eastAsia="ru-RU"/>
        </w:rPr>
        <w:t>выдвижения</w:t>
      </w:r>
      <w:r w:rsidRPr="000E2FEE">
        <w:rPr>
          <w:rFonts w:ascii="Times New Roman" w:eastAsia="Times New Roman" w:hAnsi="Times New Roman"/>
          <w:color w:val="000000"/>
          <w:sz w:val="28"/>
          <w:szCs w:val="28"/>
          <w:lang w:eastAsia="ru-RU"/>
        </w:rPr>
        <w:t xml:space="preserve"> данного лица в качестве кандидата</w:t>
      </w:r>
      <w:r w:rsidRPr="00696CA7">
        <w:rPr>
          <w:rFonts w:ascii="Times New Roman" w:eastAsia="Times New Roman" w:hAnsi="Times New Roman"/>
          <w:color w:val="000000"/>
          <w:sz w:val="28"/>
          <w:szCs w:val="28"/>
          <w:lang w:eastAsia="ru-RU"/>
        </w:rPr>
        <w:t>, в том числе в составе списка кандидатов</w:t>
      </w:r>
      <w:r w:rsidRPr="000E2FEE">
        <w:rPr>
          <w:rFonts w:ascii="Times New Roman" w:eastAsia="Times New Roman" w:hAnsi="Times New Roman"/>
          <w:color w:val="000000"/>
          <w:sz w:val="28"/>
          <w:szCs w:val="28"/>
          <w:lang w:eastAsia="ru-RU"/>
        </w:rPr>
        <w:t>. В этом случа</w:t>
      </w:r>
      <w:r>
        <w:rPr>
          <w:rFonts w:ascii="Times New Roman" w:eastAsia="Times New Roman" w:hAnsi="Times New Roman"/>
          <w:color w:val="000000"/>
          <w:sz w:val="28"/>
          <w:szCs w:val="28"/>
          <w:lang w:eastAsia="ru-RU"/>
        </w:rPr>
        <w:t xml:space="preserve">е </w:t>
      </w:r>
      <w:r w:rsidRPr="00696CA7">
        <w:rPr>
          <w:rFonts w:ascii="Times New Roman" w:eastAsia="Times New Roman" w:hAnsi="Times New Roman"/>
          <w:color w:val="000000"/>
          <w:sz w:val="28"/>
          <w:szCs w:val="28"/>
          <w:lang w:eastAsia="ru-RU"/>
        </w:rPr>
        <w:t>данное лицо вправе воспользоваться для этого помощью другого лица</w:t>
      </w:r>
      <w:r w:rsidRPr="000E2FEE">
        <w:rPr>
          <w:rFonts w:ascii="Times New Roman" w:eastAsia="Times New Roman" w:hAnsi="Times New Roman"/>
          <w:color w:val="000000"/>
          <w:sz w:val="28"/>
          <w:szCs w:val="28"/>
          <w:lang w:eastAsia="ru-RU"/>
        </w:rPr>
        <w:t>, однако полномочия лица,</w:t>
      </w:r>
      <w:r w:rsidRPr="00696CA7">
        <w:rPr>
          <w:rFonts w:ascii="Times New Roman" w:eastAsia="Times New Roman" w:hAnsi="Times New Roman"/>
          <w:color w:val="000000"/>
          <w:sz w:val="28"/>
          <w:szCs w:val="28"/>
          <w:lang w:eastAsia="ru-RU"/>
        </w:rPr>
        <w:t xml:space="preserve"> оказывающего помощь в заполнении или заверении документов, должны быть нотариально удостоверены.</w:t>
      </w:r>
      <w:r>
        <w:rPr>
          <w:rStyle w:val="a7"/>
          <w:rFonts w:ascii="Times New Roman" w:eastAsia="Times New Roman" w:hAnsi="Times New Roman"/>
          <w:color w:val="000000"/>
          <w:sz w:val="28"/>
          <w:szCs w:val="28"/>
          <w:lang w:eastAsia="ru-RU"/>
        </w:rPr>
        <w:footnoteReference w:id="80"/>
      </w:r>
      <w:r>
        <w:rPr>
          <w:rFonts w:ascii="Times New Roman" w:eastAsia="Times New Roman" w:hAnsi="Times New Roman"/>
          <w:color w:val="000000"/>
          <w:sz w:val="28"/>
          <w:szCs w:val="28"/>
          <w:lang w:eastAsia="ru-RU"/>
        </w:rPr>
        <w:t xml:space="preserve"> </w:t>
      </w:r>
    </w:p>
    <w:p w:rsidR="00ED09D2" w:rsidRDefault="00ED09D2" w:rsidP="00ED09D2">
      <w:pPr>
        <w:spacing w:after="0" w:line="360" w:lineRule="auto"/>
        <w:ind w:firstLine="709"/>
        <w:jc w:val="both"/>
        <w:rPr>
          <w:rFonts w:ascii="Times New Roman" w:eastAsia="Times New Roman" w:hAnsi="Times New Roman"/>
          <w:sz w:val="28"/>
          <w:szCs w:val="28"/>
          <w:lang w:eastAsia="ru-RU"/>
        </w:rPr>
      </w:pPr>
      <w:r>
        <w:rPr>
          <w:rFonts w:ascii="Times New Roman" w:eastAsia="Times New Roman" w:hAnsi="Times New Roman"/>
          <w:color w:val="000000"/>
          <w:sz w:val="28"/>
          <w:szCs w:val="28"/>
          <w:lang w:eastAsia="ru-RU"/>
        </w:rPr>
        <w:t>Предусмотренные нормативными актами меры,</w:t>
      </w:r>
      <w:r w:rsidRPr="00C4132E">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направленные на обеспечение реализации права инвалидов избирать (активного избирательного права) можно разделить на следующие группы:</w:t>
      </w:r>
    </w:p>
    <w:p w:rsidR="00ED09D2" w:rsidRPr="00E556AE" w:rsidRDefault="00E556AE" w:rsidP="00ED09D2">
      <w:pPr>
        <w:spacing w:after="0" w:line="360" w:lineRule="auto"/>
        <w:ind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1.</w:t>
      </w:r>
      <w:r w:rsidR="00ED09D2" w:rsidRPr="00E556AE">
        <w:rPr>
          <w:rFonts w:ascii="Times New Roman" w:eastAsia="Times New Roman" w:hAnsi="Times New Roman"/>
          <w:sz w:val="28"/>
          <w:szCs w:val="28"/>
          <w:lang w:eastAsia="ru-RU"/>
        </w:rPr>
        <w:t xml:space="preserve"> Порядок сбора информации об инвалидах, проживающих на соответствующей территории.</w:t>
      </w:r>
    </w:p>
    <w:p w:rsidR="00ED09D2" w:rsidRDefault="00ED09D2" w:rsidP="00ED09D2">
      <w:pPr>
        <w:spacing w:after="0" w:line="360" w:lineRule="auto"/>
        <w:ind w:firstLine="709"/>
        <w:jc w:val="both"/>
        <w:rPr>
          <w:rFonts w:ascii="Times New Roman" w:eastAsia="Times New Roman" w:hAnsi="Times New Roman"/>
          <w:color w:val="000000"/>
          <w:sz w:val="28"/>
          <w:szCs w:val="28"/>
          <w:lang w:eastAsia="ru-RU"/>
        </w:rPr>
      </w:pPr>
      <w:r>
        <w:rPr>
          <w:rFonts w:ascii="Times New Roman" w:eastAsia="Times New Roman" w:hAnsi="Times New Roman"/>
          <w:sz w:val="28"/>
          <w:szCs w:val="28"/>
          <w:lang w:eastAsia="ru-RU"/>
        </w:rPr>
        <w:t>В соответствии с законодательством</w:t>
      </w:r>
      <w:r w:rsidRPr="00B9681C">
        <w:rPr>
          <w:rFonts w:ascii="Times New Roman" w:eastAsia="Times New Roman" w:hAnsi="Times New Roman"/>
          <w:sz w:val="28"/>
          <w:szCs w:val="28"/>
          <w:lang w:eastAsia="ru-RU"/>
        </w:rPr>
        <w:t xml:space="preserve"> </w:t>
      </w:r>
      <w:r>
        <w:rPr>
          <w:rFonts w:ascii="Times New Roman" w:eastAsia="Times New Roman" w:hAnsi="Times New Roman"/>
          <w:color w:val="000000"/>
          <w:sz w:val="28"/>
          <w:szCs w:val="28"/>
          <w:lang w:eastAsia="ru-RU"/>
        </w:rPr>
        <w:t>с</w:t>
      </w:r>
      <w:r w:rsidRPr="00B9681C">
        <w:rPr>
          <w:rFonts w:ascii="Times New Roman" w:eastAsia="Times New Roman" w:hAnsi="Times New Roman"/>
          <w:color w:val="000000"/>
          <w:sz w:val="28"/>
          <w:szCs w:val="28"/>
          <w:lang w:eastAsia="ru-RU"/>
        </w:rPr>
        <w:t>ведения о численности на соответствующей территории избирателей, участников референдума, являющихся инвалидами, с указанием групп инвалидности представляются</w:t>
      </w:r>
      <w:r>
        <w:rPr>
          <w:rFonts w:ascii="Times New Roman" w:eastAsia="Times New Roman" w:hAnsi="Times New Roman"/>
          <w:color w:val="000000"/>
          <w:sz w:val="28"/>
          <w:szCs w:val="28"/>
          <w:lang w:eastAsia="ru-RU"/>
        </w:rPr>
        <w:t xml:space="preserve"> </w:t>
      </w:r>
      <w:r w:rsidRPr="00B9681C">
        <w:rPr>
          <w:rFonts w:ascii="Times New Roman" w:eastAsia="Times New Roman" w:hAnsi="Times New Roman"/>
          <w:color w:val="000000"/>
          <w:sz w:val="28"/>
          <w:szCs w:val="28"/>
          <w:lang w:eastAsia="ru-RU"/>
        </w:rPr>
        <w:t xml:space="preserve">по состоянию на 1 января и 1 июля каждого года Пенсионным фондом </w:t>
      </w:r>
      <w:r>
        <w:rPr>
          <w:rFonts w:ascii="Times New Roman" w:eastAsia="Times New Roman" w:hAnsi="Times New Roman"/>
          <w:color w:val="000000"/>
          <w:sz w:val="28"/>
          <w:szCs w:val="28"/>
          <w:lang w:eastAsia="ru-RU"/>
        </w:rPr>
        <w:t xml:space="preserve">РФ </w:t>
      </w:r>
      <w:r w:rsidRPr="00B9681C">
        <w:rPr>
          <w:rFonts w:ascii="Times New Roman" w:eastAsia="Times New Roman" w:hAnsi="Times New Roman"/>
          <w:color w:val="000000"/>
          <w:sz w:val="28"/>
          <w:szCs w:val="28"/>
          <w:lang w:eastAsia="ru-RU"/>
        </w:rPr>
        <w:t>п</w:t>
      </w:r>
      <w:r>
        <w:rPr>
          <w:rFonts w:ascii="Times New Roman" w:eastAsia="Times New Roman" w:hAnsi="Times New Roman"/>
          <w:color w:val="000000"/>
          <w:sz w:val="28"/>
          <w:szCs w:val="28"/>
          <w:lang w:eastAsia="ru-RU"/>
        </w:rPr>
        <w:t>о субъектам РФ</w:t>
      </w:r>
      <w:r w:rsidRPr="00B9681C">
        <w:rPr>
          <w:rFonts w:ascii="Times New Roman" w:eastAsia="Times New Roman" w:hAnsi="Times New Roman"/>
          <w:color w:val="000000"/>
          <w:sz w:val="28"/>
          <w:szCs w:val="28"/>
          <w:lang w:eastAsia="ru-RU"/>
        </w:rPr>
        <w:t xml:space="preserve"> - в Центральную из</w:t>
      </w:r>
      <w:r>
        <w:rPr>
          <w:rFonts w:ascii="Times New Roman" w:eastAsia="Times New Roman" w:hAnsi="Times New Roman"/>
          <w:color w:val="000000"/>
          <w:sz w:val="28"/>
          <w:szCs w:val="28"/>
          <w:lang w:eastAsia="ru-RU"/>
        </w:rPr>
        <w:t>бирательную комиссию РФ (далее – ЦИК)</w:t>
      </w:r>
      <w:r w:rsidRPr="00B9681C">
        <w:rPr>
          <w:rFonts w:ascii="Times New Roman" w:eastAsia="Times New Roman" w:hAnsi="Times New Roman"/>
          <w:color w:val="000000"/>
          <w:sz w:val="28"/>
          <w:szCs w:val="28"/>
          <w:lang w:eastAsia="ru-RU"/>
        </w:rPr>
        <w:t>;</w:t>
      </w:r>
      <w:r>
        <w:rPr>
          <w:rFonts w:ascii="Times New Roman" w:eastAsia="Times New Roman" w:hAnsi="Times New Roman"/>
          <w:color w:val="000000"/>
          <w:sz w:val="28"/>
          <w:szCs w:val="28"/>
          <w:lang w:eastAsia="ru-RU"/>
        </w:rPr>
        <w:t xml:space="preserve"> </w:t>
      </w:r>
      <w:r w:rsidRPr="00B9681C">
        <w:rPr>
          <w:rFonts w:ascii="Times New Roman" w:eastAsia="Times New Roman" w:hAnsi="Times New Roman"/>
          <w:color w:val="000000"/>
          <w:sz w:val="28"/>
          <w:szCs w:val="28"/>
          <w:lang w:eastAsia="ru-RU"/>
        </w:rPr>
        <w:t>по муниципальным образованиям - в избирательные комисси</w:t>
      </w:r>
      <w:r>
        <w:rPr>
          <w:rFonts w:ascii="Times New Roman" w:eastAsia="Times New Roman" w:hAnsi="Times New Roman"/>
          <w:color w:val="000000"/>
          <w:sz w:val="28"/>
          <w:szCs w:val="28"/>
          <w:lang w:eastAsia="ru-RU"/>
        </w:rPr>
        <w:t>и субъектов РФ</w:t>
      </w:r>
      <w:r w:rsidRPr="00B9681C">
        <w:rPr>
          <w:rFonts w:ascii="Times New Roman" w:eastAsia="Times New Roman" w:hAnsi="Times New Roman"/>
          <w:color w:val="000000"/>
          <w:sz w:val="28"/>
          <w:szCs w:val="28"/>
          <w:lang w:eastAsia="ru-RU"/>
        </w:rPr>
        <w:t>.</w:t>
      </w:r>
      <w:r>
        <w:rPr>
          <w:rStyle w:val="a7"/>
          <w:rFonts w:ascii="Times New Roman" w:eastAsia="Times New Roman" w:hAnsi="Times New Roman"/>
          <w:color w:val="000000"/>
          <w:sz w:val="28"/>
          <w:szCs w:val="28"/>
          <w:lang w:eastAsia="ru-RU"/>
        </w:rPr>
        <w:footnoteReference w:id="81"/>
      </w:r>
    </w:p>
    <w:p w:rsidR="00ED09D2" w:rsidRDefault="00ED09D2" w:rsidP="00ED09D2">
      <w:pPr>
        <w:spacing w:after="0" w:line="360" w:lineRule="auto"/>
        <w:ind w:firstLine="709"/>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 xml:space="preserve">Кроме того, </w:t>
      </w:r>
      <w:r w:rsidRPr="00B9681C">
        <w:rPr>
          <w:rFonts w:ascii="Times New Roman" w:eastAsia="Times New Roman" w:hAnsi="Times New Roman"/>
          <w:color w:val="000000"/>
          <w:sz w:val="28"/>
          <w:szCs w:val="28"/>
          <w:lang w:eastAsia="ru-RU"/>
        </w:rPr>
        <w:t>избирательная комисс</w:t>
      </w:r>
      <w:r>
        <w:rPr>
          <w:rFonts w:ascii="Times New Roman" w:eastAsia="Times New Roman" w:hAnsi="Times New Roman"/>
          <w:color w:val="000000"/>
          <w:sz w:val="28"/>
          <w:szCs w:val="28"/>
          <w:lang w:eastAsia="ru-RU"/>
        </w:rPr>
        <w:t>ия субъекта РФ</w:t>
      </w:r>
      <w:r w:rsidRPr="00B9681C">
        <w:rPr>
          <w:rFonts w:ascii="Times New Roman" w:eastAsia="Times New Roman" w:hAnsi="Times New Roman"/>
          <w:color w:val="000000"/>
          <w:sz w:val="28"/>
          <w:szCs w:val="28"/>
          <w:lang w:eastAsia="ru-RU"/>
        </w:rPr>
        <w:t xml:space="preserve"> представляет по запросу избирательной комиссии муниципального образования сведения о численности на соответствующей территории избирателей, участников референдума, являющихся инвалидами, с указанием групп инвалидности.</w:t>
      </w:r>
      <w:r>
        <w:rPr>
          <w:rStyle w:val="a7"/>
          <w:rFonts w:ascii="Times New Roman" w:eastAsia="Times New Roman" w:hAnsi="Times New Roman"/>
          <w:color w:val="000000"/>
          <w:sz w:val="28"/>
          <w:szCs w:val="28"/>
          <w:lang w:eastAsia="ru-RU"/>
        </w:rPr>
        <w:footnoteReference w:id="82"/>
      </w:r>
    </w:p>
    <w:p w:rsidR="00ED09D2" w:rsidRPr="00E556AE" w:rsidRDefault="00E556AE" w:rsidP="00ED09D2">
      <w:pPr>
        <w:spacing w:after="0" w:line="360" w:lineRule="auto"/>
        <w:ind w:firstLine="709"/>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2.</w:t>
      </w:r>
      <w:r w:rsidR="00ED09D2" w:rsidRPr="00E556AE">
        <w:rPr>
          <w:rFonts w:ascii="Times New Roman" w:eastAsia="Times New Roman" w:hAnsi="Times New Roman"/>
          <w:color w:val="000000"/>
          <w:sz w:val="28"/>
          <w:szCs w:val="28"/>
          <w:lang w:eastAsia="ru-RU"/>
        </w:rPr>
        <w:t xml:space="preserve"> Порядок информирования избирателей, участников референдума, являющихся инвалидами.</w:t>
      </w:r>
    </w:p>
    <w:p w:rsidR="00ED09D2" w:rsidRDefault="00946ECE" w:rsidP="00ED09D2">
      <w:pPr>
        <w:spacing w:after="0" w:line="360" w:lineRule="auto"/>
        <w:ind w:firstLine="709"/>
        <w:jc w:val="both"/>
        <w:rPr>
          <w:rFonts w:ascii="Times New Roman" w:eastAsia="Times New Roman" w:hAnsi="Times New Roman"/>
          <w:color w:val="000000"/>
          <w:sz w:val="28"/>
          <w:szCs w:val="28"/>
          <w:lang w:eastAsia="ru-RU"/>
        </w:rPr>
      </w:pPr>
      <w:r w:rsidRPr="00D84CBB">
        <w:rPr>
          <w:noProof/>
          <w:lang w:eastAsia="ru-RU"/>
        </w:rPr>
        <mc:AlternateContent>
          <mc:Choice Requires="wpg">
            <w:drawing>
              <wp:anchor distT="0" distB="0" distL="114300" distR="114300" simplePos="0" relativeHeight="251698688" behindDoc="0" locked="0" layoutInCell="1" allowOverlap="1">
                <wp:simplePos x="0" y="0"/>
                <wp:positionH relativeFrom="column">
                  <wp:posOffset>129540</wp:posOffset>
                </wp:positionH>
                <wp:positionV relativeFrom="paragraph">
                  <wp:posOffset>2584450</wp:posOffset>
                </wp:positionV>
                <wp:extent cx="5902960" cy="2777490"/>
                <wp:effectExtent l="0" t="0" r="2540" b="3810"/>
                <wp:wrapSquare wrapText="bothSides"/>
                <wp:docPr id="44" name="Группа 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02960" cy="2777490"/>
                          <a:chOff x="0" y="0"/>
                          <a:chExt cx="6188059" cy="2916555"/>
                        </a:xfrm>
                      </wpg:grpSpPr>
                      <pic:pic xmlns:pic="http://schemas.openxmlformats.org/drawingml/2006/picture">
                        <pic:nvPicPr>
                          <pic:cNvPr id="48974" name="jg_photo_big" descr="Голосование инвалидов Югры_10">
                            <a:hlinkClick r:id="rId178" tooltip="&quot;Голосование инвалидов Югры_10&quot; "/>
                          </pic:cNvPr>
                          <pic:cNvPicPr>
                            <a:picLocks noChangeAspect="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3082290" cy="2916555"/>
                          </a:xfrm>
                          <a:prstGeom prst="rect">
                            <a:avLst/>
                          </a:prstGeom>
                          <a:noFill/>
                          <a:ln>
                            <a:noFill/>
                          </a:ln>
                        </pic:spPr>
                      </pic:pic>
                      <pic:pic xmlns:pic="http://schemas.openxmlformats.org/drawingml/2006/picture">
                        <pic:nvPicPr>
                          <pic:cNvPr id="48975" name="jg_photo_big" descr="Голосование инвалидов Югры_8">
                            <a:hlinkClick r:id="rId180" tooltip="&quot;Голосование инвалидов Югры_8&quot; "/>
                          </pic:cNvPr>
                          <pic:cNvPicPr>
                            <a:picLocks noChangeAspect="1"/>
                          </pic:cNvPicPr>
                        </pic:nvPicPr>
                        <pic:blipFill rotWithShape="1">
                          <a:blip r:embed="rId181">
                            <a:extLst>
                              <a:ext uri="{28A0092B-C50C-407E-A947-70E740481C1C}">
                                <a14:useLocalDpi xmlns:a14="http://schemas.microsoft.com/office/drawing/2010/main" val="0"/>
                              </a:ext>
                            </a:extLst>
                          </a:blip>
                          <a:srcRect l="10574" r="11164"/>
                          <a:stretch/>
                        </pic:blipFill>
                        <pic:spPr bwMode="auto">
                          <a:xfrm>
                            <a:off x="3148314" y="0"/>
                            <a:ext cx="3039745" cy="2916555"/>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7A36BF03" id="Группа 46" o:spid="_x0000_s1026" style="position:absolute;margin-left:10.2pt;margin-top:203.5pt;width:464.8pt;height:218.7pt;z-index:251698688;mso-width-relative:margin;mso-height-relative:margin" coordsize="61880,2916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">
                <v:shape id="jg_photo_big" o:spid="_x0000_s1027" type="#_x0000_t75" alt="Голосование инвалидов Югры_10" href="http://www.ikhmao.ru/index.php?view=image&amp;format=raw&amp;type=orig&amp;id=40&amp;option=com_joomgallery&amp;Itemid=492" title="&quot;Голосование инвалидов Югры_10&quot; " style="position:absolute;width:30822;height:291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R3JW7FAAAA3gAAAA8AAABkcnMvZG93bnJldi54bWxEj0FrwkAUhO8F/8PyBG91Ywk1ia4iomCP&#10;jeL5mX0mwezbsLvV2F/fLRR6HGbmG2a5Hkwn7uR8a1nBbJqAIK6sbrlWcDruXzMQPiBr7CyTgid5&#10;WK9GL0sstH3wJ93LUIsIYV+ggiaEvpDSVw0Z9FPbE0fvap3BEKWrpXb4iHDTybckeZcGW44LDfa0&#10;bai6lV9GQZvv3P5Yfsu03H5kXV5f+rObKzUZD5sFiEBD+A//tQ9aQZrl8xR+78QrIF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UdyVuxQAAAN4AAAAPAAAAAAAAAAAAAAAA&#10;AJ8CAABkcnMvZG93bnJldi54bWxQSwUGAAAAAAQABAD3AAAAkQMAAAAA&#10;" o:button="t">
                  <v:fill o:detectmouseclick="t"/>
                  <v:imagedata r:id="rId182" o:title="Голосование инвалидов Югры_10"/>
                  <v:path arrowok="t"/>
                </v:shape>
                <v:shape id="jg_photo_big" o:spid="_x0000_s1028" type="#_x0000_t75" alt="Голосование инвалидов Югры_8" href="http://www.ikhmao.ru/index.php?view=image&amp;format=raw&amp;type=orig&amp;id=38&amp;option=com_joomgallery&amp;Itemid=492" title="&quot;Голосование инвалидов Югры_8&quot; " style="position:absolute;left:31483;width:30397;height:291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bgIpPGAAAA3gAAAA8AAABkcnMvZG93bnJldi54bWxEj1FLwzAUhd8H/odwBd+2VJlrV5cNKRQn&#10;A9HpD7g017TY3JQkbu2/N8Jgj4dzznc4m91oe3EiHzrHCu4XGQjixumOjYKvz3pegAgRWWPvmBRM&#10;FGC3vZltsNTuzB90OkYjEoRDiQraGIdSytC0ZDEs3ECcvG/nLcYkvZHa4znBbS8fsmwlLXacFloc&#10;qGqp+Tn+WgX+xVemqKd9vpzqfl0d3l/5zSh1dzs+P4GINMZr+NLeawXLYp0/wv+ddAXk9g8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RuAik8YAAADeAAAADwAAAAAAAAAAAAAA&#10;AACfAgAAZHJzL2Rvd25yZXYueG1sUEsFBgAAAAAEAAQA9wAAAJIDAAAAAA==&#10;" o:button="t">
                  <v:fill o:detectmouseclick="t"/>
                  <v:imagedata r:id="rId183" o:title="Голосование инвалидов Югры_8" cropleft="6930f" cropright="7316f"/>
                  <v:path arrowok="t"/>
                </v:shape>
                <w10:wrap type="square"/>
              </v:group>
            </w:pict>
          </mc:Fallback>
        </mc:AlternateContent>
      </w:r>
      <w:r w:rsidR="00ED09D2">
        <w:rPr>
          <w:rFonts w:ascii="Times New Roman" w:eastAsia="Times New Roman" w:hAnsi="Times New Roman"/>
          <w:color w:val="000000"/>
          <w:sz w:val="28"/>
          <w:szCs w:val="28"/>
          <w:lang w:eastAsia="ru-RU"/>
        </w:rPr>
        <w:t>И</w:t>
      </w:r>
      <w:r w:rsidR="00ED09D2" w:rsidRPr="00040F61">
        <w:rPr>
          <w:rFonts w:ascii="Times New Roman" w:eastAsia="Times New Roman" w:hAnsi="Times New Roman"/>
          <w:sz w:val="28"/>
          <w:szCs w:val="28"/>
          <w:lang w:eastAsia="ru-RU"/>
        </w:rPr>
        <w:t>збирательные комиссии осуществляют</w:t>
      </w:r>
      <w:r w:rsidR="00ED09D2" w:rsidRPr="00040F61">
        <w:rPr>
          <w:rFonts w:ascii="Times New Roman" w:eastAsia="Times New Roman" w:hAnsi="Times New Roman"/>
          <w:color w:val="000000"/>
          <w:sz w:val="28"/>
          <w:szCs w:val="28"/>
          <w:lang w:eastAsia="ru-RU"/>
        </w:rPr>
        <w:t xml:space="preserve"> информирование избирателей, участников референдума, в том числе через средства массовой информации, о ходе подготовки и проведения выборов, референдумов, о сроках и порядке совершения избирательных действий, действий по участию в референдуме, о законодательстве Российской Федерации о выборах и референдумах, о кандидатах, об избирательных объединениях, а также принимают необходимые меры по информированию избирателей, участников референдума, являющихся инвалидами.</w:t>
      </w:r>
      <w:r w:rsidR="00ED09D2">
        <w:rPr>
          <w:rStyle w:val="a7"/>
          <w:rFonts w:ascii="Times New Roman" w:eastAsia="Times New Roman" w:hAnsi="Times New Roman"/>
          <w:color w:val="000000"/>
          <w:sz w:val="28"/>
          <w:szCs w:val="28"/>
          <w:lang w:eastAsia="ru-RU"/>
        </w:rPr>
        <w:footnoteReference w:id="83"/>
      </w:r>
      <w:r w:rsidR="00ED09D2">
        <w:rPr>
          <w:rFonts w:ascii="Times New Roman" w:eastAsia="Times New Roman" w:hAnsi="Times New Roman"/>
          <w:color w:val="000000"/>
          <w:sz w:val="28"/>
          <w:szCs w:val="28"/>
          <w:lang w:eastAsia="ru-RU"/>
        </w:rPr>
        <w:t xml:space="preserve"> </w:t>
      </w:r>
    </w:p>
    <w:p w:rsidR="00ED09D2" w:rsidRDefault="00ED09D2" w:rsidP="00ED09D2"/>
    <w:p w:rsidR="00ED09D2" w:rsidRPr="004419F1" w:rsidRDefault="00ED09D2" w:rsidP="00ED09D2">
      <w:pPr>
        <w:spacing w:after="0" w:line="360" w:lineRule="auto"/>
        <w:ind w:firstLine="709"/>
        <w:jc w:val="both"/>
        <w:rPr>
          <w:rFonts w:ascii="Times New Roman" w:eastAsia="Times New Roman" w:hAnsi="Times New Roman"/>
          <w:color w:val="000000"/>
          <w:sz w:val="28"/>
          <w:szCs w:val="28"/>
          <w:lang w:eastAsia="ru-RU"/>
        </w:rPr>
      </w:pPr>
      <w:r w:rsidRPr="004419F1">
        <w:rPr>
          <w:rFonts w:ascii="Times New Roman" w:eastAsia="Times New Roman" w:hAnsi="Times New Roman"/>
          <w:color w:val="000000"/>
          <w:sz w:val="28"/>
          <w:szCs w:val="28"/>
          <w:lang w:eastAsia="ru-RU"/>
        </w:rPr>
        <w:t>Также</w:t>
      </w:r>
      <w:r>
        <w:rPr>
          <w:rFonts w:ascii="Times New Roman" w:eastAsia="Times New Roman" w:hAnsi="Times New Roman"/>
          <w:color w:val="000000"/>
          <w:sz w:val="28"/>
          <w:szCs w:val="28"/>
          <w:lang w:eastAsia="ru-RU"/>
        </w:rPr>
        <w:t xml:space="preserve"> </w:t>
      </w:r>
      <w:r w:rsidRPr="004419F1">
        <w:rPr>
          <w:rFonts w:ascii="Times New Roman" w:eastAsia="Times New Roman" w:hAnsi="Times New Roman"/>
          <w:color w:val="000000"/>
          <w:sz w:val="28"/>
          <w:szCs w:val="28"/>
          <w:lang w:eastAsia="ru-RU"/>
        </w:rPr>
        <w:t>в целях информирования избирателей, участников референдума, являющихся инвалидами по зрению, на информационном стенде в помещении для голосования размещаются следующие материалы, выполненные крупным шрифтом и (или) с применением рельефно-точечного шрифта Брайля:</w:t>
      </w:r>
    </w:p>
    <w:p w:rsidR="00ED09D2" w:rsidRPr="004419F1" w:rsidRDefault="00ED09D2" w:rsidP="00ED09D2">
      <w:pPr>
        <w:spacing w:after="0" w:line="360" w:lineRule="auto"/>
        <w:ind w:firstLine="709"/>
        <w:jc w:val="both"/>
        <w:rPr>
          <w:rFonts w:ascii="Times New Roman" w:eastAsia="Times New Roman" w:hAnsi="Times New Roman"/>
          <w:color w:val="000000"/>
          <w:sz w:val="28"/>
          <w:szCs w:val="28"/>
          <w:lang w:eastAsia="ru-RU"/>
        </w:rPr>
      </w:pPr>
      <w:r w:rsidRPr="004419F1">
        <w:rPr>
          <w:rFonts w:ascii="Times New Roman" w:eastAsia="Times New Roman" w:hAnsi="Times New Roman"/>
          <w:color w:val="000000"/>
          <w:sz w:val="28"/>
          <w:szCs w:val="28"/>
          <w:lang w:eastAsia="ru-RU"/>
        </w:rPr>
        <w:t xml:space="preserve"> информация обо всех кандидатах, списках кандидатов, избирательных объединениях, внесенных в бюллетень:</w:t>
      </w:r>
    </w:p>
    <w:p w:rsidR="00ED09D2" w:rsidRPr="00E75F86" w:rsidRDefault="00ED09D2" w:rsidP="00AE7381">
      <w:pPr>
        <w:spacing w:after="0" w:line="360" w:lineRule="auto"/>
        <w:ind w:left="567"/>
        <w:jc w:val="both"/>
        <w:rPr>
          <w:rFonts w:ascii="Times New Roman" w:eastAsia="Times New Roman" w:hAnsi="Times New Roman"/>
          <w:color w:val="000000"/>
          <w:sz w:val="28"/>
          <w:szCs w:val="28"/>
          <w:lang w:eastAsia="ru-RU"/>
        </w:rPr>
      </w:pPr>
      <w:r w:rsidRPr="00E75F86">
        <w:rPr>
          <w:rFonts w:ascii="Times New Roman" w:eastAsia="Times New Roman" w:hAnsi="Times New Roman"/>
          <w:color w:val="000000"/>
          <w:sz w:val="28"/>
          <w:szCs w:val="28"/>
          <w:lang w:eastAsia="ru-RU"/>
        </w:rPr>
        <w:t>а) биографические данные кандидатов в объеме, установленном комиссией, организующей выборы, но не меньшем, чем объем биографических данных, внесенных в бюллетень;</w:t>
      </w:r>
    </w:p>
    <w:p w:rsidR="00ED09D2" w:rsidRPr="00E75F86" w:rsidRDefault="00ED09D2" w:rsidP="00AE7381">
      <w:pPr>
        <w:spacing w:after="0" w:line="360" w:lineRule="auto"/>
        <w:ind w:left="567"/>
        <w:jc w:val="both"/>
        <w:rPr>
          <w:rFonts w:ascii="Times New Roman" w:eastAsia="Times New Roman" w:hAnsi="Times New Roman"/>
          <w:color w:val="000000"/>
          <w:sz w:val="28"/>
          <w:szCs w:val="28"/>
          <w:lang w:eastAsia="ru-RU"/>
        </w:rPr>
      </w:pPr>
      <w:r w:rsidRPr="00E75F86">
        <w:rPr>
          <w:rFonts w:ascii="Times New Roman" w:eastAsia="Times New Roman" w:hAnsi="Times New Roman"/>
          <w:color w:val="000000"/>
          <w:sz w:val="28"/>
          <w:szCs w:val="28"/>
          <w:lang w:eastAsia="ru-RU"/>
        </w:rPr>
        <w:t>б) если кандидат, список кандидатов выдвинуты избир</w:t>
      </w:r>
      <w:r w:rsidRPr="004419F1">
        <w:rPr>
          <w:rFonts w:ascii="Times New Roman" w:eastAsia="Times New Roman" w:hAnsi="Times New Roman"/>
          <w:color w:val="000000"/>
          <w:sz w:val="28"/>
          <w:szCs w:val="28"/>
          <w:lang w:eastAsia="ru-RU"/>
        </w:rPr>
        <w:t>ательным объединением, - слова «</w:t>
      </w:r>
      <w:r w:rsidRPr="00E75F86">
        <w:rPr>
          <w:rFonts w:ascii="Times New Roman" w:eastAsia="Times New Roman" w:hAnsi="Times New Roman"/>
          <w:color w:val="000000"/>
          <w:sz w:val="28"/>
          <w:szCs w:val="28"/>
          <w:lang w:eastAsia="ru-RU"/>
        </w:rPr>
        <w:t>выдвинут избирательным о</w:t>
      </w:r>
      <w:r w:rsidRPr="004419F1">
        <w:rPr>
          <w:rFonts w:ascii="Times New Roman" w:eastAsia="Times New Roman" w:hAnsi="Times New Roman"/>
          <w:color w:val="000000"/>
          <w:sz w:val="28"/>
          <w:szCs w:val="28"/>
          <w:lang w:eastAsia="ru-RU"/>
        </w:rPr>
        <w:t>бъединением»</w:t>
      </w:r>
      <w:r w:rsidRPr="00E75F86">
        <w:rPr>
          <w:rFonts w:ascii="Times New Roman" w:eastAsia="Times New Roman" w:hAnsi="Times New Roman"/>
          <w:color w:val="000000"/>
          <w:sz w:val="28"/>
          <w:szCs w:val="28"/>
          <w:lang w:eastAsia="ru-RU"/>
        </w:rPr>
        <w:t xml:space="preserve"> с указанием наименования этого избирательного объединения;</w:t>
      </w:r>
    </w:p>
    <w:p w:rsidR="00ED09D2" w:rsidRPr="00E75F86" w:rsidRDefault="00ED09D2" w:rsidP="00AE7381">
      <w:pPr>
        <w:spacing w:after="0" w:line="360" w:lineRule="auto"/>
        <w:ind w:left="567"/>
        <w:jc w:val="both"/>
        <w:rPr>
          <w:rFonts w:ascii="Times New Roman" w:eastAsia="Times New Roman" w:hAnsi="Times New Roman"/>
          <w:color w:val="000000"/>
          <w:sz w:val="28"/>
          <w:szCs w:val="28"/>
          <w:lang w:eastAsia="ru-RU"/>
        </w:rPr>
      </w:pPr>
      <w:r w:rsidRPr="00E75F86">
        <w:rPr>
          <w:rFonts w:ascii="Times New Roman" w:eastAsia="Times New Roman" w:hAnsi="Times New Roman"/>
          <w:color w:val="000000"/>
          <w:sz w:val="28"/>
          <w:szCs w:val="28"/>
          <w:lang w:eastAsia="ru-RU"/>
        </w:rPr>
        <w:t>в) если кандидат сам выдв</w:t>
      </w:r>
      <w:r w:rsidRPr="004419F1">
        <w:rPr>
          <w:rFonts w:ascii="Times New Roman" w:eastAsia="Times New Roman" w:hAnsi="Times New Roman"/>
          <w:color w:val="000000"/>
          <w:sz w:val="28"/>
          <w:szCs w:val="28"/>
          <w:lang w:eastAsia="ru-RU"/>
        </w:rPr>
        <w:t>инул свою кандидатуру, - слово «самовыдвижение»</w:t>
      </w:r>
      <w:r w:rsidRPr="00E75F86">
        <w:rPr>
          <w:rFonts w:ascii="Times New Roman" w:eastAsia="Times New Roman" w:hAnsi="Times New Roman"/>
          <w:color w:val="000000"/>
          <w:sz w:val="28"/>
          <w:szCs w:val="28"/>
          <w:lang w:eastAsia="ru-RU"/>
        </w:rPr>
        <w:t>;</w:t>
      </w:r>
    </w:p>
    <w:p w:rsidR="00ED09D2" w:rsidRPr="00E75F86" w:rsidRDefault="00ED09D2" w:rsidP="00AE7381">
      <w:pPr>
        <w:spacing w:after="0" w:line="360" w:lineRule="auto"/>
        <w:ind w:left="567"/>
        <w:jc w:val="both"/>
        <w:rPr>
          <w:rFonts w:ascii="Times New Roman" w:eastAsia="Times New Roman" w:hAnsi="Times New Roman"/>
          <w:color w:val="000000"/>
          <w:sz w:val="28"/>
          <w:szCs w:val="28"/>
          <w:lang w:eastAsia="ru-RU"/>
        </w:rPr>
      </w:pPr>
      <w:r w:rsidRPr="004419F1">
        <w:rPr>
          <w:rFonts w:ascii="Times New Roman" w:eastAsia="Times New Roman" w:hAnsi="Times New Roman"/>
          <w:color w:val="000000"/>
          <w:sz w:val="28"/>
          <w:szCs w:val="28"/>
          <w:lang w:eastAsia="ru-RU"/>
        </w:rPr>
        <w:t>г</w:t>
      </w:r>
      <w:r w:rsidRPr="00E75F86">
        <w:rPr>
          <w:rFonts w:ascii="Times New Roman" w:eastAsia="Times New Roman" w:hAnsi="Times New Roman"/>
          <w:color w:val="000000"/>
          <w:sz w:val="28"/>
          <w:szCs w:val="28"/>
          <w:lang w:eastAsia="ru-RU"/>
        </w:rPr>
        <w:t>) сведения о доходах и об имуществе кандидатов в объеме, установленном организующей выборы избирательной комиссией;</w:t>
      </w:r>
    </w:p>
    <w:p w:rsidR="00ED09D2" w:rsidRDefault="00ED09D2" w:rsidP="00AE7381">
      <w:pPr>
        <w:spacing w:after="0" w:line="360" w:lineRule="auto"/>
        <w:ind w:left="567"/>
        <w:jc w:val="both"/>
        <w:rPr>
          <w:rFonts w:ascii="Times New Roman" w:eastAsia="Times New Roman" w:hAnsi="Times New Roman"/>
          <w:color w:val="000000"/>
          <w:sz w:val="28"/>
          <w:szCs w:val="28"/>
          <w:lang w:eastAsia="ru-RU"/>
        </w:rPr>
      </w:pPr>
      <w:r w:rsidRPr="004419F1">
        <w:rPr>
          <w:rFonts w:ascii="Times New Roman" w:eastAsia="Times New Roman" w:hAnsi="Times New Roman"/>
          <w:color w:val="000000"/>
          <w:sz w:val="28"/>
          <w:szCs w:val="28"/>
          <w:lang w:eastAsia="ru-RU"/>
        </w:rPr>
        <w:t>д</w:t>
      </w:r>
      <w:r w:rsidRPr="00E75F86">
        <w:rPr>
          <w:rFonts w:ascii="Times New Roman" w:eastAsia="Times New Roman" w:hAnsi="Times New Roman"/>
          <w:color w:val="000000"/>
          <w:sz w:val="28"/>
          <w:szCs w:val="28"/>
          <w:lang w:eastAsia="ru-RU"/>
        </w:rPr>
        <w:t xml:space="preserve">) информацию о фактах представления кандидатами недостоверных сведений, </w:t>
      </w:r>
      <w:r w:rsidRPr="004419F1">
        <w:rPr>
          <w:rFonts w:ascii="Times New Roman" w:eastAsia="Times New Roman" w:hAnsi="Times New Roman"/>
          <w:color w:val="000000"/>
          <w:sz w:val="28"/>
          <w:szCs w:val="28"/>
          <w:lang w:eastAsia="ru-RU"/>
        </w:rPr>
        <w:t>если такая информация имеется</w:t>
      </w:r>
      <w:r w:rsidRPr="00E75F86">
        <w:rPr>
          <w:rFonts w:ascii="Times New Roman" w:eastAsia="Times New Roman" w:hAnsi="Times New Roman"/>
          <w:color w:val="000000"/>
          <w:sz w:val="28"/>
          <w:szCs w:val="28"/>
          <w:lang w:eastAsia="ru-RU"/>
        </w:rPr>
        <w:t>.</w:t>
      </w:r>
      <w:r>
        <w:rPr>
          <w:rStyle w:val="a7"/>
          <w:rFonts w:ascii="Times New Roman" w:eastAsia="Times New Roman" w:hAnsi="Times New Roman"/>
          <w:color w:val="000000"/>
          <w:sz w:val="28"/>
          <w:szCs w:val="28"/>
          <w:lang w:eastAsia="ru-RU"/>
        </w:rPr>
        <w:footnoteReference w:id="84"/>
      </w:r>
    </w:p>
    <w:p w:rsidR="00ED09D2" w:rsidRPr="00EA11F7" w:rsidRDefault="00ED09D2" w:rsidP="00ED09D2">
      <w:pPr>
        <w:spacing w:after="0" w:line="360" w:lineRule="auto"/>
        <w:ind w:firstLine="709"/>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 xml:space="preserve">При проведении выборов депутатов Государственной Думы Федерального Собрания РФ </w:t>
      </w:r>
      <w:r w:rsidRPr="00EA11F7">
        <w:rPr>
          <w:rFonts w:ascii="Times New Roman" w:eastAsia="Times New Roman" w:hAnsi="Times New Roman"/>
          <w:color w:val="000000"/>
          <w:sz w:val="28"/>
          <w:szCs w:val="28"/>
          <w:lang w:eastAsia="ru-RU"/>
        </w:rPr>
        <w:t>для информирования граждан, являющихся инвалидами по зрению, на информационном стенде размещаются следующие материалы, выполненные крупным шрифтом и (или) с применением рельефно-точечного шрифта Брайля:</w:t>
      </w:r>
    </w:p>
    <w:p w:rsidR="00ED09D2" w:rsidRPr="00EA11F7" w:rsidRDefault="00ED09D2" w:rsidP="00AE7381">
      <w:pPr>
        <w:spacing w:after="0" w:line="360" w:lineRule="auto"/>
        <w:ind w:left="567"/>
        <w:jc w:val="both"/>
        <w:rPr>
          <w:rFonts w:ascii="Times New Roman" w:eastAsia="Times New Roman" w:hAnsi="Times New Roman"/>
          <w:color w:val="000000"/>
          <w:sz w:val="28"/>
          <w:szCs w:val="28"/>
          <w:lang w:eastAsia="ru-RU"/>
        </w:rPr>
      </w:pPr>
      <w:r w:rsidRPr="00EA11F7">
        <w:rPr>
          <w:rFonts w:ascii="Times New Roman" w:eastAsia="Times New Roman" w:hAnsi="Times New Roman"/>
          <w:color w:val="000000"/>
          <w:sz w:val="28"/>
          <w:szCs w:val="28"/>
          <w:lang w:eastAsia="ru-RU"/>
        </w:rPr>
        <w:t>а)  наименование политической партии;</w:t>
      </w:r>
    </w:p>
    <w:p w:rsidR="00ED09D2" w:rsidRPr="00DC318E" w:rsidRDefault="00ED09D2" w:rsidP="00AE7381">
      <w:pPr>
        <w:spacing w:after="0" w:line="360" w:lineRule="auto"/>
        <w:ind w:left="567"/>
        <w:jc w:val="both"/>
        <w:rPr>
          <w:rFonts w:ascii="Times New Roman" w:eastAsia="Times New Roman" w:hAnsi="Times New Roman"/>
          <w:color w:val="000000"/>
          <w:sz w:val="28"/>
          <w:szCs w:val="28"/>
          <w:lang w:eastAsia="ru-RU"/>
        </w:rPr>
      </w:pPr>
      <w:r w:rsidRPr="00EA11F7">
        <w:rPr>
          <w:rFonts w:ascii="Times New Roman" w:eastAsia="Times New Roman" w:hAnsi="Times New Roman"/>
          <w:color w:val="000000"/>
          <w:sz w:val="28"/>
          <w:szCs w:val="28"/>
          <w:lang w:eastAsia="ru-RU"/>
        </w:rPr>
        <w:t>б</w:t>
      </w:r>
      <w:r w:rsidRPr="00DC318E">
        <w:rPr>
          <w:rFonts w:ascii="Times New Roman" w:eastAsia="Times New Roman" w:hAnsi="Times New Roman"/>
          <w:color w:val="000000"/>
          <w:sz w:val="28"/>
          <w:szCs w:val="28"/>
          <w:lang w:eastAsia="ru-RU"/>
        </w:rPr>
        <w:t>) сведения из финансовых отчетов политических партий, а также о результатах проверки этих от</w:t>
      </w:r>
      <w:r>
        <w:rPr>
          <w:rFonts w:ascii="Times New Roman" w:eastAsia="Times New Roman" w:hAnsi="Times New Roman"/>
          <w:color w:val="000000"/>
          <w:sz w:val="28"/>
          <w:szCs w:val="28"/>
          <w:lang w:eastAsia="ru-RU"/>
        </w:rPr>
        <w:t>четов в объеме, установленном ЦИК</w:t>
      </w:r>
      <w:r w:rsidRPr="00DC318E">
        <w:rPr>
          <w:rFonts w:ascii="Times New Roman" w:eastAsia="Times New Roman" w:hAnsi="Times New Roman"/>
          <w:color w:val="000000"/>
          <w:sz w:val="28"/>
          <w:szCs w:val="28"/>
          <w:lang w:eastAsia="ru-RU"/>
        </w:rPr>
        <w:t>;</w:t>
      </w:r>
    </w:p>
    <w:p w:rsidR="00ED09D2" w:rsidRPr="00DC318E" w:rsidRDefault="00ED09D2" w:rsidP="00AE7381">
      <w:pPr>
        <w:spacing w:after="0" w:line="360" w:lineRule="auto"/>
        <w:ind w:left="567"/>
        <w:jc w:val="both"/>
        <w:rPr>
          <w:rFonts w:ascii="Times New Roman" w:eastAsia="Times New Roman" w:hAnsi="Times New Roman"/>
          <w:color w:val="000000"/>
          <w:sz w:val="28"/>
          <w:szCs w:val="28"/>
          <w:lang w:eastAsia="ru-RU"/>
        </w:rPr>
      </w:pPr>
      <w:r w:rsidRPr="00EA11F7">
        <w:rPr>
          <w:rFonts w:ascii="Times New Roman" w:eastAsia="Times New Roman" w:hAnsi="Times New Roman"/>
          <w:color w:val="000000"/>
          <w:sz w:val="28"/>
          <w:szCs w:val="28"/>
          <w:lang w:eastAsia="ru-RU"/>
        </w:rPr>
        <w:t>в</w:t>
      </w:r>
      <w:r w:rsidRPr="00DC318E">
        <w:rPr>
          <w:rFonts w:ascii="Times New Roman" w:eastAsia="Times New Roman" w:hAnsi="Times New Roman"/>
          <w:color w:val="000000"/>
          <w:sz w:val="28"/>
          <w:szCs w:val="28"/>
          <w:lang w:eastAsia="ru-RU"/>
        </w:rPr>
        <w:t xml:space="preserve">) биографические данные зарегистрированных кандидатов, включенных в общефедеральные части федеральных списков кандидатов и в соответствующие региональные группы кандидатов, в объеме, </w:t>
      </w:r>
      <w:r>
        <w:rPr>
          <w:rFonts w:ascii="Times New Roman" w:eastAsia="Times New Roman" w:hAnsi="Times New Roman"/>
          <w:color w:val="000000"/>
          <w:sz w:val="28"/>
          <w:szCs w:val="28"/>
          <w:lang w:eastAsia="ru-RU"/>
        </w:rPr>
        <w:t>установленном ЦИК</w:t>
      </w:r>
      <w:r w:rsidRPr="00DC318E">
        <w:rPr>
          <w:rFonts w:ascii="Times New Roman" w:eastAsia="Times New Roman" w:hAnsi="Times New Roman"/>
          <w:color w:val="000000"/>
          <w:sz w:val="28"/>
          <w:szCs w:val="28"/>
          <w:lang w:eastAsia="ru-RU"/>
        </w:rPr>
        <w:t>, но не меньшем, чем в объеме, установленном для публикации зарегистрированных федеральных списков кандидатов;</w:t>
      </w:r>
    </w:p>
    <w:p w:rsidR="00ED09D2" w:rsidRPr="00DC318E" w:rsidRDefault="00ED09D2" w:rsidP="00AE7381">
      <w:pPr>
        <w:spacing w:after="0" w:line="360" w:lineRule="auto"/>
        <w:ind w:left="567"/>
        <w:jc w:val="both"/>
        <w:rPr>
          <w:rFonts w:ascii="Times New Roman" w:eastAsia="Times New Roman" w:hAnsi="Times New Roman"/>
          <w:color w:val="000000"/>
          <w:sz w:val="28"/>
          <w:szCs w:val="28"/>
          <w:lang w:eastAsia="ru-RU"/>
        </w:rPr>
      </w:pPr>
      <w:r w:rsidRPr="00EA11F7">
        <w:rPr>
          <w:rFonts w:ascii="Times New Roman" w:eastAsia="Times New Roman" w:hAnsi="Times New Roman"/>
          <w:color w:val="000000"/>
          <w:sz w:val="28"/>
          <w:szCs w:val="28"/>
          <w:lang w:eastAsia="ru-RU"/>
        </w:rPr>
        <w:t>г</w:t>
      </w:r>
      <w:r w:rsidRPr="00DC318E">
        <w:rPr>
          <w:rFonts w:ascii="Times New Roman" w:eastAsia="Times New Roman" w:hAnsi="Times New Roman"/>
          <w:color w:val="000000"/>
          <w:sz w:val="28"/>
          <w:szCs w:val="28"/>
          <w:lang w:eastAsia="ru-RU"/>
        </w:rPr>
        <w:t>) сведения о доходах и об имуществе зарегистрированных кандидатов, включенных в общефедеральные части федеральных списков кандидатов и в соответствующие региональные группы кандидатов, в объеме, устано</w:t>
      </w:r>
      <w:r>
        <w:rPr>
          <w:rFonts w:ascii="Times New Roman" w:eastAsia="Times New Roman" w:hAnsi="Times New Roman"/>
          <w:color w:val="000000"/>
          <w:sz w:val="28"/>
          <w:szCs w:val="28"/>
          <w:lang w:eastAsia="ru-RU"/>
        </w:rPr>
        <w:t>вленном ЦИК</w:t>
      </w:r>
      <w:r w:rsidRPr="00DC318E">
        <w:rPr>
          <w:rFonts w:ascii="Times New Roman" w:eastAsia="Times New Roman" w:hAnsi="Times New Roman"/>
          <w:color w:val="000000"/>
          <w:sz w:val="28"/>
          <w:szCs w:val="28"/>
          <w:lang w:eastAsia="ru-RU"/>
        </w:rPr>
        <w:t>;</w:t>
      </w:r>
    </w:p>
    <w:p w:rsidR="00ED09D2" w:rsidRPr="00DC318E" w:rsidRDefault="00ED09D2" w:rsidP="00AE7381">
      <w:pPr>
        <w:spacing w:after="0" w:line="360" w:lineRule="auto"/>
        <w:ind w:left="567"/>
        <w:jc w:val="both"/>
        <w:rPr>
          <w:rFonts w:ascii="Times New Roman" w:eastAsia="Times New Roman" w:hAnsi="Times New Roman"/>
          <w:color w:val="000000"/>
          <w:sz w:val="28"/>
          <w:szCs w:val="28"/>
          <w:lang w:eastAsia="ru-RU"/>
        </w:rPr>
      </w:pPr>
      <w:r w:rsidRPr="00EA11F7">
        <w:rPr>
          <w:rFonts w:ascii="Times New Roman" w:eastAsia="Times New Roman" w:hAnsi="Times New Roman"/>
          <w:color w:val="000000"/>
          <w:sz w:val="28"/>
          <w:szCs w:val="28"/>
          <w:lang w:eastAsia="ru-RU"/>
        </w:rPr>
        <w:t>д</w:t>
      </w:r>
      <w:r w:rsidRPr="00DC318E">
        <w:rPr>
          <w:rFonts w:ascii="Times New Roman" w:eastAsia="Times New Roman" w:hAnsi="Times New Roman"/>
          <w:color w:val="000000"/>
          <w:sz w:val="28"/>
          <w:szCs w:val="28"/>
          <w:lang w:eastAsia="ru-RU"/>
        </w:rPr>
        <w:t xml:space="preserve">) информацию о фактах представления оказавшихся недостоверными сведений </w:t>
      </w:r>
      <w:r>
        <w:rPr>
          <w:rFonts w:ascii="Times New Roman" w:eastAsia="Times New Roman" w:hAnsi="Times New Roman"/>
          <w:color w:val="000000"/>
          <w:sz w:val="28"/>
          <w:szCs w:val="28"/>
          <w:lang w:eastAsia="ru-RU"/>
        </w:rPr>
        <w:t>о зарегистрированных кандидатах</w:t>
      </w:r>
      <w:r w:rsidRPr="00DC318E">
        <w:rPr>
          <w:rFonts w:ascii="Times New Roman" w:eastAsia="Times New Roman" w:hAnsi="Times New Roman"/>
          <w:color w:val="000000"/>
          <w:sz w:val="28"/>
          <w:szCs w:val="28"/>
          <w:lang w:eastAsia="ru-RU"/>
        </w:rPr>
        <w:t xml:space="preserve"> (если такая информация имеется).</w:t>
      </w:r>
    </w:p>
    <w:p w:rsidR="00ED09D2" w:rsidRPr="00DC318E" w:rsidRDefault="00ED09D2" w:rsidP="00AE7381">
      <w:pPr>
        <w:spacing w:after="0" w:line="360" w:lineRule="auto"/>
        <w:ind w:left="567"/>
        <w:jc w:val="both"/>
        <w:rPr>
          <w:rFonts w:ascii="Times New Roman" w:eastAsia="Times New Roman" w:hAnsi="Times New Roman"/>
          <w:color w:val="000000"/>
          <w:sz w:val="28"/>
          <w:szCs w:val="28"/>
          <w:lang w:eastAsia="ru-RU"/>
        </w:rPr>
      </w:pPr>
      <w:r w:rsidRPr="00EA11F7">
        <w:rPr>
          <w:rFonts w:ascii="Times New Roman" w:eastAsia="Times New Roman" w:hAnsi="Times New Roman"/>
          <w:color w:val="000000"/>
          <w:sz w:val="28"/>
          <w:szCs w:val="28"/>
          <w:lang w:eastAsia="ru-RU"/>
        </w:rPr>
        <w:t>е) в</w:t>
      </w:r>
      <w:r w:rsidRPr="00DC318E">
        <w:rPr>
          <w:rFonts w:ascii="Times New Roman" w:eastAsia="Times New Roman" w:hAnsi="Times New Roman"/>
          <w:color w:val="000000"/>
          <w:sz w:val="28"/>
          <w:szCs w:val="28"/>
          <w:lang w:eastAsia="ru-RU"/>
        </w:rPr>
        <w:t xml:space="preserve"> случае наличия у кого-либо из зарегистрированных кандидатов неснятой и непогашенной судимости в материалах, размещаемых на информационном стенде, указываются сведения о судимости кандидата.</w:t>
      </w:r>
    </w:p>
    <w:p w:rsidR="00ED09D2" w:rsidRDefault="00ED09D2" w:rsidP="00AE7381">
      <w:pPr>
        <w:spacing w:after="0" w:line="360" w:lineRule="auto"/>
        <w:ind w:left="567"/>
        <w:jc w:val="both"/>
        <w:rPr>
          <w:rFonts w:ascii="Times New Roman" w:eastAsia="Times New Roman" w:hAnsi="Times New Roman"/>
          <w:color w:val="000000"/>
          <w:sz w:val="28"/>
          <w:szCs w:val="28"/>
          <w:lang w:eastAsia="ru-RU"/>
        </w:rPr>
      </w:pPr>
      <w:r w:rsidRPr="00EA11F7">
        <w:rPr>
          <w:rFonts w:ascii="Times New Roman" w:eastAsia="Times New Roman" w:hAnsi="Times New Roman"/>
          <w:color w:val="000000"/>
          <w:sz w:val="28"/>
          <w:szCs w:val="28"/>
          <w:lang w:eastAsia="ru-RU"/>
        </w:rPr>
        <w:t>ж)</w:t>
      </w:r>
      <w:r w:rsidRPr="00DC318E">
        <w:rPr>
          <w:rFonts w:ascii="Times New Roman" w:eastAsia="Times New Roman" w:hAnsi="Times New Roman"/>
          <w:color w:val="000000"/>
          <w:sz w:val="28"/>
          <w:szCs w:val="28"/>
          <w:lang w:eastAsia="ru-RU"/>
        </w:rPr>
        <w:t xml:space="preserve"> извлечения из уголовного законодательства Российской Федерации, законодательства Российской Федерации об административных правонарушениях, касающиеся ответственности за нарушение законодательства Российской Федерации о выборах.</w:t>
      </w:r>
      <w:r>
        <w:rPr>
          <w:rStyle w:val="a7"/>
          <w:rFonts w:ascii="Times New Roman" w:eastAsia="Times New Roman" w:hAnsi="Times New Roman"/>
          <w:color w:val="000000"/>
          <w:sz w:val="28"/>
          <w:szCs w:val="28"/>
          <w:lang w:eastAsia="ru-RU"/>
        </w:rPr>
        <w:footnoteReference w:id="85"/>
      </w:r>
    </w:p>
    <w:p w:rsidR="00ED09D2" w:rsidRPr="008F5C6A" w:rsidRDefault="00ED09D2" w:rsidP="00ED09D2">
      <w:pPr>
        <w:spacing w:after="0" w:line="360" w:lineRule="auto"/>
        <w:ind w:firstLine="709"/>
        <w:jc w:val="both"/>
        <w:rPr>
          <w:rFonts w:ascii="Times New Roman" w:eastAsia="Times New Roman" w:hAnsi="Times New Roman"/>
          <w:color w:val="000000"/>
          <w:sz w:val="28"/>
          <w:szCs w:val="28"/>
          <w:lang w:eastAsia="ru-RU"/>
        </w:rPr>
      </w:pPr>
      <w:r w:rsidRPr="008F5C6A">
        <w:rPr>
          <w:rFonts w:ascii="Times New Roman" w:eastAsia="Times New Roman" w:hAnsi="Times New Roman"/>
          <w:color w:val="000000"/>
          <w:sz w:val="28"/>
          <w:szCs w:val="28"/>
          <w:lang w:eastAsia="ru-RU"/>
        </w:rPr>
        <w:t>При проведении выборов Президента Российской Федерации для информирования граждан, являющихся инвалидами по зрению, на информационном стенде размещаются следующие материалы, выполненные крупным шрифтом и (или) с применением рельефно-точечного шрифта Брайля:</w:t>
      </w:r>
    </w:p>
    <w:p w:rsidR="00ED09D2" w:rsidRPr="00BC0B53" w:rsidRDefault="00ED09D2" w:rsidP="00AE7381">
      <w:pPr>
        <w:spacing w:after="0" w:line="360" w:lineRule="auto"/>
        <w:ind w:left="567"/>
        <w:jc w:val="both"/>
        <w:rPr>
          <w:rFonts w:ascii="Times New Roman" w:eastAsia="Times New Roman" w:hAnsi="Times New Roman"/>
          <w:color w:val="000000"/>
          <w:sz w:val="28"/>
          <w:szCs w:val="28"/>
          <w:lang w:eastAsia="ru-RU"/>
        </w:rPr>
      </w:pPr>
      <w:r w:rsidRPr="008F5C6A">
        <w:rPr>
          <w:rFonts w:ascii="Times New Roman" w:eastAsia="Times New Roman" w:hAnsi="Times New Roman"/>
          <w:color w:val="000000"/>
          <w:sz w:val="28"/>
          <w:szCs w:val="28"/>
          <w:lang w:eastAsia="ru-RU"/>
        </w:rPr>
        <w:t>а</w:t>
      </w:r>
      <w:r w:rsidRPr="00BC0B53">
        <w:rPr>
          <w:rFonts w:ascii="Times New Roman" w:eastAsia="Times New Roman" w:hAnsi="Times New Roman"/>
          <w:color w:val="000000"/>
          <w:sz w:val="28"/>
          <w:szCs w:val="28"/>
          <w:lang w:eastAsia="ru-RU"/>
        </w:rPr>
        <w:t>) биографические данные кандидатов в объеме, устано</w:t>
      </w:r>
      <w:r>
        <w:rPr>
          <w:rFonts w:ascii="Times New Roman" w:eastAsia="Times New Roman" w:hAnsi="Times New Roman"/>
          <w:color w:val="000000"/>
          <w:sz w:val="28"/>
          <w:szCs w:val="28"/>
          <w:lang w:eastAsia="ru-RU"/>
        </w:rPr>
        <w:t>вленном ЦИК</w:t>
      </w:r>
      <w:r w:rsidRPr="00BC0B53">
        <w:rPr>
          <w:rFonts w:ascii="Times New Roman" w:eastAsia="Times New Roman" w:hAnsi="Times New Roman"/>
          <w:color w:val="000000"/>
          <w:sz w:val="28"/>
          <w:szCs w:val="28"/>
          <w:lang w:eastAsia="ru-RU"/>
        </w:rPr>
        <w:t>, но не меньшем, чем объем биографических данных, внесенных в избирательный бюллетень;</w:t>
      </w:r>
    </w:p>
    <w:p w:rsidR="00ED09D2" w:rsidRPr="00BC0B53" w:rsidRDefault="00ED09D2" w:rsidP="00AE7381">
      <w:pPr>
        <w:spacing w:after="0" w:line="360" w:lineRule="auto"/>
        <w:ind w:left="567"/>
        <w:jc w:val="both"/>
        <w:rPr>
          <w:rFonts w:ascii="Times New Roman" w:eastAsia="Times New Roman" w:hAnsi="Times New Roman"/>
          <w:color w:val="000000"/>
          <w:sz w:val="28"/>
          <w:szCs w:val="28"/>
          <w:lang w:eastAsia="ru-RU"/>
        </w:rPr>
      </w:pPr>
      <w:r w:rsidRPr="008F5C6A">
        <w:rPr>
          <w:rFonts w:ascii="Times New Roman" w:eastAsia="Times New Roman" w:hAnsi="Times New Roman"/>
          <w:color w:val="000000"/>
          <w:sz w:val="28"/>
          <w:szCs w:val="28"/>
          <w:lang w:eastAsia="ru-RU"/>
        </w:rPr>
        <w:t>б</w:t>
      </w:r>
      <w:r w:rsidRPr="00BC0B53">
        <w:rPr>
          <w:rFonts w:ascii="Times New Roman" w:eastAsia="Times New Roman" w:hAnsi="Times New Roman"/>
          <w:color w:val="000000"/>
          <w:sz w:val="28"/>
          <w:szCs w:val="28"/>
          <w:lang w:eastAsia="ru-RU"/>
        </w:rPr>
        <w:t>) если кандидат выдвинут политической партией</w:t>
      </w:r>
      <w:r w:rsidRPr="008F5C6A">
        <w:rPr>
          <w:rFonts w:ascii="Times New Roman" w:eastAsia="Times New Roman" w:hAnsi="Times New Roman"/>
          <w:color w:val="000000"/>
          <w:sz w:val="28"/>
          <w:szCs w:val="28"/>
          <w:lang w:eastAsia="ru-RU"/>
        </w:rPr>
        <w:t>, слова «выдвинут политической партией»</w:t>
      </w:r>
      <w:r w:rsidRPr="00BC0B53">
        <w:rPr>
          <w:rFonts w:ascii="Times New Roman" w:eastAsia="Times New Roman" w:hAnsi="Times New Roman"/>
          <w:color w:val="000000"/>
          <w:sz w:val="28"/>
          <w:szCs w:val="28"/>
          <w:lang w:eastAsia="ru-RU"/>
        </w:rPr>
        <w:t xml:space="preserve"> с указанием наименования соответствующей политической партии;</w:t>
      </w:r>
    </w:p>
    <w:p w:rsidR="00ED09D2" w:rsidRPr="00BC0B53" w:rsidRDefault="00ED09D2" w:rsidP="00AE7381">
      <w:pPr>
        <w:spacing w:after="0" w:line="360" w:lineRule="auto"/>
        <w:ind w:left="567"/>
        <w:jc w:val="both"/>
        <w:rPr>
          <w:rFonts w:ascii="Times New Roman" w:eastAsia="Times New Roman" w:hAnsi="Times New Roman"/>
          <w:color w:val="000000"/>
          <w:sz w:val="28"/>
          <w:szCs w:val="28"/>
          <w:lang w:eastAsia="ru-RU"/>
        </w:rPr>
      </w:pPr>
      <w:r w:rsidRPr="008F5C6A">
        <w:rPr>
          <w:rFonts w:ascii="Times New Roman" w:eastAsia="Times New Roman" w:hAnsi="Times New Roman"/>
          <w:color w:val="000000"/>
          <w:sz w:val="28"/>
          <w:szCs w:val="28"/>
          <w:lang w:eastAsia="ru-RU"/>
        </w:rPr>
        <w:t>в</w:t>
      </w:r>
      <w:r w:rsidRPr="00BC0B53">
        <w:rPr>
          <w:rFonts w:ascii="Times New Roman" w:eastAsia="Times New Roman" w:hAnsi="Times New Roman"/>
          <w:color w:val="000000"/>
          <w:sz w:val="28"/>
          <w:szCs w:val="28"/>
          <w:lang w:eastAsia="ru-RU"/>
        </w:rPr>
        <w:t>) если кандидат сам вы</w:t>
      </w:r>
      <w:r w:rsidRPr="008F5C6A">
        <w:rPr>
          <w:rFonts w:ascii="Times New Roman" w:eastAsia="Times New Roman" w:hAnsi="Times New Roman"/>
          <w:color w:val="000000"/>
          <w:sz w:val="28"/>
          <w:szCs w:val="28"/>
          <w:lang w:eastAsia="ru-RU"/>
        </w:rPr>
        <w:t>двинул свою кандидатуру, слово «самовыдвижение»</w:t>
      </w:r>
      <w:r w:rsidRPr="00BC0B53">
        <w:rPr>
          <w:rFonts w:ascii="Times New Roman" w:eastAsia="Times New Roman" w:hAnsi="Times New Roman"/>
          <w:color w:val="000000"/>
          <w:sz w:val="28"/>
          <w:szCs w:val="28"/>
          <w:lang w:eastAsia="ru-RU"/>
        </w:rPr>
        <w:t>;</w:t>
      </w:r>
    </w:p>
    <w:p w:rsidR="00ED09D2" w:rsidRPr="00BC0B53" w:rsidRDefault="00ED09D2" w:rsidP="00AE7381">
      <w:pPr>
        <w:spacing w:after="0" w:line="360" w:lineRule="auto"/>
        <w:ind w:left="567"/>
        <w:jc w:val="both"/>
        <w:rPr>
          <w:rFonts w:ascii="Times New Roman" w:eastAsia="Times New Roman" w:hAnsi="Times New Roman"/>
          <w:color w:val="000000"/>
          <w:sz w:val="28"/>
          <w:szCs w:val="28"/>
          <w:lang w:eastAsia="ru-RU"/>
        </w:rPr>
      </w:pPr>
      <w:r w:rsidRPr="008F5C6A">
        <w:rPr>
          <w:rFonts w:ascii="Times New Roman" w:eastAsia="Times New Roman" w:hAnsi="Times New Roman"/>
          <w:color w:val="000000"/>
          <w:sz w:val="28"/>
          <w:szCs w:val="28"/>
          <w:lang w:eastAsia="ru-RU"/>
        </w:rPr>
        <w:t>г</w:t>
      </w:r>
      <w:r w:rsidRPr="00BC0B53">
        <w:rPr>
          <w:rFonts w:ascii="Times New Roman" w:eastAsia="Times New Roman" w:hAnsi="Times New Roman"/>
          <w:color w:val="000000"/>
          <w:sz w:val="28"/>
          <w:szCs w:val="28"/>
          <w:lang w:eastAsia="ru-RU"/>
        </w:rPr>
        <w:t>) сведения о доходах и об имуществе кандидатов и их супругов в объеме, устано</w:t>
      </w:r>
      <w:r>
        <w:rPr>
          <w:rFonts w:ascii="Times New Roman" w:eastAsia="Times New Roman" w:hAnsi="Times New Roman"/>
          <w:color w:val="000000"/>
          <w:sz w:val="28"/>
          <w:szCs w:val="28"/>
          <w:lang w:eastAsia="ru-RU"/>
        </w:rPr>
        <w:t>вленном ЦИК</w:t>
      </w:r>
      <w:r w:rsidRPr="00BC0B53">
        <w:rPr>
          <w:rFonts w:ascii="Times New Roman" w:eastAsia="Times New Roman" w:hAnsi="Times New Roman"/>
          <w:color w:val="000000"/>
          <w:sz w:val="28"/>
          <w:szCs w:val="28"/>
          <w:lang w:eastAsia="ru-RU"/>
        </w:rPr>
        <w:t>;</w:t>
      </w:r>
    </w:p>
    <w:p w:rsidR="00ED09D2" w:rsidRPr="00BC0B53" w:rsidRDefault="00ED09D2" w:rsidP="00AE7381">
      <w:pPr>
        <w:spacing w:after="0" w:line="360" w:lineRule="auto"/>
        <w:ind w:left="567"/>
        <w:jc w:val="both"/>
        <w:rPr>
          <w:rFonts w:ascii="Times New Roman" w:eastAsia="Times New Roman" w:hAnsi="Times New Roman"/>
          <w:color w:val="000000"/>
          <w:sz w:val="28"/>
          <w:szCs w:val="28"/>
          <w:lang w:eastAsia="ru-RU"/>
        </w:rPr>
      </w:pPr>
      <w:r w:rsidRPr="008F5C6A">
        <w:rPr>
          <w:rFonts w:ascii="Times New Roman" w:eastAsia="Times New Roman" w:hAnsi="Times New Roman"/>
          <w:color w:val="000000"/>
          <w:sz w:val="28"/>
          <w:szCs w:val="28"/>
          <w:lang w:eastAsia="ru-RU"/>
        </w:rPr>
        <w:t>д</w:t>
      </w:r>
      <w:r w:rsidRPr="00BC0B53">
        <w:rPr>
          <w:rFonts w:ascii="Times New Roman" w:eastAsia="Times New Roman" w:hAnsi="Times New Roman"/>
          <w:color w:val="000000"/>
          <w:sz w:val="28"/>
          <w:szCs w:val="28"/>
          <w:lang w:eastAsia="ru-RU"/>
        </w:rPr>
        <w:t>) информацию о фактах недостоверности предс</w:t>
      </w:r>
      <w:r w:rsidRPr="008F5C6A">
        <w:rPr>
          <w:rFonts w:ascii="Times New Roman" w:eastAsia="Times New Roman" w:hAnsi="Times New Roman"/>
          <w:color w:val="000000"/>
          <w:sz w:val="28"/>
          <w:szCs w:val="28"/>
          <w:lang w:eastAsia="ru-RU"/>
        </w:rPr>
        <w:t>тавленных кандидатами сведений</w:t>
      </w:r>
      <w:r w:rsidRPr="00BC0B53">
        <w:rPr>
          <w:rFonts w:ascii="Times New Roman" w:eastAsia="Times New Roman" w:hAnsi="Times New Roman"/>
          <w:color w:val="000000"/>
          <w:sz w:val="28"/>
          <w:szCs w:val="28"/>
          <w:lang w:eastAsia="ru-RU"/>
        </w:rPr>
        <w:t xml:space="preserve"> (если такая информация имеется);</w:t>
      </w:r>
    </w:p>
    <w:p w:rsidR="00ED09D2" w:rsidRPr="00BC0B53" w:rsidRDefault="00ED09D2" w:rsidP="00AE7381">
      <w:pPr>
        <w:spacing w:after="0" w:line="360" w:lineRule="auto"/>
        <w:ind w:left="567"/>
        <w:jc w:val="both"/>
        <w:rPr>
          <w:rFonts w:ascii="Times New Roman" w:eastAsia="Times New Roman" w:hAnsi="Times New Roman"/>
          <w:color w:val="000000"/>
          <w:sz w:val="28"/>
          <w:szCs w:val="28"/>
          <w:lang w:eastAsia="ru-RU"/>
        </w:rPr>
      </w:pPr>
      <w:r w:rsidRPr="008F5C6A">
        <w:rPr>
          <w:rFonts w:ascii="Times New Roman" w:eastAsia="Times New Roman" w:hAnsi="Times New Roman"/>
          <w:color w:val="000000"/>
          <w:sz w:val="28"/>
          <w:szCs w:val="28"/>
          <w:lang w:eastAsia="ru-RU"/>
        </w:rPr>
        <w:t>е</w:t>
      </w:r>
      <w:r w:rsidRPr="00BC0B53">
        <w:rPr>
          <w:rFonts w:ascii="Times New Roman" w:eastAsia="Times New Roman" w:hAnsi="Times New Roman"/>
          <w:color w:val="000000"/>
          <w:sz w:val="28"/>
          <w:szCs w:val="28"/>
          <w:lang w:eastAsia="ru-RU"/>
        </w:rPr>
        <w:t>) сведения из финансовых отчетов политических партий, выдвинувших зарегистрированных кандидатов, а также сведения о результатах проверки этих отчетов в объеме, установ</w:t>
      </w:r>
      <w:r>
        <w:rPr>
          <w:rFonts w:ascii="Times New Roman" w:eastAsia="Times New Roman" w:hAnsi="Times New Roman"/>
          <w:color w:val="000000"/>
          <w:sz w:val="28"/>
          <w:szCs w:val="28"/>
          <w:lang w:eastAsia="ru-RU"/>
        </w:rPr>
        <w:t>ленном ЦИК</w:t>
      </w:r>
      <w:r w:rsidRPr="008F5C6A">
        <w:rPr>
          <w:rFonts w:ascii="Times New Roman" w:eastAsia="Times New Roman" w:hAnsi="Times New Roman"/>
          <w:color w:val="000000"/>
          <w:sz w:val="28"/>
          <w:szCs w:val="28"/>
          <w:lang w:eastAsia="ru-RU"/>
        </w:rPr>
        <w:t>;</w:t>
      </w:r>
    </w:p>
    <w:p w:rsidR="00ED09D2" w:rsidRPr="00BC0B53" w:rsidRDefault="00ED09D2" w:rsidP="00AE7381">
      <w:pPr>
        <w:spacing w:after="0" w:line="360" w:lineRule="auto"/>
        <w:ind w:left="567"/>
        <w:jc w:val="both"/>
        <w:rPr>
          <w:rFonts w:ascii="Times New Roman" w:eastAsia="Times New Roman" w:hAnsi="Times New Roman"/>
          <w:color w:val="000000"/>
          <w:sz w:val="28"/>
          <w:szCs w:val="28"/>
          <w:lang w:eastAsia="ru-RU"/>
        </w:rPr>
      </w:pPr>
      <w:r w:rsidRPr="008F5C6A">
        <w:rPr>
          <w:rFonts w:ascii="Times New Roman" w:eastAsia="Times New Roman" w:hAnsi="Times New Roman"/>
          <w:color w:val="000000"/>
          <w:sz w:val="28"/>
          <w:szCs w:val="28"/>
          <w:lang w:eastAsia="ru-RU"/>
        </w:rPr>
        <w:t>ж)</w:t>
      </w:r>
      <w:r w:rsidRPr="00BC0B53">
        <w:rPr>
          <w:rFonts w:ascii="Times New Roman" w:eastAsia="Times New Roman" w:hAnsi="Times New Roman"/>
          <w:color w:val="000000"/>
          <w:sz w:val="28"/>
          <w:szCs w:val="28"/>
          <w:lang w:eastAsia="ru-RU"/>
        </w:rPr>
        <w:t xml:space="preserve"> </w:t>
      </w:r>
      <w:r w:rsidRPr="008F5C6A">
        <w:rPr>
          <w:rFonts w:ascii="Times New Roman" w:eastAsia="Times New Roman" w:hAnsi="Times New Roman"/>
          <w:color w:val="000000"/>
          <w:sz w:val="28"/>
          <w:szCs w:val="28"/>
          <w:lang w:eastAsia="ru-RU"/>
        </w:rPr>
        <w:t>е</w:t>
      </w:r>
      <w:r w:rsidRPr="00BC0B53">
        <w:rPr>
          <w:rFonts w:ascii="Times New Roman" w:eastAsia="Times New Roman" w:hAnsi="Times New Roman"/>
          <w:color w:val="000000"/>
          <w:sz w:val="28"/>
          <w:szCs w:val="28"/>
          <w:lang w:eastAsia="ru-RU"/>
        </w:rPr>
        <w:t>сли у зарегистрированного кандидата имелась или имеется судимость, в информационных материалах указываются сведения о судимости кандидата, а если судимость снята или погашена, - также сведения о дате</w:t>
      </w:r>
      <w:r w:rsidRPr="008F5C6A">
        <w:rPr>
          <w:rFonts w:ascii="Times New Roman" w:eastAsia="Times New Roman" w:hAnsi="Times New Roman"/>
          <w:color w:val="000000"/>
          <w:sz w:val="28"/>
          <w:szCs w:val="28"/>
          <w:lang w:eastAsia="ru-RU"/>
        </w:rPr>
        <w:t xml:space="preserve"> снятия или погашения судимости;</w:t>
      </w:r>
    </w:p>
    <w:p w:rsidR="00ED09D2" w:rsidRPr="008F5C6A" w:rsidRDefault="00ED09D2" w:rsidP="00AE7381">
      <w:pPr>
        <w:spacing w:after="0" w:line="360" w:lineRule="auto"/>
        <w:ind w:left="567"/>
        <w:jc w:val="both"/>
        <w:rPr>
          <w:rFonts w:ascii="Times New Roman" w:eastAsia="Times New Roman" w:hAnsi="Times New Roman"/>
          <w:color w:val="000000"/>
          <w:sz w:val="28"/>
          <w:szCs w:val="28"/>
          <w:lang w:eastAsia="ru-RU"/>
        </w:rPr>
      </w:pPr>
      <w:r w:rsidRPr="008F5C6A">
        <w:rPr>
          <w:rFonts w:ascii="Times New Roman" w:eastAsia="Times New Roman" w:hAnsi="Times New Roman"/>
          <w:color w:val="000000"/>
          <w:sz w:val="28"/>
          <w:szCs w:val="28"/>
          <w:lang w:eastAsia="ru-RU"/>
        </w:rPr>
        <w:t>з) н</w:t>
      </w:r>
      <w:r w:rsidRPr="00BC0B53">
        <w:rPr>
          <w:rFonts w:ascii="Times New Roman" w:eastAsia="Times New Roman" w:hAnsi="Times New Roman"/>
          <w:color w:val="000000"/>
          <w:sz w:val="28"/>
          <w:szCs w:val="28"/>
          <w:lang w:eastAsia="ru-RU"/>
        </w:rPr>
        <w:t>а информационном стенде размещаются извлечения из уголовного и административного законодательства Российской Федерации, устанавливающего ответственность за нарушение избирательных прав граждан Российской Федерации.</w:t>
      </w:r>
      <w:r>
        <w:rPr>
          <w:rStyle w:val="a7"/>
          <w:rFonts w:ascii="Times New Roman" w:eastAsia="Times New Roman" w:hAnsi="Times New Roman"/>
          <w:color w:val="000000"/>
          <w:sz w:val="28"/>
          <w:szCs w:val="28"/>
          <w:lang w:eastAsia="ru-RU"/>
        </w:rPr>
        <w:footnoteReference w:id="86"/>
      </w:r>
      <w:r w:rsidRPr="00BC0B53">
        <w:rPr>
          <w:rFonts w:ascii="Times New Roman" w:eastAsia="Times New Roman" w:hAnsi="Times New Roman"/>
          <w:color w:val="000000"/>
          <w:sz w:val="28"/>
          <w:szCs w:val="28"/>
          <w:lang w:eastAsia="ru-RU"/>
        </w:rPr>
        <w:t xml:space="preserve"> </w:t>
      </w:r>
    </w:p>
    <w:p w:rsidR="00ED09D2" w:rsidRDefault="00ED09D2" w:rsidP="00ED09D2">
      <w:pPr>
        <w:spacing w:after="0" w:line="360" w:lineRule="auto"/>
        <w:ind w:firstLine="709"/>
        <w:jc w:val="both"/>
        <w:rPr>
          <w:rFonts w:ascii="Times New Roman" w:eastAsia="Times New Roman" w:hAnsi="Times New Roman"/>
          <w:color w:val="000000"/>
          <w:sz w:val="28"/>
          <w:szCs w:val="28"/>
          <w:lang w:eastAsia="ru-RU"/>
        </w:rPr>
      </w:pPr>
      <w:r w:rsidRPr="00E75F86">
        <w:rPr>
          <w:rFonts w:ascii="Verdana" w:eastAsia="Times New Roman" w:hAnsi="Verdana"/>
          <w:color w:val="000000"/>
          <w:sz w:val="21"/>
          <w:szCs w:val="21"/>
          <w:lang w:eastAsia="ru-RU"/>
        </w:rPr>
        <w:t xml:space="preserve"> </w:t>
      </w:r>
      <w:r>
        <w:rPr>
          <w:rFonts w:ascii="Times New Roman" w:eastAsia="Times New Roman" w:hAnsi="Times New Roman"/>
          <w:color w:val="000000"/>
          <w:sz w:val="28"/>
          <w:szCs w:val="28"/>
          <w:lang w:eastAsia="ru-RU"/>
        </w:rPr>
        <w:t>И</w:t>
      </w:r>
      <w:r w:rsidRPr="00D409F7">
        <w:rPr>
          <w:rFonts w:ascii="Times New Roman" w:eastAsia="Times New Roman" w:hAnsi="Times New Roman"/>
          <w:color w:val="000000"/>
          <w:sz w:val="28"/>
          <w:szCs w:val="28"/>
          <w:lang w:eastAsia="ru-RU"/>
        </w:rPr>
        <w:t>збирательные участки, участки референдума, на информационных стендах которых размещаются такие материалы, определяются решением организующей выборы, референдум комиссии, а на выборах в федеральные органы государственной власти - решением избирательной комисси</w:t>
      </w:r>
      <w:r>
        <w:rPr>
          <w:rFonts w:ascii="Times New Roman" w:eastAsia="Times New Roman" w:hAnsi="Times New Roman"/>
          <w:color w:val="000000"/>
          <w:sz w:val="28"/>
          <w:szCs w:val="28"/>
          <w:lang w:eastAsia="ru-RU"/>
        </w:rPr>
        <w:t>и субъекта РФ</w:t>
      </w:r>
      <w:r w:rsidRPr="00D409F7">
        <w:rPr>
          <w:rFonts w:ascii="Times New Roman" w:eastAsia="Times New Roman" w:hAnsi="Times New Roman"/>
          <w:color w:val="000000"/>
          <w:sz w:val="28"/>
          <w:szCs w:val="28"/>
          <w:lang w:eastAsia="ru-RU"/>
        </w:rPr>
        <w:t>.</w:t>
      </w:r>
      <w:r>
        <w:rPr>
          <w:rStyle w:val="a7"/>
          <w:rFonts w:ascii="Times New Roman" w:eastAsia="Times New Roman" w:hAnsi="Times New Roman"/>
          <w:color w:val="000000"/>
          <w:sz w:val="28"/>
          <w:szCs w:val="28"/>
          <w:lang w:eastAsia="ru-RU"/>
        </w:rPr>
        <w:footnoteReference w:id="87"/>
      </w:r>
    </w:p>
    <w:p w:rsidR="00ED09D2" w:rsidRPr="00E556AE" w:rsidRDefault="00E556AE" w:rsidP="00ED09D2">
      <w:pPr>
        <w:spacing w:after="0" w:line="360" w:lineRule="auto"/>
        <w:ind w:firstLine="709"/>
        <w:jc w:val="both"/>
        <w:rPr>
          <w:rFonts w:ascii="Times New Roman" w:eastAsia="Times New Roman" w:hAnsi="Times New Roman"/>
          <w:sz w:val="28"/>
          <w:szCs w:val="28"/>
          <w:lang w:eastAsia="ru-RU"/>
        </w:rPr>
      </w:pPr>
      <w:r>
        <w:rPr>
          <w:rFonts w:ascii="Times New Roman" w:eastAsia="Times New Roman" w:hAnsi="Times New Roman"/>
          <w:color w:val="000000"/>
          <w:sz w:val="28"/>
          <w:szCs w:val="28"/>
          <w:lang w:eastAsia="ru-RU"/>
        </w:rPr>
        <w:t>3.</w:t>
      </w:r>
      <w:r w:rsidR="00ED09D2" w:rsidRPr="00E556AE">
        <w:rPr>
          <w:rFonts w:ascii="Times New Roman" w:eastAsia="Times New Roman" w:hAnsi="Times New Roman"/>
          <w:color w:val="000000"/>
          <w:sz w:val="28"/>
          <w:szCs w:val="28"/>
          <w:lang w:eastAsia="ru-RU"/>
        </w:rPr>
        <w:t xml:space="preserve"> Обеспечение доступности помещений для голосования и беспрепятственного доступа </w:t>
      </w:r>
      <w:r w:rsidR="00ED09D2" w:rsidRPr="00E556AE">
        <w:rPr>
          <w:rFonts w:ascii="Times New Roman" w:eastAsia="Times New Roman" w:hAnsi="Times New Roman"/>
          <w:sz w:val="28"/>
          <w:szCs w:val="28"/>
          <w:lang w:eastAsia="ru-RU"/>
        </w:rPr>
        <w:t>к данному помещению избирателей, участников референдума, являющихся инвалидами, и голосования в нем.</w:t>
      </w:r>
    </w:p>
    <w:p w:rsidR="00ED09D2" w:rsidRDefault="00946ECE" w:rsidP="00ED09D2">
      <w:pPr>
        <w:spacing w:after="0" w:line="360" w:lineRule="auto"/>
        <w:ind w:firstLine="709"/>
        <w:jc w:val="both"/>
        <w:rPr>
          <w:rFonts w:ascii="Times New Roman" w:eastAsia="Times New Roman" w:hAnsi="Times New Roman"/>
          <w:color w:val="000000"/>
          <w:sz w:val="28"/>
          <w:szCs w:val="28"/>
          <w:lang w:eastAsia="ru-RU"/>
        </w:rPr>
      </w:pPr>
      <w:r>
        <w:rPr>
          <w:noProof/>
          <w:color w:val="0000FF"/>
          <w:lang w:eastAsia="ru-RU"/>
        </w:rPr>
        <w:drawing>
          <wp:anchor distT="0" distB="0" distL="114300" distR="114300" simplePos="0" relativeHeight="251699712" behindDoc="0" locked="0" layoutInCell="1" allowOverlap="1">
            <wp:simplePos x="0" y="0"/>
            <wp:positionH relativeFrom="column">
              <wp:posOffset>2824480</wp:posOffset>
            </wp:positionH>
            <wp:positionV relativeFrom="paragraph">
              <wp:posOffset>0</wp:posOffset>
            </wp:positionV>
            <wp:extent cx="3259455" cy="2858770"/>
            <wp:effectExtent l="0" t="0" r="0" b="0"/>
            <wp:wrapSquare wrapText="bothSides"/>
            <wp:docPr id="208" name="jg_photo_big" descr="Голосование инвалидов Югры_10">
              <a:hlinkClick xmlns:a="http://schemas.openxmlformats.org/drawingml/2006/main" r:id="rId184" tooltip="&quot;Голосование инвалидов Югры_10&quot; "/>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g_photo_big" descr="Голосование инвалидов Югры_10">
                      <a:hlinkClick r:id="rId184" tooltip="&quot;Голосование инвалидов Югры_10&quot; "/>
                    </pic:cNvPr>
                    <pic:cNvPicPr>
                      <a:picLocks noChangeAspect="1" noChangeArrowheads="1"/>
                    </pic:cNvPicPr>
                  </pic:nvPicPr>
                  <pic:blipFill>
                    <a:blip r:embed="rId185">
                      <a:extLst>
                        <a:ext uri="{28A0092B-C50C-407E-A947-70E740481C1C}">
                          <a14:useLocalDpi xmlns:a14="http://schemas.microsoft.com/office/drawing/2010/main" val="0"/>
                        </a:ext>
                      </a:extLst>
                    </a:blip>
                    <a:srcRect r="14417"/>
                    <a:stretch>
                      <a:fillRect/>
                    </a:stretch>
                  </pic:blipFill>
                  <pic:spPr bwMode="auto">
                    <a:xfrm>
                      <a:off x="0" y="0"/>
                      <a:ext cx="3259455" cy="2858770"/>
                    </a:xfrm>
                    <a:prstGeom prst="rect">
                      <a:avLst/>
                    </a:prstGeom>
                    <a:noFill/>
                    <a:ln>
                      <a:noFill/>
                    </a:ln>
                  </pic:spPr>
                </pic:pic>
              </a:graphicData>
            </a:graphic>
            <wp14:sizeRelH relativeFrom="page">
              <wp14:pctWidth>0</wp14:pctWidth>
            </wp14:sizeRelH>
            <wp14:sizeRelV relativeFrom="page">
              <wp14:pctHeight>0</wp14:pctHeight>
            </wp14:sizeRelV>
          </wp:anchor>
        </w:drawing>
      </w:r>
      <w:r w:rsidR="00ED09D2" w:rsidRPr="008E4625">
        <w:rPr>
          <w:rFonts w:ascii="Times New Roman" w:eastAsia="Times New Roman" w:hAnsi="Times New Roman"/>
          <w:sz w:val="28"/>
          <w:szCs w:val="28"/>
          <w:lang w:eastAsia="ru-RU"/>
        </w:rPr>
        <w:t>Согласно последним изменениям, внесенным в нормативно-правовые акты, с 1 января 2016 г. при оборудовании помещения для голосования должны обеспечиваться предусмотренные законодательством РФ условия для беспрепятственного доступа к данному помещению избирателей, участников референдума, являющихся инвалидами, и голосования в нем.</w:t>
      </w:r>
      <w:r w:rsidR="00ED09D2" w:rsidRPr="008E4625">
        <w:rPr>
          <w:rStyle w:val="a7"/>
          <w:rFonts w:ascii="Times New Roman" w:eastAsia="Times New Roman" w:hAnsi="Times New Roman"/>
          <w:sz w:val="28"/>
          <w:szCs w:val="28"/>
          <w:lang w:eastAsia="ru-RU"/>
        </w:rPr>
        <w:footnoteReference w:id="88"/>
      </w:r>
      <w:r w:rsidR="00ED09D2" w:rsidRPr="008E4625">
        <w:rPr>
          <w:rFonts w:ascii="Times New Roman" w:eastAsia="Times New Roman" w:hAnsi="Times New Roman"/>
          <w:sz w:val="28"/>
          <w:szCs w:val="28"/>
          <w:lang w:eastAsia="ru-RU"/>
        </w:rPr>
        <w:t xml:space="preserve"> </w:t>
      </w:r>
      <w:r w:rsidR="00ED09D2" w:rsidRPr="008E4625">
        <w:rPr>
          <w:rFonts w:ascii="Times New Roman" w:eastAsia="Times New Roman" w:hAnsi="Times New Roman"/>
          <w:color w:val="000000"/>
          <w:sz w:val="28"/>
          <w:szCs w:val="28"/>
          <w:lang w:eastAsia="ru-RU"/>
        </w:rPr>
        <w:t>При этом следует руководствоваться общими требованиями к обеспечению беспрепятственного доступа инвалидов к объектам социальной, инженерной и транспортной инфраструктур.</w:t>
      </w:r>
      <w:r w:rsidR="00ED09D2" w:rsidRPr="008E4625">
        <w:rPr>
          <w:rStyle w:val="a7"/>
          <w:rFonts w:ascii="Times New Roman" w:eastAsia="Times New Roman" w:hAnsi="Times New Roman"/>
          <w:color w:val="000000"/>
          <w:sz w:val="28"/>
          <w:szCs w:val="28"/>
          <w:lang w:eastAsia="ru-RU"/>
        </w:rPr>
        <w:footnoteReference w:id="89"/>
      </w:r>
    </w:p>
    <w:p w:rsidR="00ED09D2" w:rsidRDefault="00946ECE" w:rsidP="00ED09D2">
      <w:r>
        <w:rPr>
          <w:noProof/>
          <w:color w:val="0000FF"/>
          <w:lang w:eastAsia="ru-RU"/>
        </w:rPr>
        <w:drawing>
          <wp:anchor distT="0" distB="0" distL="114300" distR="114300" simplePos="0" relativeHeight="251700736" behindDoc="0" locked="0" layoutInCell="1" allowOverlap="1">
            <wp:simplePos x="0" y="0"/>
            <wp:positionH relativeFrom="column">
              <wp:posOffset>2813685</wp:posOffset>
            </wp:positionH>
            <wp:positionV relativeFrom="paragraph">
              <wp:posOffset>257810</wp:posOffset>
            </wp:positionV>
            <wp:extent cx="3316605" cy="2395220"/>
            <wp:effectExtent l="0" t="0" r="0" b="5080"/>
            <wp:wrapSquare wrapText="bothSides"/>
            <wp:docPr id="207" name="jg_photo_big" descr="Голосование инвалидов Югры_1">
              <a:hlinkClick xmlns:a="http://schemas.openxmlformats.org/drawingml/2006/main" r:id="rId186" tooltip="&quot;Голосование инвалидов Югры_1&quot; "/>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g_photo_big" descr="Голосование инвалидов Югры_1">
                      <a:hlinkClick r:id="rId186" tooltip="&quot;Голосование инвалидов Югры_1&quot; "/>
                    </pic:cNvPr>
                    <pic:cNvPicPr>
                      <a:picLocks noChangeAspect="1" noChangeArrowheads="1"/>
                    </pic:cNvPicPr>
                  </pic:nvPicPr>
                  <pic:blipFill>
                    <a:blip r:embed="rId187">
                      <a:extLst>
                        <a:ext uri="{28A0092B-C50C-407E-A947-70E740481C1C}">
                          <a14:useLocalDpi xmlns:a14="http://schemas.microsoft.com/office/drawing/2010/main" val="0"/>
                        </a:ext>
                      </a:extLst>
                    </a:blip>
                    <a:srcRect l="23785" b="17390"/>
                    <a:stretch>
                      <a:fillRect/>
                    </a:stretch>
                  </pic:blipFill>
                  <pic:spPr bwMode="auto">
                    <a:xfrm>
                      <a:off x="0" y="0"/>
                      <a:ext cx="3316605" cy="23952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D09D2" w:rsidRDefault="00ED09D2" w:rsidP="00ED09D2">
      <w:pPr>
        <w:spacing w:after="0" w:line="360" w:lineRule="auto"/>
        <w:ind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Также с 1 января 2016 г.</w:t>
      </w:r>
      <w:r w:rsidRPr="00EF3EF8">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при проведении голосования должно</w:t>
      </w:r>
      <w:r w:rsidRPr="00EF3EF8">
        <w:rPr>
          <w:rFonts w:ascii="Times New Roman" w:eastAsia="Times New Roman" w:hAnsi="Times New Roman"/>
          <w:sz w:val="28"/>
          <w:szCs w:val="28"/>
          <w:lang w:eastAsia="ru-RU"/>
        </w:rPr>
        <w:t xml:space="preserve"> осуществляться оказание </w:t>
      </w:r>
      <w:r>
        <w:rPr>
          <w:rFonts w:ascii="Times New Roman" w:eastAsia="Times New Roman" w:hAnsi="Times New Roman"/>
          <w:sz w:val="28"/>
          <w:szCs w:val="28"/>
          <w:lang w:eastAsia="ru-RU"/>
        </w:rPr>
        <w:t>помощи инвалидам</w:t>
      </w:r>
      <w:r w:rsidRPr="00EF3EF8">
        <w:rPr>
          <w:rFonts w:ascii="Times New Roman" w:eastAsia="Times New Roman" w:hAnsi="Times New Roman"/>
          <w:sz w:val="28"/>
          <w:szCs w:val="28"/>
          <w:lang w:eastAsia="ru-RU"/>
        </w:rPr>
        <w:t xml:space="preserve"> в целях реализации ими активного избирательного права с соблюдение</w:t>
      </w:r>
      <w:r>
        <w:rPr>
          <w:rFonts w:ascii="Times New Roman" w:eastAsia="Times New Roman" w:hAnsi="Times New Roman"/>
          <w:sz w:val="28"/>
          <w:szCs w:val="28"/>
          <w:lang w:eastAsia="ru-RU"/>
        </w:rPr>
        <w:t>м требований, предусмотренных</w:t>
      </w:r>
      <w:r w:rsidRPr="00EF3EF8">
        <w:rPr>
          <w:rFonts w:ascii="Times New Roman" w:eastAsia="Times New Roman" w:hAnsi="Times New Roman"/>
          <w:sz w:val="28"/>
          <w:szCs w:val="28"/>
          <w:lang w:eastAsia="ru-RU"/>
        </w:rPr>
        <w:t xml:space="preserve"> федеральными законами.</w:t>
      </w:r>
      <w:r>
        <w:rPr>
          <w:rStyle w:val="a7"/>
          <w:rFonts w:ascii="Times New Roman" w:eastAsia="Times New Roman" w:hAnsi="Times New Roman"/>
          <w:sz w:val="28"/>
          <w:szCs w:val="28"/>
          <w:lang w:eastAsia="ru-RU"/>
        </w:rPr>
        <w:footnoteReference w:id="90"/>
      </w:r>
      <w:r>
        <w:rPr>
          <w:rFonts w:ascii="Times New Roman" w:eastAsia="Times New Roman" w:hAnsi="Times New Roman"/>
          <w:sz w:val="28"/>
          <w:szCs w:val="28"/>
          <w:lang w:eastAsia="ru-RU"/>
        </w:rPr>
        <w:t xml:space="preserve"> </w:t>
      </w:r>
    </w:p>
    <w:p w:rsidR="00ED09D2" w:rsidRPr="002C50C3" w:rsidRDefault="00946ECE" w:rsidP="00ED09D2">
      <w:pPr>
        <w:spacing w:after="0" w:line="360" w:lineRule="auto"/>
        <w:ind w:firstLine="709"/>
        <w:jc w:val="both"/>
        <w:rPr>
          <w:rFonts w:ascii="Times New Roman" w:eastAsia="Times New Roman" w:hAnsi="Times New Roman"/>
          <w:sz w:val="28"/>
          <w:szCs w:val="28"/>
          <w:lang w:eastAsia="ru-RU"/>
        </w:rPr>
      </w:pPr>
      <w:r>
        <w:rPr>
          <w:noProof/>
          <w:color w:val="0000FF"/>
          <w:lang w:eastAsia="ru-RU"/>
        </w:rPr>
        <w:drawing>
          <wp:anchor distT="0" distB="0" distL="114300" distR="114300" simplePos="0" relativeHeight="251701760" behindDoc="0" locked="0" layoutInCell="1" allowOverlap="1">
            <wp:simplePos x="0" y="0"/>
            <wp:positionH relativeFrom="column">
              <wp:posOffset>2816225</wp:posOffset>
            </wp:positionH>
            <wp:positionV relativeFrom="paragraph">
              <wp:posOffset>0</wp:posOffset>
            </wp:positionV>
            <wp:extent cx="3200400" cy="2401570"/>
            <wp:effectExtent l="0" t="0" r="0" b="0"/>
            <wp:wrapSquare wrapText="bothSides"/>
            <wp:docPr id="206" name="jg_photo_big" descr="Голосование инвалидов Югры_6">
              <a:hlinkClick xmlns:a="http://schemas.openxmlformats.org/drawingml/2006/main" r:id="rId188" tooltip="&quot;Голосование инвалидов Югры_6&quot; "/>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g_photo_big" descr="Голосование инвалидов Югры_6">
                      <a:hlinkClick r:id="rId188" tooltip="&quot;Голосование инвалидов Югры_6&quot; "/>
                    </pic:cNvPr>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3200400" cy="2401570"/>
                    </a:xfrm>
                    <a:prstGeom prst="rect">
                      <a:avLst/>
                    </a:prstGeom>
                    <a:noFill/>
                    <a:ln>
                      <a:noFill/>
                    </a:ln>
                  </pic:spPr>
                </pic:pic>
              </a:graphicData>
            </a:graphic>
            <wp14:sizeRelH relativeFrom="page">
              <wp14:pctWidth>0</wp14:pctWidth>
            </wp14:sizeRelH>
            <wp14:sizeRelV relativeFrom="page">
              <wp14:pctHeight>0</wp14:pctHeight>
            </wp14:sizeRelV>
          </wp:anchor>
        </w:drawing>
      </w:r>
      <w:r w:rsidR="002C50C3">
        <w:rPr>
          <w:rFonts w:ascii="Times New Roman" w:hAnsi="Times New Roman"/>
          <w:color w:val="000000"/>
          <w:sz w:val="28"/>
          <w:szCs w:val="28"/>
        </w:rPr>
        <w:t>4.</w:t>
      </w:r>
      <w:r w:rsidR="00ED09D2" w:rsidRPr="002C50C3">
        <w:rPr>
          <w:rFonts w:ascii="Times New Roman" w:hAnsi="Times New Roman"/>
          <w:color w:val="000000"/>
          <w:sz w:val="28"/>
          <w:szCs w:val="28"/>
        </w:rPr>
        <w:t xml:space="preserve"> </w:t>
      </w:r>
      <w:r w:rsidR="00ED09D2" w:rsidRPr="002C50C3">
        <w:rPr>
          <w:rFonts w:ascii="Times New Roman" w:eastAsia="Times New Roman" w:hAnsi="Times New Roman"/>
          <w:color w:val="000000"/>
          <w:sz w:val="28"/>
          <w:szCs w:val="28"/>
          <w:lang w:eastAsia="ru-RU"/>
        </w:rPr>
        <w:t xml:space="preserve">Обеспечение возможности голосования </w:t>
      </w:r>
      <w:r w:rsidR="00ED09D2" w:rsidRPr="002C50C3">
        <w:rPr>
          <w:rFonts w:ascii="Times New Roman" w:eastAsia="Times New Roman" w:hAnsi="Times New Roman"/>
          <w:sz w:val="28"/>
          <w:szCs w:val="28"/>
          <w:lang w:eastAsia="ru-RU"/>
        </w:rPr>
        <w:t>избирателей, участников референдума, являющихся инвалидами, в помещении для голосования.</w:t>
      </w:r>
    </w:p>
    <w:p w:rsidR="00ED09D2" w:rsidRPr="00225CCC" w:rsidRDefault="00ED09D2" w:rsidP="00ED09D2">
      <w:pPr>
        <w:spacing w:after="0" w:line="360" w:lineRule="auto"/>
        <w:ind w:firstLine="709"/>
        <w:jc w:val="both"/>
        <w:rPr>
          <w:rFonts w:ascii="Times New Roman" w:hAnsi="Times New Roman"/>
          <w:color w:val="000000"/>
          <w:sz w:val="28"/>
          <w:szCs w:val="28"/>
        </w:rPr>
      </w:pPr>
    </w:p>
    <w:p w:rsidR="00ED09D2" w:rsidRDefault="00946ECE" w:rsidP="00ED09D2">
      <w:pPr>
        <w:spacing w:after="0" w:line="360" w:lineRule="auto"/>
        <w:ind w:firstLine="709"/>
        <w:jc w:val="both"/>
        <w:rPr>
          <w:rFonts w:ascii="Times New Roman" w:eastAsia="Times New Roman" w:hAnsi="Times New Roman"/>
          <w:color w:val="000000"/>
          <w:sz w:val="28"/>
          <w:szCs w:val="28"/>
          <w:lang w:eastAsia="ru-RU"/>
        </w:rPr>
      </w:pPr>
      <w:r>
        <w:rPr>
          <w:noProof/>
          <w:color w:val="0000FF"/>
          <w:lang w:eastAsia="ru-RU"/>
        </w:rPr>
        <w:drawing>
          <wp:anchor distT="0" distB="0" distL="114300" distR="114300" simplePos="0" relativeHeight="251702784" behindDoc="0" locked="0" layoutInCell="1" allowOverlap="1">
            <wp:simplePos x="0" y="0"/>
            <wp:positionH relativeFrom="column">
              <wp:posOffset>2816225</wp:posOffset>
            </wp:positionH>
            <wp:positionV relativeFrom="paragraph">
              <wp:posOffset>796925</wp:posOffset>
            </wp:positionV>
            <wp:extent cx="3200400" cy="2132965"/>
            <wp:effectExtent l="0" t="0" r="0" b="635"/>
            <wp:wrapSquare wrapText="bothSides"/>
            <wp:docPr id="205" name="jg_photo_big" descr="Голосование инвалидов Югры_6">
              <a:hlinkClick xmlns:a="http://schemas.openxmlformats.org/drawingml/2006/main" r:id="rId190" tooltip="&quot;Голосование инвалидов Югры_6&quot; "/>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g_photo_big" descr="Голосование инвалидов Югры_6">
                      <a:hlinkClick r:id="rId190" tooltip="&quot;Голосование инвалидов Югры_6&quot; "/>
                    </pic:cNvPr>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3200400" cy="2132965"/>
                    </a:xfrm>
                    <a:prstGeom prst="rect">
                      <a:avLst/>
                    </a:prstGeom>
                    <a:noFill/>
                    <a:ln>
                      <a:noFill/>
                    </a:ln>
                  </pic:spPr>
                </pic:pic>
              </a:graphicData>
            </a:graphic>
            <wp14:sizeRelH relativeFrom="page">
              <wp14:pctWidth>0</wp14:pctWidth>
            </wp14:sizeRelH>
            <wp14:sizeRelV relativeFrom="page">
              <wp14:pctHeight>0</wp14:pctHeight>
            </wp14:sizeRelV>
          </wp:anchor>
        </w:drawing>
      </w:r>
      <w:r w:rsidR="00ED09D2">
        <w:rPr>
          <w:rFonts w:ascii="Times New Roman" w:eastAsia="Times New Roman" w:hAnsi="Times New Roman"/>
          <w:color w:val="000000"/>
          <w:sz w:val="28"/>
          <w:szCs w:val="28"/>
          <w:lang w:eastAsia="ru-RU"/>
        </w:rPr>
        <w:t>В</w:t>
      </w:r>
      <w:r w:rsidR="00ED09D2" w:rsidRPr="00B26432">
        <w:rPr>
          <w:rFonts w:ascii="Times New Roman" w:eastAsia="Times New Roman" w:hAnsi="Times New Roman"/>
          <w:color w:val="000000"/>
          <w:sz w:val="28"/>
          <w:szCs w:val="28"/>
          <w:lang w:eastAsia="ru-RU"/>
        </w:rPr>
        <w:t xml:space="preserve"> помощь избирателям, участникам референдума, являющимся инвалидами по зрению, по решению соответствующей комиссии изготавливаются специальные трафареты для самостоятельного заполнения бюллетеня, в том числе с применением рельефно-точечного шрифта Брайля. При этом избирательные участки, участки референдума, для которых изготавливаются такие трафареты, определяются решением организующей выборы, референдум комиссии, а на выборах в федеральные органы государственной власти - решением избирательной комисси</w:t>
      </w:r>
      <w:r w:rsidR="00ED09D2">
        <w:rPr>
          <w:rFonts w:ascii="Times New Roman" w:eastAsia="Times New Roman" w:hAnsi="Times New Roman"/>
          <w:color w:val="000000"/>
          <w:sz w:val="28"/>
          <w:szCs w:val="28"/>
          <w:lang w:eastAsia="ru-RU"/>
        </w:rPr>
        <w:t>и субъекта РФ.</w:t>
      </w:r>
      <w:r w:rsidR="00ED09D2">
        <w:rPr>
          <w:rStyle w:val="a7"/>
          <w:rFonts w:ascii="Times New Roman" w:eastAsia="Times New Roman" w:hAnsi="Times New Roman"/>
          <w:color w:val="000000"/>
          <w:sz w:val="28"/>
          <w:szCs w:val="28"/>
          <w:lang w:eastAsia="ru-RU"/>
        </w:rPr>
        <w:footnoteReference w:id="91"/>
      </w:r>
      <w:r w:rsidR="00ED09D2">
        <w:rPr>
          <w:rFonts w:ascii="Times New Roman" w:eastAsia="Times New Roman" w:hAnsi="Times New Roman"/>
          <w:color w:val="000000"/>
          <w:sz w:val="28"/>
          <w:szCs w:val="28"/>
          <w:lang w:eastAsia="ru-RU"/>
        </w:rPr>
        <w:t xml:space="preserve"> </w:t>
      </w:r>
    </w:p>
    <w:p w:rsidR="00ED09D2" w:rsidRDefault="00ED09D2" w:rsidP="00ED09D2">
      <w:pPr>
        <w:spacing w:after="0" w:line="360" w:lineRule="auto"/>
        <w:ind w:firstLine="709"/>
        <w:jc w:val="both"/>
        <w:rPr>
          <w:rFonts w:ascii="Times New Roman" w:eastAsia="Times New Roman" w:hAnsi="Times New Roman"/>
          <w:color w:val="000000"/>
          <w:sz w:val="28"/>
          <w:szCs w:val="28"/>
          <w:lang w:eastAsia="ru-RU"/>
        </w:rPr>
      </w:pPr>
      <w:r w:rsidRPr="00B26432">
        <w:rPr>
          <w:rFonts w:ascii="Times New Roman" w:eastAsia="Times New Roman" w:hAnsi="Times New Roman"/>
          <w:color w:val="000000"/>
          <w:sz w:val="28"/>
          <w:szCs w:val="28"/>
          <w:lang w:eastAsia="ru-RU"/>
        </w:rPr>
        <w:t xml:space="preserve">Кроме того, избиратель, участник референдума, не имеющие возможности самостоятельно расписаться в получении бюллетеня или заполнить бюллетень, принять участие в электронном голосовании, вправе воспользоваться для этого помощью другого избирателя, участника референдума, не являющихся членом комиссии, зарегистрированным кандидатом, уполномоченным представителем избирательного объединения, членом или уполномоченным представителем </w:t>
      </w:r>
      <w:r w:rsidR="00946ECE">
        <w:rPr>
          <w:noProof/>
          <w:color w:val="0000FF"/>
          <w:lang w:eastAsia="ru-RU"/>
        </w:rPr>
        <w:drawing>
          <wp:anchor distT="0" distB="0" distL="114300" distR="114300" simplePos="0" relativeHeight="251703808" behindDoc="0" locked="0" layoutInCell="1" allowOverlap="1">
            <wp:simplePos x="0" y="0"/>
            <wp:positionH relativeFrom="column">
              <wp:posOffset>3188335</wp:posOffset>
            </wp:positionH>
            <wp:positionV relativeFrom="paragraph">
              <wp:posOffset>29845</wp:posOffset>
            </wp:positionV>
            <wp:extent cx="2858770" cy="3808730"/>
            <wp:effectExtent l="0" t="0" r="0" b="1270"/>
            <wp:wrapSquare wrapText="bothSides"/>
            <wp:docPr id="204" name="jg_photo_big" descr="Голосование инвалидов Югры_2">
              <a:hlinkClick xmlns:a="http://schemas.openxmlformats.org/drawingml/2006/main" r:id="rId192" tooltip="&quot;Голосование инвалидов Югры_2&quot; "/>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g_photo_big" descr="Голосование инвалидов Югры_2">
                      <a:hlinkClick r:id="rId192" tooltip="&quot;Голосование инвалидов Югры_2&quot; "/>
                    </pic:cNvPr>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2858770" cy="38087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26432">
        <w:rPr>
          <w:rFonts w:ascii="Times New Roman" w:eastAsia="Times New Roman" w:hAnsi="Times New Roman"/>
          <w:color w:val="000000"/>
          <w:sz w:val="28"/>
          <w:szCs w:val="28"/>
          <w:lang w:eastAsia="ru-RU"/>
        </w:rPr>
        <w:t>инициативной группы по проведению референдума, доверенным лицом кандидата, избирательного объединения, наблюдателем. В таком случае избиратель, участник референдума устно извещает комиссию о своем намерении воспользоваться помощью для заполнения бюллетеня, участия в электронном голосовании. При этом в соответствующей (соответствующих) графе (графах) списка избирателей, участников референдума указываются фамилия, имя, отчество, серия и номер паспорта или документа, заменяющего паспорт, лица, оказывающего помощь избирателю, участнику референдума.</w:t>
      </w:r>
      <w:r>
        <w:rPr>
          <w:rStyle w:val="a7"/>
          <w:rFonts w:ascii="Times New Roman" w:eastAsia="Times New Roman" w:hAnsi="Times New Roman"/>
          <w:color w:val="000000"/>
          <w:sz w:val="28"/>
          <w:szCs w:val="28"/>
          <w:lang w:eastAsia="ru-RU"/>
        </w:rPr>
        <w:footnoteReference w:id="92"/>
      </w:r>
    </w:p>
    <w:p w:rsidR="00ED09D2" w:rsidRDefault="00ED09D2" w:rsidP="00ED09D2">
      <w:pPr>
        <w:spacing w:after="0" w:line="360" w:lineRule="auto"/>
        <w:ind w:firstLine="709"/>
        <w:jc w:val="both"/>
        <w:rPr>
          <w:rFonts w:ascii="Times New Roman" w:eastAsia="Times New Roman" w:hAnsi="Times New Roman"/>
          <w:color w:val="000000"/>
          <w:sz w:val="28"/>
          <w:szCs w:val="28"/>
          <w:lang w:eastAsia="ru-RU"/>
        </w:rPr>
      </w:pPr>
    </w:p>
    <w:p w:rsidR="00ED09D2" w:rsidRPr="002C50C3" w:rsidRDefault="00ED09D2" w:rsidP="00ED09D2">
      <w:pPr>
        <w:spacing w:after="0" w:line="360" w:lineRule="auto"/>
        <w:ind w:firstLine="709"/>
        <w:jc w:val="both"/>
        <w:rPr>
          <w:rFonts w:ascii="Times New Roman" w:eastAsia="Times New Roman" w:hAnsi="Times New Roman"/>
          <w:sz w:val="28"/>
          <w:szCs w:val="28"/>
          <w:lang w:eastAsia="ru-RU"/>
        </w:rPr>
      </w:pPr>
      <w:r w:rsidRPr="002C50C3">
        <w:rPr>
          <w:rFonts w:ascii="Times New Roman" w:hAnsi="Times New Roman"/>
          <w:color w:val="000000"/>
          <w:sz w:val="28"/>
          <w:szCs w:val="28"/>
        </w:rPr>
        <w:t>5</w:t>
      </w:r>
      <w:r w:rsidR="002C50C3">
        <w:rPr>
          <w:rFonts w:ascii="Times New Roman" w:hAnsi="Times New Roman"/>
          <w:color w:val="000000"/>
          <w:sz w:val="28"/>
          <w:szCs w:val="28"/>
        </w:rPr>
        <w:t>.</w:t>
      </w:r>
      <w:r w:rsidRPr="002C50C3">
        <w:rPr>
          <w:rFonts w:ascii="Times New Roman" w:hAnsi="Times New Roman"/>
          <w:color w:val="000000"/>
          <w:sz w:val="28"/>
          <w:szCs w:val="28"/>
        </w:rPr>
        <w:t xml:space="preserve"> </w:t>
      </w:r>
      <w:r w:rsidRPr="002C50C3">
        <w:rPr>
          <w:rFonts w:ascii="Times New Roman" w:eastAsia="Times New Roman" w:hAnsi="Times New Roman"/>
          <w:color w:val="000000"/>
          <w:sz w:val="28"/>
          <w:szCs w:val="28"/>
          <w:lang w:eastAsia="ru-RU"/>
        </w:rPr>
        <w:t xml:space="preserve">Обеспечение возможности голосования </w:t>
      </w:r>
      <w:r w:rsidRPr="002C50C3">
        <w:rPr>
          <w:rFonts w:ascii="Times New Roman" w:eastAsia="Times New Roman" w:hAnsi="Times New Roman"/>
          <w:sz w:val="28"/>
          <w:szCs w:val="28"/>
          <w:lang w:eastAsia="ru-RU"/>
        </w:rPr>
        <w:t>избирателей, участников референдума, являющихся инвалидами, вне помещения для голосования.</w:t>
      </w:r>
    </w:p>
    <w:p w:rsidR="00ED09D2" w:rsidRDefault="00ED09D2" w:rsidP="00ED09D2">
      <w:pPr>
        <w:spacing w:after="0" w:line="360" w:lineRule="auto"/>
        <w:ind w:firstLine="709"/>
        <w:jc w:val="both"/>
        <w:rPr>
          <w:rFonts w:ascii="Times New Roman" w:eastAsia="Times New Roman" w:hAnsi="Times New Roman"/>
          <w:sz w:val="28"/>
          <w:szCs w:val="28"/>
          <w:lang w:eastAsia="ru-RU"/>
        </w:rPr>
      </w:pPr>
      <w:r w:rsidRPr="007A347B">
        <w:rPr>
          <w:rFonts w:ascii="Times New Roman" w:eastAsia="Times New Roman" w:hAnsi="Times New Roman"/>
          <w:sz w:val="28"/>
          <w:szCs w:val="28"/>
          <w:lang w:eastAsia="ru-RU"/>
        </w:rPr>
        <w:t>Наряду с голосованием непосредственно в помещении для голосования, избирательное закон</w:t>
      </w:r>
      <w:r>
        <w:rPr>
          <w:rFonts w:ascii="Times New Roman" w:eastAsia="Times New Roman" w:hAnsi="Times New Roman"/>
          <w:sz w:val="28"/>
          <w:szCs w:val="28"/>
          <w:lang w:eastAsia="ru-RU"/>
        </w:rPr>
        <w:t>одательство РФ</w:t>
      </w:r>
      <w:r w:rsidRPr="007A347B">
        <w:rPr>
          <w:rFonts w:ascii="Times New Roman" w:eastAsia="Times New Roman" w:hAnsi="Times New Roman"/>
          <w:sz w:val="28"/>
          <w:szCs w:val="28"/>
          <w:lang w:eastAsia="ru-RU"/>
        </w:rPr>
        <w:t xml:space="preserve"> предусматривает возможность голосования вне такого помещения.</w:t>
      </w:r>
      <w:r>
        <w:rPr>
          <w:rStyle w:val="a7"/>
          <w:rFonts w:ascii="Times New Roman" w:eastAsia="Times New Roman" w:hAnsi="Times New Roman"/>
          <w:sz w:val="28"/>
          <w:szCs w:val="28"/>
          <w:lang w:eastAsia="ru-RU"/>
        </w:rPr>
        <w:footnoteReference w:id="93"/>
      </w:r>
      <w:r w:rsidRPr="007A347B">
        <w:rPr>
          <w:rFonts w:ascii="Times New Roman" w:eastAsia="Times New Roman" w:hAnsi="Times New Roman"/>
          <w:sz w:val="28"/>
          <w:szCs w:val="28"/>
          <w:lang w:eastAsia="ru-RU"/>
        </w:rPr>
        <w:t xml:space="preserve"> </w:t>
      </w:r>
    </w:p>
    <w:p w:rsidR="00ED09D2" w:rsidRDefault="00ED09D2" w:rsidP="00ED09D2">
      <w:pPr>
        <w:spacing w:after="0" w:line="360" w:lineRule="auto"/>
        <w:ind w:firstLine="709"/>
        <w:jc w:val="both"/>
        <w:rPr>
          <w:rFonts w:ascii="Times New Roman" w:eastAsia="Times New Roman" w:hAnsi="Times New Roman"/>
          <w:color w:val="000000"/>
          <w:sz w:val="28"/>
          <w:szCs w:val="28"/>
          <w:lang w:eastAsia="ru-RU"/>
        </w:rPr>
      </w:pPr>
      <w:r>
        <w:rPr>
          <w:rFonts w:ascii="Times New Roman" w:eastAsia="Times New Roman" w:hAnsi="Times New Roman"/>
          <w:sz w:val="28"/>
          <w:szCs w:val="28"/>
          <w:lang w:eastAsia="ru-RU"/>
        </w:rPr>
        <w:t>У</w:t>
      </w:r>
      <w:r w:rsidRPr="00242719">
        <w:rPr>
          <w:rFonts w:ascii="Times New Roman" w:eastAsia="Times New Roman" w:hAnsi="Times New Roman"/>
          <w:color w:val="000000"/>
          <w:sz w:val="28"/>
          <w:szCs w:val="28"/>
          <w:lang w:eastAsia="ru-RU"/>
        </w:rPr>
        <w:t xml:space="preserve">частковая комиссия обязана обеспечить возможность участия в голосовании избирателям, участникам референдума, которые внесены в список избирателей, участников референдума на данном избирательном участке, участке референдума и не могут самостоятельно по уважительным причинам (по </w:t>
      </w:r>
      <w:r w:rsidR="00946ECE">
        <w:rPr>
          <w:noProof/>
          <w:color w:val="0000FF"/>
          <w:lang w:eastAsia="ru-RU"/>
        </w:rPr>
        <w:drawing>
          <wp:anchor distT="0" distB="0" distL="114300" distR="114300" simplePos="0" relativeHeight="251704832" behindDoc="0" locked="0" layoutInCell="1" allowOverlap="1">
            <wp:simplePos x="0" y="0"/>
            <wp:positionH relativeFrom="column">
              <wp:posOffset>2265680</wp:posOffset>
            </wp:positionH>
            <wp:positionV relativeFrom="paragraph">
              <wp:posOffset>0</wp:posOffset>
            </wp:positionV>
            <wp:extent cx="3808730" cy="2520950"/>
            <wp:effectExtent l="0" t="0" r="1270" b="0"/>
            <wp:wrapSquare wrapText="bothSides"/>
            <wp:docPr id="203" name="jg_photo_big" descr="Голосование инвалидов Югры_4">
              <a:hlinkClick xmlns:a="http://schemas.openxmlformats.org/drawingml/2006/main" r:id="rId194" tooltip="&quot;Голосование инвалидов Югры_4&quot; "/>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g_photo_big" descr="Голосование инвалидов Югры_4">
                      <a:hlinkClick r:id="rId194" tooltip="&quot;Голосование инвалидов Югры_4&quot; "/>
                    </pic:cNvPr>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3808730" cy="25209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42719">
        <w:rPr>
          <w:rFonts w:ascii="Times New Roman" w:eastAsia="Times New Roman" w:hAnsi="Times New Roman"/>
          <w:color w:val="000000"/>
          <w:sz w:val="28"/>
          <w:szCs w:val="28"/>
          <w:lang w:eastAsia="ru-RU"/>
        </w:rPr>
        <w:t>состоянию здоровья, инвалидности) прибыть в помещение для голосования.</w:t>
      </w:r>
      <w:r w:rsidRPr="007A347B">
        <w:rPr>
          <w:rFonts w:ascii="Times New Roman" w:eastAsia="Times New Roman" w:hAnsi="Times New Roman"/>
          <w:color w:val="000000"/>
          <w:sz w:val="28"/>
          <w:szCs w:val="28"/>
          <w:lang w:eastAsia="ru-RU"/>
        </w:rPr>
        <w:t xml:space="preserve"> При этом</w:t>
      </w:r>
      <w:r w:rsidRPr="00242719">
        <w:rPr>
          <w:rFonts w:ascii="Times New Roman" w:eastAsia="Times New Roman" w:hAnsi="Times New Roman"/>
          <w:color w:val="000000"/>
          <w:sz w:val="28"/>
          <w:szCs w:val="28"/>
          <w:lang w:eastAsia="ru-RU"/>
        </w:rPr>
        <w:t xml:space="preserve"> </w:t>
      </w:r>
      <w:r w:rsidRPr="007A347B">
        <w:rPr>
          <w:rFonts w:ascii="Times New Roman" w:eastAsia="Times New Roman" w:hAnsi="Times New Roman"/>
          <w:color w:val="000000"/>
          <w:sz w:val="28"/>
          <w:szCs w:val="28"/>
          <w:lang w:eastAsia="ru-RU"/>
        </w:rPr>
        <w:t>голосование вне помещения для голосования проводится только в день голосования и только на основании письменного заявления или устного обращения (в том числе переданного при содействии других лиц) избирателя, участника референдума о предоставлении ему возможности проголосова</w:t>
      </w:r>
      <w:r w:rsidR="00480B1E">
        <w:rPr>
          <w:rFonts w:ascii="Times New Roman" w:eastAsia="Times New Roman" w:hAnsi="Times New Roman"/>
          <w:color w:val="000000"/>
          <w:sz w:val="28"/>
          <w:szCs w:val="28"/>
          <w:lang w:eastAsia="ru-RU"/>
        </w:rPr>
        <w:t>ть вне помещения для голосования.</w:t>
      </w:r>
    </w:p>
    <w:p w:rsidR="00ED09D2" w:rsidRDefault="00ED09D2" w:rsidP="00ED09D2">
      <w:pPr>
        <w:spacing w:after="0" w:line="360" w:lineRule="auto"/>
        <w:ind w:firstLine="709"/>
        <w:jc w:val="both"/>
        <w:rPr>
          <w:rFonts w:ascii="Times New Roman" w:eastAsia="Times New Roman" w:hAnsi="Times New Roman"/>
          <w:color w:val="000000"/>
          <w:sz w:val="28"/>
          <w:szCs w:val="28"/>
          <w:lang w:eastAsia="ru-RU"/>
        </w:rPr>
      </w:pPr>
    </w:p>
    <w:p w:rsidR="00ED09D2" w:rsidRPr="00216E9A" w:rsidRDefault="00ED09D2" w:rsidP="00ED09D2">
      <w:pPr>
        <w:spacing w:after="0" w:line="360" w:lineRule="auto"/>
        <w:ind w:firstLine="709"/>
        <w:jc w:val="both"/>
        <w:rPr>
          <w:rFonts w:ascii="Times New Roman" w:eastAsia="Times New Roman" w:hAnsi="Times New Roman"/>
          <w:color w:val="000000"/>
          <w:sz w:val="28"/>
          <w:szCs w:val="28"/>
          <w:lang w:eastAsia="ru-RU"/>
        </w:rPr>
      </w:pPr>
      <w:r w:rsidRPr="00216E9A">
        <w:rPr>
          <w:rFonts w:ascii="Times New Roman" w:eastAsia="Times New Roman" w:hAnsi="Times New Roman"/>
          <w:color w:val="000000"/>
          <w:sz w:val="28"/>
          <w:szCs w:val="28"/>
          <w:lang w:eastAsia="ru-RU"/>
        </w:rPr>
        <w:t>Участковая комиссия регистрирует все поданные заявления (устные обращения) в специальном реестре, в котором указываются время поступления данного обращения, фамилия, имя, отчество избирателя, участника референдума, заявившего о своем желании проголосовать вне помещения для голосования, адрес его места жительства, а также подпись члена комиссии, принявшего обращение. Если обращение передано при содействии другого лица, в реестре также указываются фамилия, имя, отчество и адрес места жительства этого лица. По прибытии членов комиссии к избирателю, участнику референдума данное обращение подтверждается письменным заявлением.</w:t>
      </w:r>
    </w:p>
    <w:p w:rsidR="00ED09D2" w:rsidRPr="00F00EBB" w:rsidRDefault="00ED09D2" w:rsidP="00ED09D2">
      <w:pPr>
        <w:spacing w:after="0" w:line="360" w:lineRule="auto"/>
        <w:ind w:firstLine="709"/>
        <w:jc w:val="both"/>
        <w:rPr>
          <w:rFonts w:ascii="Times New Roman" w:eastAsia="Times New Roman" w:hAnsi="Times New Roman"/>
          <w:color w:val="000000"/>
          <w:sz w:val="28"/>
          <w:szCs w:val="28"/>
          <w:lang w:eastAsia="ru-RU"/>
        </w:rPr>
      </w:pPr>
      <w:r w:rsidRPr="00F00EBB">
        <w:rPr>
          <w:rFonts w:ascii="Times New Roman" w:eastAsia="Times New Roman" w:hAnsi="Times New Roman"/>
          <w:color w:val="000000"/>
          <w:sz w:val="28"/>
          <w:szCs w:val="28"/>
          <w:lang w:eastAsia="ru-RU"/>
        </w:rPr>
        <w:t xml:space="preserve">Следует </w:t>
      </w:r>
      <w:r>
        <w:rPr>
          <w:rFonts w:ascii="Times New Roman" w:eastAsia="Times New Roman" w:hAnsi="Times New Roman"/>
          <w:color w:val="000000"/>
          <w:sz w:val="28"/>
          <w:szCs w:val="28"/>
          <w:lang w:eastAsia="ru-RU"/>
        </w:rPr>
        <w:t>иметь в виду, что в</w:t>
      </w:r>
      <w:r w:rsidRPr="00216E9A">
        <w:rPr>
          <w:rFonts w:ascii="Times New Roman" w:eastAsia="Times New Roman" w:hAnsi="Times New Roman"/>
          <w:color w:val="000000"/>
          <w:sz w:val="28"/>
          <w:szCs w:val="28"/>
          <w:lang w:eastAsia="ru-RU"/>
        </w:rPr>
        <w:t xml:space="preserve"> заявлении (устном обращении) о предоставлении возможности проголосовать вне помещения для голосования должна быть указана причина, по которой избиратель, участник референдума не может прибы</w:t>
      </w:r>
      <w:r w:rsidRPr="00F00EBB">
        <w:rPr>
          <w:rFonts w:ascii="Times New Roman" w:eastAsia="Times New Roman" w:hAnsi="Times New Roman"/>
          <w:color w:val="000000"/>
          <w:sz w:val="28"/>
          <w:szCs w:val="28"/>
          <w:lang w:eastAsia="ru-RU"/>
        </w:rPr>
        <w:t xml:space="preserve">ть в помещение для голосования, а также </w:t>
      </w:r>
      <w:r w:rsidRPr="00216E9A">
        <w:rPr>
          <w:rFonts w:ascii="Times New Roman" w:eastAsia="Times New Roman" w:hAnsi="Times New Roman"/>
          <w:color w:val="000000"/>
          <w:sz w:val="28"/>
          <w:szCs w:val="28"/>
          <w:lang w:eastAsia="ru-RU"/>
        </w:rPr>
        <w:t>должны содержаться фамилия, имя и отчество из</w:t>
      </w:r>
      <w:r w:rsidRPr="00F00EBB">
        <w:rPr>
          <w:rFonts w:ascii="Times New Roman" w:eastAsia="Times New Roman" w:hAnsi="Times New Roman"/>
          <w:color w:val="000000"/>
          <w:sz w:val="28"/>
          <w:szCs w:val="28"/>
          <w:lang w:eastAsia="ru-RU"/>
        </w:rPr>
        <w:t>бирателя, участника референдума и</w:t>
      </w:r>
      <w:r w:rsidRPr="00216E9A">
        <w:rPr>
          <w:rFonts w:ascii="Times New Roman" w:eastAsia="Times New Roman" w:hAnsi="Times New Roman"/>
          <w:color w:val="000000"/>
          <w:sz w:val="28"/>
          <w:szCs w:val="28"/>
          <w:lang w:eastAsia="ru-RU"/>
        </w:rPr>
        <w:t xml:space="preserve"> адрес его места жительства.</w:t>
      </w:r>
    </w:p>
    <w:p w:rsidR="00ED09D2" w:rsidRDefault="00ED09D2" w:rsidP="00ED09D2">
      <w:pPr>
        <w:spacing w:after="0" w:line="360" w:lineRule="auto"/>
        <w:ind w:firstLine="709"/>
        <w:jc w:val="both"/>
        <w:rPr>
          <w:rFonts w:ascii="Verdana" w:eastAsia="Times New Roman" w:hAnsi="Verdana"/>
          <w:color w:val="000000"/>
          <w:sz w:val="21"/>
          <w:szCs w:val="21"/>
          <w:lang w:eastAsia="ru-RU"/>
        </w:rPr>
      </w:pPr>
      <w:r>
        <w:rPr>
          <w:rFonts w:ascii="Times New Roman" w:eastAsia="Times New Roman" w:hAnsi="Times New Roman"/>
          <w:color w:val="000000"/>
          <w:sz w:val="28"/>
          <w:szCs w:val="28"/>
          <w:lang w:eastAsia="ru-RU"/>
        </w:rPr>
        <w:t>П</w:t>
      </w:r>
      <w:r w:rsidRPr="00F00EBB">
        <w:rPr>
          <w:rFonts w:ascii="Times New Roman" w:eastAsia="Times New Roman" w:hAnsi="Times New Roman"/>
          <w:color w:val="000000"/>
          <w:sz w:val="28"/>
          <w:szCs w:val="28"/>
          <w:lang w:eastAsia="ru-RU"/>
        </w:rPr>
        <w:t>одача вышеуказанных заявлений (устных обращений</w:t>
      </w:r>
      <w:r w:rsidRPr="00216E9A">
        <w:rPr>
          <w:rFonts w:ascii="Times New Roman" w:eastAsia="Times New Roman" w:hAnsi="Times New Roman"/>
          <w:color w:val="000000"/>
          <w:sz w:val="28"/>
          <w:szCs w:val="28"/>
          <w:lang w:eastAsia="ru-RU"/>
        </w:rPr>
        <w:t>)</w:t>
      </w:r>
      <w:r w:rsidRPr="00F00EBB">
        <w:rPr>
          <w:rFonts w:ascii="Times New Roman" w:eastAsia="Times New Roman" w:hAnsi="Times New Roman"/>
          <w:sz w:val="28"/>
          <w:szCs w:val="28"/>
          <w:lang w:eastAsia="ru-RU"/>
        </w:rPr>
        <w:t xml:space="preserve"> допускается не ранее чем за </w:t>
      </w:r>
      <w:r w:rsidRPr="00F00EBB">
        <w:rPr>
          <w:rFonts w:ascii="Times New Roman" w:eastAsia="Times New Roman" w:hAnsi="Times New Roman"/>
          <w:color w:val="000000"/>
          <w:sz w:val="28"/>
          <w:szCs w:val="28"/>
          <w:lang w:eastAsia="ru-RU"/>
        </w:rPr>
        <w:t>10 дней</w:t>
      </w:r>
      <w:r w:rsidRPr="00216E9A">
        <w:rPr>
          <w:rFonts w:ascii="Times New Roman" w:eastAsia="Times New Roman" w:hAnsi="Times New Roman"/>
          <w:color w:val="000000"/>
          <w:sz w:val="28"/>
          <w:szCs w:val="28"/>
          <w:lang w:eastAsia="ru-RU"/>
        </w:rPr>
        <w:t xml:space="preserve"> до дня голосования, но не позднее чем за шесть часов до окончания времени голосования.</w:t>
      </w:r>
      <w:r w:rsidRPr="00216E9A">
        <w:rPr>
          <w:rFonts w:ascii="Verdana" w:eastAsia="Times New Roman" w:hAnsi="Verdana"/>
          <w:color w:val="000000"/>
          <w:sz w:val="21"/>
          <w:szCs w:val="21"/>
          <w:lang w:eastAsia="ru-RU"/>
        </w:rPr>
        <w:t xml:space="preserve"> </w:t>
      </w:r>
    </w:p>
    <w:p w:rsidR="00ED09D2" w:rsidRDefault="00ED09D2" w:rsidP="00ED09D2">
      <w:pPr>
        <w:spacing w:after="0" w:line="360" w:lineRule="auto"/>
        <w:ind w:firstLine="709"/>
        <w:jc w:val="both"/>
        <w:rPr>
          <w:rFonts w:ascii="Times New Roman" w:eastAsia="Times New Roman" w:hAnsi="Times New Roman"/>
          <w:color w:val="000000"/>
          <w:sz w:val="28"/>
          <w:szCs w:val="28"/>
          <w:lang w:eastAsia="ru-RU"/>
        </w:rPr>
      </w:pPr>
      <w:r w:rsidRPr="00391AAC">
        <w:rPr>
          <w:rFonts w:ascii="Times New Roman" w:eastAsia="Times New Roman" w:hAnsi="Times New Roman"/>
          <w:color w:val="000000"/>
          <w:sz w:val="28"/>
          <w:szCs w:val="28"/>
          <w:lang w:eastAsia="ru-RU"/>
        </w:rPr>
        <w:t xml:space="preserve">Также немаловажно отметить следующую особенность, связанную с обеспечением возможности голосования </w:t>
      </w:r>
      <w:r w:rsidRPr="00391AAC">
        <w:rPr>
          <w:rFonts w:ascii="Times New Roman" w:eastAsia="Times New Roman" w:hAnsi="Times New Roman"/>
          <w:sz w:val="28"/>
          <w:szCs w:val="28"/>
          <w:lang w:eastAsia="ru-RU"/>
        </w:rPr>
        <w:t>избирателей, участников референдума, являющихся инвалидами, вне помещения для голосования</w:t>
      </w:r>
      <w:r w:rsidRPr="00391AAC">
        <w:rPr>
          <w:rFonts w:ascii="Times New Roman" w:eastAsia="Times New Roman" w:hAnsi="Times New Roman"/>
          <w:color w:val="000000"/>
          <w:sz w:val="28"/>
          <w:szCs w:val="28"/>
          <w:lang w:eastAsia="ru-RU"/>
        </w:rPr>
        <w:t xml:space="preserve">. </w:t>
      </w:r>
      <w:r>
        <w:rPr>
          <w:rFonts w:ascii="Times New Roman" w:eastAsia="Times New Roman" w:hAnsi="Times New Roman"/>
          <w:color w:val="000000"/>
          <w:sz w:val="28"/>
          <w:szCs w:val="28"/>
          <w:lang w:eastAsia="ru-RU"/>
        </w:rPr>
        <w:t xml:space="preserve">В </w:t>
      </w:r>
      <w:r w:rsidRPr="00391AAC">
        <w:rPr>
          <w:rFonts w:ascii="Times New Roman" w:eastAsia="Times New Roman" w:hAnsi="Times New Roman"/>
          <w:sz w:val="28"/>
          <w:szCs w:val="28"/>
          <w:lang w:eastAsia="ru-RU"/>
        </w:rPr>
        <w:t xml:space="preserve">случае, если </w:t>
      </w:r>
      <w:r w:rsidRPr="00391AAC">
        <w:rPr>
          <w:rFonts w:ascii="Times New Roman" w:eastAsia="Times New Roman" w:hAnsi="Times New Roman"/>
          <w:color w:val="000000"/>
          <w:sz w:val="28"/>
          <w:szCs w:val="28"/>
          <w:lang w:eastAsia="ru-RU"/>
        </w:rPr>
        <w:t>на территории избирательного участка, участка референдума зарегистрировано более 50 избирателей, участников референдума старше 80 лет и (или) инвалидов</w:t>
      </w:r>
      <w:r>
        <w:rPr>
          <w:rFonts w:ascii="Times New Roman" w:eastAsia="Times New Roman" w:hAnsi="Times New Roman"/>
          <w:color w:val="000000"/>
          <w:sz w:val="28"/>
          <w:szCs w:val="28"/>
          <w:lang w:eastAsia="ru-RU"/>
        </w:rPr>
        <w:t>,</w:t>
      </w:r>
      <w:r w:rsidRPr="00391AAC">
        <w:rPr>
          <w:rFonts w:ascii="Times New Roman" w:eastAsia="Times New Roman" w:hAnsi="Times New Roman"/>
          <w:color w:val="000000"/>
          <w:sz w:val="28"/>
          <w:szCs w:val="28"/>
          <w:lang w:eastAsia="ru-RU"/>
        </w:rPr>
        <w:t xml:space="preserve"> решением соответствующей комиссии количество используемых переносных ящиков для голосования вне помещения для голосования, может быть увеличено, но не более чем на 1 переносной ящик.</w:t>
      </w:r>
    </w:p>
    <w:p w:rsidR="00ED09D2" w:rsidRDefault="00ED09D2" w:rsidP="00ED09D2">
      <w:pPr>
        <w:spacing w:after="0" w:line="360" w:lineRule="auto"/>
        <w:ind w:firstLine="709"/>
        <w:jc w:val="both"/>
        <w:rPr>
          <w:rFonts w:ascii="Times New Roman" w:eastAsia="Times New Roman" w:hAnsi="Times New Roman"/>
          <w:color w:val="000000"/>
          <w:sz w:val="28"/>
          <w:szCs w:val="28"/>
          <w:lang w:eastAsia="ru-RU"/>
        </w:rPr>
      </w:pPr>
      <w:r w:rsidRPr="00621777">
        <w:rPr>
          <w:rFonts w:ascii="Times New Roman" w:eastAsia="Times New Roman" w:hAnsi="Times New Roman"/>
          <w:color w:val="000000"/>
          <w:sz w:val="28"/>
          <w:szCs w:val="28"/>
          <w:lang w:eastAsia="ru-RU"/>
        </w:rPr>
        <w:t>Кроме того, в случае, если избиратель, участник референдума вследствие инвалидности или по состоянию здоровья не имеет возможности самостоятельно расписаться в получении бюллетеня или заполнить бюллетень вне помещения для голосования, он вправе воспользоваться для этого помощью другого избирателя, участника референдума в порядке, аналогичном оказанию такого рода содействия, предусмотренного для голосования в помещении для голосования</w:t>
      </w:r>
      <w:r>
        <w:rPr>
          <w:rFonts w:ascii="Times New Roman" w:eastAsia="Times New Roman" w:hAnsi="Times New Roman"/>
          <w:color w:val="000000"/>
          <w:sz w:val="28"/>
          <w:szCs w:val="28"/>
          <w:lang w:eastAsia="ru-RU"/>
        </w:rPr>
        <w:t xml:space="preserve">. </w:t>
      </w:r>
    </w:p>
    <w:p w:rsidR="002C50C3" w:rsidRDefault="002C50C3" w:rsidP="00ED09D2">
      <w:pPr>
        <w:spacing w:after="0" w:line="360" w:lineRule="auto"/>
        <w:ind w:firstLine="708"/>
        <w:jc w:val="both"/>
        <w:rPr>
          <w:rFonts w:ascii="Times New Roman" w:eastAsia="Times New Roman" w:hAnsi="Times New Roman"/>
          <w:b/>
          <w:sz w:val="28"/>
          <w:szCs w:val="28"/>
          <w:lang w:eastAsia="ru-RU"/>
        </w:rPr>
      </w:pPr>
    </w:p>
    <w:p w:rsidR="00A500B3" w:rsidRDefault="00A500B3">
      <w:pPr>
        <w:spacing w:after="0" w:line="240" w:lineRule="auto"/>
        <w:rPr>
          <w:rFonts w:ascii="Times New Roman" w:hAnsi="Times New Roman"/>
          <w:b/>
          <w:sz w:val="28"/>
          <w:szCs w:val="28"/>
        </w:rPr>
      </w:pPr>
      <w:r>
        <w:rPr>
          <w:rFonts w:ascii="Times New Roman" w:hAnsi="Times New Roman"/>
          <w:b/>
          <w:sz w:val="28"/>
          <w:szCs w:val="28"/>
        </w:rPr>
        <w:br w:type="page"/>
      </w:r>
    </w:p>
    <w:p w:rsidR="007439E8" w:rsidRDefault="007439E8" w:rsidP="007439E8">
      <w:pPr>
        <w:spacing w:after="0" w:line="360" w:lineRule="auto"/>
        <w:jc w:val="center"/>
        <w:rPr>
          <w:rFonts w:ascii="Times New Roman" w:hAnsi="Times New Roman"/>
          <w:b/>
          <w:sz w:val="28"/>
          <w:szCs w:val="28"/>
        </w:rPr>
      </w:pPr>
      <w:r>
        <w:rPr>
          <w:rFonts w:ascii="Times New Roman" w:hAnsi="Times New Roman"/>
          <w:b/>
          <w:sz w:val="28"/>
          <w:szCs w:val="28"/>
        </w:rPr>
        <w:t>Глава 9</w:t>
      </w:r>
    </w:p>
    <w:p w:rsidR="007439E8" w:rsidRDefault="007439E8" w:rsidP="007439E8">
      <w:pPr>
        <w:spacing w:after="0" w:line="360" w:lineRule="auto"/>
        <w:jc w:val="center"/>
        <w:rPr>
          <w:rFonts w:ascii="Times New Roman" w:hAnsi="Times New Roman"/>
          <w:b/>
          <w:sz w:val="28"/>
          <w:szCs w:val="28"/>
        </w:rPr>
      </w:pPr>
      <w:r w:rsidRPr="001031D7">
        <w:rPr>
          <w:rFonts w:ascii="Times New Roman" w:hAnsi="Times New Roman"/>
          <w:b/>
          <w:sz w:val="28"/>
          <w:szCs w:val="28"/>
        </w:rPr>
        <w:t xml:space="preserve">Обеспечение доступности </w:t>
      </w:r>
      <w:r>
        <w:rPr>
          <w:rFonts w:ascii="Times New Roman" w:hAnsi="Times New Roman"/>
          <w:b/>
          <w:sz w:val="28"/>
          <w:szCs w:val="28"/>
        </w:rPr>
        <w:t>ис</w:t>
      </w:r>
      <w:r w:rsidRPr="001031D7">
        <w:rPr>
          <w:rFonts w:ascii="Times New Roman" w:hAnsi="Times New Roman"/>
          <w:b/>
          <w:sz w:val="28"/>
          <w:szCs w:val="28"/>
        </w:rPr>
        <w:t>пользовани</w:t>
      </w:r>
      <w:r>
        <w:rPr>
          <w:rFonts w:ascii="Times New Roman" w:hAnsi="Times New Roman"/>
          <w:b/>
          <w:sz w:val="28"/>
          <w:szCs w:val="28"/>
        </w:rPr>
        <w:t>я</w:t>
      </w:r>
      <w:r w:rsidRPr="001031D7">
        <w:rPr>
          <w:rFonts w:ascii="Times New Roman" w:hAnsi="Times New Roman"/>
          <w:b/>
          <w:sz w:val="28"/>
          <w:szCs w:val="28"/>
        </w:rPr>
        <w:t xml:space="preserve"> </w:t>
      </w:r>
    </w:p>
    <w:p w:rsidR="007439E8" w:rsidRDefault="007439E8" w:rsidP="007439E8">
      <w:pPr>
        <w:spacing w:after="0" w:line="360" w:lineRule="auto"/>
        <w:jc w:val="center"/>
        <w:rPr>
          <w:rFonts w:ascii="Times New Roman" w:hAnsi="Times New Roman"/>
          <w:b/>
          <w:sz w:val="28"/>
          <w:szCs w:val="28"/>
        </w:rPr>
      </w:pPr>
      <w:r w:rsidRPr="001031D7">
        <w:rPr>
          <w:rFonts w:ascii="Times New Roman" w:hAnsi="Times New Roman"/>
          <w:b/>
          <w:sz w:val="28"/>
          <w:szCs w:val="28"/>
        </w:rPr>
        <w:t>общественн</w:t>
      </w:r>
      <w:r>
        <w:rPr>
          <w:rFonts w:ascii="Times New Roman" w:hAnsi="Times New Roman"/>
          <w:b/>
          <w:sz w:val="28"/>
          <w:szCs w:val="28"/>
        </w:rPr>
        <w:t>ого</w:t>
      </w:r>
      <w:r w:rsidRPr="001031D7">
        <w:rPr>
          <w:rFonts w:ascii="Times New Roman" w:hAnsi="Times New Roman"/>
          <w:b/>
          <w:sz w:val="28"/>
          <w:szCs w:val="28"/>
        </w:rPr>
        <w:t xml:space="preserve"> транспорт</w:t>
      </w:r>
      <w:r>
        <w:rPr>
          <w:rFonts w:ascii="Times New Roman" w:hAnsi="Times New Roman"/>
          <w:b/>
          <w:sz w:val="28"/>
          <w:szCs w:val="28"/>
        </w:rPr>
        <w:t>а инвалидами</w:t>
      </w:r>
    </w:p>
    <w:p w:rsidR="007439E8" w:rsidRDefault="007439E8" w:rsidP="007439E8">
      <w:pPr>
        <w:spacing w:after="0" w:line="360" w:lineRule="auto"/>
        <w:rPr>
          <w:rFonts w:ascii="Times New Roman" w:hAnsi="Times New Roman"/>
          <w:sz w:val="28"/>
          <w:szCs w:val="28"/>
        </w:rPr>
      </w:pPr>
    </w:p>
    <w:p w:rsidR="007439E8" w:rsidRPr="00EF3DB2" w:rsidRDefault="007439E8" w:rsidP="007439E8">
      <w:pPr>
        <w:spacing w:after="0" w:line="360" w:lineRule="auto"/>
        <w:ind w:firstLine="709"/>
        <w:jc w:val="both"/>
        <w:rPr>
          <w:rFonts w:ascii="Times New Roman" w:hAnsi="Times New Roman"/>
          <w:b/>
          <w:sz w:val="28"/>
          <w:szCs w:val="28"/>
        </w:rPr>
      </w:pPr>
      <w:r>
        <w:rPr>
          <w:rFonts w:ascii="Times New Roman" w:hAnsi="Times New Roman"/>
          <w:b/>
          <w:sz w:val="28"/>
          <w:szCs w:val="28"/>
        </w:rPr>
        <w:t xml:space="preserve">1. Обеспечение доступности </w:t>
      </w:r>
      <w:r w:rsidRPr="00553208">
        <w:rPr>
          <w:rFonts w:ascii="Times New Roman" w:hAnsi="Times New Roman"/>
          <w:b/>
          <w:sz w:val="28"/>
          <w:szCs w:val="28"/>
        </w:rPr>
        <w:t>использования</w:t>
      </w:r>
      <w:r w:rsidR="00117FAE">
        <w:rPr>
          <w:rFonts w:ascii="Times New Roman" w:hAnsi="Times New Roman"/>
          <w:b/>
          <w:sz w:val="28"/>
          <w:szCs w:val="28"/>
        </w:rPr>
        <w:t xml:space="preserve"> железнодорожного </w:t>
      </w:r>
      <w:r>
        <w:rPr>
          <w:rFonts w:ascii="Times New Roman" w:hAnsi="Times New Roman"/>
          <w:b/>
          <w:sz w:val="28"/>
          <w:szCs w:val="28"/>
        </w:rPr>
        <w:t>транспорта</w:t>
      </w:r>
      <w:r w:rsidRPr="00996E56">
        <w:rPr>
          <w:rFonts w:ascii="Times New Roman" w:hAnsi="Times New Roman"/>
          <w:b/>
          <w:sz w:val="28"/>
          <w:szCs w:val="28"/>
        </w:rPr>
        <w:t xml:space="preserve"> </w:t>
      </w:r>
      <w:r>
        <w:rPr>
          <w:rFonts w:ascii="Times New Roman" w:hAnsi="Times New Roman"/>
          <w:b/>
          <w:sz w:val="28"/>
          <w:szCs w:val="28"/>
        </w:rPr>
        <w:t>инвалидами</w:t>
      </w:r>
    </w:p>
    <w:p w:rsidR="007439E8" w:rsidRDefault="007439E8" w:rsidP="007439E8">
      <w:pPr>
        <w:spacing w:after="0" w:line="360" w:lineRule="auto"/>
        <w:ind w:firstLine="709"/>
        <w:jc w:val="both"/>
        <w:rPr>
          <w:rFonts w:ascii="Times New Roman" w:hAnsi="Times New Roman"/>
          <w:sz w:val="28"/>
          <w:szCs w:val="28"/>
        </w:rPr>
      </w:pPr>
      <w:r>
        <w:rPr>
          <w:rFonts w:ascii="Times New Roman" w:hAnsi="Times New Roman"/>
          <w:sz w:val="28"/>
          <w:szCs w:val="28"/>
        </w:rPr>
        <w:t xml:space="preserve">Обеспечение транспортной доступности для пассажиров – инвалидов начинается с обеспечения доступности транспортной инфраструктуры в целом: как вокзалов, так и пассажирских вагонов, при этом меры обеспечения должны предусматривать различные виды ограничений жизнедеятельности. </w:t>
      </w:r>
    </w:p>
    <w:p w:rsidR="007439E8" w:rsidRDefault="007439E8" w:rsidP="007439E8">
      <w:pPr>
        <w:spacing w:after="0" w:line="360" w:lineRule="auto"/>
        <w:ind w:firstLine="709"/>
        <w:jc w:val="both"/>
        <w:rPr>
          <w:rFonts w:ascii="Times New Roman" w:hAnsi="Times New Roman"/>
          <w:sz w:val="28"/>
          <w:szCs w:val="28"/>
        </w:rPr>
      </w:pPr>
      <w:r>
        <w:rPr>
          <w:rFonts w:ascii="Times New Roman" w:hAnsi="Times New Roman"/>
          <w:sz w:val="28"/>
          <w:szCs w:val="28"/>
        </w:rPr>
        <w:t xml:space="preserve">Обязанность по обеспечению </w:t>
      </w:r>
      <w:r w:rsidRPr="00BE7E5B">
        <w:rPr>
          <w:rFonts w:ascii="Times New Roman" w:hAnsi="Times New Roman"/>
          <w:sz w:val="28"/>
          <w:szCs w:val="28"/>
        </w:rPr>
        <w:t>специальными приспособлениями вокзалов, поездов и других объектов</w:t>
      </w:r>
      <w:r>
        <w:rPr>
          <w:rFonts w:ascii="Times New Roman" w:hAnsi="Times New Roman"/>
          <w:sz w:val="28"/>
          <w:szCs w:val="28"/>
        </w:rPr>
        <w:t xml:space="preserve"> транспортной инфраструктуры, </w:t>
      </w:r>
      <w:r w:rsidRPr="00BE7E5B">
        <w:rPr>
          <w:rFonts w:ascii="Times New Roman" w:hAnsi="Times New Roman"/>
          <w:sz w:val="28"/>
          <w:szCs w:val="28"/>
        </w:rPr>
        <w:t>позволяющими инвалидам беспрепятственно пользоваться их услугами</w:t>
      </w:r>
      <w:r>
        <w:rPr>
          <w:rFonts w:ascii="Times New Roman" w:hAnsi="Times New Roman"/>
          <w:sz w:val="28"/>
          <w:szCs w:val="28"/>
        </w:rPr>
        <w:t xml:space="preserve">, возложена на </w:t>
      </w:r>
      <w:r w:rsidRPr="00BE7E5B">
        <w:rPr>
          <w:rFonts w:ascii="Times New Roman" w:hAnsi="Times New Roman"/>
          <w:sz w:val="28"/>
          <w:szCs w:val="28"/>
        </w:rPr>
        <w:t>перевозчик</w:t>
      </w:r>
      <w:r>
        <w:rPr>
          <w:rFonts w:ascii="Times New Roman" w:hAnsi="Times New Roman"/>
          <w:sz w:val="28"/>
          <w:szCs w:val="28"/>
        </w:rPr>
        <w:t>ов</w:t>
      </w:r>
      <w:r w:rsidRPr="00BE7E5B">
        <w:rPr>
          <w:rFonts w:ascii="Times New Roman" w:hAnsi="Times New Roman"/>
          <w:sz w:val="28"/>
          <w:szCs w:val="28"/>
        </w:rPr>
        <w:t>, владельц</w:t>
      </w:r>
      <w:r>
        <w:rPr>
          <w:rFonts w:ascii="Times New Roman" w:hAnsi="Times New Roman"/>
          <w:sz w:val="28"/>
          <w:szCs w:val="28"/>
        </w:rPr>
        <w:t>ев</w:t>
      </w:r>
      <w:r w:rsidRPr="00BE7E5B">
        <w:rPr>
          <w:rFonts w:ascii="Times New Roman" w:hAnsi="Times New Roman"/>
          <w:sz w:val="28"/>
          <w:szCs w:val="28"/>
        </w:rPr>
        <w:t xml:space="preserve"> инфраструктур и иные организации, осуществляющие транспортное обслуживание населения</w:t>
      </w:r>
      <w:r w:rsidRPr="003C4EF4">
        <w:rPr>
          <w:rStyle w:val="a7"/>
        </w:rPr>
        <w:footnoteReference w:id="94"/>
      </w:r>
      <w:r>
        <w:rPr>
          <w:rFonts w:ascii="Times New Roman" w:hAnsi="Times New Roman"/>
          <w:sz w:val="28"/>
          <w:szCs w:val="28"/>
        </w:rPr>
        <w:t>.</w:t>
      </w:r>
      <w:r w:rsidRPr="00BE7E5B">
        <w:rPr>
          <w:rFonts w:ascii="Times New Roman" w:hAnsi="Times New Roman"/>
          <w:sz w:val="28"/>
          <w:szCs w:val="28"/>
        </w:rPr>
        <w:t xml:space="preserve"> </w:t>
      </w:r>
    </w:p>
    <w:p w:rsidR="007439E8" w:rsidRDefault="007439E8" w:rsidP="007439E8">
      <w:pPr>
        <w:spacing w:after="0" w:line="360" w:lineRule="auto"/>
        <w:ind w:firstLine="709"/>
        <w:jc w:val="both"/>
        <w:rPr>
          <w:rFonts w:ascii="Times New Roman" w:hAnsi="Times New Roman"/>
          <w:sz w:val="28"/>
          <w:szCs w:val="28"/>
        </w:rPr>
      </w:pPr>
      <w:r>
        <w:rPr>
          <w:rFonts w:ascii="Times New Roman" w:hAnsi="Times New Roman"/>
          <w:sz w:val="28"/>
          <w:szCs w:val="28"/>
        </w:rPr>
        <w:t>Д</w:t>
      </w:r>
      <w:r w:rsidRPr="00342684">
        <w:rPr>
          <w:rFonts w:ascii="Times New Roman" w:hAnsi="Times New Roman"/>
          <w:sz w:val="28"/>
          <w:szCs w:val="28"/>
        </w:rPr>
        <w:t>ля удобства пребывания и передвижения инвалидов вокзал</w:t>
      </w:r>
      <w:r>
        <w:rPr>
          <w:rFonts w:ascii="Times New Roman" w:hAnsi="Times New Roman"/>
          <w:sz w:val="28"/>
          <w:szCs w:val="28"/>
        </w:rPr>
        <w:t>ы</w:t>
      </w:r>
      <w:r w:rsidRPr="00342684">
        <w:rPr>
          <w:rFonts w:ascii="Times New Roman" w:hAnsi="Times New Roman"/>
          <w:sz w:val="28"/>
          <w:szCs w:val="28"/>
        </w:rPr>
        <w:t xml:space="preserve"> </w:t>
      </w:r>
      <w:r>
        <w:rPr>
          <w:rFonts w:ascii="Times New Roman" w:hAnsi="Times New Roman"/>
          <w:sz w:val="28"/>
          <w:szCs w:val="28"/>
        </w:rPr>
        <w:t>должны быть оборудованы</w:t>
      </w:r>
      <w:r w:rsidRPr="00342684">
        <w:rPr>
          <w:rFonts w:ascii="Times New Roman" w:hAnsi="Times New Roman"/>
          <w:sz w:val="28"/>
          <w:szCs w:val="28"/>
        </w:rPr>
        <w:t xml:space="preserve"> пандус</w:t>
      </w:r>
      <w:r>
        <w:rPr>
          <w:rFonts w:ascii="Times New Roman" w:hAnsi="Times New Roman"/>
          <w:sz w:val="28"/>
          <w:szCs w:val="28"/>
        </w:rPr>
        <w:t>ами</w:t>
      </w:r>
      <w:r w:rsidRPr="00342684">
        <w:rPr>
          <w:rFonts w:ascii="Times New Roman" w:hAnsi="Times New Roman"/>
          <w:sz w:val="28"/>
          <w:szCs w:val="28"/>
        </w:rPr>
        <w:t>, грузопассажирски</w:t>
      </w:r>
      <w:r>
        <w:rPr>
          <w:rFonts w:ascii="Times New Roman" w:hAnsi="Times New Roman"/>
          <w:sz w:val="28"/>
          <w:szCs w:val="28"/>
        </w:rPr>
        <w:t>ми</w:t>
      </w:r>
      <w:r w:rsidRPr="00342684">
        <w:rPr>
          <w:rFonts w:ascii="Times New Roman" w:hAnsi="Times New Roman"/>
          <w:sz w:val="28"/>
          <w:szCs w:val="28"/>
        </w:rPr>
        <w:t xml:space="preserve"> лифт</w:t>
      </w:r>
      <w:r>
        <w:rPr>
          <w:rFonts w:ascii="Times New Roman" w:hAnsi="Times New Roman"/>
          <w:sz w:val="28"/>
          <w:szCs w:val="28"/>
        </w:rPr>
        <w:t>ами</w:t>
      </w:r>
      <w:r w:rsidRPr="00342684">
        <w:rPr>
          <w:rFonts w:ascii="Times New Roman" w:hAnsi="Times New Roman"/>
          <w:sz w:val="28"/>
          <w:szCs w:val="28"/>
        </w:rPr>
        <w:t xml:space="preserve"> для инвалидов в коляске с сопровождающими лицами, места</w:t>
      </w:r>
      <w:r>
        <w:rPr>
          <w:rFonts w:ascii="Times New Roman" w:hAnsi="Times New Roman"/>
          <w:sz w:val="28"/>
          <w:szCs w:val="28"/>
        </w:rPr>
        <w:t>ми</w:t>
      </w:r>
      <w:r w:rsidRPr="00342684">
        <w:rPr>
          <w:rFonts w:ascii="Times New Roman" w:hAnsi="Times New Roman"/>
          <w:sz w:val="28"/>
          <w:szCs w:val="28"/>
        </w:rPr>
        <w:t xml:space="preserve"> для инвалидных колясок в зале ожидания, специальны</w:t>
      </w:r>
      <w:r>
        <w:rPr>
          <w:rFonts w:ascii="Times New Roman" w:hAnsi="Times New Roman"/>
          <w:sz w:val="28"/>
          <w:szCs w:val="28"/>
        </w:rPr>
        <w:t>ми</w:t>
      </w:r>
      <w:r w:rsidRPr="00342684">
        <w:rPr>
          <w:rFonts w:ascii="Times New Roman" w:hAnsi="Times New Roman"/>
          <w:sz w:val="28"/>
          <w:szCs w:val="28"/>
        </w:rPr>
        <w:t xml:space="preserve"> столик</w:t>
      </w:r>
      <w:r>
        <w:rPr>
          <w:rFonts w:ascii="Times New Roman" w:hAnsi="Times New Roman"/>
          <w:sz w:val="28"/>
          <w:szCs w:val="28"/>
        </w:rPr>
        <w:t>ами</w:t>
      </w:r>
      <w:r w:rsidRPr="00342684">
        <w:rPr>
          <w:rFonts w:ascii="Times New Roman" w:hAnsi="Times New Roman"/>
          <w:sz w:val="28"/>
          <w:szCs w:val="28"/>
        </w:rPr>
        <w:t xml:space="preserve"> в буфетах, кафе, ресторанах, с учетом размера колясок, специальны</w:t>
      </w:r>
      <w:r>
        <w:rPr>
          <w:rFonts w:ascii="Times New Roman" w:hAnsi="Times New Roman"/>
          <w:sz w:val="28"/>
          <w:szCs w:val="28"/>
        </w:rPr>
        <w:t>ми</w:t>
      </w:r>
      <w:r w:rsidRPr="00342684">
        <w:rPr>
          <w:rFonts w:ascii="Times New Roman" w:hAnsi="Times New Roman"/>
          <w:sz w:val="28"/>
          <w:szCs w:val="28"/>
        </w:rPr>
        <w:t xml:space="preserve"> кабин</w:t>
      </w:r>
      <w:r>
        <w:rPr>
          <w:rFonts w:ascii="Times New Roman" w:hAnsi="Times New Roman"/>
          <w:sz w:val="28"/>
          <w:szCs w:val="28"/>
        </w:rPr>
        <w:t>ами</w:t>
      </w:r>
      <w:r w:rsidRPr="00342684">
        <w:rPr>
          <w:rFonts w:ascii="Times New Roman" w:hAnsi="Times New Roman"/>
          <w:sz w:val="28"/>
          <w:szCs w:val="28"/>
        </w:rPr>
        <w:t xml:space="preserve"> в общественных туалетах, передвижны</w:t>
      </w:r>
      <w:r>
        <w:rPr>
          <w:rFonts w:ascii="Times New Roman" w:hAnsi="Times New Roman"/>
          <w:sz w:val="28"/>
          <w:szCs w:val="28"/>
        </w:rPr>
        <w:t>ми</w:t>
      </w:r>
      <w:r w:rsidRPr="00342684">
        <w:rPr>
          <w:rFonts w:ascii="Times New Roman" w:hAnsi="Times New Roman"/>
          <w:sz w:val="28"/>
          <w:szCs w:val="28"/>
        </w:rPr>
        <w:t xml:space="preserve"> подъемник</w:t>
      </w:r>
      <w:r>
        <w:rPr>
          <w:rFonts w:ascii="Times New Roman" w:hAnsi="Times New Roman"/>
          <w:sz w:val="28"/>
          <w:szCs w:val="28"/>
        </w:rPr>
        <w:t>ами</w:t>
      </w:r>
      <w:r w:rsidRPr="00342684">
        <w:rPr>
          <w:rFonts w:ascii="Times New Roman" w:hAnsi="Times New Roman"/>
          <w:sz w:val="28"/>
          <w:szCs w:val="28"/>
        </w:rPr>
        <w:t xml:space="preserve"> и </w:t>
      </w:r>
      <w:r w:rsidRPr="00914752">
        <w:rPr>
          <w:rFonts w:ascii="Times New Roman" w:hAnsi="Times New Roman"/>
          <w:sz w:val="28"/>
          <w:szCs w:val="28"/>
        </w:rPr>
        <w:t>пениками</w:t>
      </w:r>
      <w:r w:rsidRPr="00342684">
        <w:rPr>
          <w:rFonts w:ascii="Times New Roman" w:hAnsi="Times New Roman"/>
          <w:sz w:val="28"/>
          <w:szCs w:val="28"/>
        </w:rPr>
        <w:t xml:space="preserve"> и переносны</w:t>
      </w:r>
      <w:r>
        <w:rPr>
          <w:rFonts w:ascii="Times New Roman" w:hAnsi="Times New Roman"/>
          <w:sz w:val="28"/>
          <w:szCs w:val="28"/>
        </w:rPr>
        <w:t>ми</w:t>
      </w:r>
      <w:r w:rsidRPr="00342684">
        <w:rPr>
          <w:rFonts w:ascii="Times New Roman" w:hAnsi="Times New Roman"/>
          <w:sz w:val="28"/>
          <w:szCs w:val="28"/>
        </w:rPr>
        <w:t xml:space="preserve"> рамп</w:t>
      </w:r>
      <w:r>
        <w:rPr>
          <w:rFonts w:ascii="Times New Roman" w:hAnsi="Times New Roman"/>
          <w:sz w:val="28"/>
          <w:szCs w:val="28"/>
        </w:rPr>
        <w:t>ами</w:t>
      </w:r>
      <w:r w:rsidRPr="00342684">
        <w:rPr>
          <w:rFonts w:ascii="Times New Roman" w:hAnsi="Times New Roman"/>
          <w:sz w:val="28"/>
          <w:szCs w:val="28"/>
        </w:rPr>
        <w:t xml:space="preserve"> для посадки инвалидов</w:t>
      </w:r>
      <w:r>
        <w:rPr>
          <w:rFonts w:ascii="Times New Roman" w:hAnsi="Times New Roman"/>
          <w:sz w:val="28"/>
          <w:szCs w:val="28"/>
        </w:rPr>
        <w:t xml:space="preserve"> с коляской с платформы в вагон. </w:t>
      </w:r>
    </w:p>
    <w:p w:rsidR="007439E8" w:rsidRPr="00342684" w:rsidRDefault="007439E8" w:rsidP="007439E8">
      <w:pPr>
        <w:spacing w:after="0" w:line="360" w:lineRule="auto"/>
        <w:ind w:firstLine="709"/>
        <w:jc w:val="both"/>
        <w:rPr>
          <w:rFonts w:ascii="Times New Roman" w:hAnsi="Times New Roman"/>
          <w:sz w:val="28"/>
          <w:szCs w:val="28"/>
        </w:rPr>
      </w:pPr>
      <w:r w:rsidRPr="00342684">
        <w:rPr>
          <w:rFonts w:ascii="Times New Roman" w:hAnsi="Times New Roman"/>
          <w:sz w:val="28"/>
          <w:szCs w:val="28"/>
        </w:rPr>
        <w:t>На маршрутах передвижения инвалидов-колясочников ширина дверей</w:t>
      </w:r>
      <w:r>
        <w:rPr>
          <w:rFonts w:ascii="Times New Roman" w:hAnsi="Times New Roman"/>
          <w:sz w:val="28"/>
          <w:szCs w:val="28"/>
        </w:rPr>
        <w:t xml:space="preserve"> в вокзальных помещениях</w:t>
      </w:r>
      <w:r w:rsidR="00117FAE">
        <w:rPr>
          <w:rFonts w:ascii="Times New Roman" w:hAnsi="Times New Roman"/>
          <w:sz w:val="28"/>
          <w:szCs w:val="28"/>
        </w:rPr>
        <w:t xml:space="preserve"> </w:t>
      </w:r>
      <w:r w:rsidRPr="00342684">
        <w:rPr>
          <w:rFonts w:ascii="Times New Roman" w:hAnsi="Times New Roman"/>
          <w:sz w:val="28"/>
          <w:szCs w:val="28"/>
        </w:rPr>
        <w:t xml:space="preserve">должна составлять </w:t>
      </w:r>
      <w:smartTag w:uri="urn:schemas-microsoft-com:office:smarttags" w:element="metricconverter">
        <w:smartTagPr>
          <w:attr w:name="ProductID" w:val="110 см"/>
        </w:smartTagPr>
        <w:r w:rsidRPr="00342684">
          <w:rPr>
            <w:rFonts w:ascii="Times New Roman" w:hAnsi="Times New Roman"/>
            <w:sz w:val="28"/>
            <w:szCs w:val="28"/>
          </w:rPr>
          <w:t>110 см</w:t>
        </w:r>
      </w:smartTag>
      <w:r w:rsidRPr="00342684">
        <w:rPr>
          <w:rFonts w:ascii="Times New Roman" w:hAnsi="Times New Roman"/>
          <w:sz w:val="28"/>
          <w:szCs w:val="28"/>
        </w:rPr>
        <w:t xml:space="preserve">, а прочих дверей - </w:t>
      </w:r>
      <w:smartTag w:uri="urn:schemas-microsoft-com:office:smarttags" w:element="metricconverter">
        <w:smartTagPr>
          <w:attr w:name="ProductID" w:val="90 см"/>
        </w:smartTagPr>
        <w:r w:rsidRPr="00342684">
          <w:rPr>
            <w:rFonts w:ascii="Times New Roman" w:hAnsi="Times New Roman"/>
            <w:sz w:val="28"/>
            <w:szCs w:val="28"/>
          </w:rPr>
          <w:t>90 см</w:t>
        </w:r>
      </w:smartTag>
      <w:r w:rsidRPr="00342684">
        <w:rPr>
          <w:rFonts w:ascii="Times New Roman" w:hAnsi="Times New Roman"/>
          <w:sz w:val="28"/>
          <w:szCs w:val="28"/>
        </w:rPr>
        <w:t>.</w:t>
      </w:r>
      <w:r>
        <w:rPr>
          <w:rFonts w:ascii="Times New Roman" w:hAnsi="Times New Roman"/>
          <w:sz w:val="28"/>
          <w:szCs w:val="28"/>
        </w:rPr>
        <w:t xml:space="preserve"> </w:t>
      </w:r>
      <w:r w:rsidRPr="00342684">
        <w:rPr>
          <w:rFonts w:ascii="Times New Roman" w:hAnsi="Times New Roman"/>
          <w:sz w:val="28"/>
          <w:szCs w:val="28"/>
        </w:rPr>
        <w:t xml:space="preserve">В системе зрительной информации на вокзале </w:t>
      </w:r>
      <w:r>
        <w:rPr>
          <w:rFonts w:ascii="Times New Roman" w:hAnsi="Times New Roman"/>
          <w:sz w:val="28"/>
          <w:szCs w:val="28"/>
        </w:rPr>
        <w:t xml:space="preserve">должны быть </w:t>
      </w:r>
      <w:r w:rsidRPr="00342684">
        <w:rPr>
          <w:rFonts w:ascii="Times New Roman" w:hAnsi="Times New Roman"/>
          <w:sz w:val="28"/>
          <w:szCs w:val="28"/>
        </w:rPr>
        <w:t>предусмотр</w:t>
      </w:r>
      <w:r>
        <w:rPr>
          <w:rFonts w:ascii="Times New Roman" w:hAnsi="Times New Roman"/>
          <w:sz w:val="28"/>
          <w:szCs w:val="28"/>
        </w:rPr>
        <w:t>ены</w:t>
      </w:r>
      <w:r w:rsidRPr="00342684">
        <w:rPr>
          <w:rFonts w:ascii="Times New Roman" w:hAnsi="Times New Roman"/>
          <w:sz w:val="28"/>
          <w:szCs w:val="28"/>
        </w:rPr>
        <w:t xml:space="preserve"> пиктограммы с символами доступности помещений для инвалидов-колясочников.</w:t>
      </w:r>
      <w:r>
        <w:rPr>
          <w:rStyle w:val="a7"/>
          <w:sz w:val="28"/>
          <w:szCs w:val="28"/>
        </w:rPr>
        <w:footnoteReference w:id="95"/>
      </w:r>
    </w:p>
    <w:p w:rsidR="007439E8" w:rsidRDefault="007439E8" w:rsidP="007439E8">
      <w:pPr>
        <w:spacing w:after="0" w:line="360" w:lineRule="auto"/>
        <w:ind w:firstLine="709"/>
        <w:jc w:val="both"/>
        <w:rPr>
          <w:rFonts w:ascii="Times New Roman" w:hAnsi="Times New Roman"/>
          <w:sz w:val="28"/>
          <w:szCs w:val="28"/>
        </w:rPr>
      </w:pPr>
      <w:r w:rsidRPr="00342684">
        <w:rPr>
          <w:rFonts w:ascii="Times New Roman" w:hAnsi="Times New Roman"/>
          <w:sz w:val="28"/>
          <w:szCs w:val="28"/>
        </w:rPr>
        <w:t xml:space="preserve">В системе звуковой информации на вокзале </w:t>
      </w:r>
      <w:r>
        <w:rPr>
          <w:rFonts w:ascii="Times New Roman" w:hAnsi="Times New Roman"/>
          <w:sz w:val="28"/>
          <w:szCs w:val="28"/>
        </w:rPr>
        <w:t xml:space="preserve">должно быть </w:t>
      </w:r>
      <w:r w:rsidRPr="00342684">
        <w:rPr>
          <w:rFonts w:ascii="Times New Roman" w:hAnsi="Times New Roman"/>
          <w:sz w:val="28"/>
          <w:szCs w:val="28"/>
        </w:rPr>
        <w:t>предусмотр</w:t>
      </w:r>
      <w:r>
        <w:rPr>
          <w:rFonts w:ascii="Times New Roman" w:hAnsi="Times New Roman"/>
          <w:sz w:val="28"/>
          <w:szCs w:val="28"/>
        </w:rPr>
        <w:t>ено</w:t>
      </w:r>
      <w:r w:rsidRPr="00342684">
        <w:rPr>
          <w:rFonts w:ascii="Times New Roman" w:hAnsi="Times New Roman"/>
          <w:sz w:val="28"/>
          <w:szCs w:val="28"/>
        </w:rPr>
        <w:t xml:space="preserve"> для удобства инвалидов оснащение отдельных касс специальными устройствами для пассажиров с пониженным слухом, облегчающими общение пассажира с кассиром. Некоторое количество телефонов-автоматов на вокзале должно быть предусмотрено для людей с ослабленным слухом; для инвалидов-колясочников телефоны-автоматы следует располагать на более низком уровне</w:t>
      </w:r>
      <w:r w:rsidRPr="003C4EF4">
        <w:rPr>
          <w:rStyle w:val="a7"/>
        </w:rPr>
        <w:footnoteReference w:id="96"/>
      </w:r>
      <w:r w:rsidRPr="00342684">
        <w:rPr>
          <w:rFonts w:ascii="Times New Roman" w:hAnsi="Times New Roman"/>
          <w:sz w:val="28"/>
          <w:szCs w:val="28"/>
        </w:rPr>
        <w:t>.</w:t>
      </w:r>
    </w:p>
    <w:p w:rsidR="007439E8" w:rsidRDefault="007439E8" w:rsidP="007439E8">
      <w:pPr>
        <w:spacing w:after="0" w:line="360" w:lineRule="auto"/>
        <w:ind w:firstLine="709"/>
        <w:jc w:val="both"/>
        <w:rPr>
          <w:rFonts w:ascii="Times New Roman" w:hAnsi="Times New Roman"/>
          <w:sz w:val="28"/>
          <w:szCs w:val="28"/>
        </w:rPr>
      </w:pPr>
      <w:r w:rsidRPr="00BB12AF">
        <w:rPr>
          <w:rFonts w:ascii="Times New Roman" w:hAnsi="Times New Roman"/>
          <w:sz w:val="28"/>
          <w:szCs w:val="28"/>
        </w:rPr>
        <w:t>При расчете ширины перронов следует учитывать возможность параллельного движения инвалидов на креслах-колясках и багажных тележек по объездам выходов из тоннелей, между опор н</w:t>
      </w:r>
      <w:r>
        <w:rPr>
          <w:rFonts w:ascii="Times New Roman" w:hAnsi="Times New Roman"/>
          <w:sz w:val="28"/>
          <w:szCs w:val="28"/>
        </w:rPr>
        <w:t xml:space="preserve">авесов и осветительных мачт. </w:t>
      </w:r>
      <w:r w:rsidRPr="00BB12AF">
        <w:rPr>
          <w:rFonts w:ascii="Times New Roman" w:hAnsi="Times New Roman"/>
          <w:sz w:val="28"/>
          <w:szCs w:val="28"/>
        </w:rPr>
        <w:t>На перронах следует применять предупредительные полосы вдоль краев платформы - информационные разного цвета, а также тактильные для пассажиров с дефектами зрения. На перронах необходимо предусматривать возможность дублирования визуальной и звуковой информации, в том числе о расположении вагонов.</w:t>
      </w:r>
      <w:r>
        <w:rPr>
          <w:rStyle w:val="a7"/>
          <w:sz w:val="28"/>
          <w:szCs w:val="28"/>
        </w:rPr>
        <w:footnoteReference w:id="97"/>
      </w:r>
    </w:p>
    <w:p w:rsidR="007439E8" w:rsidRDefault="007439E8" w:rsidP="007439E8">
      <w:pPr>
        <w:spacing w:after="0" w:line="360" w:lineRule="auto"/>
        <w:ind w:firstLine="709"/>
        <w:jc w:val="both"/>
        <w:rPr>
          <w:rFonts w:ascii="Times New Roman" w:hAnsi="Times New Roman"/>
          <w:sz w:val="28"/>
          <w:szCs w:val="28"/>
        </w:rPr>
      </w:pPr>
      <w:r>
        <w:rPr>
          <w:rFonts w:ascii="Times New Roman" w:hAnsi="Times New Roman"/>
          <w:sz w:val="28"/>
          <w:szCs w:val="28"/>
        </w:rPr>
        <w:t>Целый комплекс требований разработан к оборудованию вагонов.</w:t>
      </w:r>
      <w:r>
        <w:rPr>
          <w:rStyle w:val="a7"/>
          <w:sz w:val="28"/>
          <w:szCs w:val="28"/>
        </w:rPr>
        <w:footnoteReference w:id="98"/>
      </w:r>
    </w:p>
    <w:p w:rsidR="007439E8" w:rsidRPr="00117FAE" w:rsidRDefault="00946ECE" w:rsidP="00117FAE">
      <w:pPr>
        <w:pStyle w:val="aff8"/>
        <w:jc w:val="center"/>
      </w:pPr>
      <w:r>
        <w:rPr>
          <w:rFonts w:eastAsia="Times New Roman"/>
          <w:noProof/>
          <w:color w:val="0000FF"/>
          <w:sz w:val="24"/>
          <w:szCs w:val="24"/>
        </w:rPr>
        <w:drawing>
          <wp:anchor distT="0" distB="0" distL="114300" distR="114300" simplePos="0" relativeHeight="251705856" behindDoc="0" locked="0" layoutInCell="1" allowOverlap="1">
            <wp:simplePos x="0" y="0"/>
            <wp:positionH relativeFrom="column">
              <wp:posOffset>234315</wp:posOffset>
            </wp:positionH>
            <wp:positionV relativeFrom="paragraph">
              <wp:posOffset>635</wp:posOffset>
            </wp:positionV>
            <wp:extent cx="5939155" cy="3959225"/>
            <wp:effectExtent l="0" t="0" r="4445" b="3175"/>
            <wp:wrapSquare wrapText="bothSides"/>
            <wp:docPr id="202" name="Рисунок 447" descr="Оборудованное купе для инвалидов">
              <a:hlinkClick xmlns:a="http://schemas.openxmlformats.org/drawingml/2006/main" r:id="rId19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7" descr="Оборудованное купе для инвалидов">
                      <a:hlinkClick r:id="rId196"/>
                    </pic:cNvPr>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5939155" cy="39592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439E8" w:rsidRPr="00117FAE" w:rsidRDefault="007439E8" w:rsidP="00117FAE">
      <w:pPr>
        <w:pStyle w:val="aff8"/>
        <w:jc w:val="center"/>
        <w:rPr>
          <w:rFonts w:eastAsia="Times New Roman"/>
        </w:rPr>
      </w:pPr>
      <w:r w:rsidRPr="00117FAE">
        <w:rPr>
          <w:rFonts w:eastAsia="Times New Roman"/>
        </w:rPr>
        <w:t>Оборудованное купе для инвалидов</w:t>
      </w:r>
    </w:p>
    <w:p w:rsidR="007439E8" w:rsidRPr="00117FAE" w:rsidRDefault="00D84CBB" w:rsidP="00117FAE">
      <w:pPr>
        <w:pStyle w:val="aff8"/>
        <w:jc w:val="center"/>
        <w:rPr>
          <w:rFonts w:eastAsia="Times New Roman"/>
        </w:rPr>
      </w:pPr>
      <w:hyperlink r:id="rId198" w:history="1">
        <w:r w:rsidR="00117FAE" w:rsidRPr="00812FFE">
          <w:rPr>
            <w:rStyle w:val="a8"/>
            <w:rFonts w:eastAsia="Times New Roman"/>
          </w:rPr>
          <w:t>http://vokzal.ru/blog/vagony-dlya-invalidov-v-poezdah-rzhd/</w:t>
        </w:r>
      </w:hyperlink>
      <w:r w:rsidR="00117FAE">
        <w:rPr>
          <w:rFonts w:eastAsia="Times New Roman"/>
        </w:rPr>
        <w:t xml:space="preserve"> </w:t>
      </w:r>
    </w:p>
    <w:p w:rsidR="007439E8" w:rsidRPr="00117FAE" w:rsidRDefault="007439E8" w:rsidP="007439E8">
      <w:pPr>
        <w:spacing w:after="0" w:line="360" w:lineRule="auto"/>
        <w:ind w:firstLine="709"/>
        <w:jc w:val="both"/>
        <w:rPr>
          <w:rFonts w:ascii="Times New Roman" w:hAnsi="Times New Roman"/>
          <w:sz w:val="28"/>
          <w:szCs w:val="28"/>
        </w:rPr>
      </w:pPr>
    </w:p>
    <w:p w:rsidR="007439E8" w:rsidRDefault="007439E8" w:rsidP="007439E8">
      <w:pPr>
        <w:spacing w:after="0" w:line="360" w:lineRule="auto"/>
        <w:ind w:firstLine="709"/>
        <w:jc w:val="both"/>
        <w:rPr>
          <w:rFonts w:ascii="Times New Roman" w:hAnsi="Times New Roman"/>
          <w:sz w:val="28"/>
          <w:szCs w:val="28"/>
        </w:rPr>
      </w:pPr>
      <w:r>
        <w:rPr>
          <w:rFonts w:ascii="Times New Roman" w:hAnsi="Times New Roman"/>
          <w:sz w:val="28"/>
          <w:szCs w:val="28"/>
        </w:rPr>
        <w:t>Во-первых,</w:t>
      </w:r>
      <w:r w:rsidR="00117FAE">
        <w:rPr>
          <w:rFonts w:ascii="Times New Roman" w:hAnsi="Times New Roman"/>
          <w:sz w:val="28"/>
          <w:szCs w:val="28"/>
        </w:rPr>
        <w:t xml:space="preserve"> </w:t>
      </w:r>
      <w:r>
        <w:rPr>
          <w:rFonts w:ascii="Times New Roman" w:hAnsi="Times New Roman"/>
          <w:sz w:val="28"/>
          <w:szCs w:val="28"/>
        </w:rPr>
        <w:t xml:space="preserve">требования к ширине проходов (самое узкое место не менее </w:t>
      </w:r>
      <w:smartTag w:uri="urn:schemas-microsoft-com:office:smarttags" w:element="metricconverter">
        <w:smartTagPr>
          <w:attr w:name="ProductID" w:val="80 см"/>
        </w:smartTagPr>
        <w:r>
          <w:rPr>
            <w:rFonts w:ascii="Times New Roman" w:hAnsi="Times New Roman"/>
            <w:sz w:val="28"/>
            <w:szCs w:val="28"/>
          </w:rPr>
          <w:t>80 см</w:t>
        </w:r>
      </w:smartTag>
      <w:r>
        <w:rPr>
          <w:rFonts w:ascii="Times New Roman" w:hAnsi="Times New Roman"/>
          <w:sz w:val="28"/>
          <w:szCs w:val="28"/>
        </w:rPr>
        <w:t xml:space="preserve">), дверей (не менее </w:t>
      </w:r>
      <w:smartTag w:uri="urn:schemas-microsoft-com:office:smarttags" w:element="metricconverter">
        <w:smartTagPr>
          <w:attr w:name="ProductID" w:val="90 см"/>
        </w:smartTagPr>
        <w:r>
          <w:rPr>
            <w:rFonts w:ascii="Times New Roman" w:hAnsi="Times New Roman"/>
            <w:sz w:val="28"/>
            <w:szCs w:val="28"/>
          </w:rPr>
          <w:t>90 см</w:t>
        </w:r>
      </w:smartTag>
      <w:r>
        <w:rPr>
          <w:rFonts w:ascii="Times New Roman" w:hAnsi="Times New Roman"/>
          <w:sz w:val="28"/>
          <w:szCs w:val="28"/>
        </w:rPr>
        <w:t>), дверных порогов (</w:t>
      </w:r>
      <w:r w:rsidRPr="00791B67">
        <w:rPr>
          <w:rFonts w:ascii="Times New Roman" w:hAnsi="Times New Roman"/>
          <w:sz w:val="28"/>
          <w:szCs w:val="28"/>
        </w:rPr>
        <w:t>высот</w:t>
      </w:r>
      <w:r>
        <w:rPr>
          <w:rFonts w:ascii="Times New Roman" w:hAnsi="Times New Roman"/>
          <w:sz w:val="28"/>
          <w:szCs w:val="28"/>
        </w:rPr>
        <w:t>а</w:t>
      </w:r>
      <w:r w:rsidRPr="00791B67">
        <w:rPr>
          <w:rFonts w:ascii="Times New Roman" w:hAnsi="Times New Roman"/>
          <w:sz w:val="28"/>
          <w:szCs w:val="28"/>
        </w:rPr>
        <w:t xml:space="preserve"> не более </w:t>
      </w:r>
      <w:smartTag w:uri="urn:schemas-microsoft-com:office:smarttags" w:element="metricconverter">
        <w:smartTagPr>
          <w:attr w:name="ProductID" w:val="2 см"/>
        </w:smartTagPr>
        <w:r w:rsidRPr="00791B67">
          <w:rPr>
            <w:rFonts w:ascii="Times New Roman" w:hAnsi="Times New Roman"/>
            <w:sz w:val="28"/>
            <w:szCs w:val="28"/>
          </w:rPr>
          <w:t xml:space="preserve">2 </w:t>
        </w:r>
        <w:r>
          <w:rPr>
            <w:rFonts w:ascii="Times New Roman" w:hAnsi="Times New Roman"/>
            <w:sz w:val="28"/>
            <w:szCs w:val="28"/>
          </w:rPr>
          <w:t>с</w:t>
        </w:r>
        <w:r w:rsidRPr="00791B67">
          <w:rPr>
            <w:rFonts w:ascii="Times New Roman" w:hAnsi="Times New Roman"/>
            <w:sz w:val="28"/>
            <w:szCs w:val="28"/>
          </w:rPr>
          <w:t>м</w:t>
        </w:r>
      </w:smartTag>
      <w:r>
        <w:rPr>
          <w:rFonts w:ascii="Times New Roman" w:hAnsi="Times New Roman"/>
          <w:sz w:val="28"/>
          <w:szCs w:val="28"/>
        </w:rPr>
        <w:t xml:space="preserve">), туалетов (размеры не менее  </w:t>
      </w:r>
      <w:r w:rsidRPr="00A00465">
        <w:rPr>
          <w:rFonts w:ascii="Times New Roman" w:hAnsi="Times New Roman"/>
          <w:sz w:val="28"/>
          <w:szCs w:val="28"/>
        </w:rPr>
        <w:t xml:space="preserve">90 x </w:t>
      </w:r>
      <w:smartTag w:uri="urn:schemas-microsoft-com:office:smarttags" w:element="metricconverter">
        <w:smartTagPr>
          <w:attr w:name="ProductID" w:val="150 см"/>
        </w:smartTagPr>
        <w:r w:rsidRPr="00A00465">
          <w:rPr>
            <w:rFonts w:ascii="Times New Roman" w:hAnsi="Times New Roman"/>
            <w:sz w:val="28"/>
            <w:szCs w:val="28"/>
          </w:rPr>
          <w:t>150</w:t>
        </w:r>
        <w:r>
          <w:rPr>
            <w:rFonts w:ascii="Times New Roman" w:hAnsi="Times New Roman"/>
            <w:sz w:val="28"/>
            <w:szCs w:val="28"/>
          </w:rPr>
          <w:t xml:space="preserve"> см</w:t>
        </w:r>
      </w:smartTag>
      <w:r>
        <w:rPr>
          <w:rFonts w:ascii="Times New Roman" w:hAnsi="Times New Roman"/>
          <w:sz w:val="28"/>
          <w:szCs w:val="28"/>
        </w:rPr>
        <w:t xml:space="preserve">). </w:t>
      </w:r>
    </w:p>
    <w:p w:rsidR="007439E8" w:rsidRDefault="007439E8" w:rsidP="007439E8">
      <w:pPr>
        <w:spacing w:after="0" w:line="360" w:lineRule="auto"/>
        <w:ind w:firstLine="709"/>
        <w:jc w:val="both"/>
        <w:rPr>
          <w:rFonts w:ascii="Times New Roman" w:hAnsi="Times New Roman"/>
          <w:sz w:val="28"/>
          <w:szCs w:val="28"/>
        </w:rPr>
      </w:pPr>
      <w:r>
        <w:rPr>
          <w:rFonts w:ascii="Times New Roman" w:hAnsi="Times New Roman"/>
          <w:sz w:val="28"/>
          <w:szCs w:val="28"/>
        </w:rPr>
        <w:t xml:space="preserve">Во-вторых, должно быть установлено дополнительное оборудование, среди которого необходимо отметить: </w:t>
      </w:r>
    </w:p>
    <w:p w:rsidR="007439E8" w:rsidRDefault="007439E8" w:rsidP="00117FAE">
      <w:pPr>
        <w:spacing w:after="0" w:line="360" w:lineRule="auto"/>
        <w:ind w:left="567"/>
        <w:jc w:val="both"/>
        <w:rPr>
          <w:rFonts w:ascii="Times New Roman" w:hAnsi="Times New Roman"/>
          <w:sz w:val="28"/>
          <w:szCs w:val="28"/>
        </w:rPr>
      </w:pPr>
      <w:r>
        <w:rPr>
          <w:rFonts w:ascii="Times New Roman" w:hAnsi="Times New Roman"/>
          <w:sz w:val="28"/>
          <w:szCs w:val="28"/>
        </w:rPr>
        <w:t xml:space="preserve">а) </w:t>
      </w:r>
      <w:r w:rsidRPr="00550544">
        <w:rPr>
          <w:rFonts w:ascii="Times New Roman" w:hAnsi="Times New Roman"/>
          <w:sz w:val="28"/>
          <w:szCs w:val="28"/>
        </w:rPr>
        <w:t>места для установки кресел-колясок с находящимися в них</w:t>
      </w:r>
      <w:r>
        <w:rPr>
          <w:rFonts w:ascii="Times New Roman" w:hAnsi="Times New Roman"/>
          <w:sz w:val="28"/>
          <w:szCs w:val="28"/>
        </w:rPr>
        <w:t xml:space="preserve"> пассажирами или индивидуальные посадочные места</w:t>
      </w:r>
      <w:r w:rsidRPr="00550544">
        <w:rPr>
          <w:rFonts w:ascii="Times New Roman" w:hAnsi="Times New Roman"/>
          <w:sz w:val="28"/>
          <w:szCs w:val="28"/>
        </w:rPr>
        <w:t>, для проезда пассажиров-инвалидов на местах для сиденья</w:t>
      </w:r>
      <w:r w:rsidRPr="00550544">
        <w:t xml:space="preserve"> (</w:t>
      </w:r>
      <w:r w:rsidRPr="00550544">
        <w:rPr>
          <w:rFonts w:ascii="Times New Roman" w:hAnsi="Times New Roman"/>
          <w:sz w:val="28"/>
          <w:szCs w:val="28"/>
        </w:rPr>
        <w:t>посадочные места для инвалидов могут быть выполнены в виде поворотных кресел, посадочные места для сопровождающих - в виде откидных кресел);</w:t>
      </w:r>
      <w:r>
        <w:rPr>
          <w:rFonts w:ascii="Times New Roman" w:hAnsi="Times New Roman"/>
          <w:sz w:val="28"/>
          <w:szCs w:val="28"/>
        </w:rPr>
        <w:t xml:space="preserve"> </w:t>
      </w:r>
    </w:p>
    <w:p w:rsidR="007439E8" w:rsidRDefault="007439E8" w:rsidP="00117FAE">
      <w:pPr>
        <w:spacing w:after="0" w:line="360" w:lineRule="auto"/>
        <w:ind w:left="567"/>
        <w:jc w:val="both"/>
        <w:rPr>
          <w:rFonts w:ascii="Times New Roman" w:hAnsi="Times New Roman"/>
          <w:sz w:val="28"/>
          <w:szCs w:val="28"/>
        </w:rPr>
      </w:pPr>
      <w:r>
        <w:rPr>
          <w:rFonts w:ascii="Times New Roman" w:hAnsi="Times New Roman"/>
          <w:sz w:val="28"/>
          <w:szCs w:val="28"/>
        </w:rPr>
        <w:t xml:space="preserve">б) </w:t>
      </w:r>
      <w:r w:rsidRPr="00BD15B1">
        <w:rPr>
          <w:rFonts w:ascii="Times New Roman" w:hAnsi="Times New Roman"/>
          <w:sz w:val="28"/>
          <w:szCs w:val="28"/>
        </w:rPr>
        <w:t>опорны</w:t>
      </w:r>
      <w:r>
        <w:rPr>
          <w:rFonts w:ascii="Times New Roman" w:hAnsi="Times New Roman"/>
          <w:sz w:val="28"/>
          <w:szCs w:val="28"/>
        </w:rPr>
        <w:t>е</w:t>
      </w:r>
      <w:r w:rsidRPr="00BD15B1">
        <w:rPr>
          <w:rFonts w:ascii="Times New Roman" w:hAnsi="Times New Roman"/>
          <w:sz w:val="28"/>
          <w:szCs w:val="28"/>
        </w:rPr>
        <w:t xml:space="preserve"> устройства (поручни, стойки, ручки)</w:t>
      </w:r>
      <w:r>
        <w:rPr>
          <w:rFonts w:ascii="Times New Roman" w:hAnsi="Times New Roman"/>
          <w:sz w:val="28"/>
          <w:szCs w:val="28"/>
        </w:rPr>
        <w:t xml:space="preserve"> которые  </w:t>
      </w:r>
      <w:r w:rsidRPr="00E41E48">
        <w:rPr>
          <w:rFonts w:ascii="Times New Roman" w:hAnsi="Times New Roman"/>
          <w:sz w:val="28"/>
          <w:szCs w:val="28"/>
        </w:rPr>
        <w:t>не должны ограничивать пространство, предназначенное для разворота и маневрирования инвалидов в креслах-колясках, не должны препятствовать движению других пассажиров, должны исключать возможность травмирования пассажиров</w:t>
      </w:r>
      <w:r>
        <w:rPr>
          <w:rFonts w:ascii="Times New Roman" w:hAnsi="Times New Roman"/>
          <w:sz w:val="28"/>
          <w:szCs w:val="28"/>
        </w:rPr>
        <w:t xml:space="preserve">; </w:t>
      </w:r>
    </w:p>
    <w:p w:rsidR="007439E8" w:rsidRDefault="007439E8" w:rsidP="00117FAE">
      <w:pPr>
        <w:spacing w:after="0" w:line="360" w:lineRule="auto"/>
        <w:ind w:left="567"/>
        <w:jc w:val="both"/>
        <w:rPr>
          <w:rFonts w:ascii="Times New Roman" w:hAnsi="Times New Roman"/>
          <w:sz w:val="28"/>
          <w:szCs w:val="28"/>
        </w:rPr>
      </w:pPr>
      <w:r>
        <w:rPr>
          <w:rFonts w:ascii="Times New Roman" w:hAnsi="Times New Roman"/>
          <w:sz w:val="28"/>
          <w:szCs w:val="28"/>
        </w:rPr>
        <w:t xml:space="preserve">в) средства </w:t>
      </w:r>
      <w:r w:rsidRPr="00E41E48">
        <w:rPr>
          <w:rFonts w:ascii="Times New Roman" w:hAnsi="Times New Roman"/>
          <w:sz w:val="28"/>
          <w:szCs w:val="28"/>
        </w:rPr>
        <w:t>крепления сложенных кресел-</w:t>
      </w:r>
      <w:r w:rsidRPr="002B7435">
        <w:rPr>
          <w:rFonts w:ascii="Times New Roman" w:hAnsi="Times New Roman"/>
          <w:sz w:val="28"/>
          <w:szCs w:val="28"/>
        </w:rPr>
        <w:t>колясок и индивидуальных средств вспоможения при передвижении;</w:t>
      </w:r>
      <w:r>
        <w:rPr>
          <w:rFonts w:ascii="Times New Roman" w:hAnsi="Times New Roman"/>
          <w:sz w:val="28"/>
          <w:szCs w:val="28"/>
        </w:rPr>
        <w:t xml:space="preserve"> </w:t>
      </w:r>
    </w:p>
    <w:p w:rsidR="007439E8" w:rsidRDefault="007439E8" w:rsidP="00117FAE">
      <w:pPr>
        <w:spacing w:after="0" w:line="360" w:lineRule="auto"/>
        <w:ind w:left="567"/>
        <w:jc w:val="both"/>
        <w:rPr>
          <w:rFonts w:ascii="Times New Roman" w:hAnsi="Times New Roman"/>
          <w:sz w:val="28"/>
          <w:szCs w:val="28"/>
        </w:rPr>
      </w:pPr>
      <w:r>
        <w:rPr>
          <w:rFonts w:ascii="Times New Roman" w:hAnsi="Times New Roman"/>
          <w:sz w:val="28"/>
          <w:szCs w:val="28"/>
        </w:rPr>
        <w:t xml:space="preserve">г) </w:t>
      </w:r>
      <w:r w:rsidRPr="00791B67">
        <w:rPr>
          <w:rFonts w:ascii="Times New Roman" w:hAnsi="Times New Roman"/>
          <w:sz w:val="28"/>
          <w:szCs w:val="28"/>
        </w:rPr>
        <w:t>кноп</w:t>
      </w:r>
      <w:r>
        <w:rPr>
          <w:rFonts w:ascii="Times New Roman" w:hAnsi="Times New Roman"/>
          <w:sz w:val="28"/>
          <w:szCs w:val="28"/>
        </w:rPr>
        <w:t>ки</w:t>
      </w:r>
      <w:r w:rsidRPr="00791B67">
        <w:rPr>
          <w:rFonts w:ascii="Times New Roman" w:hAnsi="Times New Roman"/>
          <w:sz w:val="28"/>
          <w:szCs w:val="28"/>
        </w:rPr>
        <w:t xml:space="preserve"> переговорного устройства для экстренного вызова проводника</w:t>
      </w:r>
      <w:r>
        <w:rPr>
          <w:rFonts w:ascii="Times New Roman" w:hAnsi="Times New Roman"/>
          <w:sz w:val="28"/>
          <w:szCs w:val="28"/>
        </w:rPr>
        <w:t xml:space="preserve"> (купе, туалет).</w:t>
      </w:r>
    </w:p>
    <w:p w:rsidR="007439E8" w:rsidRDefault="007439E8" w:rsidP="007439E8">
      <w:pPr>
        <w:spacing w:after="0" w:line="360" w:lineRule="auto"/>
        <w:ind w:firstLine="709"/>
        <w:jc w:val="both"/>
        <w:rPr>
          <w:rFonts w:ascii="Times New Roman" w:hAnsi="Times New Roman"/>
          <w:sz w:val="28"/>
          <w:szCs w:val="28"/>
        </w:rPr>
      </w:pPr>
      <w:r>
        <w:rPr>
          <w:rFonts w:ascii="Times New Roman" w:hAnsi="Times New Roman"/>
          <w:sz w:val="28"/>
          <w:szCs w:val="28"/>
        </w:rPr>
        <w:t xml:space="preserve"> В-третьих, вагон должен быть </w:t>
      </w:r>
      <w:r w:rsidRPr="00E41E48">
        <w:rPr>
          <w:rFonts w:ascii="Times New Roman" w:hAnsi="Times New Roman"/>
          <w:sz w:val="28"/>
          <w:szCs w:val="28"/>
        </w:rPr>
        <w:t>оборудован</w:t>
      </w:r>
      <w:r>
        <w:rPr>
          <w:rFonts w:ascii="Times New Roman" w:hAnsi="Times New Roman"/>
          <w:sz w:val="28"/>
          <w:szCs w:val="28"/>
        </w:rPr>
        <w:t xml:space="preserve"> дополнительными</w:t>
      </w:r>
      <w:r w:rsidRPr="00E41E48">
        <w:rPr>
          <w:rFonts w:ascii="Times New Roman" w:hAnsi="Times New Roman"/>
          <w:sz w:val="28"/>
          <w:szCs w:val="28"/>
        </w:rPr>
        <w:t xml:space="preserve"> средствами информации и связи, устройства</w:t>
      </w:r>
      <w:r>
        <w:rPr>
          <w:rFonts w:ascii="Times New Roman" w:hAnsi="Times New Roman"/>
          <w:sz w:val="28"/>
          <w:szCs w:val="28"/>
        </w:rPr>
        <w:t>ми</w:t>
      </w:r>
      <w:r w:rsidRPr="00E41E48">
        <w:rPr>
          <w:rFonts w:ascii="Times New Roman" w:hAnsi="Times New Roman"/>
          <w:sz w:val="28"/>
          <w:szCs w:val="28"/>
        </w:rPr>
        <w:t xml:space="preserve"> ви</w:t>
      </w:r>
      <w:r>
        <w:rPr>
          <w:rFonts w:ascii="Times New Roman" w:hAnsi="Times New Roman"/>
          <w:sz w:val="28"/>
          <w:szCs w:val="28"/>
        </w:rPr>
        <w:t>зуальной информации, дублирующими</w:t>
      </w:r>
      <w:r w:rsidRPr="00E41E48">
        <w:rPr>
          <w:rFonts w:ascii="Times New Roman" w:hAnsi="Times New Roman"/>
          <w:sz w:val="28"/>
          <w:szCs w:val="28"/>
        </w:rPr>
        <w:t xml:space="preserve"> звуковую информацию, места</w:t>
      </w:r>
      <w:r>
        <w:rPr>
          <w:rFonts w:ascii="Times New Roman" w:hAnsi="Times New Roman"/>
          <w:sz w:val="28"/>
          <w:szCs w:val="28"/>
        </w:rPr>
        <w:t>ми</w:t>
      </w:r>
      <w:r w:rsidRPr="00E41E48">
        <w:rPr>
          <w:rFonts w:ascii="Times New Roman" w:hAnsi="Times New Roman"/>
          <w:sz w:val="28"/>
          <w:szCs w:val="28"/>
        </w:rPr>
        <w:t xml:space="preserve"> для размещения схем маршрутов и другой информации в рельефной технике для слепых.</w:t>
      </w:r>
      <w:r>
        <w:rPr>
          <w:rFonts w:ascii="Times New Roman" w:hAnsi="Times New Roman"/>
          <w:sz w:val="28"/>
          <w:szCs w:val="28"/>
        </w:rPr>
        <w:t xml:space="preserve"> </w:t>
      </w:r>
    </w:p>
    <w:p w:rsidR="007439E8" w:rsidRDefault="007439E8" w:rsidP="007439E8">
      <w:pPr>
        <w:spacing w:after="0" w:line="360" w:lineRule="auto"/>
        <w:ind w:firstLine="709"/>
        <w:jc w:val="both"/>
        <w:rPr>
          <w:rFonts w:ascii="Times New Roman" w:hAnsi="Times New Roman"/>
          <w:sz w:val="28"/>
          <w:szCs w:val="28"/>
        </w:rPr>
      </w:pPr>
      <w:r>
        <w:rPr>
          <w:rFonts w:ascii="Times New Roman" w:hAnsi="Times New Roman"/>
          <w:sz w:val="28"/>
          <w:szCs w:val="28"/>
        </w:rPr>
        <w:t xml:space="preserve">Обеспечение транспортной доступности для инвалидов налагает на работников транспортной инфраструктуры определенные обязанности. </w:t>
      </w:r>
      <w:r w:rsidRPr="00E41E48">
        <w:rPr>
          <w:rFonts w:ascii="Times New Roman" w:hAnsi="Times New Roman"/>
          <w:sz w:val="28"/>
          <w:szCs w:val="28"/>
        </w:rPr>
        <w:t>В целях</w:t>
      </w:r>
      <w:r w:rsidRPr="005A6C70">
        <w:rPr>
          <w:rFonts w:ascii="Times New Roman" w:hAnsi="Times New Roman"/>
          <w:sz w:val="28"/>
          <w:szCs w:val="28"/>
        </w:rPr>
        <w:t xml:space="preserve"> повышения качества обслуживания пассажиров-инвалидов ОАО </w:t>
      </w:r>
      <w:r>
        <w:rPr>
          <w:rFonts w:ascii="Times New Roman" w:hAnsi="Times New Roman"/>
          <w:sz w:val="28"/>
          <w:szCs w:val="28"/>
        </w:rPr>
        <w:t>«</w:t>
      </w:r>
      <w:r w:rsidRPr="001A50B7">
        <w:rPr>
          <w:rFonts w:ascii="Times New Roman" w:hAnsi="Times New Roman"/>
          <w:sz w:val="28"/>
          <w:szCs w:val="28"/>
        </w:rPr>
        <w:t>Российские железные дороги</w:t>
      </w:r>
      <w:r>
        <w:rPr>
          <w:rFonts w:ascii="Times New Roman" w:hAnsi="Times New Roman"/>
          <w:sz w:val="28"/>
          <w:szCs w:val="28"/>
        </w:rPr>
        <w:t xml:space="preserve">» разработало </w:t>
      </w:r>
      <w:r w:rsidRPr="001A50B7">
        <w:rPr>
          <w:rFonts w:ascii="Times New Roman" w:hAnsi="Times New Roman"/>
          <w:sz w:val="28"/>
          <w:szCs w:val="28"/>
        </w:rPr>
        <w:t>переч</w:t>
      </w:r>
      <w:r>
        <w:rPr>
          <w:rFonts w:ascii="Times New Roman" w:hAnsi="Times New Roman"/>
          <w:sz w:val="28"/>
          <w:szCs w:val="28"/>
        </w:rPr>
        <w:t>ень</w:t>
      </w:r>
      <w:r w:rsidRPr="001A50B7">
        <w:rPr>
          <w:rFonts w:ascii="Times New Roman" w:hAnsi="Times New Roman"/>
          <w:sz w:val="28"/>
          <w:szCs w:val="28"/>
        </w:rPr>
        <w:t xml:space="preserve"> должностей и профессий работников пассажирского комплекса железнодорожного транспорта, связанных с обслуживанием пассажиров-инвалидов</w:t>
      </w:r>
      <w:r>
        <w:rPr>
          <w:rFonts w:ascii="Times New Roman" w:hAnsi="Times New Roman"/>
          <w:sz w:val="28"/>
          <w:szCs w:val="28"/>
        </w:rPr>
        <w:t xml:space="preserve">, в который входят такие должности, как: </w:t>
      </w:r>
      <w:r w:rsidRPr="005A6C70">
        <w:rPr>
          <w:rFonts w:ascii="Times New Roman" w:hAnsi="Times New Roman"/>
          <w:sz w:val="28"/>
          <w:szCs w:val="28"/>
        </w:rPr>
        <w:t>дежурный по залу железнодорожного вокзала</w:t>
      </w:r>
      <w:r>
        <w:rPr>
          <w:rFonts w:ascii="Times New Roman" w:hAnsi="Times New Roman"/>
          <w:sz w:val="28"/>
          <w:szCs w:val="28"/>
        </w:rPr>
        <w:t xml:space="preserve">; </w:t>
      </w:r>
      <w:r w:rsidRPr="005A6C70">
        <w:rPr>
          <w:rFonts w:ascii="Times New Roman" w:hAnsi="Times New Roman"/>
          <w:sz w:val="28"/>
          <w:szCs w:val="28"/>
        </w:rPr>
        <w:t>инспектор по контролю за наличием проездных документов</w:t>
      </w:r>
      <w:r>
        <w:rPr>
          <w:rFonts w:ascii="Times New Roman" w:hAnsi="Times New Roman"/>
          <w:sz w:val="28"/>
          <w:szCs w:val="28"/>
        </w:rPr>
        <w:t xml:space="preserve">; </w:t>
      </w:r>
      <w:r w:rsidRPr="005A6C70">
        <w:rPr>
          <w:rFonts w:ascii="Times New Roman" w:hAnsi="Times New Roman"/>
          <w:sz w:val="28"/>
          <w:szCs w:val="28"/>
        </w:rPr>
        <w:t>кассир билетный на железнодорожном транспорте</w:t>
      </w:r>
      <w:r>
        <w:rPr>
          <w:rFonts w:ascii="Times New Roman" w:hAnsi="Times New Roman"/>
          <w:sz w:val="28"/>
          <w:szCs w:val="28"/>
        </w:rPr>
        <w:t xml:space="preserve">; </w:t>
      </w:r>
      <w:r w:rsidRPr="005A6C70">
        <w:rPr>
          <w:rFonts w:ascii="Times New Roman" w:hAnsi="Times New Roman"/>
          <w:sz w:val="28"/>
          <w:szCs w:val="28"/>
        </w:rPr>
        <w:t>контролер-ревизор пассажирских поездов</w:t>
      </w:r>
      <w:r>
        <w:rPr>
          <w:rFonts w:ascii="Times New Roman" w:hAnsi="Times New Roman"/>
          <w:sz w:val="28"/>
          <w:szCs w:val="28"/>
        </w:rPr>
        <w:t xml:space="preserve">; </w:t>
      </w:r>
      <w:r w:rsidRPr="005A6C70">
        <w:rPr>
          <w:rFonts w:ascii="Times New Roman" w:hAnsi="Times New Roman"/>
          <w:sz w:val="28"/>
          <w:szCs w:val="28"/>
        </w:rPr>
        <w:t>официант (в вагоне-ресторане, вагоне-бистро)</w:t>
      </w:r>
      <w:r>
        <w:rPr>
          <w:rFonts w:ascii="Times New Roman" w:hAnsi="Times New Roman"/>
          <w:sz w:val="28"/>
          <w:szCs w:val="28"/>
        </w:rPr>
        <w:t xml:space="preserve">; </w:t>
      </w:r>
      <w:r w:rsidRPr="005A6C70">
        <w:rPr>
          <w:rFonts w:ascii="Times New Roman" w:hAnsi="Times New Roman"/>
          <w:sz w:val="28"/>
          <w:szCs w:val="28"/>
        </w:rPr>
        <w:t>проводник пассажирского вагона</w:t>
      </w:r>
      <w:r w:rsidRPr="003C4EF4">
        <w:rPr>
          <w:rStyle w:val="a7"/>
        </w:rPr>
        <w:footnoteReference w:id="99"/>
      </w:r>
      <w:r>
        <w:rPr>
          <w:rFonts w:ascii="Times New Roman" w:hAnsi="Times New Roman"/>
          <w:sz w:val="28"/>
          <w:szCs w:val="28"/>
        </w:rPr>
        <w:t xml:space="preserve"> и др.</w:t>
      </w:r>
    </w:p>
    <w:p w:rsidR="007439E8" w:rsidRDefault="007439E8" w:rsidP="007439E8">
      <w:pPr>
        <w:spacing w:after="0" w:line="360" w:lineRule="auto"/>
        <w:ind w:firstLine="709"/>
        <w:jc w:val="both"/>
        <w:rPr>
          <w:rFonts w:ascii="Times New Roman" w:hAnsi="Times New Roman"/>
          <w:sz w:val="28"/>
          <w:szCs w:val="28"/>
        </w:rPr>
      </w:pPr>
      <w:r>
        <w:rPr>
          <w:rFonts w:ascii="Times New Roman" w:hAnsi="Times New Roman"/>
          <w:sz w:val="28"/>
          <w:szCs w:val="28"/>
        </w:rPr>
        <w:t xml:space="preserve">На железнодорожном транспорте помощь в осуществлении перевозок пассажиров – инвалидов начинает осуществляться на этапе </w:t>
      </w:r>
      <w:r w:rsidRPr="009C32AE">
        <w:rPr>
          <w:rFonts w:ascii="Times New Roman" w:hAnsi="Times New Roman"/>
          <w:sz w:val="28"/>
          <w:szCs w:val="28"/>
        </w:rPr>
        <w:t xml:space="preserve"> резервирования мест и организации продажи </w:t>
      </w:r>
      <w:r w:rsidRPr="00E92B53">
        <w:rPr>
          <w:rFonts w:ascii="Times New Roman" w:hAnsi="Times New Roman"/>
          <w:sz w:val="28"/>
          <w:szCs w:val="28"/>
        </w:rPr>
        <w:t xml:space="preserve">проездных документов </w:t>
      </w:r>
      <w:r w:rsidRPr="009C32AE">
        <w:rPr>
          <w:rFonts w:ascii="Times New Roman" w:hAnsi="Times New Roman"/>
          <w:sz w:val="28"/>
          <w:szCs w:val="28"/>
        </w:rPr>
        <w:t xml:space="preserve"> на места для инвалидов в поездах дальнего следования</w:t>
      </w:r>
      <w:r>
        <w:rPr>
          <w:rFonts w:ascii="Times New Roman" w:hAnsi="Times New Roman"/>
          <w:sz w:val="28"/>
          <w:szCs w:val="28"/>
        </w:rPr>
        <w:t xml:space="preserve">. </w:t>
      </w:r>
      <w:r w:rsidRPr="009C32AE">
        <w:rPr>
          <w:rFonts w:ascii="Times New Roman" w:hAnsi="Times New Roman"/>
          <w:sz w:val="28"/>
          <w:szCs w:val="28"/>
        </w:rPr>
        <w:t>Учитывая, что количество мест, оборудованных для проезда пассажиров-инвалидов в поездах дальнего следования</w:t>
      </w:r>
      <w:r>
        <w:rPr>
          <w:rFonts w:ascii="Times New Roman" w:hAnsi="Times New Roman"/>
          <w:sz w:val="28"/>
          <w:szCs w:val="28"/>
        </w:rPr>
        <w:t>,</w:t>
      </w:r>
      <w:r w:rsidRPr="009C32AE">
        <w:rPr>
          <w:rFonts w:ascii="Times New Roman" w:hAnsi="Times New Roman"/>
          <w:sz w:val="28"/>
          <w:szCs w:val="28"/>
        </w:rPr>
        <w:t xml:space="preserve"> ограничено, </w:t>
      </w:r>
      <w:r w:rsidRPr="005A6C70">
        <w:rPr>
          <w:rFonts w:ascii="Times New Roman" w:hAnsi="Times New Roman"/>
          <w:sz w:val="28"/>
          <w:szCs w:val="28"/>
        </w:rPr>
        <w:t xml:space="preserve">ОАО </w:t>
      </w:r>
      <w:r>
        <w:rPr>
          <w:rFonts w:ascii="Times New Roman" w:hAnsi="Times New Roman"/>
          <w:sz w:val="28"/>
          <w:szCs w:val="28"/>
        </w:rPr>
        <w:t>«</w:t>
      </w:r>
      <w:r w:rsidRPr="001A50B7">
        <w:rPr>
          <w:rFonts w:ascii="Times New Roman" w:hAnsi="Times New Roman"/>
          <w:sz w:val="28"/>
          <w:szCs w:val="28"/>
        </w:rPr>
        <w:t>Российские железные дороги</w:t>
      </w:r>
      <w:r>
        <w:rPr>
          <w:rFonts w:ascii="Times New Roman" w:hAnsi="Times New Roman"/>
          <w:sz w:val="28"/>
          <w:szCs w:val="28"/>
        </w:rPr>
        <w:t xml:space="preserve">» утвердило порядок </w:t>
      </w:r>
      <w:r w:rsidRPr="00BE7E5B">
        <w:rPr>
          <w:rFonts w:ascii="Times New Roman" w:hAnsi="Times New Roman"/>
          <w:sz w:val="28"/>
          <w:szCs w:val="28"/>
        </w:rPr>
        <w:t>резервирования мест и организаци</w:t>
      </w:r>
      <w:r>
        <w:rPr>
          <w:rFonts w:ascii="Times New Roman" w:hAnsi="Times New Roman"/>
          <w:sz w:val="28"/>
          <w:szCs w:val="28"/>
        </w:rPr>
        <w:t>ю</w:t>
      </w:r>
      <w:r w:rsidRPr="00BE7E5B">
        <w:rPr>
          <w:rFonts w:ascii="Times New Roman" w:hAnsi="Times New Roman"/>
          <w:sz w:val="28"/>
          <w:szCs w:val="28"/>
        </w:rPr>
        <w:t xml:space="preserve"> продажи </w:t>
      </w:r>
      <w:r w:rsidRPr="00F53938">
        <w:rPr>
          <w:rFonts w:ascii="Times New Roman" w:hAnsi="Times New Roman"/>
          <w:sz w:val="28"/>
          <w:szCs w:val="28"/>
        </w:rPr>
        <w:t>проездных документов (билетов)</w:t>
      </w:r>
      <w:r w:rsidRPr="00BE7E5B">
        <w:rPr>
          <w:rFonts w:ascii="Times New Roman" w:hAnsi="Times New Roman"/>
          <w:sz w:val="28"/>
          <w:szCs w:val="28"/>
        </w:rPr>
        <w:t xml:space="preserve"> на места для инвалидов в поездах дальнего следования</w:t>
      </w:r>
      <w:r w:rsidRPr="003C4EF4">
        <w:rPr>
          <w:rStyle w:val="a7"/>
        </w:rPr>
        <w:footnoteReference w:id="100"/>
      </w:r>
      <w:r>
        <w:rPr>
          <w:rFonts w:ascii="Times New Roman" w:hAnsi="Times New Roman"/>
          <w:sz w:val="28"/>
          <w:szCs w:val="28"/>
        </w:rPr>
        <w:t>.</w:t>
      </w:r>
    </w:p>
    <w:p w:rsidR="007439E8" w:rsidRDefault="00946ECE" w:rsidP="007439E8">
      <w:r>
        <w:rPr>
          <w:rFonts w:ascii="Verdana" w:eastAsia="Times New Roman" w:hAnsi="Verdana"/>
          <w:noProof/>
          <w:color w:val="000000"/>
          <w:sz w:val="18"/>
          <w:szCs w:val="18"/>
          <w:lang w:eastAsia="ru-RU"/>
        </w:rPr>
        <w:drawing>
          <wp:anchor distT="0" distB="0" distL="0" distR="0" simplePos="0" relativeHeight="251607552" behindDoc="0" locked="0" layoutInCell="1" allowOverlap="0">
            <wp:simplePos x="0" y="0"/>
            <wp:positionH relativeFrom="column">
              <wp:posOffset>3137535</wp:posOffset>
            </wp:positionH>
            <wp:positionV relativeFrom="line">
              <wp:posOffset>176530</wp:posOffset>
            </wp:positionV>
            <wp:extent cx="2573655" cy="1801495"/>
            <wp:effectExtent l="0" t="0" r="0" b="8255"/>
            <wp:wrapSquare wrapText="bothSides"/>
            <wp:docPr id="201" name="Рисунок 3" descr="Парковка для инвалид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Парковка для инвалидов"/>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2573655" cy="180149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Verdana" w:eastAsia="Times New Roman" w:hAnsi="Verdana"/>
          <w:noProof/>
          <w:color w:val="000000"/>
          <w:sz w:val="18"/>
          <w:szCs w:val="18"/>
          <w:lang w:eastAsia="ru-RU"/>
        </w:rPr>
        <w:drawing>
          <wp:anchor distT="0" distB="0" distL="0" distR="0" simplePos="0" relativeHeight="251606528" behindDoc="0" locked="0" layoutInCell="1" allowOverlap="0">
            <wp:simplePos x="0" y="0"/>
            <wp:positionH relativeFrom="column">
              <wp:posOffset>-28575</wp:posOffset>
            </wp:positionH>
            <wp:positionV relativeFrom="line">
              <wp:posOffset>133985</wp:posOffset>
            </wp:positionV>
            <wp:extent cx="2606040" cy="1824355"/>
            <wp:effectExtent l="0" t="0" r="3810" b="4445"/>
            <wp:wrapSquare wrapText="bothSides"/>
            <wp:docPr id="200" name="Рисунок 2" descr="Касса для инвалид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Касса для инвалидов"/>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606040" cy="1824355"/>
                    </a:xfrm>
                    <a:prstGeom prst="rect">
                      <a:avLst/>
                    </a:prstGeom>
                    <a:noFill/>
                    <a:ln>
                      <a:noFill/>
                    </a:ln>
                  </pic:spPr>
                </pic:pic>
              </a:graphicData>
            </a:graphic>
            <wp14:sizeRelH relativeFrom="page">
              <wp14:pctWidth>0</wp14:pctWidth>
            </wp14:sizeRelH>
            <wp14:sizeRelV relativeFrom="page">
              <wp14:pctHeight>0</wp14:pctHeight>
            </wp14:sizeRelV>
          </wp:anchor>
        </w:drawing>
      </w:r>
      <w:r w:rsidR="007439E8">
        <w:rPr>
          <w:rFonts w:ascii="Times New Roman" w:hAnsi="Times New Roman"/>
          <w:sz w:val="28"/>
          <w:szCs w:val="28"/>
        </w:rPr>
        <w:t xml:space="preserve">                                                       </w:t>
      </w:r>
    </w:p>
    <w:p w:rsidR="007439E8" w:rsidRDefault="007439E8" w:rsidP="007439E8"/>
    <w:p w:rsidR="007439E8" w:rsidRDefault="007439E8" w:rsidP="007439E8"/>
    <w:p w:rsidR="007439E8" w:rsidRDefault="007439E8" w:rsidP="007439E8"/>
    <w:p w:rsidR="007439E8" w:rsidRPr="00E3393A" w:rsidRDefault="007439E8" w:rsidP="007439E8">
      <w:pPr>
        <w:spacing w:before="100" w:beforeAutospacing="1" w:after="135" w:line="240" w:lineRule="auto"/>
        <w:ind w:left="855"/>
        <w:rPr>
          <w:rFonts w:ascii="Verdana" w:eastAsia="Times New Roman" w:hAnsi="Verdana"/>
          <w:color w:val="000000"/>
          <w:sz w:val="18"/>
          <w:szCs w:val="18"/>
          <w:lang w:eastAsia="ru-RU"/>
        </w:rPr>
      </w:pPr>
    </w:p>
    <w:p w:rsidR="007439E8" w:rsidRDefault="007439E8" w:rsidP="007439E8">
      <w:pPr>
        <w:rPr>
          <w:rFonts w:ascii="Times New Roman" w:hAnsi="Times New Roman"/>
          <w:sz w:val="24"/>
          <w:szCs w:val="24"/>
        </w:rPr>
      </w:pPr>
    </w:p>
    <w:p w:rsidR="007439E8" w:rsidRDefault="007439E8" w:rsidP="007439E8">
      <w:pPr>
        <w:rPr>
          <w:rFonts w:ascii="Times New Roman" w:hAnsi="Times New Roman"/>
          <w:sz w:val="24"/>
          <w:szCs w:val="24"/>
        </w:rPr>
      </w:pPr>
    </w:p>
    <w:p w:rsidR="007439E8" w:rsidRDefault="007439E8" w:rsidP="00117FAE">
      <w:pPr>
        <w:pStyle w:val="aff8"/>
        <w:ind w:firstLine="0"/>
      </w:pPr>
      <w:r>
        <w:t>Билетная касса для инвалидов</w:t>
      </w:r>
      <w:r w:rsidR="00117FAE">
        <w:tab/>
      </w:r>
      <w:r w:rsidR="00117FAE">
        <w:tab/>
      </w:r>
      <w:r w:rsidR="00117FAE">
        <w:rPr>
          <w:rFonts w:eastAsia="Times New Roman"/>
          <w:bCs/>
        </w:rPr>
        <w:t>Парковка транспорта инвалидов</w:t>
      </w:r>
    </w:p>
    <w:p w:rsidR="007439E8" w:rsidRDefault="00117FAE" w:rsidP="00117FAE">
      <w:pPr>
        <w:pStyle w:val="aff8"/>
      </w:pPr>
      <w:r>
        <w:t xml:space="preserve"> </w:t>
      </w:r>
      <w:hyperlink r:id="rId201" w:history="1">
        <w:r w:rsidRPr="00812FFE">
          <w:rPr>
            <w:rStyle w:val="a8"/>
          </w:rPr>
          <w:t>http://pass.rzd.ru</w:t>
        </w:r>
      </w:hyperlink>
      <w:r w:rsidR="007439E8">
        <w:t xml:space="preserve">  </w:t>
      </w:r>
      <w:r>
        <w:tab/>
      </w:r>
      <w:r>
        <w:tab/>
      </w:r>
      <w:r>
        <w:tab/>
      </w:r>
      <w:r>
        <w:tab/>
      </w:r>
      <w:r>
        <w:tab/>
      </w:r>
      <w:hyperlink r:id="rId202" w:history="1">
        <w:r w:rsidRPr="00563320">
          <w:rPr>
            <w:rStyle w:val="a8"/>
          </w:rPr>
          <w:t>http://pass.rzd.ru</w:t>
        </w:r>
      </w:hyperlink>
    </w:p>
    <w:p w:rsidR="007439E8" w:rsidRDefault="007439E8" w:rsidP="00117FAE">
      <w:pPr>
        <w:pStyle w:val="aff8"/>
      </w:pPr>
      <w:r>
        <w:t xml:space="preserve">                                                                                     </w:t>
      </w:r>
      <w:r>
        <w:rPr>
          <w:rFonts w:eastAsia="Times New Roman"/>
          <w:b/>
          <w:bCs/>
          <w:sz w:val="36"/>
          <w:szCs w:val="36"/>
        </w:rPr>
        <w:t xml:space="preserve">             </w:t>
      </w:r>
    </w:p>
    <w:p w:rsidR="007439E8" w:rsidRDefault="007439E8" w:rsidP="00117FAE">
      <w:pPr>
        <w:ind w:firstLine="708"/>
        <w:rPr>
          <w:rFonts w:ascii="Times New Roman" w:hAnsi="Times New Roman"/>
          <w:sz w:val="28"/>
          <w:szCs w:val="28"/>
        </w:rPr>
      </w:pPr>
      <w:r w:rsidRPr="00E92B53">
        <w:rPr>
          <w:rFonts w:ascii="Times New Roman" w:hAnsi="Times New Roman"/>
          <w:sz w:val="28"/>
          <w:szCs w:val="28"/>
        </w:rPr>
        <w:t xml:space="preserve">Продажа </w:t>
      </w:r>
      <w:r>
        <w:rPr>
          <w:rFonts w:ascii="Times New Roman" w:hAnsi="Times New Roman"/>
          <w:sz w:val="28"/>
          <w:szCs w:val="28"/>
        </w:rPr>
        <w:t>б</w:t>
      </w:r>
      <w:r w:rsidRPr="00E92B53">
        <w:rPr>
          <w:rFonts w:ascii="Times New Roman" w:hAnsi="Times New Roman"/>
          <w:sz w:val="28"/>
          <w:szCs w:val="28"/>
        </w:rPr>
        <w:t>илетов на места для инвалидов в поездах дальнего следования производится</w:t>
      </w:r>
      <w:r>
        <w:rPr>
          <w:rFonts w:ascii="Times New Roman" w:hAnsi="Times New Roman"/>
          <w:sz w:val="28"/>
          <w:szCs w:val="28"/>
        </w:rPr>
        <w:t xml:space="preserve"> в </w:t>
      </w:r>
      <w:r w:rsidRPr="00E92B53">
        <w:rPr>
          <w:rFonts w:ascii="Times New Roman" w:hAnsi="Times New Roman"/>
          <w:sz w:val="28"/>
          <w:szCs w:val="28"/>
        </w:rPr>
        <w:t>специализированных билетных кассах или иных</w:t>
      </w:r>
      <w:r>
        <w:rPr>
          <w:rFonts w:ascii="Times New Roman" w:hAnsi="Times New Roman"/>
          <w:sz w:val="28"/>
          <w:szCs w:val="28"/>
        </w:rPr>
        <w:t xml:space="preserve"> кассах</w:t>
      </w:r>
      <w:r w:rsidRPr="00E92B53">
        <w:rPr>
          <w:rFonts w:ascii="Times New Roman" w:hAnsi="Times New Roman"/>
          <w:sz w:val="28"/>
          <w:szCs w:val="28"/>
        </w:rPr>
        <w:t xml:space="preserve"> в зависимости от местных условий с информационным оповещением об этом пассажиров и предоставлением права на внеочередное обслуживание в соответствии с законодательством Российской Федерации.</w:t>
      </w:r>
    </w:p>
    <w:p w:rsidR="007439E8" w:rsidRDefault="007439E8" w:rsidP="00117FAE">
      <w:pPr>
        <w:ind w:firstLine="539"/>
        <w:rPr>
          <w:rFonts w:ascii="Times New Roman" w:hAnsi="Times New Roman"/>
          <w:sz w:val="28"/>
          <w:szCs w:val="28"/>
        </w:rPr>
      </w:pPr>
      <w:r w:rsidRPr="00DE0D43">
        <w:rPr>
          <w:rFonts w:ascii="Times New Roman" w:hAnsi="Times New Roman"/>
          <w:sz w:val="28"/>
          <w:szCs w:val="28"/>
        </w:rPr>
        <w:t>Оформление билетов инвалидам, использующим кресла-коляски, на места для инвалидов в поездах дальнего следования осуществляется при предъявлении в билетную кассу документа, удостоверяющего личность, и ИПР</w:t>
      </w:r>
      <w:r w:rsidRPr="003C4EF4">
        <w:rPr>
          <w:rStyle w:val="a7"/>
        </w:rPr>
        <w:footnoteReference w:id="101"/>
      </w:r>
      <w:r w:rsidRPr="00DE0D43">
        <w:rPr>
          <w:rFonts w:ascii="Times New Roman" w:hAnsi="Times New Roman"/>
          <w:sz w:val="28"/>
          <w:szCs w:val="28"/>
        </w:rPr>
        <w:t xml:space="preserve"> или иного документа с отметкой о необходимости обеспечения техническими средствами реабилитации (инвалидной коляской), а пассажирам, не имеющим инвалидности, но следующим при неотложных поездках на носилках (колясках), а также пассажирам, следующим в (из) лечебные учреждения, которым по медицинским показаниям требуется исключение контактов с возможными носителями инфекционных заболеваний, - по документам этих учреждений.</w:t>
      </w:r>
    </w:p>
    <w:p w:rsidR="007439E8" w:rsidRDefault="007439E8" w:rsidP="007439E8">
      <w:pPr>
        <w:autoSpaceDE w:val="0"/>
        <w:autoSpaceDN w:val="0"/>
        <w:adjustRightInd w:val="0"/>
        <w:spacing w:after="0" w:line="360" w:lineRule="auto"/>
        <w:ind w:firstLine="539"/>
        <w:jc w:val="both"/>
        <w:rPr>
          <w:rFonts w:ascii="Times New Roman" w:hAnsi="Times New Roman"/>
          <w:sz w:val="28"/>
          <w:szCs w:val="28"/>
        </w:rPr>
      </w:pPr>
      <w:r w:rsidRPr="00DE0D43">
        <w:rPr>
          <w:rFonts w:ascii="Times New Roman" w:hAnsi="Times New Roman"/>
          <w:sz w:val="28"/>
          <w:szCs w:val="28"/>
        </w:rPr>
        <w:t>Билетный кассир пункта продажи направляет запрос о выделении мест в структурное подразделение ОАО «Федеральная пассажирская компания» пункта отправления поезда в установленном порядке. В запросе обязательно указывается о следовании инвалидов, использующих кресло-коляску.</w:t>
      </w:r>
      <w:r w:rsidRPr="007756EC">
        <w:t xml:space="preserve"> </w:t>
      </w:r>
      <w:r w:rsidRPr="007756EC">
        <w:rPr>
          <w:rFonts w:ascii="Times New Roman" w:hAnsi="Times New Roman"/>
          <w:sz w:val="28"/>
          <w:szCs w:val="28"/>
        </w:rPr>
        <w:t>При оформлении билета билетный кассир от руки вносит на оборотной стороне третьего слоя слипа проездного документа "купон кассира" номер любо</w:t>
      </w:r>
      <w:r>
        <w:rPr>
          <w:rFonts w:ascii="Times New Roman" w:hAnsi="Times New Roman"/>
          <w:sz w:val="28"/>
          <w:szCs w:val="28"/>
        </w:rPr>
        <w:t>го из перечисленных документов, подтверждающих инвалидность</w:t>
      </w:r>
      <w:r w:rsidRPr="007756EC">
        <w:rPr>
          <w:rFonts w:ascii="Times New Roman" w:hAnsi="Times New Roman"/>
          <w:sz w:val="28"/>
          <w:szCs w:val="28"/>
        </w:rPr>
        <w:t xml:space="preserve"> или наименование лечебного учреждения.</w:t>
      </w:r>
    </w:p>
    <w:p w:rsidR="007439E8" w:rsidRPr="007756EC" w:rsidRDefault="007439E8" w:rsidP="007439E8">
      <w:pPr>
        <w:autoSpaceDE w:val="0"/>
        <w:autoSpaceDN w:val="0"/>
        <w:adjustRightInd w:val="0"/>
        <w:spacing w:after="0" w:line="360" w:lineRule="auto"/>
        <w:ind w:firstLine="539"/>
        <w:jc w:val="both"/>
        <w:rPr>
          <w:rFonts w:ascii="Times New Roman" w:hAnsi="Times New Roman"/>
          <w:sz w:val="28"/>
          <w:szCs w:val="28"/>
        </w:rPr>
      </w:pPr>
      <w:r>
        <w:rPr>
          <w:rFonts w:ascii="Times New Roman" w:hAnsi="Times New Roman"/>
          <w:sz w:val="28"/>
          <w:szCs w:val="28"/>
        </w:rPr>
        <w:t xml:space="preserve">Сведения о проданных билетах фиксируются в книге регистрации  </w:t>
      </w:r>
      <w:r w:rsidRPr="007756EC">
        <w:rPr>
          <w:rFonts w:ascii="Times New Roman" w:hAnsi="Times New Roman"/>
          <w:sz w:val="28"/>
          <w:szCs w:val="28"/>
        </w:rPr>
        <w:t xml:space="preserve">оформления мест для инвалидов в поездах дальнего следования с указанием </w:t>
      </w:r>
      <w:r>
        <w:rPr>
          <w:rFonts w:ascii="Times New Roman" w:hAnsi="Times New Roman"/>
          <w:sz w:val="28"/>
          <w:szCs w:val="28"/>
        </w:rPr>
        <w:t>таких</w:t>
      </w:r>
      <w:r w:rsidRPr="007756EC">
        <w:rPr>
          <w:rFonts w:ascii="Times New Roman" w:hAnsi="Times New Roman"/>
          <w:sz w:val="28"/>
          <w:szCs w:val="28"/>
        </w:rPr>
        <w:t xml:space="preserve"> данных</w:t>
      </w:r>
      <w:r>
        <w:rPr>
          <w:rFonts w:ascii="Times New Roman" w:hAnsi="Times New Roman"/>
          <w:sz w:val="28"/>
          <w:szCs w:val="28"/>
        </w:rPr>
        <w:t>, как</w:t>
      </w:r>
      <w:r w:rsidRPr="007756EC">
        <w:rPr>
          <w:rFonts w:ascii="Times New Roman" w:hAnsi="Times New Roman"/>
          <w:sz w:val="28"/>
          <w:szCs w:val="28"/>
        </w:rPr>
        <w:t xml:space="preserve">: фамилия, имя, отчество, маршрут следования, даты отправления и прибытия, </w:t>
      </w:r>
      <w:r>
        <w:rPr>
          <w:rFonts w:ascii="Times New Roman" w:hAnsi="Times New Roman"/>
          <w:sz w:val="28"/>
          <w:szCs w:val="28"/>
        </w:rPr>
        <w:t>номер</w:t>
      </w:r>
      <w:r w:rsidRPr="007756EC">
        <w:rPr>
          <w:rFonts w:ascii="Times New Roman" w:hAnsi="Times New Roman"/>
          <w:sz w:val="28"/>
          <w:szCs w:val="28"/>
        </w:rPr>
        <w:t xml:space="preserve"> поезда и вагона, наименование документа, подтверждающего право на проезд в специализированных купе, номер оформленного проездного документа.</w:t>
      </w:r>
    </w:p>
    <w:p w:rsidR="007439E8" w:rsidRPr="00DE0D43" w:rsidRDefault="007439E8" w:rsidP="007439E8">
      <w:pPr>
        <w:autoSpaceDE w:val="0"/>
        <w:autoSpaceDN w:val="0"/>
        <w:adjustRightInd w:val="0"/>
        <w:spacing w:after="0" w:line="360" w:lineRule="auto"/>
        <w:ind w:firstLine="539"/>
        <w:jc w:val="both"/>
        <w:rPr>
          <w:rFonts w:ascii="Times New Roman" w:hAnsi="Times New Roman"/>
          <w:sz w:val="28"/>
          <w:szCs w:val="28"/>
        </w:rPr>
      </w:pPr>
      <w:r w:rsidRPr="007756EC">
        <w:rPr>
          <w:rFonts w:ascii="Times New Roman" w:hAnsi="Times New Roman"/>
          <w:sz w:val="28"/>
          <w:szCs w:val="28"/>
        </w:rPr>
        <w:t xml:space="preserve">Билетный кассир пункта продажи после оформления билета на места для инвалидов в поездах дальнего следования информирует ответственного работника пункта продажи </w:t>
      </w:r>
      <w:r>
        <w:rPr>
          <w:rFonts w:ascii="Times New Roman" w:hAnsi="Times New Roman"/>
          <w:sz w:val="28"/>
          <w:szCs w:val="28"/>
        </w:rPr>
        <w:t>структурного подразделения перевозчика</w:t>
      </w:r>
      <w:r w:rsidRPr="007756EC">
        <w:rPr>
          <w:rFonts w:ascii="Times New Roman" w:hAnsi="Times New Roman"/>
          <w:sz w:val="28"/>
          <w:szCs w:val="28"/>
        </w:rPr>
        <w:t>, который организует отправку предупреждения о посадке/высадке инвалида с обязательным указанием даты отправления, номера поезда, номера вагона, номера места, станции отправления, станции назначения</w:t>
      </w:r>
      <w:r>
        <w:rPr>
          <w:rFonts w:ascii="Times New Roman" w:hAnsi="Times New Roman"/>
          <w:sz w:val="28"/>
          <w:szCs w:val="28"/>
        </w:rPr>
        <w:t>.</w:t>
      </w:r>
      <w:r w:rsidRPr="007756EC">
        <w:rPr>
          <w:rFonts w:ascii="Times New Roman" w:hAnsi="Times New Roman"/>
          <w:sz w:val="28"/>
          <w:szCs w:val="28"/>
        </w:rPr>
        <w:t xml:space="preserve"> </w:t>
      </w:r>
    </w:p>
    <w:p w:rsidR="007439E8" w:rsidRPr="00E136F3" w:rsidRDefault="007439E8" w:rsidP="007439E8">
      <w:pPr>
        <w:autoSpaceDE w:val="0"/>
        <w:autoSpaceDN w:val="0"/>
        <w:adjustRightInd w:val="0"/>
        <w:spacing w:after="0" w:line="360" w:lineRule="auto"/>
        <w:ind w:firstLine="539"/>
        <w:jc w:val="both"/>
        <w:rPr>
          <w:rFonts w:ascii="Times New Roman" w:hAnsi="Times New Roman"/>
          <w:sz w:val="28"/>
          <w:szCs w:val="28"/>
        </w:rPr>
      </w:pPr>
      <w:r w:rsidRPr="00E136F3">
        <w:rPr>
          <w:rFonts w:ascii="Times New Roman" w:hAnsi="Times New Roman"/>
          <w:sz w:val="28"/>
          <w:szCs w:val="28"/>
        </w:rPr>
        <w:t>Ответственные работники на вокзалах (станциях) региональных дирекций железнодорожных вокзалов или региональных дирекций пассажирских обустройств совместно с работниками поездных бригад контролируют посадку инвалидов, использующих кресла-коляски.</w:t>
      </w:r>
    </w:p>
    <w:p w:rsidR="007439E8" w:rsidRDefault="007439E8" w:rsidP="007439E8">
      <w:pPr>
        <w:autoSpaceDE w:val="0"/>
        <w:autoSpaceDN w:val="0"/>
        <w:adjustRightInd w:val="0"/>
        <w:spacing w:after="0" w:line="360" w:lineRule="auto"/>
        <w:ind w:firstLine="539"/>
        <w:jc w:val="both"/>
        <w:rPr>
          <w:rFonts w:ascii="Times New Roman" w:hAnsi="Times New Roman"/>
          <w:sz w:val="28"/>
          <w:szCs w:val="28"/>
        </w:rPr>
      </w:pPr>
      <w:r w:rsidRPr="00E136F3">
        <w:rPr>
          <w:rFonts w:ascii="Times New Roman" w:hAnsi="Times New Roman"/>
          <w:sz w:val="28"/>
          <w:szCs w:val="28"/>
        </w:rPr>
        <w:t xml:space="preserve">Ответственные работники вокзала (станции) отправления пассажира </w:t>
      </w:r>
      <w:r>
        <w:rPr>
          <w:rFonts w:ascii="Times New Roman" w:hAnsi="Times New Roman"/>
          <w:sz w:val="28"/>
          <w:szCs w:val="28"/>
        </w:rPr>
        <w:t xml:space="preserve">также </w:t>
      </w:r>
      <w:r w:rsidRPr="00E136F3">
        <w:rPr>
          <w:rFonts w:ascii="Times New Roman" w:hAnsi="Times New Roman"/>
          <w:sz w:val="28"/>
          <w:szCs w:val="28"/>
        </w:rPr>
        <w:t xml:space="preserve">ведут специальные книги регистрации поездок инвалидов, использующих кресла-коляски, в которых указываются </w:t>
      </w:r>
      <w:r>
        <w:rPr>
          <w:rFonts w:ascii="Times New Roman" w:hAnsi="Times New Roman"/>
          <w:sz w:val="28"/>
          <w:szCs w:val="28"/>
        </w:rPr>
        <w:t xml:space="preserve">вышеперечисленные </w:t>
      </w:r>
      <w:r w:rsidRPr="00E136F3">
        <w:rPr>
          <w:rFonts w:ascii="Times New Roman" w:hAnsi="Times New Roman"/>
          <w:sz w:val="28"/>
          <w:szCs w:val="28"/>
        </w:rPr>
        <w:t xml:space="preserve"> данные</w:t>
      </w:r>
      <w:r>
        <w:rPr>
          <w:rFonts w:ascii="Times New Roman" w:hAnsi="Times New Roman"/>
          <w:sz w:val="28"/>
          <w:szCs w:val="28"/>
        </w:rPr>
        <w:t>.</w:t>
      </w:r>
    </w:p>
    <w:p w:rsidR="007439E8" w:rsidRDefault="007439E8" w:rsidP="007439E8">
      <w:pPr>
        <w:spacing w:after="0" w:line="360" w:lineRule="auto"/>
        <w:ind w:firstLine="709"/>
        <w:jc w:val="both"/>
        <w:rPr>
          <w:rFonts w:ascii="Times New Roman" w:hAnsi="Times New Roman"/>
          <w:sz w:val="28"/>
          <w:szCs w:val="28"/>
        </w:rPr>
      </w:pPr>
      <w:r>
        <w:rPr>
          <w:rFonts w:ascii="Times New Roman" w:hAnsi="Times New Roman"/>
          <w:sz w:val="28"/>
          <w:szCs w:val="28"/>
        </w:rPr>
        <w:t xml:space="preserve">Важную роль в обеспечении транспортной доступности для инвалидов играет проводник  </w:t>
      </w:r>
      <w:r w:rsidRPr="008C5638">
        <w:rPr>
          <w:rFonts w:ascii="Times New Roman" w:hAnsi="Times New Roman"/>
          <w:sz w:val="28"/>
          <w:szCs w:val="28"/>
        </w:rPr>
        <w:t>пассажирского вагона</w:t>
      </w:r>
      <w:r>
        <w:rPr>
          <w:rFonts w:ascii="Times New Roman" w:hAnsi="Times New Roman"/>
          <w:sz w:val="28"/>
          <w:szCs w:val="28"/>
        </w:rPr>
        <w:t>, который в силу своего служебного положения,</w:t>
      </w:r>
      <w:r w:rsidRPr="008C5638">
        <w:t xml:space="preserve"> </w:t>
      </w:r>
      <w:r w:rsidRPr="008C5638">
        <w:rPr>
          <w:rFonts w:ascii="Times New Roman" w:hAnsi="Times New Roman"/>
          <w:sz w:val="28"/>
          <w:szCs w:val="28"/>
        </w:rPr>
        <w:t>на протяжении всего пути следования</w:t>
      </w:r>
      <w:r>
        <w:rPr>
          <w:rFonts w:ascii="Times New Roman" w:hAnsi="Times New Roman"/>
          <w:sz w:val="28"/>
          <w:szCs w:val="28"/>
        </w:rPr>
        <w:t xml:space="preserve"> обязан уделять</w:t>
      </w:r>
      <w:r w:rsidRPr="008C5638">
        <w:rPr>
          <w:rFonts w:ascii="Times New Roman" w:hAnsi="Times New Roman"/>
          <w:sz w:val="28"/>
          <w:szCs w:val="28"/>
        </w:rPr>
        <w:t xml:space="preserve"> особое внимание </w:t>
      </w:r>
      <w:r>
        <w:rPr>
          <w:rFonts w:ascii="Times New Roman" w:hAnsi="Times New Roman"/>
          <w:sz w:val="28"/>
          <w:szCs w:val="28"/>
        </w:rPr>
        <w:t xml:space="preserve">пассажирам – </w:t>
      </w:r>
      <w:r w:rsidRPr="008C5638">
        <w:rPr>
          <w:rFonts w:ascii="Times New Roman" w:hAnsi="Times New Roman"/>
          <w:sz w:val="28"/>
          <w:szCs w:val="28"/>
        </w:rPr>
        <w:t>инвалидам</w:t>
      </w:r>
      <w:r w:rsidRPr="003C4EF4">
        <w:rPr>
          <w:rStyle w:val="a7"/>
        </w:rPr>
        <w:footnoteReference w:id="102"/>
      </w:r>
      <w:r>
        <w:rPr>
          <w:rFonts w:ascii="Times New Roman" w:hAnsi="Times New Roman"/>
          <w:sz w:val="28"/>
          <w:szCs w:val="28"/>
        </w:rPr>
        <w:t xml:space="preserve">. </w:t>
      </w:r>
    </w:p>
    <w:p w:rsidR="007439E8" w:rsidRDefault="007439E8" w:rsidP="007439E8">
      <w:pPr>
        <w:spacing w:after="0" w:line="360" w:lineRule="auto"/>
        <w:ind w:firstLine="709"/>
        <w:jc w:val="both"/>
        <w:rPr>
          <w:rFonts w:ascii="Times New Roman" w:hAnsi="Times New Roman"/>
          <w:sz w:val="28"/>
          <w:szCs w:val="28"/>
        </w:rPr>
      </w:pPr>
      <w:r>
        <w:rPr>
          <w:rFonts w:ascii="Times New Roman" w:hAnsi="Times New Roman"/>
          <w:sz w:val="28"/>
          <w:szCs w:val="28"/>
        </w:rPr>
        <w:t xml:space="preserve">При регламентации деятельности проводника пассажирского вагона внимание акцентируется на посадке – высадке инвалидов-колясочников с использованием </w:t>
      </w:r>
      <w:r w:rsidRPr="008C5638">
        <w:rPr>
          <w:rFonts w:ascii="Times New Roman" w:hAnsi="Times New Roman"/>
          <w:sz w:val="28"/>
          <w:szCs w:val="28"/>
        </w:rPr>
        <w:t>подъемник</w:t>
      </w:r>
      <w:r>
        <w:rPr>
          <w:rFonts w:ascii="Times New Roman" w:hAnsi="Times New Roman"/>
          <w:sz w:val="28"/>
          <w:szCs w:val="28"/>
        </w:rPr>
        <w:t>а</w:t>
      </w:r>
      <w:r w:rsidRPr="008C5638">
        <w:rPr>
          <w:rFonts w:ascii="Times New Roman" w:hAnsi="Times New Roman"/>
          <w:sz w:val="28"/>
          <w:szCs w:val="28"/>
        </w:rPr>
        <w:t>, предназначенн</w:t>
      </w:r>
      <w:r>
        <w:rPr>
          <w:rFonts w:ascii="Times New Roman" w:hAnsi="Times New Roman"/>
          <w:sz w:val="28"/>
          <w:szCs w:val="28"/>
        </w:rPr>
        <w:t>ого</w:t>
      </w:r>
      <w:r w:rsidRPr="008C5638">
        <w:rPr>
          <w:rFonts w:ascii="Times New Roman" w:hAnsi="Times New Roman"/>
          <w:sz w:val="28"/>
          <w:szCs w:val="28"/>
        </w:rPr>
        <w:t xml:space="preserve"> для транспортировки (подъема, опускания) инвалида в кресле-коляске</w:t>
      </w:r>
      <w:r>
        <w:rPr>
          <w:rFonts w:ascii="Times New Roman" w:hAnsi="Times New Roman"/>
          <w:sz w:val="28"/>
          <w:szCs w:val="28"/>
        </w:rPr>
        <w:t xml:space="preserve"> как наиболее важном, трудоемком деле в обеспечении безопасности пассажиров – инвалидов в пути</w:t>
      </w:r>
      <w:r w:rsidRPr="003C4EF4">
        <w:rPr>
          <w:rStyle w:val="a7"/>
        </w:rPr>
        <w:footnoteReference w:id="103"/>
      </w:r>
      <w:r>
        <w:rPr>
          <w:rFonts w:ascii="Times New Roman" w:hAnsi="Times New Roman"/>
          <w:sz w:val="28"/>
          <w:szCs w:val="28"/>
        </w:rPr>
        <w:t xml:space="preserve">. </w:t>
      </w:r>
    </w:p>
    <w:p w:rsidR="007439E8" w:rsidRDefault="00946ECE" w:rsidP="007439E8">
      <w:pPr>
        <w:pStyle w:val="a4"/>
        <w:ind w:firstLine="708"/>
        <w:jc w:val="both"/>
        <w:rPr>
          <w:rFonts w:ascii="Verdana" w:hAnsi="Verdana"/>
          <w:color w:val="000000"/>
          <w:sz w:val="18"/>
          <w:szCs w:val="18"/>
        </w:rPr>
      </w:pPr>
      <w:r w:rsidRPr="00217692">
        <w:rPr>
          <w:rFonts w:ascii="Verdana" w:hAnsi="Verdana"/>
          <w:noProof/>
          <w:color w:val="000000"/>
          <w:sz w:val="18"/>
          <w:szCs w:val="18"/>
        </w:rPr>
        <w:drawing>
          <wp:inline distT="0" distB="0" distL="0" distR="0">
            <wp:extent cx="4752975" cy="3562350"/>
            <wp:effectExtent l="0" t="0" r="9525" b="0"/>
            <wp:docPr id="33" name="Рисунок 512" descr="Подъем пассажира на инвалидной коляске">
              <a:hlinkClick xmlns:a="http://schemas.openxmlformats.org/drawingml/2006/main" r:id="rId20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2" descr="Подъем пассажира на инвалидной коляске">
                      <a:hlinkClick r:id="rId203"/>
                    </pic:cNvPr>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4752975" cy="3562350"/>
                    </a:xfrm>
                    <a:prstGeom prst="rect">
                      <a:avLst/>
                    </a:prstGeom>
                    <a:noFill/>
                    <a:ln>
                      <a:noFill/>
                    </a:ln>
                  </pic:spPr>
                </pic:pic>
              </a:graphicData>
            </a:graphic>
          </wp:inline>
        </w:drawing>
      </w:r>
    </w:p>
    <w:p w:rsidR="007439E8" w:rsidRDefault="007439E8" w:rsidP="00117FAE">
      <w:pPr>
        <w:pStyle w:val="aff8"/>
        <w:ind w:left="708" w:firstLine="0"/>
      </w:pPr>
      <w:r w:rsidRPr="000160FC">
        <w:t>Подъем пассажира на инвалидной коляске</w:t>
      </w:r>
    </w:p>
    <w:p w:rsidR="007439E8" w:rsidRPr="000160FC" w:rsidRDefault="00D84CBB" w:rsidP="00117FAE">
      <w:pPr>
        <w:pStyle w:val="aff8"/>
      </w:pPr>
      <w:hyperlink r:id="rId205" w:history="1">
        <w:r w:rsidR="00117FAE" w:rsidRPr="00812FFE">
          <w:rPr>
            <w:rStyle w:val="a8"/>
          </w:rPr>
          <w:t>http://vokzal.ru/blog/vagony-dlya-invalidov-v-poezdah-rzhd/</w:t>
        </w:r>
      </w:hyperlink>
      <w:r w:rsidR="00117FAE">
        <w:t xml:space="preserve"> </w:t>
      </w:r>
    </w:p>
    <w:p w:rsidR="00117FAE" w:rsidRDefault="00117FAE" w:rsidP="00117FAE">
      <w:pPr>
        <w:pStyle w:val="aff8"/>
      </w:pPr>
    </w:p>
    <w:p w:rsidR="007439E8" w:rsidRDefault="007439E8" w:rsidP="00117FAE">
      <w:pPr>
        <w:pStyle w:val="aff8"/>
      </w:pPr>
      <w:r w:rsidRPr="008C5638">
        <w:t>Пер</w:t>
      </w:r>
      <w:r>
        <w:t xml:space="preserve">ед рейсом проводнику необходимо </w:t>
      </w:r>
      <w:r w:rsidRPr="008C5638">
        <w:t>убедиться в целостности и работоспособнос</w:t>
      </w:r>
      <w:r>
        <w:t>ти защитных жалюзи подъемника, о</w:t>
      </w:r>
      <w:r w:rsidRPr="008C5638">
        <w:t>ни не должны иметь механических повреждений и свободно подниматься вверх и оп</w:t>
      </w:r>
      <w:r>
        <w:t xml:space="preserve">ускаться вниз до упора; </w:t>
      </w:r>
      <w:r w:rsidRPr="008C5638">
        <w:t>проверить надежность фиксации подъемников к тамбурной стене</w:t>
      </w:r>
      <w:r w:rsidR="00117FAE">
        <w:t xml:space="preserve">, а также </w:t>
      </w:r>
      <w:r w:rsidRPr="008C5638">
        <w:t>убедиться в нал</w:t>
      </w:r>
      <w:r>
        <w:t>ичии электропитания подъемников.</w:t>
      </w:r>
    </w:p>
    <w:p w:rsidR="007439E8" w:rsidRPr="008C5638" w:rsidRDefault="007439E8" w:rsidP="007439E8">
      <w:pPr>
        <w:spacing w:after="0" w:line="360" w:lineRule="auto"/>
        <w:ind w:firstLine="709"/>
        <w:jc w:val="both"/>
        <w:rPr>
          <w:rFonts w:ascii="Times New Roman" w:hAnsi="Times New Roman"/>
          <w:sz w:val="28"/>
          <w:szCs w:val="28"/>
        </w:rPr>
      </w:pPr>
      <w:r>
        <w:rPr>
          <w:rFonts w:ascii="Times New Roman" w:hAnsi="Times New Roman"/>
          <w:sz w:val="28"/>
          <w:szCs w:val="28"/>
        </w:rPr>
        <w:t>Особую сосредоточенность проводники должны проявлять при транспортировке</w:t>
      </w:r>
      <w:r w:rsidRPr="008C5638">
        <w:rPr>
          <w:rFonts w:ascii="Times New Roman" w:hAnsi="Times New Roman"/>
          <w:sz w:val="28"/>
          <w:szCs w:val="28"/>
        </w:rPr>
        <w:t xml:space="preserve"> инвалида из вагона на низкую платформу</w:t>
      </w:r>
      <w:r>
        <w:rPr>
          <w:rFonts w:ascii="Times New Roman" w:hAnsi="Times New Roman"/>
          <w:sz w:val="28"/>
          <w:szCs w:val="28"/>
        </w:rPr>
        <w:t xml:space="preserve">. Так, перед началом транспортировки проводник должен убедиться в том, что </w:t>
      </w:r>
      <w:r w:rsidRPr="008C5638">
        <w:rPr>
          <w:rFonts w:ascii="Times New Roman" w:hAnsi="Times New Roman"/>
          <w:sz w:val="28"/>
          <w:szCs w:val="28"/>
        </w:rPr>
        <w:t>откидная площадка вагона закрыта и закреплена на фиксатор, а торцевая наружная дверь заперта;</w:t>
      </w:r>
      <w:r>
        <w:rPr>
          <w:rFonts w:ascii="Times New Roman" w:hAnsi="Times New Roman"/>
          <w:sz w:val="28"/>
          <w:szCs w:val="28"/>
        </w:rPr>
        <w:t xml:space="preserve"> обеспечена</w:t>
      </w:r>
      <w:r w:rsidRPr="00BF5447">
        <w:rPr>
          <w:rFonts w:ascii="Times New Roman" w:hAnsi="Times New Roman"/>
          <w:sz w:val="28"/>
          <w:szCs w:val="28"/>
        </w:rPr>
        <w:t xml:space="preserve"> </w:t>
      </w:r>
      <w:r w:rsidRPr="008C5638">
        <w:rPr>
          <w:rFonts w:ascii="Times New Roman" w:hAnsi="Times New Roman"/>
          <w:sz w:val="28"/>
          <w:szCs w:val="28"/>
        </w:rPr>
        <w:t>достаточн</w:t>
      </w:r>
      <w:r>
        <w:rPr>
          <w:rFonts w:ascii="Times New Roman" w:hAnsi="Times New Roman"/>
          <w:sz w:val="28"/>
          <w:szCs w:val="28"/>
        </w:rPr>
        <w:t>ая</w:t>
      </w:r>
      <w:r w:rsidRPr="008C5638">
        <w:rPr>
          <w:rFonts w:ascii="Times New Roman" w:hAnsi="Times New Roman"/>
          <w:sz w:val="28"/>
          <w:szCs w:val="28"/>
        </w:rPr>
        <w:t xml:space="preserve"> освещенност</w:t>
      </w:r>
      <w:r>
        <w:rPr>
          <w:rFonts w:ascii="Times New Roman" w:hAnsi="Times New Roman"/>
          <w:sz w:val="28"/>
          <w:szCs w:val="28"/>
        </w:rPr>
        <w:t>ь</w:t>
      </w:r>
      <w:r w:rsidRPr="008C5638">
        <w:rPr>
          <w:rFonts w:ascii="Times New Roman" w:hAnsi="Times New Roman"/>
          <w:sz w:val="28"/>
          <w:szCs w:val="28"/>
        </w:rPr>
        <w:t xml:space="preserve"> зоны работы подъемника</w:t>
      </w:r>
      <w:r>
        <w:rPr>
          <w:rFonts w:ascii="Times New Roman" w:hAnsi="Times New Roman"/>
          <w:sz w:val="28"/>
          <w:szCs w:val="28"/>
        </w:rPr>
        <w:t>; и</w:t>
      </w:r>
      <w:r w:rsidRPr="00BF5447">
        <w:rPr>
          <w:rFonts w:ascii="Times New Roman" w:hAnsi="Times New Roman"/>
          <w:sz w:val="28"/>
          <w:szCs w:val="28"/>
        </w:rPr>
        <w:t xml:space="preserve"> </w:t>
      </w:r>
      <w:r w:rsidRPr="008C5638">
        <w:rPr>
          <w:rFonts w:ascii="Times New Roman" w:hAnsi="Times New Roman"/>
          <w:sz w:val="28"/>
          <w:szCs w:val="28"/>
        </w:rPr>
        <w:t>перед ограждением подъемника и на платформе</w:t>
      </w:r>
      <w:r>
        <w:rPr>
          <w:rFonts w:ascii="Times New Roman" w:hAnsi="Times New Roman"/>
          <w:sz w:val="28"/>
          <w:szCs w:val="28"/>
        </w:rPr>
        <w:t xml:space="preserve"> отсутствуют люди (животные)</w:t>
      </w:r>
      <w:r w:rsidRPr="008C5638">
        <w:rPr>
          <w:rFonts w:ascii="Times New Roman" w:hAnsi="Times New Roman"/>
          <w:sz w:val="28"/>
          <w:szCs w:val="28"/>
        </w:rPr>
        <w:t xml:space="preserve"> или предмет</w:t>
      </w:r>
      <w:r>
        <w:rPr>
          <w:rFonts w:ascii="Times New Roman" w:hAnsi="Times New Roman"/>
          <w:sz w:val="28"/>
          <w:szCs w:val="28"/>
        </w:rPr>
        <w:t>ы</w:t>
      </w:r>
      <w:r w:rsidRPr="008C5638">
        <w:rPr>
          <w:rFonts w:ascii="Times New Roman" w:hAnsi="Times New Roman"/>
          <w:sz w:val="28"/>
          <w:szCs w:val="28"/>
        </w:rPr>
        <w:t xml:space="preserve"> в зоне двери</w:t>
      </w:r>
      <w:r>
        <w:rPr>
          <w:rFonts w:ascii="Times New Roman" w:hAnsi="Times New Roman"/>
          <w:sz w:val="28"/>
          <w:szCs w:val="28"/>
        </w:rPr>
        <w:t>.</w:t>
      </w:r>
    </w:p>
    <w:p w:rsidR="007439E8" w:rsidRDefault="007439E8" w:rsidP="007439E8">
      <w:pPr>
        <w:spacing w:after="0" w:line="360" w:lineRule="auto"/>
        <w:ind w:firstLine="709"/>
        <w:jc w:val="both"/>
        <w:rPr>
          <w:rFonts w:ascii="Times New Roman" w:hAnsi="Times New Roman"/>
          <w:sz w:val="28"/>
          <w:szCs w:val="28"/>
        </w:rPr>
      </w:pPr>
      <w:r w:rsidRPr="008C5638">
        <w:rPr>
          <w:rFonts w:ascii="Times New Roman" w:hAnsi="Times New Roman"/>
          <w:sz w:val="28"/>
          <w:szCs w:val="28"/>
        </w:rPr>
        <w:t>При транспортировке (подъеме, опускании) инвалида в кресле-коляске без сопровождающего лица управление подъемником необходимо производить с откидной площадки подъемника, исполь</w:t>
      </w:r>
      <w:r>
        <w:rPr>
          <w:rFonts w:ascii="Times New Roman" w:hAnsi="Times New Roman"/>
          <w:sz w:val="28"/>
          <w:szCs w:val="28"/>
        </w:rPr>
        <w:t xml:space="preserve">зуя переносной пульт управления, а </w:t>
      </w:r>
      <w:r w:rsidRPr="008C5638">
        <w:rPr>
          <w:rFonts w:ascii="Times New Roman" w:hAnsi="Times New Roman"/>
          <w:sz w:val="28"/>
          <w:szCs w:val="28"/>
        </w:rPr>
        <w:t>с сопровождающим лицом</w:t>
      </w:r>
      <w:r>
        <w:rPr>
          <w:rFonts w:ascii="Times New Roman" w:hAnsi="Times New Roman"/>
          <w:sz w:val="28"/>
          <w:szCs w:val="28"/>
        </w:rPr>
        <w:t xml:space="preserve"> - </w:t>
      </w:r>
      <w:r w:rsidRPr="008C5638">
        <w:rPr>
          <w:rFonts w:ascii="Times New Roman" w:hAnsi="Times New Roman"/>
          <w:sz w:val="28"/>
          <w:szCs w:val="28"/>
        </w:rPr>
        <w:t>со стационарного пульта управления.</w:t>
      </w:r>
      <w:r>
        <w:rPr>
          <w:rFonts w:ascii="Times New Roman" w:hAnsi="Times New Roman"/>
          <w:sz w:val="28"/>
          <w:szCs w:val="28"/>
        </w:rPr>
        <w:t xml:space="preserve"> </w:t>
      </w:r>
      <w:r w:rsidRPr="008C5638">
        <w:rPr>
          <w:rFonts w:ascii="Times New Roman" w:hAnsi="Times New Roman"/>
          <w:sz w:val="28"/>
          <w:szCs w:val="28"/>
        </w:rPr>
        <w:t>В случае необходимости экстренной остановки подъемника следует нажать кнопку "Стоп" на стационарном пульте управления. Для продолжения работы подъемника необходимо повернуть кнопку "Стоп" против часовой стрелки</w:t>
      </w:r>
      <w:r w:rsidRPr="003C4EF4">
        <w:rPr>
          <w:rStyle w:val="a7"/>
        </w:rPr>
        <w:footnoteReference w:id="104"/>
      </w:r>
      <w:r w:rsidRPr="008C5638">
        <w:rPr>
          <w:rFonts w:ascii="Times New Roman" w:hAnsi="Times New Roman"/>
          <w:sz w:val="28"/>
          <w:szCs w:val="28"/>
        </w:rPr>
        <w:t>.</w:t>
      </w:r>
    </w:p>
    <w:p w:rsidR="007439E8" w:rsidRPr="0015167D" w:rsidRDefault="007439E8" w:rsidP="007439E8">
      <w:pPr>
        <w:pStyle w:val="a4"/>
        <w:spacing w:before="0" w:after="0" w:line="360" w:lineRule="auto"/>
        <w:ind w:firstLine="708"/>
        <w:jc w:val="both"/>
        <w:rPr>
          <w:color w:val="000000"/>
          <w:sz w:val="28"/>
          <w:szCs w:val="28"/>
        </w:rPr>
      </w:pPr>
      <w:r w:rsidRPr="0015167D">
        <w:rPr>
          <w:sz w:val="28"/>
          <w:szCs w:val="28"/>
        </w:rPr>
        <w:t xml:space="preserve">На сайте ОАО «Российские железные дороги» </w:t>
      </w:r>
      <w:hyperlink r:id="rId206" w:history="1">
        <w:r w:rsidRPr="0015167D">
          <w:rPr>
            <w:rStyle w:val="a8"/>
            <w:sz w:val="28"/>
            <w:szCs w:val="28"/>
          </w:rPr>
          <w:t>http://pass.rzd.ru</w:t>
        </w:r>
      </w:hyperlink>
      <w:r w:rsidRPr="0015167D">
        <w:rPr>
          <w:sz w:val="28"/>
          <w:szCs w:val="28"/>
        </w:rPr>
        <w:t xml:space="preserve"> размещена информация о </w:t>
      </w:r>
      <w:r w:rsidRPr="0015167D">
        <w:rPr>
          <w:color w:val="000000"/>
          <w:sz w:val="28"/>
          <w:szCs w:val="28"/>
        </w:rPr>
        <w:t xml:space="preserve">Центре содействия мобильности ОАО "РЖД", который обеспечивает предоставление информации об услугах, предоставляемых на железнодорожном транспорте пассажирам с ограниченными физическими возможностями, принимает заявки на оказание ситуационной помощи на вокзалах пассажирам с нарушениями функций опорно-двигательного аппарата, слуха и зрения, а также резервирование специализированных мест для инвалидов в поездах дальнего следования. Обслуживание ведется по телефону </w:t>
      </w:r>
      <w:r w:rsidRPr="0015167D">
        <w:rPr>
          <w:rStyle w:val="af0"/>
          <w:color w:val="000000"/>
          <w:sz w:val="28"/>
          <w:szCs w:val="28"/>
        </w:rPr>
        <w:t>8-800-510-11-11</w:t>
      </w:r>
      <w:r w:rsidRPr="0015167D">
        <w:rPr>
          <w:color w:val="000000"/>
          <w:sz w:val="28"/>
          <w:szCs w:val="28"/>
        </w:rPr>
        <w:t xml:space="preserve"> в круглосуточном режиме без выходных дней.</w:t>
      </w:r>
    </w:p>
    <w:p w:rsidR="007439E8" w:rsidRPr="0015167D" w:rsidRDefault="007439E8" w:rsidP="007439E8">
      <w:pPr>
        <w:spacing w:after="0" w:line="360" w:lineRule="auto"/>
        <w:ind w:firstLine="709"/>
        <w:jc w:val="both"/>
        <w:rPr>
          <w:rFonts w:ascii="Times New Roman" w:hAnsi="Times New Roman"/>
          <w:sz w:val="28"/>
          <w:szCs w:val="28"/>
        </w:rPr>
      </w:pPr>
    </w:p>
    <w:p w:rsidR="007439E8" w:rsidRPr="004D3373" w:rsidRDefault="00946ECE" w:rsidP="007439E8">
      <w:r w:rsidRPr="004509A4">
        <w:rPr>
          <w:noProof/>
          <w:lang w:eastAsia="ru-RU"/>
        </w:rPr>
        <w:drawing>
          <wp:inline distT="0" distB="0" distL="0" distR="0">
            <wp:extent cx="5943600" cy="3343275"/>
            <wp:effectExtent l="0" t="0" r="0" b="9525"/>
            <wp:docPr id="3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rsidR="007439E8" w:rsidRDefault="007439E8" w:rsidP="007439E8">
      <w:pPr>
        <w:spacing w:after="0" w:line="360" w:lineRule="auto"/>
        <w:ind w:firstLine="709"/>
        <w:jc w:val="both"/>
        <w:rPr>
          <w:rFonts w:ascii="Times New Roman" w:hAnsi="Times New Roman"/>
          <w:b/>
          <w:sz w:val="28"/>
          <w:szCs w:val="28"/>
        </w:rPr>
      </w:pPr>
    </w:p>
    <w:p w:rsidR="007439E8" w:rsidRDefault="007439E8" w:rsidP="007439E8">
      <w:pPr>
        <w:spacing w:after="0" w:line="360" w:lineRule="auto"/>
        <w:ind w:firstLine="709"/>
        <w:jc w:val="both"/>
        <w:rPr>
          <w:rFonts w:ascii="Times New Roman" w:hAnsi="Times New Roman"/>
          <w:b/>
          <w:sz w:val="28"/>
          <w:szCs w:val="28"/>
        </w:rPr>
      </w:pPr>
      <w:r>
        <w:rPr>
          <w:rFonts w:ascii="Times New Roman" w:hAnsi="Times New Roman"/>
          <w:b/>
          <w:sz w:val="28"/>
          <w:szCs w:val="28"/>
        </w:rPr>
        <w:t>2. Обеспечение доступности использования воздушного  транспорта инвалидами</w:t>
      </w:r>
    </w:p>
    <w:p w:rsidR="007439E8" w:rsidRDefault="007439E8" w:rsidP="007439E8">
      <w:pPr>
        <w:spacing w:after="0" w:line="360" w:lineRule="auto"/>
        <w:ind w:firstLine="709"/>
        <w:jc w:val="both"/>
        <w:rPr>
          <w:rFonts w:ascii="Times New Roman" w:hAnsi="Times New Roman"/>
          <w:sz w:val="28"/>
          <w:szCs w:val="28"/>
        </w:rPr>
      </w:pPr>
      <w:r>
        <w:rPr>
          <w:rFonts w:ascii="Times New Roman" w:hAnsi="Times New Roman"/>
          <w:sz w:val="28"/>
          <w:szCs w:val="28"/>
        </w:rPr>
        <w:t>Перед планированием путешествия с использованием воздушного транспорта пассажир, как правило, обязан самостоятельно определить возможность эксплуатации этого вида транспорта, исходя из состояния своего здоровья</w:t>
      </w:r>
      <w:r w:rsidRPr="003C4EF4">
        <w:rPr>
          <w:rStyle w:val="a7"/>
        </w:rPr>
        <w:footnoteReference w:id="105"/>
      </w:r>
      <w:r>
        <w:rPr>
          <w:rFonts w:ascii="Times New Roman" w:hAnsi="Times New Roman"/>
          <w:sz w:val="28"/>
          <w:szCs w:val="28"/>
        </w:rPr>
        <w:t xml:space="preserve">. </w:t>
      </w:r>
    </w:p>
    <w:p w:rsidR="007439E8" w:rsidRDefault="007439E8" w:rsidP="007439E8">
      <w:pPr>
        <w:spacing w:after="0" w:line="360" w:lineRule="auto"/>
        <w:ind w:firstLine="709"/>
        <w:jc w:val="both"/>
        <w:rPr>
          <w:rFonts w:ascii="Times New Roman" w:hAnsi="Times New Roman"/>
          <w:sz w:val="28"/>
          <w:szCs w:val="28"/>
        </w:rPr>
      </w:pPr>
      <w:r>
        <w:rPr>
          <w:rFonts w:ascii="Times New Roman" w:hAnsi="Times New Roman"/>
          <w:sz w:val="28"/>
          <w:szCs w:val="28"/>
        </w:rPr>
        <w:t xml:space="preserve">Если пассажир, несмотря на какую-либо ограниченность жизнедеятельности, принимает решение перемещаться на самолете, то перевозчик не вправе отказать </w:t>
      </w:r>
      <w:r w:rsidRPr="007A15DF">
        <w:rPr>
          <w:rFonts w:ascii="Times New Roman" w:hAnsi="Times New Roman"/>
          <w:sz w:val="28"/>
          <w:szCs w:val="28"/>
        </w:rPr>
        <w:t>в воздушной перевозке пассажир</w:t>
      </w:r>
      <w:r>
        <w:rPr>
          <w:rFonts w:ascii="Times New Roman" w:hAnsi="Times New Roman"/>
          <w:sz w:val="28"/>
          <w:szCs w:val="28"/>
        </w:rPr>
        <w:t>у</w:t>
      </w:r>
      <w:r w:rsidRPr="007A15DF">
        <w:rPr>
          <w:rFonts w:ascii="Times New Roman" w:hAnsi="Times New Roman"/>
          <w:sz w:val="28"/>
          <w:szCs w:val="28"/>
        </w:rPr>
        <w:t xml:space="preserve"> из числа</w:t>
      </w:r>
      <w:r>
        <w:rPr>
          <w:rFonts w:ascii="Times New Roman" w:hAnsi="Times New Roman"/>
          <w:sz w:val="28"/>
          <w:szCs w:val="28"/>
        </w:rPr>
        <w:t xml:space="preserve"> </w:t>
      </w:r>
      <w:r w:rsidRPr="007A15DF">
        <w:rPr>
          <w:rFonts w:ascii="Times New Roman" w:hAnsi="Times New Roman"/>
          <w:sz w:val="28"/>
          <w:szCs w:val="28"/>
        </w:rPr>
        <w:t>инвалидов и других лиц с ограничениями жизнедеятельности по причине отсутствия специальных технических средств и оборудования</w:t>
      </w:r>
      <w:r w:rsidRPr="003C4EF4">
        <w:rPr>
          <w:rStyle w:val="a7"/>
        </w:rPr>
        <w:footnoteReference w:id="106"/>
      </w:r>
      <w:r w:rsidRPr="007A15DF">
        <w:rPr>
          <w:rFonts w:ascii="Times New Roman" w:hAnsi="Times New Roman"/>
          <w:sz w:val="28"/>
          <w:szCs w:val="28"/>
        </w:rPr>
        <w:t>.</w:t>
      </w:r>
    </w:p>
    <w:p w:rsidR="007439E8" w:rsidRDefault="007439E8" w:rsidP="007439E8">
      <w:pPr>
        <w:spacing w:after="0" w:line="360" w:lineRule="auto"/>
        <w:ind w:firstLine="709"/>
        <w:jc w:val="both"/>
        <w:rPr>
          <w:rFonts w:ascii="Times New Roman" w:hAnsi="Times New Roman"/>
          <w:sz w:val="28"/>
          <w:szCs w:val="28"/>
        </w:rPr>
      </w:pPr>
      <w:r>
        <w:rPr>
          <w:rFonts w:ascii="Times New Roman" w:hAnsi="Times New Roman"/>
          <w:sz w:val="28"/>
          <w:szCs w:val="28"/>
        </w:rPr>
        <w:t>В связи с этим аэропорты должны быть оборудованы пандусами, расширенными проходами, позволяющими обеспечить беспрепятственный доступ инвалидов, включая инвалидов, использующих кресла-коляски.</w:t>
      </w:r>
      <w:r w:rsidRPr="0067795E">
        <w:rPr>
          <w:rFonts w:ascii="Times New Roman" w:hAnsi="Times New Roman"/>
          <w:sz w:val="28"/>
          <w:szCs w:val="28"/>
        </w:rPr>
        <w:t xml:space="preserve"> </w:t>
      </w:r>
      <w:r w:rsidRPr="00C845D3">
        <w:rPr>
          <w:rFonts w:ascii="Times New Roman" w:hAnsi="Times New Roman"/>
          <w:sz w:val="28"/>
          <w:szCs w:val="28"/>
        </w:rPr>
        <w:t>В аэровокзалах</w:t>
      </w:r>
      <w:r w:rsidR="00117FAE">
        <w:rPr>
          <w:rFonts w:ascii="Times New Roman" w:hAnsi="Times New Roman"/>
          <w:sz w:val="28"/>
          <w:szCs w:val="28"/>
        </w:rPr>
        <w:t xml:space="preserve"> </w:t>
      </w:r>
      <w:r w:rsidRPr="00C845D3">
        <w:rPr>
          <w:rFonts w:ascii="Times New Roman" w:hAnsi="Times New Roman"/>
          <w:sz w:val="28"/>
          <w:szCs w:val="28"/>
        </w:rPr>
        <w:t xml:space="preserve">доступность перронов вылета/прибытия следует обеспечивать размещением специального выхода для маломобильных пассажиров в центральной части здания или с помощью </w:t>
      </w:r>
      <w:r>
        <w:rPr>
          <w:rFonts w:ascii="Times New Roman" w:hAnsi="Times New Roman"/>
          <w:sz w:val="28"/>
          <w:szCs w:val="28"/>
        </w:rPr>
        <w:t xml:space="preserve">движущихся тротуаров (других </w:t>
      </w:r>
      <w:r w:rsidRPr="00C845D3">
        <w:rPr>
          <w:rFonts w:ascii="Times New Roman" w:hAnsi="Times New Roman"/>
          <w:sz w:val="28"/>
          <w:szCs w:val="28"/>
        </w:rPr>
        <w:t>механизированных средств передвижения</w:t>
      </w:r>
      <w:r>
        <w:rPr>
          <w:rFonts w:ascii="Times New Roman" w:hAnsi="Times New Roman"/>
          <w:sz w:val="28"/>
          <w:szCs w:val="28"/>
        </w:rPr>
        <w:t>)</w:t>
      </w:r>
      <w:r w:rsidRPr="00C845D3">
        <w:rPr>
          <w:rFonts w:ascii="Times New Roman" w:hAnsi="Times New Roman"/>
          <w:sz w:val="28"/>
          <w:szCs w:val="28"/>
        </w:rPr>
        <w:t xml:space="preserve"> к удаленным выходам. </w:t>
      </w:r>
    </w:p>
    <w:p w:rsidR="007439E8" w:rsidRDefault="00946ECE" w:rsidP="007439E8">
      <w:pPr>
        <w:jc w:val="both"/>
      </w:pPr>
      <w:r w:rsidRPr="004509A4">
        <w:rPr>
          <w:noProof/>
          <w:lang w:eastAsia="ru-RU"/>
        </w:rPr>
        <w:drawing>
          <wp:inline distT="0" distB="0" distL="0" distR="0">
            <wp:extent cx="5924550" cy="3333750"/>
            <wp:effectExtent l="0" t="0" r="0" b="0"/>
            <wp:docPr id="35" name="Рисунок 48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98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5924550" cy="3333750"/>
                    </a:xfrm>
                    <a:prstGeom prst="rect">
                      <a:avLst/>
                    </a:prstGeom>
                    <a:noFill/>
                    <a:ln>
                      <a:noFill/>
                    </a:ln>
                  </pic:spPr>
                </pic:pic>
              </a:graphicData>
            </a:graphic>
          </wp:inline>
        </w:drawing>
      </w:r>
    </w:p>
    <w:p w:rsidR="007439E8" w:rsidRDefault="007439E8" w:rsidP="00117FAE">
      <w:pPr>
        <w:pStyle w:val="aff8"/>
      </w:pPr>
      <w:r w:rsidRPr="009B6C87">
        <w:t xml:space="preserve">Подробная и четкая информация о сервисе для людей с ограниченными возможностями размещена  на сайте </w:t>
      </w:r>
      <w:hyperlink r:id="rId209" w:history="1">
        <w:r w:rsidR="00117FAE" w:rsidRPr="00812FFE">
          <w:rPr>
            <w:rStyle w:val="a8"/>
          </w:rPr>
          <w:t>http://www.domodedovo.ru</w:t>
        </w:r>
      </w:hyperlink>
      <w:r w:rsidR="00117FAE">
        <w:t xml:space="preserve"> </w:t>
      </w:r>
      <w:r w:rsidRPr="009B6C87">
        <w:t xml:space="preserve"> аэропорта Домодедово </w:t>
      </w:r>
    </w:p>
    <w:p w:rsidR="00117FAE" w:rsidRPr="009B6C87" w:rsidRDefault="00117FAE" w:rsidP="00117FAE">
      <w:pPr>
        <w:pStyle w:val="aff8"/>
      </w:pPr>
    </w:p>
    <w:p w:rsidR="007439E8" w:rsidRDefault="007439E8" w:rsidP="007439E8">
      <w:pPr>
        <w:spacing w:after="0" w:line="360" w:lineRule="auto"/>
        <w:ind w:firstLine="709"/>
        <w:jc w:val="both"/>
        <w:rPr>
          <w:rFonts w:ascii="Times New Roman" w:hAnsi="Times New Roman"/>
          <w:sz w:val="28"/>
          <w:szCs w:val="28"/>
        </w:rPr>
      </w:pPr>
      <w:r w:rsidRPr="00C845D3">
        <w:t xml:space="preserve"> </w:t>
      </w:r>
      <w:r w:rsidRPr="00C845D3">
        <w:rPr>
          <w:rFonts w:ascii="Times New Roman" w:hAnsi="Times New Roman"/>
          <w:sz w:val="28"/>
          <w:szCs w:val="28"/>
        </w:rPr>
        <w:t>На аэровокзалах рекомендуется предусматривать помещение для специальной службы сопровождения и помощи инвалидам и другим маломобильным пассажирам, а также зону хранения малогабаритных</w:t>
      </w:r>
      <w:r>
        <w:rPr>
          <w:rFonts w:ascii="Times New Roman" w:hAnsi="Times New Roman"/>
          <w:sz w:val="28"/>
          <w:szCs w:val="28"/>
        </w:rPr>
        <w:t xml:space="preserve"> </w:t>
      </w:r>
      <w:r w:rsidRPr="00C845D3">
        <w:rPr>
          <w:rFonts w:ascii="Times New Roman" w:hAnsi="Times New Roman"/>
          <w:sz w:val="28"/>
          <w:szCs w:val="28"/>
        </w:rPr>
        <w:t>колясок, используемых для обслуживания инвалидов при прохождении регистрации, контроля, досмотра и в полете.</w:t>
      </w:r>
    </w:p>
    <w:p w:rsidR="007439E8" w:rsidRPr="00390003" w:rsidRDefault="007439E8" w:rsidP="007439E8">
      <w:pPr>
        <w:spacing w:after="0" w:line="360" w:lineRule="auto"/>
        <w:ind w:firstLine="709"/>
        <w:jc w:val="both"/>
        <w:rPr>
          <w:rFonts w:ascii="Times New Roman" w:hAnsi="Times New Roman"/>
          <w:sz w:val="28"/>
          <w:szCs w:val="28"/>
        </w:rPr>
      </w:pPr>
      <w:r>
        <w:rPr>
          <w:rFonts w:ascii="Times New Roman" w:hAnsi="Times New Roman"/>
          <w:sz w:val="28"/>
          <w:szCs w:val="28"/>
        </w:rPr>
        <w:t xml:space="preserve">При бронировании и приобретении билетов пассажир – инвалид вносит данные </w:t>
      </w:r>
      <w:r w:rsidRPr="00390003">
        <w:rPr>
          <w:rFonts w:ascii="Times New Roman" w:hAnsi="Times New Roman"/>
          <w:sz w:val="28"/>
          <w:szCs w:val="28"/>
        </w:rPr>
        <w:t>об ограничениях жизнедеятельности</w:t>
      </w:r>
      <w:r>
        <w:rPr>
          <w:rFonts w:ascii="Times New Roman" w:hAnsi="Times New Roman"/>
          <w:sz w:val="28"/>
          <w:szCs w:val="28"/>
        </w:rPr>
        <w:t xml:space="preserve"> и о потребностях в помощи в а</w:t>
      </w:r>
      <w:r w:rsidRPr="00390003">
        <w:rPr>
          <w:rFonts w:ascii="Times New Roman" w:hAnsi="Times New Roman"/>
          <w:sz w:val="28"/>
          <w:szCs w:val="28"/>
        </w:rPr>
        <w:t>втоматизированн</w:t>
      </w:r>
      <w:r>
        <w:rPr>
          <w:rFonts w:ascii="Times New Roman" w:hAnsi="Times New Roman"/>
          <w:sz w:val="28"/>
          <w:szCs w:val="28"/>
        </w:rPr>
        <w:t>ую</w:t>
      </w:r>
      <w:r w:rsidRPr="00390003">
        <w:rPr>
          <w:rFonts w:ascii="Times New Roman" w:hAnsi="Times New Roman"/>
          <w:sz w:val="28"/>
          <w:szCs w:val="28"/>
        </w:rPr>
        <w:t xml:space="preserve"> информационн</w:t>
      </w:r>
      <w:r>
        <w:rPr>
          <w:rFonts w:ascii="Times New Roman" w:hAnsi="Times New Roman"/>
          <w:sz w:val="28"/>
          <w:szCs w:val="28"/>
        </w:rPr>
        <w:t>ую</w:t>
      </w:r>
      <w:r w:rsidRPr="00390003">
        <w:rPr>
          <w:rFonts w:ascii="Times New Roman" w:hAnsi="Times New Roman"/>
          <w:sz w:val="28"/>
          <w:szCs w:val="28"/>
        </w:rPr>
        <w:t xml:space="preserve"> систем</w:t>
      </w:r>
      <w:r>
        <w:rPr>
          <w:rFonts w:ascii="Times New Roman" w:hAnsi="Times New Roman"/>
          <w:sz w:val="28"/>
          <w:szCs w:val="28"/>
        </w:rPr>
        <w:t>у</w:t>
      </w:r>
      <w:r w:rsidRPr="00390003">
        <w:rPr>
          <w:rFonts w:ascii="Times New Roman" w:hAnsi="Times New Roman"/>
          <w:sz w:val="28"/>
          <w:szCs w:val="28"/>
        </w:rPr>
        <w:t xml:space="preserve"> оформления воздушных перевозок</w:t>
      </w:r>
      <w:r>
        <w:rPr>
          <w:rFonts w:ascii="Times New Roman" w:hAnsi="Times New Roman"/>
          <w:sz w:val="28"/>
          <w:szCs w:val="28"/>
        </w:rPr>
        <w:t xml:space="preserve">, тогда эта информация будет </w:t>
      </w:r>
      <w:r w:rsidRPr="00390003">
        <w:rPr>
          <w:rFonts w:ascii="Times New Roman" w:hAnsi="Times New Roman"/>
          <w:sz w:val="28"/>
          <w:szCs w:val="28"/>
        </w:rPr>
        <w:t>указана в билете и передана перевозчику.</w:t>
      </w:r>
    </w:p>
    <w:p w:rsidR="007439E8" w:rsidRPr="00E421C6" w:rsidRDefault="007439E8" w:rsidP="007439E8">
      <w:pPr>
        <w:spacing w:after="0" w:line="360" w:lineRule="auto"/>
        <w:ind w:firstLine="709"/>
        <w:jc w:val="both"/>
        <w:rPr>
          <w:rFonts w:ascii="Times New Roman" w:hAnsi="Times New Roman"/>
          <w:sz w:val="28"/>
          <w:szCs w:val="28"/>
        </w:rPr>
      </w:pPr>
      <w:r w:rsidRPr="00E421C6">
        <w:rPr>
          <w:rFonts w:ascii="Times New Roman" w:hAnsi="Times New Roman"/>
          <w:sz w:val="28"/>
          <w:szCs w:val="28"/>
        </w:rPr>
        <w:t>В аэропорту пассажир</w:t>
      </w:r>
      <w:r>
        <w:rPr>
          <w:rFonts w:ascii="Times New Roman" w:hAnsi="Times New Roman"/>
          <w:sz w:val="28"/>
          <w:szCs w:val="28"/>
        </w:rPr>
        <w:t>ам</w:t>
      </w:r>
      <w:r w:rsidRPr="00E421C6">
        <w:rPr>
          <w:rFonts w:ascii="Times New Roman" w:hAnsi="Times New Roman"/>
          <w:sz w:val="28"/>
          <w:szCs w:val="28"/>
        </w:rPr>
        <w:t xml:space="preserve"> </w:t>
      </w:r>
      <w:r>
        <w:rPr>
          <w:rFonts w:ascii="Times New Roman" w:hAnsi="Times New Roman"/>
          <w:sz w:val="28"/>
          <w:szCs w:val="28"/>
        </w:rPr>
        <w:t>-</w:t>
      </w:r>
      <w:r w:rsidRPr="00E421C6">
        <w:rPr>
          <w:rFonts w:ascii="Times New Roman" w:hAnsi="Times New Roman"/>
          <w:sz w:val="28"/>
          <w:szCs w:val="28"/>
        </w:rPr>
        <w:t xml:space="preserve"> инвалид</w:t>
      </w:r>
      <w:r>
        <w:rPr>
          <w:rFonts w:ascii="Times New Roman" w:hAnsi="Times New Roman"/>
          <w:sz w:val="28"/>
          <w:szCs w:val="28"/>
        </w:rPr>
        <w:t>ам</w:t>
      </w:r>
      <w:r w:rsidRPr="00E421C6">
        <w:rPr>
          <w:rFonts w:ascii="Times New Roman" w:hAnsi="Times New Roman"/>
          <w:sz w:val="28"/>
          <w:szCs w:val="28"/>
        </w:rPr>
        <w:t xml:space="preserve"> и други</w:t>
      </w:r>
      <w:r>
        <w:rPr>
          <w:rFonts w:ascii="Times New Roman" w:hAnsi="Times New Roman"/>
          <w:sz w:val="28"/>
          <w:szCs w:val="28"/>
        </w:rPr>
        <w:t>м</w:t>
      </w:r>
      <w:r w:rsidRPr="00E421C6">
        <w:rPr>
          <w:rFonts w:ascii="Times New Roman" w:hAnsi="Times New Roman"/>
          <w:sz w:val="28"/>
          <w:szCs w:val="28"/>
        </w:rPr>
        <w:t xml:space="preserve"> лиц</w:t>
      </w:r>
      <w:r>
        <w:rPr>
          <w:rFonts w:ascii="Times New Roman" w:hAnsi="Times New Roman"/>
          <w:sz w:val="28"/>
          <w:szCs w:val="28"/>
        </w:rPr>
        <w:t>ам</w:t>
      </w:r>
      <w:r w:rsidRPr="00E421C6">
        <w:rPr>
          <w:rFonts w:ascii="Times New Roman" w:hAnsi="Times New Roman"/>
          <w:sz w:val="28"/>
          <w:szCs w:val="28"/>
        </w:rPr>
        <w:t xml:space="preserve"> с ограничениями жизнедеятельности оператором аэропорта предоставля</w:t>
      </w:r>
      <w:r>
        <w:rPr>
          <w:rFonts w:ascii="Times New Roman" w:hAnsi="Times New Roman"/>
          <w:sz w:val="28"/>
          <w:szCs w:val="28"/>
        </w:rPr>
        <w:t>е</w:t>
      </w:r>
      <w:r w:rsidRPr="00E421C6">
        <w:rPr>
          <w:rFonts w:ascii="Times New Roman" w:hAnsi="Times New Roman"/>
          <w:sz w:val="28"/>
          <w:szCs w:val="28"/>
        </w:rPr>
        <w:t xml:space="preserve">тся </w:t>
      </w:r>
      <w:r>
        <w:rPr>
          <w:rFonts w:ascii="Times New Roman" w:hAnsi="Times New Roman"/>
          <w:sz w:val="28"/>
          <w:szCs w:val="28"/>
        </w:rPr>
        <w:t>ряд бесплатных услуг, среди которых:</w:t>
      </w:r>
    </w:p>
    <w:p w:rsidR="007439E8" w:rsidRPr="00E421C6" w:rsidRDefault="007439E8" w:rsidP="00117FAE">
      <w:pPr>
        <w:spacing w:after="0" w:line="360" w:lineRule="auto"/>
        <w:ind w:left="567"/>
        <w:jc w:val="both"/>
        <w:rPr>
          <w:rFonts w:ascii="Times New Roman" w:hAnsi="Times New Roman"/>
          <w:sz w:val="28"/>
          <w:szCs w:val="28"/>
        </w:rPr>
      </w:pPr>
      <w:r>
        <w:rPr>
          <w:rFonts w:ascii="Times New Roman" w:hAnsi="Times New Roman"/>
          <w:sz w:val="28"/>
          <w:szCs w:val="28"/>
        </w:rPr>
        <w:t xml:space="preserve">- </w:t>
      </w:r>
      <w:r w:rsidRPr="00E421C6">
        <w:rPr>
          <w:rFonts w:ascii="Times New Roman" w:hAnsi="Times New Roman"/>
          <w:sz w:val="28"/>
          <w:szCs w:val="28"/>
        </w:rPr>
        <w:t>сопровождение и помощь при перемещении по территории аэропорта (в том числе в местах посадки в транспортное средство и высадки из него), регистрации на рейс и оформлении багажа для воздушной перевозки, прохождении предполетного и послеполетного досмотров, пограничного и таможенного контроля в аэропорту, посадке на воздушное судно и высадке из него, получении багажа по прибытии воздушного судна;</w:t>
      </w:r>
    </w:p>
    <w:p w:rsidR="007439E8" w:rsidRPr="00E421C6" w:rsidRDefault="007439E8" w:rsidP="00117FAE">
      <w:pPr>
        <w:spacing w:after="0" w:line="360" w:lineRule="auto"/>
        <w:ind w:left="567"/>
        <w:jc w:val="both"/>
        <w:rPr>
          <w:rFonts w:ascii="Times New Roman" w:hAnsi="Times New Roman"/>
          <w:sz w:val="28"/>
          <w:szCs w:val="28"/>
        </w:rPr>
      </w:pPr>
      <w:r>
        <w:rPr>
          <w:rFonts w:ascii="Times New Roman" w:hAnsi="Times New Roman"/>
          <w:sz w:val="28"/>
          <w:szCs w:val="28"/>
        </w:rPr>
        <w:t xml:space="preserve">- </w:t>
      </w:r>
      <w:r w:rsidRPr="00E421C6">
        <w:rPr>
          <w:rFonts w:ascii="Times New Roman" w:hAnsi="Times New Roman"/>
          <w:sz w:val="28"/>
          <w:szCs w:val="28"/>
        </w:rPr>
        <w:t xml:space="preserve"> предоставление специальных средств для передвижения (в том числе кресла-коляски), позволяющих осущес</w:t>
      </w:r>
      <w:r>
        <w:rPr>
          <w:rFonts w:ascii="Times New Roman" w:hAnsi="Times New Roman"/>
          <w:sz w:val="28"/>
          <w:szCs w:val="28"/>
        </w:rPr>
        <w:t xml:space="preserve">твлять перемещение пассажиров </w:t>
      </w:r>
      <w:r w:rsidRPr="00E421C6">
        <w:rPr>
          <w:rFonts w:ascii="Times New Roman" w:hAnsi="Times New Roman"/>
          <w:sz w:val="28"/>
          <w:szCs w:val="28"/>
        </w:rPr>
        <w:t>по территории аэропорта;</w:t>
      </w:r>
    </w:p>
    <w:p w:rsidR="007439E8" w:rsidRPr="00E421C6" w:rsidRDefault="007439E8" w:rsidP="00117FAE">
      <w:pPr>
        <w:spacing w:after="0" w:line="360" w:lineRule="auto"/>
        <w:ind w:left="567"/>
        <w:jc w:val="both"/>
        <w:rPr>
          <w:rFonts w:ascii="Times New Roman" w:hAnsi="Times New Roman"/>
          <w:sz w:val="28"/>
          <w:szCs w:val="28"/>
        </w:rPr>
      </w:pPr>
      <w:r>
        <w:rPr>
          <w:rFonts w:ascii="Times New Roman" w:hAnsi="Times New Roman"/>
          <w:sz w:val="28"/>
          <w:szCs w:val="28"/>
        </w:rPr>
        <w:t xml:space="preserve">- </w:t>
      </w:r>
      <w:r w:rsidRPr="00E421C6">
        <w:rPr>
          <w:rFonts w:ascii="Times New Roman" w:hAnsi="Times New Roman"/>
          <w:sz w:val="28"/>
          <w:szCs w:val="28"/>
        </w:rPr>
        <w:t>дублирование предоставляемой в аэропорту и необходимой для ознак</w:t>
      </w:r>
      <w:r>
        <w:rPr>
          <w:rFonts w:ascii="Times New Roman" w:hAnsi="Times New Roman"/>
          <w:sz w:val="28"/>
          <w:szCs w:val="28"/>
        </w:rPr>
        <w:t xml:space="preserve">омления пассажиров </w:t>
      </w:r>
      <w:r w:rsidRPr="00E421C6">
        <w:rPr>
          <w:rFonts w:ascii="Times New Roman" w:hAnsi="Times New Roman"/>
          <w:sz w:val="28"/>
          <w:szCs w:val="28"/>
        </w:rPr>
        <w:t>зрительной информации;</w:t>
      </w:r>
    </w:p>
    <w:p w:rsidR="007439E8" w:rsidRPr="00E421C6" w:rsidRDefault="007439E8" w:rsidP="00117FAE">
      <w:pPr>
        <w:spacing w:after="0" w:line="360" w:lineRule="auto"/>
        <w:ind w:left="567"/>
        <w:jc w:val="both"/>
        <w:rPr>
          <w:rFonts w:ascii="Times New Roman" w:hAnsi="Times New Roman"/>
          <w:sz w:val="28"/>
          <w:szCs w:val="28"/>
        </w:rPr>
      </w:pPr>
      <w:r>
        <w:rPr>
          <w:rFonts w:ascii="Times New Roman" w:hAnsi="Times New Roman"/>
          <w:sz w:val="28"/>
          <w:szCs w:val="28"/>
        </w:rPr>
        <w:t xml:space="preserve">- </w:t>
      </w:r>
      <w:r w:rsidRPr="00E421C6">
        <w:rPr>
          <w:rFonts w:ascii="Times New Roman" w:hAnsi="Times New Roman"/>
          <w:sz w:val="28"/>
          <w:szCs w:val="28"/>
        </w:rPr>
        <w:t>обеспечение посадки на воздушное судно и высадки из него, в том числе с использованием специального подъемного устройства (амбулифта), не способного передвиг</w:t>
      </w:r>
      <w:r>
        <w:rPr>
          <w:rFonts w:ascii="Times New Roman" w:hAnsi="Times New Roman"/>
          <w:sz w:val="28"/>
          <w:szCs w:val="28"/>
        </w:rPr>
        <w:t>аться самостоятельно пассажира</w:t>
      </w:r>
      <w:r w:rsidRPr="00E421C6">
        <w:rPr>
          <w:rFonts w:ascii="Times New Roman" w:hAnsi="Times New Roman"/>
          <w:sz w:val="28"/>
          <w:szCs w:val="28"/>
        </w:rPr>
        <w:t>;</w:t>
      </w:r>
    </w:p>
    <w:p w:rsidR="007439E8" w:rsidRPr="00E421C6" w:rsidRDefault="007439E8" w:rsidP="00117FAE">
      <w:pPr>
        <w:spacing w:after="0" w:line="360" w:lineRule="auto"/>
        <w:ind w:left="567"/>
        <w:jc w:val="both"/>
        <w:rPr>
          <w:rFonts w:ascii="Times New Roman" w:hAnsi="Times New Roman"/>
          <w:sz w:val="28"/>
          <w:szCs w:val="28"/>
        </w:rPr>
      </w:pPr>
      <w:r>
        <w:rPr>
          <w:rFonts w:ascii="Times New Roman" w:hAnsi="Times New Roman"/>
          <w:sz w:val="28"/>
          <w:szCs w:val="28"/>
        </w:rPr>
        <w:t xml:space="preserve">- </w:t>
      </w:r>
      <w:r w:rsidRPr="00E421C6">
        <w:rPr>
          <w:rFonts w:ascii="Times New Roman" w:hAnsi="Times New Roman"/>
          <w:sz w:val="28"/>
          <w:szCs w:val="28"/>
        </w:rPr>
        <w:t>предоставление во временное пользование кресла-коляски не способному передвигаться самостоятельно пасс</w:t>
      </w:r>
      <w:r>
        <w:rPr>
          <w:rFonts w:ascii="Times New Roman" w:hAnsi="Times New Roman"/>
          <w:sz w:val="28"/>
          <w:szCs w:val="28"/>
        </w:rPr>
        <w:t>ажиру</w:t>
      </w:r>
      <w:r w:rsidRPr="00E421C6">
        <w:rPr>
          <w:rFonts w:ascii="Times New Roman" w:hAnsi="Times New Roman"/>
          <w:sz w:val="28"/>
          <w:szCs w:val="28"/>
        </w:rPr>
        <w:t xml:space="preserve"> в случае задержки доставки в аэропорт назначения или аэропорт промежуточной посадки специального средства для передвижен</w:t>
      </w:r>
      <w:r>
        <w:rPr>
          <w:rFonts w:ascii="Times New Roman" w:hAnsi="Times New Roman"/>
          <w:sz w:val="28"/>
          <w:szCs w:val="28"/>
        </w:rPr>
        <w:t>ия, принадлежащего пассажиру</w:t>
      </w:r>
      <w:r w:rsidRPr="00E421C6">
        <w:rPr>
          <w:rFonts w:ascii="Times New Roman" w:hAnsi="Times New Roman"/>
          <w:sz w:val="28"/>
          <w:szCs w:val="28"/>
        </w:rPr>
        <w:t>, либо утраты или повреждения (порчи) этого средства при воз</w:t>
      </w:r>
      <w:r>
        <w:rPr>
          <w:rFonts w:ascii="Times New Roman" w:hAnsi="Times New Roman"/>
          <w:sz w:val="28"/>
          <w:szCs w:val="28"/>
        </w:rPr>
        <w:t>душной перевозке</w:t>
      </w:r>
      <w:r w:rsidRPr="00E421C6">
        <w:rPr>
          <w:rFonts w:ascii="Times New Roman" w:hAnsi="Times New Roman"/>
          <w:sz w:val="28"/>
          <w:szCs w:val="28"/>
        </w:rPr>
        <w:t>.</w:t>
      </w:r>
    </w:p>
    <w:p w:rsidR="007439E8" w:rsidRDefault="007439E8" w:rsidP="007439E8">
      <w:pPr>
        <w:spacing w:after="0" w:line="360" w:lineRule="auto"/>
        <w:ind w:firstLine="709"/>
        <w:jc w:val="both"/>
        <w:rPr>
          <w:rFonts w:ascii="Times New Roman" w:hAnsi="Times New Roman"/>
          <w:sz w:val="28"/>
          <w:szCs w:val="28"/>
        </w:rPr>
      </w:pPr>
      <w:r>
        <w:rPr>
          <w:rFonts w:ascii="Times New Roman" w:hAnsi="Times New Roman"/>
          <w:sz w:val="28"/>
          <w:szCs w:val="28"/>
        </w:rPr>
        <w:t xml:space="preserve">Воздушные суда </w:t>
      </w:r>
      <w:r w:rsidRPr="0067795E">
        <w:rPr>
          <w:rFonts w:ascii="Times New Roman" w:hAnsi="Times New Roman"/>
          <w:sz w:val="28"/>
          <w:szCs w:val="28"/>
        </w:rPr>
        <w:t>оснащ</w:t>
      </w:r>
      <w:r>
        <w:rPr>
          <w:rFonts w:ascii="Times New Roman" w:hAnsi="Times New Roman"/>
          <w:sz w:val="28"/>
          <w:szCs w:val="28"/>
        </w:rPr>
        <w:t>аются</w:t>
      </w:r>
      <w:r w:rsidRPr="0067795E">
        <w:rPr>
          <w:rFonts w:ascii="Times New Roman" w:hAnsi="Times New Roman"/>
          <w:sz w:val="28"/>
          <w:szCs w:val="28"/>
        </w:rPr>
        <w:t xml:space="preserve"> </w:t>
      </w:r>
      <w:r>
        <w:rPr>
          <w:rFonts w:ascii="Times New Roman" w:hAnsi="Times New Roman"/>
          <w:sz w:val="28"/>
          <w:szCs w:val="28"/>
        </w:rPr>
        <w:t>необходимыми</w:t>
      </w:r>
      <w:r w:rsidRPr="0067795E">
        <w:rPr>
          <w:rFonts w:ascii="Times New Roman" w:hAnsi="Times New Roman"/>
          <w:sz w:val="28"/>
          <w:szCs w:val="28"/>
        </w:rPr>
        <w:t xml:space="preserve"> техническими средствами и оборудованием, обеспечивающими </w:t>
      </w:r>
      <w:r>
        <w:rPr>
          <w:rFonts w:ascii="Times New Roman" w:hAnsi="Times New Roman"/>
          <w:sz w:val="28"/>
          <w:szCs w:val="28"/>
        </w:rPr>
        <w:t xml:space="preserve">их </w:t>
      </w:r>
      <w:r w:rsidRPr="0067795E">
        <w:rPr>
          <w:rFonts w:ascii="Times New Roman" w:hAnsi="Times New Roman"/>
          <w:sz w:val="28"/>
          <w:szCs w:val="28"/>
        </w:rPr>
        <w:t>доступность для пассажиров из числа инвалидов и других лиц с ограничениями жизнедеятельности</w:t>
      </w:r>
      <w:r w:rsidRPr="003C4EF4">
        <w:rPr>
          <w:rStyle w:val="a7"/>
        </w:rPr>
        <w:footnoteReference w:id="107"/>
      </w:r>
      <w:r>
        <w:rPr>
          <w:rFonts w:ascii="Times New Roman" w:hAnsi="Times New Roman"/>
          <w:sz w:val="28"/>
          <w:szCs w:val="28"/>
        </w:rPr>
        <w:t xml:space="preserve">. Например, </w:t>
      </w:r>
      <w:r w:rsidRPr="00C845D3">
        <w:rPr>
          <w:rFonts w:ascii="Times New Roman" w:hAnsi="Times New Roman"/>
          <w:sz w:val="28"/>
          <w:szCs w:val="28"/>
        </w:rPr>
        <w:t>при посадке в самолет с уровня земли для подъема или спуска при высадке маломобильных пассажиров предусматрива</w:t>
      </w:r>
      <w:r>
        <w:rPr>
          <w:rFonts w:ascii="Times New Roman" w:hAnsi="Times New Roman"/>
          <w:sz w:val="28"/>
          <w:szCs w:val="28"/>
        </w:rPr>
        <w:t>ются</w:t>
      </w:r>
      <w:r w:rsidRPr="00C845D3">
        <w:rPr>
          <w:rFonts w:ascii="Times New Roman" w:hAnsi="Times New Roman"/>
          <w:sz w:val="28"/>
          <w:szCs w:val="28"/>
        </w:rPr>
        <w:t xml:space="preserve"> специальн</w:t>
      </w:r>
      <w:r>
        <w:rPr>
          <w:rFonts w:ascii="Times New Roman" w:hAnsi="Times New Roman"/>
          <w:sz w:val="28"/>
          <w:szCs w:val="28"/>
        </w:rPr>
        <w:t>ые</w:t>
      </w:r>
      <w:r w:rsidRPr="00C845D3">
        <w:rPr>
          <w:rFonts w:ascii="Times New Roman" w:hAnsi="Times New Roman"/>
          <w:sz w:val="28"/>
          <w:szCs w:val="28"/>
        </w:rPr>
        <w:t xml:space="preserve"> устройств</w:t>
      </w:r>
      <w:r>
        <w:rPr>
          <w:rFonts w:ascii="Times New Roman" w:hAnsi="Times New Roman"/>
          <w:sz w:val="28"/>
          <w:szCs w:val="28"/>
        </w:rPr>
        <w:t>а</w:t>
      </w:r>
      <w:r w:rsidRPr="00C845D3">
        <w:rPr>
          <w:rFonts w:ascii="Times New Roman" w:hAnsi="Times New Roman"/>
          <w:sz w:val="28"/>
          <w:szCs w:val="28"/>
        </w:rPr>
        <w:t xml:space="preserve"> - приставной механизированный трап-эскалатор или автолифт</w:t>
      </w:r>
      <w:r>
        <w:rPr>
          <w:rStyle w:val="a7"/>
          <w:sz w:val="28"/>
          <w:szCs w:val="28"/>
        </w:rPr>
        <w:footnoteReference w:id="108"/>
      </w:r>
      <w:r w:rsidRPr="00C845D3">
        <w:rPr>
          <w:rFonts w:ascii="Times New Roman" w:hAnsi="Times New Roman"/>
          <w:sz w:val="28"/>
          <w:szCs w:val="28"/>
        </w:rPr>
        <w:t>.</w:t>
      </w:r>
    </w:p>
    <w:p w:rsidR="007439E8" w:rsidRDefault="007439E8" w:rsidP="007439E8">
      <w:pPr>
        <w:spacing w:after="0" w:line="360" w:lineRule="auto"/>
        <w:ind w:firstLine="709"/>
        <w:jc w:val="both"/>
        <w:rPr>
          <w:rFonts w:ascii="Times New Roman" w:hAnsi="Times New Roman"/>
          <w:sz w:val="28"/>
          <w:szCs w:val="28"/>
        </w:rPr>
      </w:pPr>
      <w:r w:rsidRPr="00E421C6">
        <w:rPr>
          <w:rFonts w:ascii="Times New Roman" w:hAnsi="Times New Roman"/>
          <w:sz w:val="28"/>
          <w:szCs w:val="28"/>
        </w:rPr>
        <w:t>На борту воздушного судна пассажир</w:t>
      </w:r>
      <w:r>
        <w:rPr>
          <w:rFonts w:ascii="Times New Roman" w:hAnsi="Times New Roman"/>
          <w:sz w:val="28"/>
          <w:szCs w:val="28"/>
        </w:rPr>
        <w:t>ам</w:t>
      </w:r>
      <w:r w:rsidRPr="00E421C6">
        <w:rPr>
          <w:rFonts w:ascii="Times New Roman" w:hAnsi="Times New Roman"/>
          <w:sz w:val="28"/>
          <w:szCs w:val="28"/>
        </w:rPr>
        <w:t xml:space="preserve"> </w:t>
      </w:r>
      <w:r>
        <w:rPr>
          <w:rFonts w:ascii="Times New Roman" w:hAnsi="Times New Roman"/>
          <w:sz w:val="28"/>
          <w:szCs w:val="28"/>
        </w:rPr>
        <w:t>–</w:t>
      </w:r>
      <w:r w:rsidRPr="00E421C6">
        <w:rPr>
          <w:rFonts w:ascii="Times New Roman" w:hAnsi="Times New Roman"/>
          <w:sz w:val="28"/>
          <w:szCs w:val="28"/>
        </w:rPr>
        <w:t xml:space="preserve"> инвалид</w:t>
      </w:r>
      <w:r>
        <w:rPr>
          <w:rFonts w:ascii="Times New Roman" w:hAnsi="Times New Roman"/>
          <w:sz w:val="28"/>
          <w:szCs w:val="28"/>
        </w:rPr>
        <w:t xml:space="preserve">ам </w:t>
      </w:r>
      <w:r w:rsidRPr="00E421C6">
        <w:rPr>
          <w:rFonts w:ascii="Times New Roman" w:hAnsi="Times New Roman"/>
          <w:sz w:val="28"/>
          <w:szCs w:val="28"/>
        </w:rPr>
        <w:t>предоставля</w:t>
      </w:r>
      <w:r>
        <w:rPr>
          <w:rFonts w:ascii="Times New Roman" w:hAnsi="Times New Roman"/>
          <w:sz w:val="28"/>
          <w:szCs w:val="28"/>
        </w:rPr>
        <w:t>ю</w:t>
      </w:r>
      <w:r w:rsidRPr="00E421C6">
        <w:rPr>
          <w:rFonts w:ascii="Times New Roman" w:hAnsi="Times New Roman"/>
          <w:sz w:val="28"/>
          <w:szCs w:val="28"/>
        </w:rPr>
        <w:t>тся</w:t>
      </w:r>
      <w:r>
        <w:rPr>
          <w:rFonts w:ascii="Times New Roman" w:hAnsi="Times New Roman"/>
          <w:sz w:val="28"/>
          <w:szCs w:val="28"/>
        </w:rPr>
        <w:t xml:space="preserve"> следующие бесплатные</w:t>
      </w:r>
      <w:r w:rsidRPr="00E421C6">
        <w:rPr>
          <w:rFonts w:ascii="Times New Roman" w:hAnsi="Times New Roman"/>
          <w:sz w:val="28"/>
          <w:szCs w:val="28"/>
        </w:rPr>
        <w:t xml:space="preserve"> услуги:</w:t>
      </w:r>
      <w:r>
        <w:rPr>
          <w:rFonts w:ascii="Times New Roman" w:hAnsi="Times New Roman"/>
          <w:sz w:val="28"/>
          <w:szCs w:val="28"/>
        </w:rPr>
        <w:t xml:space="preserve"> а)</w:t>
      </w:r>
      <w:r w:rsidRPr="00E421C6">
        <w:rPr>
          <w:rFonts w:ascii="Times New Roman" w:hAnsi="Times New Roman"/>
          <w:sz w:val="28"/>
          <w:szCs w:val="28"/>
        </w:rPr>
        <w:t xml:space="preserve"> ознакомление с правилами поведения на борту воздушного судна и иной актуальной информацией в доступной для пассажира </w:t>
      </w:r>
      <w:r>
        <w:rPr>
          <w:rFonts w:ascii="Times New Roman" w:hAnsi="Times New Roman"/>
          <w:sz w:val="28"/>
          <w:szCs w:val="28"/>
        </w:rPr>
        <w:t xml:space="preserve">– инвалида </w:t>
      </w:r>
      <w:r w:rsidRPr="00E421C6">
        <w:rPr>
          <w:rFonts w:ascii="Times New Roman" w:hAnsi="Times New Roman"/>
          <w:sz w:val="28"/>
          <w:szCs w:val="28"/>
        </w:rPr>
        <w:t>форме;</w:t>
      </w:r>
      <w:r>
        <w:rPr>
          <w:rFonts w:ascii="Times New Roman" w:hAnsi="Times New Roman"/>
          <w:sz w:val="28"/>
          <w:szCs w:val="28"/>
        </w:rPr>
        <w:t xml:space="preserve"> б</w:t>
      </w:r>
      <w:r w:rsidRPr="00E421C6">
        <w:rPr>
          <w:rFonts w:ascii="Times New Roman" w:hAnsi="Times New Roman"/>
          <w:sz w:val="28"/>
          <w:szCs w:val="28"/>
        </w:rPr>
        <w:t xml:space="preserve">) предоставление во временное пользование кресла-коляски для передвижения на борту воздушного судна не способному передвигаться самостоятельно пассажиру </w:t>
      </w:r>
      <w:r>
        <w:rPr>
          <w:rFonts w:ascii="Times New Roman" w:hAnsi="Times New Roman"/>
          <w:sz w:val="28"/>
          <w:szCs w:val="28"/>
        </w:rPr>
        <w:t xml:space="preserve">– </w:t>
      </w:r>
      <w:r w:rsidRPr="00E421C6">
        <w:rPr>
          <w:rFonts w:ascii="Times New Roman" w:hAnsi="Times New Roman"/>
          <w:sz w:val="28"/>
          <w:szCs w:val="28"/>
        </w:rPr>
        <w:t>инвалид</w:t>
      </w:r>
      <w:r>
        <w:rPr>
          <w:rFonts w:ascii="Times New Roman" w:hAnsi="Times New Roman"/>
          <w:sz w:val="28"/>
          <w:szCs w:val="28"/>
        </w:rPr>
        <w:t>у.</w:t>
      </w:r>
    </w:p>
    <w:p w:rsidR="007439E8" w:rsidRDefault="00946ECE" w:rsidP="007439E8">
      <w:r w:rsidRPr="004509A4">
        <w:rPr>
          <w:noProof/>
          <w:lang w:eastAsia="ru-RU"/>
        </w:rPr>
        <w:drawing>
          <wp:inline distT="0" distB="0" distL="0" distR="0">
            <wp:extent cx="5943600" cy="3343275"/>
            <wp:effectExtent l="0" t="0" r="0" b="9525"/>
            <wp:docPr id="3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rsidR="007439E8" w:rsidRPr="00117FAE" w:rsidRDefault="007439E8" w:rsidP="007439E8">
      <w:pPr>
        <w:jc w:val="both"/>
        <w:rPr>
          <w:rFonts w:ascii="Times New Roman" w:eastAsia="Times New Roman" w:hAnsi="Times New Roman"/>
          <w:sz w:val="28"/>
          <w:szCs w:val="28"/>
          <w:lang w:eastAsia="ru-RU"/>
        </w:rPr>
      </w:pPr>
      <w:r w:rsidRPr="009B556E">
        <w:rPr>
          <w:rFonts w:ascii="Times New Roman" w:hAnsi="Times New Roman"/>
          <w:sz w:val="24"/>
          <w:szCs w:val="24"/>
        </w:rPr>
        <w:t xml:space="preserve"> </w:t>
      </w:r>
      <w:r w:rsidRPr="00117FAE">
        <w:rPr>
          <w:rFonts w:ascii="Times New Roman" w:hAnsi="Times New Roman"/>
          <w:sz w:val="28"/>
          <w:szCs w:val="28"/>
        </w:rPr>
        <w:tab/>
        <w:t>Программа помощи пассажирам-инвалидам авиакомпании «Аэрофлот» размещена на сайте авиакомпании</w:t>
      </w:r>
      <w:r w:rsidR="00117FAE">
        <w:rPr>
          <w:rFonts w:ascii="Times New Roman" w:hAnsi="Times New Roman"/>
          <w:sz w:val="28"/>
          <w:szCs w:val="28"/>
        </w:rPr>
        <w:t xml:space="preserve"> </w:t>
      </w:r>
      <w:hyperlink r:id="rId211" w:history="1">
        <w:r w:rsidRPr="00117FAE">
          <w:rPr>
            <w:rStyle w:val="a8"/>
            <w:rFonts w:ascii="Times New Roman" w:hAnsi="Times New Roman"/>
            <w:sz w:val="28"/>
            <w:szCs w:val="28"/>
          </w:rPr>
          <w:t>http://www.aeroflot.ru/cms/before_and_after_fly/disabled</w:t>
        </w:r>
      </w:hyperlink>
      <w:r w:rsidRPr="00117FAE">
        <w:rPr>
          <w:rFonts w:ascii="Times New Roman" w:hAnsi="Times New Roman"/>
          <w:sz w:val="28"/>
          <w:szCs w:val="28"/>
        </w:rPr>
        <w:t xml:space="preserve">. Девиз программы «По миру без преград!». Работники Аэрофлота оказывают помощь пассажирам-инвалидам </w:t>
      </w:r>
      <w:r w:rsidRPr="00117FAE">
        <w:rPr>
          <w:rFonts w:ascii="Times New Roman" w:eastAsia="Times New Roman" w:hAnsi="Times New Roman"/>
          <w:sz w:val="28"/>
          <w:szCs w:val="28"/>
          <w:lang w:eastAsia="ru-RU"/>
        </w:rPr>
        <w:t>c формальностями на регистрации,</w:t>
      </w:r>
      <w:r w:rsidRPr="00117FAE">
        <w:rPr>
          <w:rFonts w:ascii="Times New Roman" w:hAnsi="Times New Roman"/>
          <w:sz w:val="28"/>
          <w:szCs w:val="28"/>
        </w:rPr>
        <w:t xml:space="preserve"> </w:t>
      </w:r>
      <w:r w:rsidRPr="00117FAE">
        <w:rPr>
          <w:rFonts w:ascii="Times New Roman" w:eastAsia="Times New Roman" w:hAnsi="Times New Roman"/>
          <w:sz w:val="28"/>
          <w:szCs w:val="28"/>
          <w:lang w:eastAsia="ru-RU"/>
        </w:rPr>
        <w:t>во время посадки в самолет (приоритетная посадка),</w:t>
      </w:r>
      <w:r w:rsidRPr="00117FAE">
        <w:rPr>
          <w:rFonts w:ascii="Times New Roman" w:hAnsi="Times New Roman"/>
          <w:sz w:val="28"/>
          <w:szCs w:val="28"/>
        </w:rPr>
        <w:t xml:space="preserve"> </w:t>
      </w:r>
      <w:r w:rsidRPr="00117FAE">
        <w:rPr>
          <w:rFonts w:ascii="Times New Roman" w:eastAsia="Times New Roman" w:hAnsi="Times New Roman"/>
          <w:sz w:val="28"/>
          <w:szCs w:val="28"/>
          <w:lang w:eastAsia="ru-RU"/>
        </w:rPr>
        <w:t>с размещением в самолете,</w:t>
      </w:r>
      <w:r w:rsidRPr="00117FAE">
        <w:rPr>
          <w:rFonts w:ascii="Times New Roman" w:hAnsi="Times New Roman"/>
          <w:sz w:val="28"/>
          <w:szCs w:val="28"/>
        </w:rPr>
        <w:t xml:space="preserve"> </w:t>
      </w:r>
      <w:r w:rsidRPr="00117FAE">
        <w:rPr>
          <w:rFonts w:ascii="Times New Roman" w:eastAsia="Times New Roman" w:hAnsi="Times New Roman"/>
          <w:sz w:val="28"/>
          <w:szCs w:val="28"/>
          <w:lang w:eastAsia="ru-RU"/>
        </w:rPr>
        <w:t>в течение всего полета,</w:t>
      </w:r>
      <w:r w:rsidRPr="00117FAE">
        <w:rPr>
          <w:rFonts w:ascii="Times New Roman" w:hAnsi="Times New Roman"/>
          <w:sz w:val="28"/>
          <w:szCs w:val="28"/>
        </w:rPr>
        <w:t xml:space="preserve"> </w:t>
      </w:r>
      <w:r w:rsidRPr="00117FAE">
        <w:rPr>
          <w:rFonts w:ascii="Times New Roman" w:eastAsia="Times New Roman" w:hAnsi="Times New Roman"/>
          <w:sz w:val="28"/>
          <w:szCs w:val="28"/>
          <w:lang w:eastAsia="ru-RU"/>
        </w:rPr>
        <w:t>в аэропорту назначения,</w:t>
      </w:r>
      <w:r w:rsidR="00117FAE">
        <w:rPr>
          <w:rFonts w:ascii="Times New Roman" w:eastAsia="Times New Roman" w:hAnsi="Times New Roman"/>
          <w:sz w:val="28"/>
          <w:szCs w:val="28"/>
          <w:lang w:eastAsia="ru-RU"/>
        </w:rPr>
        <w:t xml:space="preserve"> </w:t>
      </w:r>
      <w:r w:rsidRPr="00117FAE">
        <w:rPr>
          <w:rFonts w:ascii="Times New Roman" w:eastAsia="Times New Roman" w:hAnsi="Times New Roman"/>
          <w:sz w:val="28"/>
          <w:szCs w:val="28"/>
          <w:lang w:eastAsia="ru-RU"/>
        </w:rPr>
        <w:t>с трансфертом,</w:t>
      </w:r>
      <w:r w:rsidRPr="00117FAE">
        <w:rPr>
          <w:rFonts w:ascii="Times New Roman" w:hAnsi="Times New Roman"/>
          <w:sz w:val="28"/>
          <w:szCs w:val="28"/>
        </w:rPr>
        <w:t xml:space="preserve"> </w:t>
      </w:r>
      <w:r w:rsidRPr="00117FAE">
        <w:rPr>
          <w:rFonts w:ascii="Times New Roman" w:eastAsia="Times New Roman" w:hAnsi="Times New Roman"/>
          <w:sz w:val="28"/>
          <w:szCs w:val="28"/>
          <w:lang w:eastAsia="ru-RU"/>
        </w:rPr>
        <w:t>с получением инвалидного кресла в аэропорту</w:t>
      </w:r>
    </w:p>
    <w:p w:rsidR="007439E8" w:rsidRDefault="007439E8" w:rsidP="007439E8">
      <w:pPr>
        <w:spacing w:after="0" w:line="360" w:lineRule="auto"/>
        <w:ind w:firstLine="709"/>
        <w:jc w:val="both"/>
        <w:rPr>
          <w:rFonts w:ascii="Times New Roman" w:hAnsi="Times New Roman"/>
          <w:sz w:val="28"/>
          <w:szCs w:val="28"/>
        </w:rPr>
      </w:pPr>
      <w:r>
        <w:rPr>
          <w:rFonts w:ascii="Times New Roman" w:hAnsi="Times New Roman"/>
          <w:sz w:val="28"/>
          <w:szCs w:val="28"/>
        </w:rPr>
        <w:t xml:space="preserve">В соответствии со ст. 106.1 Воздушного кодекса </w:t>
      </w:r>
      <w:r w:rsidRPr="004A1E60">
        <w:rPr>
          <w:rFonts w:ascii="Times New Roman" w:hAnsi="Times New Roman"/>
          <w:sz w:val="28"/>
          <w:szCs w:val="28"/>
        </w:rPr>
        <w:t xml:space="preserve">воздушная перевозка пассажира </w:t>
      </w:r>
      <w:r>
        <w:rPr>
          <w:rFonts w:ascii="Times New Roman" w:hAnsi="Times New Roman"/>
          <w:sz w:val="28"/>
          <w:szCs w:val="28"/>
        </w:rPr>
        <w:t xml:space="preserve">– инвалида </w:t>
      </w:r>
      <w:r w:rsidRPr="004A1E60">
        <w:rPr>
          <w:rFonts w:ascii="Times New Roman" w:hAnsi="Times New Roman"/>
          <w:sz w:val="28"/>
          <w:szCs w:val="28"/>
        </w:rPr>
        <w:t>по слуху и зрению одновременно, ребенка-инвалида в возрасте до двенадцати лет осуществляется в сопровождении пассажира, оказывающего им помощь в полете</w:t>
      </w:r>
      <w:r w:rsidRPr="005D5EE6">
        <w:rPr>
          <w:rFonts w:ascii="Times New Roman" w:hAnsi="Times New Roman"/>
          <w:sz w:val="28"/>
          <w:szCs w:val="28"/>
        </w:rPr>
        <w:t xml:space="preserve">. </w:t>
      </w:r>
    </w:p>
    <w:p w:rsidR="007439E8" w:rsidRDefault="007439E8" w:rsidP="007439E8">
      <w:pPr>
        <w:spacing w:after="0" w:line="360" w:lineRule="auto"/>
        <w:ind w:firstLine="709"/>
        <w:jc w:val="both"/>
        <w:rPr>
          <w:rFonts w:ascii="Times New Roman" w:hAnsi="Times New Roman"/>
          <w:sz w:val="28"/>
          <w:szCs w:val="28"/>
        </w:rPr>
      </w:pPr>
      <w:r w:rsidRPr="005D5EE6">
        <w:rPr>
          <w:rFonts w:ascii="Times New Roman" w:hAnsi="Times New Roman"/>
          <w:sz w:val="28"/>
          <w:szCs w:val="28"/>
        </w:rPr>
        <w:t>Также</w:t>
      </w:r>
      <w:r>
        <w:rPr>
          <w:rFonts w:ascii="Times New Roman" w:hAnsi="Times New Roman"/>
          <w:sz w:val="28"/>
          <w:szCs w:val="28"/>
        </w:rPr>
        <w:t>, согласно п. 110 Федеральных авиационных правил</w:t>
      </w:r>
      <w:r>
        <w:rPr>
          <w:rStyle w:val="a7"/>
          <w:sz w:val="28"/>
          <w:szCs w:val="28"/>
        </w:rPr>
        <w:footnoteReference w:id="109"/>
      </w:r>
      <w:r w:rsidRPr="005D5EE6">
        <w:rPr>
          <w:rFonts w:ascii="Times New Roman" w:hAnsi="Times New Roman"/>
          <w:sz w:val="28"/>
          <w:szCs w:val="28"/>
        </w:rPr>
        <w:t xml:space="preserve"> в сопровождении</w:t>
      </w:r>
      <w:r w:rsidR="00117FAE">
        <w:rPr>
          <w:rFonts w:ascii="Times New Roman" w:hAnsi="Times New Roman"/>
          <w:sz w:val="28"/>
          <w:szCs w:val="28"/>
        </w:rPr>
        <w:t xml:space="preserve"> </w:t>
      </w:r>
      <w:r w:rsidRPr="005D5EE6">
        <w:rPr>
          <w:rFonts w:ascii="Times New Roman" w:hAnsi="Times New Roman"/>
          <w:sz w:val="28"/>
          <w:szCs w:val="28"/>
        </w:rPr>
        <w:t>путешествуют пассажиры в кресле-коляске, неспособные передвигаться самостоятельно, или больные на носилках в связи с тем, что нуждаются в обеспечении</w:t>
      </w:r>
      <w:r w:rsidR="00117FAE">
        <w:rPr>
          <w:rFonts w:ascii="Times New Roman" w:hAnsi="Times New Roman"/>
          <w:sz w:val="28"/>
          <w:szCs w:val="28"/>
        </w:rPr>
        <w:t xml:space="preserve"> </w:t>
      </w:r>
      <w:r w:rsidRPr="005D5EE6">
        <w:rPr>
          <w:rFonts w:ascii="Times New Roman" w:hAnsi="Times New Roman"/>
          <w:sz w:val="28"/>
          <w:szCs w:val="28"/>
        </w:rPr>
        <w:t xml:space="preserve">постоянного ухода. </w:t>
      </w:r>
      <w:r>
        <w:rPr>
          <w:rFonts w:ascii="Times New Roman" w:hAnsi="Times New Roman"/>
          <w:sz w:val="28"/>
          <w:szCs w:val="28"/>
        </w:rPr>
        <w:t>Необходимо отметить, что, в соответствии с разъяснениями Верховного Суда РФ,</w:t>
      </w:r>
      <w:r w:rsidRPr="00847D43">
        <w:rPr>
          <w:rStyle w:val="a7"/>
          <w:sz w:val="28"/>
          <w:szCs w:val="28"/>
        </w:rPr>
        <w:footnoteReference w:id="110"/>
      </w:r>
      <w:r>
        <w:rPr>
          <w:rFonts w:ascii="Times New Roman" w:hAnsi="Times New Roman"/>
          <w:sz w:val="28"/>
          <w:szCs w:val="28"/>
        </w:rPr>
        <w:t xml:space="preserve"> указанные положения Федеральных авиационных правил не </w:t>
      </w:r>
      <w:r w:rsidRPr="00847D43">
        <w:rPr>
          <w:rFonts w:ascii="Times New Roman" w:hAnsi="Times New Roman"/>
          <w:sz w:val="28"/>
          <w:szCs w:val="28"/>
        </w:rPr>
        <w:t>являются дискриминационными по от</w:t>
      </w:r>
      <w:r>
        <w:rPr>
          <w:rFonts w:ascii="Times New Roman" w:hAnsi="Times New Roman"/>
          <w:sz w:val="28"/>
          <w:szCs w:val="28"/>
        </w:rPr>
        <w:t>ношению к</w:t>
      </w:r>
      <w:r w:rsidR="00117FAE">
        <w:rPr>
          <w:rFonts w:ascii="Times New Roman" w:hAnsi="Times New Roman"/>
          <w:sz w:val="28"/>
          <w:szCs w:val="28"/>
        </w:rPr>
        <w:t xml:space="preserve"> </w:t>
      </w:r>
      <w:r>
        <w:rPr>
          <w:rFonts w:ascii="Times New Roman" w:hAnsi="Times New Roman"/>
          <w:sz w:val="28"/>
          <w:szCs w:val="28"/>
        </w:rPr>
        <w:t>инвалидам</w:t>
      </w:r>
      <w:r w:rsidRPr="00847D43">
        <w:rPr>
          <w:rFonts w:ascii="Times New Roman" w:hAnsi="Times New Roman"/>
          <w:sz w:val="28"/>
          <w:szCs w:val="28"/>
        </w:rPr>
        <w:t>, которые не имеют возможности самостоятельно передвигаться без кресла-коляски или тран</w:t>
      </w:r>
      <w:r>
        <w:rPr>
          <w:rFonts w:ascii="Times New Roman" w:hAnsi="Times New Roman"/>
          <w:sz w:val="28"/>
          <w:szCs w:val="28"/>
        </w:rPr>
        <w:t>спортируются</w:t>
      </w:r>
      <w:r w:rsidRPr="00847D43">
        <w:rPr>
          <w:rFonts w:ascii="Times New Roman" w:hAnsi="Times New Roman"/>
          <w:sz w:val="28"/>
          <w:szCs w:val="28"/>
        </w:rPr>
        <w:t xml:space="preserve"> на носилках.</w:t>
      </w:r>
      <w:r>
        <w:rPr>
          <w:rFonts w:ascii="Times New Roman" w:hAnsi="Times New Roman"/>
          <w:sz w:val="28"/>
          <w:szCs w:val="28"/>
        </w:rPr>
        <w:t xml:space="preserve"> Федеральные </w:t>
      </w:r>
      <w:r w:rsidRPr="00847D43">
        <w:rPr>
          <w:rFonts w:ascii="Times New Roman" w:hAnsi="Times New Roman"/>
          <w:sz w:val="28"/>
          <w:szCs w:val="28"/>
        </w:rPr>
        <w:t>правил</w:t>
      </w:r>
      <w:r>
        <w:rPr>
          <w:rFonts w:ascii="Times New Roman" w:hAnsi="Times New Roman"/>
          <w:sz w:val="28"/>
          <w:szCs w:val="28"/>
        </w:rPr>
        <w:t>а</w:t>
      </w:r>
      <w:r w:rsidRPr="00847D43">
        <w:rPr>
          <w:rFonts w:ascii="Times New Roman" w:hAnsi="Times New Roman"/>
          <w:sz w:val="28"/>
          <w:szCs w:val="28"/>
        </w:rPr>
        <w:t xml:space="preserve"> допускают возможность отказа в перевозке пассажира в кресле-коляске, больного на носилках не по причине инвалидности, а вследствие отсутствия на отдельных воздушных судах условий, необходимых для перевозки таких пассажиров, когда их состояние здоровья требует особых условий, а воздушный перевозчик не может их предоставить из-за размера самолета или размера его дверей, когда физически невозможно посадить в самолет и перевезти пассажира в кресле-коляске, больного на носилках.</w:t>
      </w:r>
      <w:r>
        <w:rPr>
          <w:rFonts w:ascii="Times New Roman" w:hAnsi="Times New Roman"/>
          <w:sz w:val="28"/>
          <w:szCs w:val="28"/>
        </w:rPr>
        <w:t xml:space="preserve"> Таким образом, п.</w:t>
      </w:r>
      <w:r w:rsidRPr="00847D43">
        <w:rPr>
          <w:rFonts w:ascii="Times New Roman" w:hAnsi="Times New Roman"/>
          <w:sz w:val="28"/>
          <w:szCs w:val="28"/>
        </w:rPr>
        <w:t xml:space="preserve"> 110 Федеральных авиационных правил не допускает произвольный отк</w:t>
      </w:r>
      <w:r>
        <w:rPr>
          <w:rFonts w:ascii="Times New Roman" w:hAnsi="Times New Roman"/>
          <w:sz w:val="28"/>
          <w:szCs w:val="28"/>
        </w:rPr>
        <w:t>аз в перевозке указанных пассажиров. Кроме того</w:t>
      </w:r>
      <w:r w:rsidRPr="00847D43">
        <w:rPr>
          <w:rFonts w:ascii="Times New Roman" w:hAnsi="Times New Roman"/>
          <w:sz w:val="28"/>
          <w:szCs w:val="28"/>
        </w:rPr>
        <w:t>,</w:t>
      </w:r>
      <w:r>
        <w:rPr>
          <w:rFonts w:ascii="Times New Roman" w:hAnsi="Times New Roman"/>
          <w:sz w:val="28"/>
          <w:szCs w:val="28"/>
        </w:rPr>
        <w:t xml:space="preserve"> данный пункт</w:t>
      </w:r>
      <w:r w:rsidRPr="00847D43">
        <w:rPr>
          <w:rFonts w:ascii="Times New Roman" w:hAnsi="Times New Roman"/>
          <w:sz w:val="28"/>
          <w:szCs w:val="28"/>
        </w:rPr>
        <w:t xml:space="preserve"> не освобождает перевозчика от об</w:t>
      </w:r>
      <w:r>
        <w:rPr>
          <w:rFonts w:ascii="Times New Roman" w:hAnsi="Times New Roman"/>
          <w:sz w:val="28"/>
          <w:szCs w:val="28"/>
        </w:rPr>
        <w:t>язанности предложить таким пассажирам</w:t>
      </w:r>
      <w:r w:rsidRPr="00847D43">
        <w:rPr>
          <w:rFonts w:ascii="Times New Roman" w:hAnsi="Times New Roman"/>
          <w:sz w:val="28"/>
          <w:szCs w:val="28"/>
        </w:rPr>
        <w:t xml:space="preserve"> приемлемую альтернативу.</w:t>
      </w:r>
    </w:p>
    <w:p w:rsidR="007439E8" w:rsidRDefault="007439E8" w:rsidP="007439E8">
      <w:pPr>
        <w:spacing w:after="0" w:line="360" w:lineRule="auto"/>
        <w:ind w:firstLine="709"/>
        <w:jc w:val="both"/>
        <w:rPr>
          <w:rFonts w:ascii="Times New Roman" w:hAnsi="Times New Roman"/>
          <w:sz w:val="28"/>
          <w:szCs w:val="28"/>
        </w:rPr>
      </w:pPr>
      <w:r>
        <w:rPr>
          <w:rFonts w:ascii="Times New Roman" w:hAnsi="Times New Roman"/>
          <w:sz w:val="28"/>
          <w:szCs w:val="28"/>
        </w:rPr>
        <w:t xml:space="preserve">Правило о перевозке отдельных категорий инвалидов с сопровождающим не является для перевозчика обязательным. Поэтому в нормативных актах перевозчика может быть предусмотрена перевозка таких пассажиров без сопровождающего под наблюдением перевозчика. В таком случае без сопровождающего </w:t>
      </w:r>
      <w:r w:rsidRPr="0047392E">
        <w:rPr>
          <w:rFonts w:ascii="Times New Roman" w:hAnsi="Times New Roman"/>
          <w:sz w:val="28"/>
          <w:szCs w:val="28"/>
        </w:rPr>
        <w:t>по согласованию с перевозчиком</w:t>
      </w:r>
      <w:r>
        <w:rPr>
          <w:rFonts w:ascii="Times New Roman" w:hAnsi="Times New Roman"/>
          <w:sz w:val="28"/>
          <w:szCs w:val="28"/>
        </w:rPr>
        <w:t xml:space="preserve"> </w:t>
      </w:r>
      <w:r w:rsidRPr="0047392E">
        <w:rPr>
          <w:rFonts w:ascii="Times New Roman" w:hAnsi="Times New Roman"/>
          <w:sz w:val="28"/>
          <w:szCs w:val="28"/>
        </w:rPr>
        <w:t>может перевозитьс</w:t>
      </w:r>
      <w:r>
        <w:rPr>
          <w:rFonts w:ascii="Times New Roman" w:hAnsi="Times New Roman"/>
          <w:sz w:val="28"/>
          <w:szCs w:val="28"/>
        </w:rPr>
        <w:t>я</w:t>
      </w:r>
      <w:r w:rsidRPr="00CF2EC2">
        <w:rPr>
          <w:rFonts w:ascii="Times New Roman" w:hAnsi="Times New Roman"/>
          <w:sz w:val="28"/>
          <w:szCs w:val="28"/>
        </w:rPr>
        <w:t xml:space="preserve"> </w:t>
      </w:r>
      <w:r w:rsidRPr="0047392E">
        <w:rPr>
          <w:rFonts w:ascii="Times New Roman" w:hAnsi="Times New Roman"/>
          <w:sz w:val="28"/>
          <w:szCs w:val="28"/>
        </w:rPr>
        <w:t>пассажир, лишенный слуха</w:t>
      </w:r>
      <w:r>
        <w:rPr>
          <w:rFonts w:ascii="Times New Roman" w:hAnsi="Times New Roman"/>
          <w:sz w:val="28"/>
          <w:szCs w:val="28"/>
        </w:rPr>
        <w:t xml:space="preserve">, а также </w:t>
      </w:r>
      <w:r w:rsidRPr="0047392E">
        <w:rPr>
          <w:rFonts w:ascii="Times New Roman" w:hAnsi="Times New Roman"/>
          <w:sz w:val="28"/>
          <w:szCs w:val="28"/>
        </w:rPr>
        <w:t>пассажир, лишенный зрения, пассажир в кресле-коляске, неспособный передвигаться самостоятельно, или больной на носилках</w:t>
      </w:r>
      <w:r w:rsidRPr="00CF2EC2">
        <w:rPr>
          <w:rFonts w:ascii="Times New Roman" w:hAnsi="Times New Roman"/>
          <w:sz w:val="28"/>
          <w:szCs w:val="28"/>
        </w:rPr>
        <w:t xml:space="preserve"> </w:t>
      </w:r>
      <w:r w:rsidRPr="0047392E">
        <w:rPr>
          <w:rFonts w:ascii="Times New Roman" w:hAnsi="Times New Roman"/>
          <w:sz w:val="28"/>
          <w:szCs w:val="28"/>
        </w:rPr>
        <w:t>после оформления письменного заявления на перевозку под наблюдением перевозчика</w:t>
      </w:r>
      <w:r w:rsidRPr="003C4EF4">
        <w:rPr>
          <w:rStyle w:val="a7"/>
        </w:rPr>
        <w:footnoteReference w:id="111"/>
      </w:r>
      <w:r>
        <w:rPr>
          <w:rFonts w:ascii="Times New Roman" w:hAnsi="Times New Roman"/>
          <w:sz w:val="28"/>
          <w:szCs w:val="28"/>
        </w:rPr>
        <w:t xml:space="preserve">. </w:t>
      </w:r>
    </w:p>
    <w:p w:rsidR="007439E8" w:rsidRDefault="007439E8" w:rsidP="007439E8">
      <w:pPr>
        <w:spacing w:after="0" w:line="360" w:lineRule="auto"/>
        <w:ind w:firstLine="709"/>
        <w:jc w:val="both"/>
        <w:rPr>
          <w:rFonts w:ascii="Times New Roman" w:hAnsi="Times New Roman"/>
          <w:sz w:val="28"/>
          <w:szCs w:val="28"/>
        </w:rPr>
      </w:pPr>
      <w:r w:rsidRPr="0047392E">
        <w:rPr>
          <w:rFonts w:ascii="Times New Roman" w:hAnsi="Times New Roman"/>
          <w:sz w:val="28"/>
          <w:szCs w:val="28"/>
        </w:rPr>
        <w:t>Пассажир</w:t>
      </w:r>
      <w:r>
        <w:rPr>
          <w:rFonts w:ascii="Times New Roman" w:hAnsi="Times New Roman"/>
          <w:sz w:val="28"/>
          <w:szCs w:val="28"/>
        </w:rPr>
        <w:t>-инвалид по зрению</w:t>
      </w:r>
      <w:r w:rsidRPr="0047392E">
        <w:rPr>
          <w:rFonts w:ascii="Times New Roman" w:hAnsi="Times New Roman"/>
          <w:sz w:val="28"/>
          <w:szCs w:val="28"/>
        </w:rPr>
        <w:t>, по согласованию с перевозчиком может перевозиться в сопровождении собаки-поводыря.</w:t>
      </w:r>
      <w:r>
        <w:rPr>
          <w:rFonts w:ascii="Times New Roman" w:hAnsi="Times New Roman"/>
          <w:sz w:val="28"/>
          <w:szCs w:val="28"/>
        </w:rPr>
        <w:t xml:space="preserve"> </w:t>
      </w:r>
      <w:r w:rsidRPr="0047392E">
        <w:rPr>
          <w:rFonts w:ascii="Times New Roman" w:hAnsi="Times New Roman"/>
          <w:sz w:val="28"/>
          <w:szCs w:val="28"/>
        </w:rPr>
        <w:t xml:space="preserve">Перевозка в сопровождении собаки-поводыря </w:t>
      </w:r>
      <w:r>
        <w:rPr>
          <w:rFonts w:ascii="Times New Roman" w:hAnsi="Times New Roman"/>
          <w:sz w:val="28"/>
          <w:szCs w:val="28"/>
        </w:rPr>
        <w:t>осуществляется</w:t>
      </w:r>
      <w:r w:rsidRPr="0047392E">
        <w:rPr>
          <w:rFonts w:ascii="Times New Roman" w:hAnsi="Times New Roman"/>
          <w:sz w:val="28"/>
          <w:szCs w:val="28"/>
        </w:rPr>
        <w:t xml:space="preserve"> при предъявлении перевозчику документа, подтверждающего инвалидность этого пассажира, и документа, подтверждающего специальное обучение собаки-поводыря.</w:t>
      </w:r>
      <w:r>
        <w:rPr>
          <w:rFonts w:ascii="Times New Roman" w:hAnsi="Times New Roman"/>
          <w:sz w:val="28"/>
          <w:szCs w:val="28"/>
        </w:rPr>
        <w:t xml:space="preserve"> </w:t>
      </w:r>
      <w:r w:rsidRPr="0047392E">
        <w:rPr>
          <w:rFonts w:ascii="Times New Roman" w:hAnsi="Times New Roman"/>
          <w:sz w:val="28"/>
          <w:szCs w:val="28"/>
        </w:rPr>
        <w:t>Собака-поводырь</w:t>
      </w:r>
      <w:r>
        <w:rPr>
          <w:rFonts w:ascii="Times New Roman" w:hAnsi="Times New Roman"/>
          <w:sz w:val="28"/>
          <w:szCs w:val="28"/>
        </w:rPr>
        <w:t xml:space="preserve"> </w:t>
      </w:r>
      <w:r w:rsidRPr="0047392E">
        <w:rPr>
          <w:rFonts w:ascii="Times New Roman" w:hAnsi="Times New Roman"/>
          <w:sz w:val="28"/>
          <w:szCs w:val="28"/>
        </w:rPr>
        <w:t>перевозится бесплатно сверх установленной нормы бесплатного провоза багажа</w:t>
      </w:r>
      <w:r>
        <w:rPr>
          <w:rFonts w:ascii="Times New Roman" w:hAnsi="Times New Roman"/>
          <w:sz w:val="28"/>
          <w:szCs w:val="28"/>
        </w:rPr>
        <w:t>, но к с</w:t>
      </w:r>
      <w:r w:rsidRPr="0047392E">
        <w:rPr>
          <w:rFonts w:ascii="Times New Roman" w:hAnsi="Times New Roman"/>
          <w:sz w:val="28"/>
          <w:szCs w:val="28"/>
        </w:rPr>
        <w:t>обак</w:t>
      </w:r>
      <w:r>
        <w:rPr>
          <w:rFonts w:ascii="Times New Roman" w:hAnsi="Times New Roman"/>
          <w:sz w:val="28"/>
          <w:szCs w:val="28"/>
        </w:rPr>
        <w:t>е</w:t>
      </w:r>
      <w:r w:rsidRPr="0047392E">
        <w:rPr>
          <w:rFonts w:ascii="Times New Roman" w:hAnsi="Times New Roman"/>
          <w:sz w:val="28"/>
          <w:szCs w:val="28"/>
        </w:rPr>
        <w:t>-поводыр</w:t>
      </w:r>
      <w:r>
        <w:rPr>
          <w:rFonts w:ascii="Times New Roman" w:hAnsi="Times New Roman"/>
          <w:sz w:val="28"/>
          <w:szCs w:val="28"/>
        </w:rPr>
        <w:t>ю предъявляются дополнительные требования: собака</w:t>
      </w:r>
      <w:r w:rsidRPr="0047392E">
        <w:rPr>
          <w:rFonts w:ascii="Times New Roman" w:hAnsi="Times New Roman"/>
          <w:sz w:val="28"/>
          <w:szCs w:val="28"/>
        </w:rPr>
        <w:t xml:space="preserve"> должна иметь ошейник и намордник и быть привязана к креслу у ног пассажира, которого она сопровождает.</w:t>
      </w:r>
    </w:p>
    <w:p w:rsidR="007439E8" w:rsidRDefault="007439E8" w:rsidP="007439E8">
      <w:pPr>
        <w:spacing w:after="0" w:line="360" w:lineRule="auto"/>
        <w:ind w:firstLine="709"/>
        <w:jc w:val="both"/>
        <w:rPr>
          <w:rFonts w:ascii="Times New Roman" w:hAnsi="Times New Roman"/>
          <w:sz w:val="28"/>
          <w:szCs w:val="28"/>
        </w:rPr>
      </w:pPr>
      <w:r w:rsidRPr="00BB12AF">
        <w:rPr>
          <w:rFonts w:ascii="Times New Roman" w:hAnsi="Times New Roman"/>
          <w:sz w:val="28"/>
          <w:szCs w:val="28"/>
        </w:rPr>
        <w:t xml:space="preserve">Регистрация билетов и оформление багажа для маломобильных пассажиров без сопровождения должна осуществляться при необходимости за специальной стойкой высотой от уровня пола не более 0,7 - </w:t>
      </w:r>
      <w:smartTag w:uri="urn:schemas-microsoft-com:office:smarttags" w:element="metricconverter">
        <w:smartTagPr>
          <w:attr w:name="ProductID" w:val="0,8 м"/>
        </w:smartTagPr>
        <w:r w:rsidRPr="00BB12AF">
          <w:rPr>
            <w:rFonts w:ascii="Times New Roman" w:hAnsi="Times New Roman"/>
            <w:sz w:val="28"/>
            <w:szCs w:val="28"/>
          </w:rPr>
          <w:t>0,8 м</w:t>
        </w:r>
      </w:smartTag>
      <w:r w:rsidRPr="00BB12AF">
        <w:rPr>
          <w:rFonts w:ascii="Times New Roman" w:hAnsi="Times New Roman"/>
          <w:sz w:val="28"/>
          <w:szCs w:val="28"/>
        </w:rPr>
        <w:t>. Столы для заполнения деклараций в аэропортах международных авиалиний должны быть доступны для инвалидов на креслах-колясках.</w:t>
      </w:r>
    </w:p>
    <w:p w:rsidR="007439E8" w:rsidRDefault="007439E8" w:rsidP="007439E8">
      <w:pPr>
        <w:spacing w:after="0" w:line="360" w:lineRule="auto"/>
        <w:ind w:firstLine="709"/>
        <w:jc w:val="both"/>
        <w:rPr>
          <w:rFonts w:ascii="Times New Roman" w:hAnsi="Times New Roman"/>
          <w:sz w:val="28"/>
          <w:szCs w:val="28"/>
        </w:rPr>
      </w:pPr>
      <w:r>
        <w:rPr>
          <w:rFonts w:ascii="Times New Roman" w:hAnsi="Times New Roman"/>
          <w:sz w:val="28"/>
          <w:szCs w:val="28"/>
        </w:rPr>
        <w:t xml:space="preserve">Программа защиты и бережного отношения к пассажирам – инвалидам распространяется на отношения защиты багажа, тем более, если в багаж сданы </w:t>
      </w:r>
      <w:r w:rsidRPr="009F665A">
        <w:rPr>
          <w:rFonts w:ascii="Times New Roman" w:hAnsi="Times New Roman"/>
          <w:sz w:val="28"/>
          <w:szCs w:val="28"/>
        </w:rPr>
        <w:t>специальны</w:t>
      </w:r>
      <w:r>
        <w:rPr>
          <w:rFonts w:ascii="Times New Roman" w:hAnsi="Times New Roman"/>
          <w:sz w:val="28"/>
          <w:szCs w:val="28"/>
        </w:rPr>
        <w:t>е</w:t>
      </w:r>
      <w:r w:rsidRPr="009F665A">
        <w:rPr>
          <w:rFonts w:ascii="Times New Roman" w:hAnsi="Times New Roman"/>
          <w:sz w:val="28"/>
          <w:szCs w:val="28"/>
        </w:rPr>
        <w:t xml:space="preserve"> средств</w:t>
      </w:r>
      <w:r>
        <w:rPr>
          <w:rFonts w:ascii="Times New Roman" w:hAnsi="Times New Roman"/>
          <w:sz w:val="28"/>
          <w:szCs w:val="28"/>
        </w:rPr>
        <w:t>а</w:t>
      </w:r>
      <w:r w:rsidRPr="009F665A">
        <w:rPr>
          <w:rFonts w:ascii="Times New Roman" w:hAnsi="Times New Roman"/>
          <w:sz w:val="28"/>
          <w:szCs w:val="28"/>
        </w:rPr>
        <w:t xml:space="preserve"> для</w:t>
      </w:r>
      <w:r>
        <w:rPr>
          <w:rFonts w:ascii="Times New Roman" w:hAnsi="Times New Roman"/>
          <w:sz w:val="28"/>
          <w:szCs w:val="28"/>
        </w:rPr>
        <w:t xml:space="preserve"> передвижения (в том числе крес</w:t>
      </w:r>
      <w:r w:rsidRPr="009F665A">
        <w:rPr>
          <w:rFonts w:ascii="Times New Roman" w:hAnsi="Times New Roman"/>
          <w:sz w:val="28"/>
          <w:szCs w:val="28"/>
        </w:rPr>
        <w:t>л</w:t>
      </w:r>
      <w:r>
        <w:rPr>
          <w:rFonts w:ascii="Times New Roman" w:hAnsi="Times New Roman"/>
          <w:sz w:val="28"/>
          <w:szCs w:val="28"/>
        </w:rPr>
        <w:t>а</w:t>
      </w:r>
      <w:r w:rsidRPr="009F665A">
        <w:rPr>
          <w:rFonts w:ascii="Times New Roman" w:hAnsi="Times New Roman"/>
          <w:sz w:val="28"/>
          <w:szCs w:val="28"/>
        </w:rPr>
        <w:t>-коляск</w:t>
      </w:r>
      <w:r>
        <w:rPr>
          <w:rFonts w:ascii="Times New Roman" w:hAnsi="Times New Roman"/>
          <w:sz w:val="28"/>
          <w:szCs w:val="28"/>
        </w:rPr>
        <w:t>и), принадлежащие</w:t>
      </w:r>
      <w:r w:rsidRPr="009F665A">
        <w:rPr>
          <w:rFonts w:ascii="Times New Roman" w:hAnsi="Times New Roman"/>
          <w:sz w:val="28"/>
          <w:szCs w:val="28"/>
        </w:rPr>
        <w:t xml:space="preserve"> пассажирам </w:t>
      </w:r>
      <w:r>
        <w:rPr>
          <w:rFonts w:ascii="Times New Roman" w:hAnsi="Times New Roman"/>
          <w:sz w:val="28"/>
          <w:szCs w:val="28"/>
        </w:rPr>
        <w:t xml:space="preserve">– инвалидам </w:t>
      </w:r>
      <w:r w:rsidRPr="009F665A">
        <w:rPr>
          <w:rFonts w:ascii="Times New Roman" w:hAnsi="Times New Roman"/>
          <w:sz w:val="28"/>
          <w:szCs w:val="28"/>
        </w:rPr>
        <w:t>и други</w:t>
      </w:r>
      <w:r>
        <w:rPr>
          <w:rFonts w:ascii="Times New Roman" w:hAnsi="Times New Roman"/>
          <w:sz w:val="28"/>
          <w:szCs w:val="28"/>
        </w:rPr>
        <w:t>м</w:t>
      </w:r>
      <w:r w:rsidRPr="009F665A">
        <w:rPr>
          <w:rFonts w:ascii="Times New Roman" w:hAnsi="Times New Roman"/>
          <w:sz w:val="28"/>
          <w:szCs w:val="28"/>
        </w:rPr>
        <w:t xml:space="preserve"> лиц</w:t>
      </w:r>
      <w:r>
        <w:rPr>
          <w:rFonts w:ascii="Times New Roman" w:hAnsi="Times New Roman"/>
          <w:sz w:val="28"/>
          <w:szCs w:val="28"/>
        </w:rPr>
        <w:t>ам</w:t>
      </w:r>
      <w:r w:rsidRPr="009F665A">
        <w:rPr>
          <w:rFonts w:ascii="Times New Roman" w:hAnsi="Times New Roman"/>
          <w:sz w:val="28"/>
          <w:szCs w:val="28"/>
        </w:rPr>
        <w:t xml:space="preserve"> с ограничениями жизнедеятельности</w:t>
      </w:r>
      <w:r>
        <w:rPr>
          <w:rFonts w:ascii="Times New Roman" w:hAnsi="Times New Roman"/>
          <w:sz w:val="28"/>
          <w:szCs w:val="28"/>
        </w:rPr>
        <w:t xml:space="preserve">. Поэтому, </w:t>
      </w:r>
      <w:r w:rsidRPr="009F665A">
        <w:rPr>
          <w:rFonts w:ascii="Times New Roman" w:hAnsi="Times New Roman"/>
          <w:sz w:val="28"/>
          <w:szCs w:val="28"/>
        </w:rPr>
        <w:t xml:space="preserve">за утрату или повреждение (порчу) специальных средств для передвижения (в том числе кресел-колясок), принадлежащих </w:t>
      </w:r>
      <w:r>
        <w:rPr>
          <w:rFonts w:ascii="Times New Roman" w:hAnsi="Times New Roman"/>
          <w:sz w:val="28"/>
          <w:szCs w:val="28"/>
        </w:rPr>
        <w:t xml:space="preserve">данным </w:t>
      </w:r>
      <w:r w:rsidRPr="009F665A">
        <w:rPr>
          <w:rFonts w:ascii="Times New Roman" w:hAnsi="Times New Roman"/>
          <w:sz w:val="28"/>
          <w:szCs w:val="28"/>
        </w:rPr>
        <w:t>пассажирам, перевозчик несет ответственность в размере стоимости этих средств.</w:t>
      </w:r>
    </w:p>
    <w:p w:rsidR="007439E8" w:rsidRDefault="007439E8" w:rsidP="007439E8">
      <w:pPr>
        <w:spacing w:after="0" w:line="360" w:lineRule="auto"/>
        <w:ind w:firstLine="709"/>
        <w:jc w:val="both"/>
        <w:rPr>
          <w:rFonts w:ascii="Times New Roman" w:hAnsi="Times New Roman"/>
          <w:b/>
          <w:sz w:val="28"/>
          <w:szCs w:val="28"/>
        </w:rPr>
      </w:pPr>
    </w:p>
    <w:p w:rsidR="007439E8" w:rsidRDefault="007439E8" w:rsidP="007439E8">
      <w:pPr>
        <w:spacing w:after="0" w:line="360" w:lineRule="auto"/>
        <w:ind w:firstLine="709"/>
        <w:jc w:val="both"/>
        <w:rPr>
          <w:rFonts w:ascii="Times New Roman" w:hAnsi="Times New Roman"/>
          <w:b/>
          <w:sz w:val="28"/>
          <w:szCs w:val="28"/>
        </w:rPr>
      </w:pPr>
      <w:r>
        <w:rPr>
          <w:rFonts w:ascii="Times New Roman" w:hAnsi="Times New Roman"/>
          <w:b/>
          <w:sz w:val="28"/>
          <w:szCs w:val="28"/>
        </w:rPr>
        <w:t>3. Обеспечение доступности использования речного и внутреннего морского</w:t>
      </w:r>
      <w:r w:rsidR="00117FAE">
        <w:rPr>
          <w:rFonts w:ascii="Times New Roman" w:hAnsi="Times New Roman"/>
          <w:b/>
          <w:sz w:val="28"/>
          <w:szCs w:val="28"/>
        </w:rPr>
        <w:t xml:space="preserve"> </w:t>
      </w:r>
      <w:r>
        <w:rPr>
          <w:rFonts w:ascii="Times New Roman" w:hAnsi="Times New Roman"/>
          <w:b/>
          <w:sz w:val="28"/>
          <w:szCs w:val="28"/>
        </w:rPr>
        <w:t>транспорта инвалидами</w:t>
      </w:r>
    </w:p>
    <w:p w:rsidR="007439E8" w:rsidRDefault="007439E8" w:rsidP="007439E8">
      <w:pPr>
        <w:spacing w:after="0" w:line="360" w:lineRule="auto"/>
        <w:ind w:firstLine="709"/>
        <w:jc w:val="both"/>
        <w:rPr>
          <w:rFonts w:ascii="Times New Roman" w:hAnsi="Times New Roman"/>
          <w:sz w:val="28"/>
          <w:szCs w:val="28"/>
        </w:rPr>
      </w:pPr>
      <w:r>
        <w:rPr>
          <w:rFonts w:ascii="Times New Roman" w:hAnsi="Times New Roman"/>
          <w:sz w:val="28"/>
          <w:szCs w:val="28"/>
        </w:rPr>
        <w:t>Адаптация</w:t>
      </w:r>
      <w:r w:rsidRPr="00A50862">
        <w:rPr>
          <w:rFonts w:ascii="Times New Roman" w:hAnsi="Times New Roman"/>
          <w:sz w:val="28"/>
          <w:szCs w:val="28"/>
        </w:rPr>
        <w:t xml:space="preserve"> объектов </w:t>
      </w:r>
      <w:r>
        <w:rPr>
          <w:rFonts w:ascii="Times New Roman" w:hAnsi="Times New Roman"/>
          <w:sz w:val="28"/>
          <w:szCs w:val="28"/>
        </w:rPr>
        <w:t xml:space="preserve">водной </w:t>
      </w:r>
      <w:r w:rsidRPr="00A50862">
        <w:rPr>
          <w:rFonts w:ascii="Times New Roman" w:hAnsi="Times New Roman"/>
          <w:sz w:val="28"/>
          <w:szCs w:val="28"/>
        </w:rPr>
        <w:t xml:space="preserve">транспортной инфраструктуры и определения возможности их использования для обслуживания </w:t>
      </w:r>
      <w:r>
        <w:rPr>
          <w:rFonts w:ascii="Times New Roman" w:hAnsi="Times New Roman"/>
          <w:sz w:val="28"/>
          <w:szCs w:val="28"/>
        </w:rPr>
        <w:t xml:space="preserve">пассажиров – </w:t>
      </w:r>
      <w:r w:rsidRPr="00A50862">
        <w:rPr>
          <w:rFonts w:ascii="Times New Roman" w:hAnsi="Times New Roman"/>
          <w:sz w:val="28"/>
          <w:szCs w:val="28"/>
        </w:rPr>
        <w:t>инвалидов</w:t>
      </w:r>
      <w:r>
        <w:rPr>
          <w:rFonts w:ascii="Times New Roman" w:hAnsi="Times New Roman"/>
          <w:sz w:val="28"/>
          <w:szCs w:val="28"/>
        </w:rPr>
        <w:t xml:space="preserve"> – одно из важнейших направлений в модернизации</w:t>
      </w:r>
      <w:r w:rsidR="00117FAE">
        <w:rPr>
          <w:rFonts w:ascii="Times New Roman" w:hAnsi="Times New Roman"/>
          <w:sz w:val="28"/>
          <w:szCs w:val="28"/>
        </w:rPr>
        <w:t xml:space="preserve"> </w:t>
      </w:r>
      <w:r>
        <w:rPr>
          <w:rFonts w:ascii="Times New Roman" w:hAnsi="Times New Roman"/>
          <w:sz w:val="28"/>
          <w:szCs w:val="28"/>
        </w:rPr>
        <w:t xml:space="preserve">внутреннего водного транспорта Российской Федерации. С 1 января 2016 года на законодательном уровне вступит в законную силу требование об обеспечении условий доступности </w:t>
      </w:r>
      <w:r w:rsidRPr="00EF0BE9">
        <w:rPr>
          <w:rFonts w:ascii="Times New Roman" w:hAnsi="Times New Roman"/>
          <w:sz w:val="28"/>
          <w:szCs w:val="28"/>
        </w:rPr>
        <w:t xml:space="preserve">для пассажиров </w:t>
      </w:r>
      <w:r>
        <w:rPr>
          <w:rFonts w:ascii="Times New Roman" w:hAnsi="Times New Roman"/>
          <w:sz w:val="28"/>
          <w:szCs w:val="28"/>
        </w:rPr>
        <w:t>–</w:t>
      </w:r>
      <w:r w:rsidRPr="00EF0BE9">
        <w:rPr>
          <w:rFonts w:ascii="Times New Roman" w:hAnsi="Times New Roman"/>
          <w:sz w:val="28"/>
          <w:szCs w:val="28"/>
        </w:rPr>
        <w:t xml:space="preserve"> инвалидов объектов инфраструктуры</w:t>
      </w:r>
      <w:r>
        <w:rPr>
          <w:rFonts w:ascii="Times New Roman" w:hAnsi="Times New Roman"/>
          <w:sz w:val="28"/>
          <w:szCs w:val="28"/>
        </w:rPr>
        <w:t xml:space="preserve"> внутреннего водного транспорта</w:t>
      </w:r>
      <w:r w:rsidRPr="00EF0BE9">
        <w:rPr>
          <w:rFonts w:ascii="Times New Roman" w:hAnsi="Times New Roman"/>
          <w:sz w:val="28"/>
          <w:szCs w:val="28"/>
        </w:rPr>
        <w:t xml:space="preserve"> и оказ</w:t>
      </w:r>
      <w:r>
        <w:rPr>
          <w:rFonts w:ascii="Times New Roman" w:hAnsi="Times New Roman"/>
          <w:sz w:val="28"/>
          <w:szCs w:val="28"/>
        </w:rPr>
        <w:t>ание им</w:t>
      </w:r>
      <w:r w:rsidRPr="00EF0BE9">
        <w:rPr>
          <w:rFonts w:ascii="Times New Roman" w:hAnsi="Times New Roman"/>
          <w:sz w:val="28"/>
          <w:szCs w:val="28"/>
        </w:rPr>
        <w:t xml:space="preserve"> услуг наравне с другими пассажирами</w:t>
      </w:r>
      <w:r w:rsidRPr="003C4EF4">
        <w:rPr>
          <w:rStyle w:val="a7"/>
        </w:rPr>
        <w:footnoteReference w:id="112"/>
      </w:r>
      <w:r>
        <w:rPr>
          <w:rFonts w:ascii="Times New Roman" w:hAnsi="Times New Roman"/>
          <w:sz w:val="28"/>
          <w:szCs w:val="28"/>
        </w:rPr>
        <w:t>.</w:t>
      </w:r>
    </w:p>
    <w:p w:rsidR="007439E8" w:rsidRDefault="007439E8" w:rsidP="007439E8">
      <w:pPr>
        <w:spacing w:after="0" w:line="360" w:lineRule="auto"/>
        <w:ind w:firstLine="709"/>
        <w:jc w:val="both"/>
        <w:rPr>
          <w:rFonts w:ascii="Times New Roman" w:hAnsi="Times New Roman"/>
          <w:sz w:val="28"/>
          <w:szCs w:val="28"/>
        </w:rPr>
      </w:pPr>
      <w:r>
        <w:rPr>
          <w:rFonts w:ascii="Times New Roman" w:hAnsi="Times New Roman"/>
          <w:sz w:val="28"/>
          <w:szCs w:val="28"/>
        </w:rPr>
        <w:t xml:space="preserve">Аналогичные требования с 1 января 2016 года предъявляются и к </w:t>
      </w:r>
      <w:r w:rsidRPr="00EF0BE9">
        <w:rPr>
          <w:rFonts w:ascii="Times New Roman" w:hAnsi="Times New Roman"/>
          <w:sz w:val="28"/>
          <w:szCs w:val="28"/>
        </w:rPr>
        <w:t>обеспеч</w:t>
      </w:r>
      <w:r>
        <w:rPr>
          <w:rFonts w:ascii="Times New Roman" w:hAnsi="Times New Roman"/>
          <w:sz w:val="28"/>
          <w:szCs w:val="28"/>
        </w:rPr>
        <w:t>ению</w:t>
      </w:r>
      <w:r w:rsidRPr="00EF0BE9">
        <w:rPr>
          <w:rFonts w:ascii="Times New Roman" w:hAnsi="Times New Roman"/>
          <w:sz w:val="28"/>
          <w:szCs w:val="28"/>
        </w:rPr>
        <w:t xml:space="preserve"> услови</w:t>
      </w:r>
      <w:r>
        <w:rPr>
          <w:rFonts w:ascii="Times New Roman" w:hAnsi="Times New Roman"/>
          <w:sz w:val="28"/>
          <w:szCs w:val="28"/>
        </w:rPr>
        <w:t>й</w:t>
      </w:r>
      <w:r w:rsidRPr="00EF0BE9">
        <w:rPr>
          <w:rFonts w:ascii="Times New Roman" w:hAnsi="Times New Roman"/>
          <w:sz w:val="28"/>
          <w:szCs w:val="28"/>
        </w:rPr>
        <w:t xml:space="preserve"> доступности для пассажиров </w:t>
      </w:r>
      <w:r>
        <w:rPr>
          <w:rFonts w:ascii="Times New Roman" w:hAnsi="Times New Roman"/>
          <w:sz w:val="28"/>
          <w:szCs w:val="28"/>
        </w:rPr>
        <w:t xml:space="preserve">– </w:t>
      </w:r>
      <w:r w:rsidRPr="00EF0BE9">
        <w:rPr>
          <w:rFonts w:ascii="Times New Roman" w:hAnsi="Times New Roman"/>
          <w:sz w:val="28"/>
          <w:szCs w:val="28"/>
        </w:rPr>
        <w:t>инвалидов</w:t>
      </w:r>
      <w:r w:rsidR="00117FAE">
        <w:rPr>
          <w:rFonts w:ascii="Times New Roman" w:hAnsi="Times New Roman"/>
          <w:sz w:val="28"/>
          <w:szCs w:val="28"/>
        </w:rPr>
        <w:t xml:space="preserve"> </w:t>
      </w:r>
      <w:r w:rsidRPr="00EF0BE9">
        <w:rPr>
          <w:rFonts w:ascii="Times New Roman" w:hAnsi="Times New Roman"/>
          <w:sz w:val="28"/>
          <w:szCs w:val="28"/>
        </w:rPr>
        <w:t>объектов инфраструктуры морск</w:t>
      </w:r>
      <w:r>
        <w:rPr>
          <w:rFonts w:ascii="Times New Roman" w:hAnsi="Times New Roman"/>
          <w:sz w:val="28"/>
          <w:szCs w:val="28"/>
        </w:rPr>
        <w:t>их</w:t>
      </w:r>
      <w:r w:rsidRPr="00EF0BE9">
        <w:rPr>
          <w:rFonts w:ascii="Times New Roman" w:hAnsi="Times New Roman"/>
          <w:sz w:val="28"/>
          <w:szCs w:val="28"/>
        </w:rPr>
        <w:t xml:space="preserve"> порт</w:t>
      </w:r>
      <w:r>
        <w:rPr>
          <w:rFonts w:ascii="Times New Roman" w:hAnsi="Times New Roman"/>
          <w:sz w:val="28"/>
          <w:szCs w:val="28"/>
        </w:rPr>
        <w:t>ов и судов</w:t>
      </w:r>
      <w:r w:rsidRPr="003C4EF4">
        <w:rPr>
          <w:rStyle w:val="a7"/>
        </w:rPr>
        <w:footnoteReference w:id="113"/>
      </w:r>
      <w:r>
        <w:rPr>
          <w:rFonts w:ascii="Times New Roman" w:hAnsi="Times New Roman"/>
          <w:sz w:val="28"/>
          <w:szCs w:val="28"/>
        </w:rPr>
        <w:t>.</w:t>
      </w:r>
    </w:p>
    <w:p w:rsidR="007439E8" w:rsidRDefault="007439E8" w:rsidP="007439E8">
      <w:pPr>
        <w:spacing w:after="0" w:line="360" w:lineRule="auto"/>
        <w:ind w:firstLine="709"/>
        <w:jc w:val="both"/>
        <w:rPr>
          <w:rFonts w:ascii="Times New Roman" w:hAnsi="Times New Roman"/>
          <w:sz w:val="28"/>
          <w:szCs w:val="28"/>
        </w:rPr>
      </w:pPr>
      <w:r w:rsidRPr="00B15040">
        <w:rPr>
          <w:rFonts w:ascii="Times New Roman" w:hAnsi="Times New Roman"/>
          <w:sz w:val="28"/>
          <w:szCs w:val="28"/>
        </w:rPr>
        <w:t>Обеспечение транспортной доступности для пассажиров – инвалидов начинается с обеспечения доступно</w:t>
      </w:r>
      <w:r>
        <w:rPr>
          <w:rFonts w:ascii="Times New Roman" w:hAnsi="Times New Roman"/>
          <w:sz w:val="28"/>
          <w:szCs w:val="28"/>
        </w:rPr>
        <w:t xml:space="preserve">сти транспортной инфраструктуры, а именно речных и морских </w:t>
      </w:r>
      <w:r w:rsidRPr="00B15040">
        <w:rPr>
          <w:rFonts w:ascii="Times New Roman" w:hAnsi="Times New Roman"/>
          <w:sz w:val="28"/>
          <w:szCs w:val="28"/>
        </w:rPr>
        <w:t xml:space="preserve">вокзалов, </w:t>
      </w:r>
      <w:r>
        <w:rPr>
          <w:rFonts w:ascii="Times New Roman" w:hAnsi="Times New Roman"/>
          <w:sz w:val="28"/>
          <w:szCs w:val="28"/>
        </w:rPr>
        <w:t xml:space="preserve">речных и морских судов, </w:t>
      </w:r>
      <w:r w:rsidRPr="00B15040">
        <w:rPr>
          <w:rFonts w:ascii="Times New Roman" w:hAnsi="Times New Roman"/>
          <w:sz w:val="28"/>
          <w:szCs w:val="28"/>
        </w:rPr>
        <w:t>при этом меры обеспечения должны предусматривать различные виды утраты здоровья.</w:t>
      </w:r>
      <w:r>
        <w:rPr>
          <w:rFonts w:ascii="Times New Roman" w:hAnsi="Times New Roman"/>
          <w:sz w:val="28"/>
          <w:szCs w:val="28"/>
        </w:rPr>
        <w:t xml:space="preserve"> </w:t>
      </w:r>
    </w:p>
    <w:p w:rsidR="007439E8" w:rsidRDefault="007439E8" w:rsidP="007439E8">
      <w:pPr>
        <w:spacing w:after="0" w:line="360" w:lineRule="auto"/>
        <w:ind w:firstLine="709"/>
        <w:jc w:val="both"/>
        <w:rPr>
          <w:rFonts w:ascii="Times New Roman" w:hAnsi="Times New Roman"/>
          <w:sz w:val="28"/>
          <w:szCs w:val="28"/>
        </w:rPr>
      </w:pPr>
      <w:r>
        <w:rPr>
          <w:rFonts w:ascii="Times New Roman" w:hAnsi="Times New Roman"/>
          <w:sz w:val="28"/>
          <w:szCs w:val="28"/>
        </w:rPr>
        <w:t xml:space="preserve">К морским и речным вокзалам предъявляются общие требования, предусмотренные «СП 138.13330.2012 </w:t>
      </w:r>
      <w:r w:rsidRPr="00E34817">
        <w:rPr>
          <w:rFonts w:ascii="Times New Roman" w:hAnsi="Times New Roman"/>
          <w:sz w:val="28"/>
          <w:szCs w:val="28"/>
        </w:rPr>
        <w:t>Общественные здания и сооружения, доступные маломобильным группам населения. Правила проектирования»</w:t>
      </w:r>
      <w:r>
        <w:rPr>
          <w:rFonts w:ascii="Times New Roman" w:hAnsi="Times New Roman"/>
          <w:sz w:val="28"/>
          <w:szCs w:val="28"/>
        </w:rPr>
        <w:t xml:space="preserve">. Иных узконаправленных нормативных правовых актов, регламентирующих обеспечение доступности на речных и морских судах, правовая система федерального уровня пока не содержит. Однако во исполнение </w:t>
      </w:r>
      <w:r w:rsidRPr="003E7E20">
        <w:rPr>
          <w:rFonts w:ascii="Times New Roman" w:hAnsi="Times New Roman"/>
          <w:sz w:val="28"/>
          <w:szCs w:val="28"/>
        </w:rPr>
        <w:t>Федеральн</w:t>
      </w:r>
      <w:r>
        <w:rPr>
          <w:rFonts w:ascii="Times New Roman" w:hAnsi="Times New Roman"/>
          <w:sz w:val="28"/>
          <w:szCs w:val="28"/>
        </w:rPr>
        <w:t>ого</w:t>
      </w:r>
      <w:r w:rsidRPr="003E7E20">
        <w:rPr>
          <w:rFonts w:ascii="Times New Roman" w:hAnsi="Times New Roman"/>
          <w:sz w:val="28"/>
          <w:szCs w:val="28"/>
        </w:rPr>
        <w:t xml:space="preserve"> закон</w:t>
      </w:r>
      <w:r>
        <w:rPr>
          <w:rFonts w:ascii="Times New Roman" w:hAnsi="Times New Roman"/>
          <w:sz w:val="28"/>
          <w:szCs w:val="28"/>
        </w:rPr>
        <w:t>а</w:t>
      </w:r>
      <w:r w:rsidRPr="003E7E20">
        <w:rPr>
          <w:rFonts w:ascii="Times New Roman" w:hAnsi="Times New Roman"/>
          <w:sz w:val="28"/>
          <w:szCs w:val="28"/>
        </w:rPr>
        <w:t xml:space="preserve"> от 01.12.2014 </w:t>
      </w:r>
      <w:r>
        <w:rPr>
          <w:rFonts w:ascii="Times New Roman" w:hAnsi="Times New Roman"/>
          <w:sz w:val="28"/>
          <w:szCs w:val="28"/>
        </w:rPr>
        <w:t>№</w:t>
      </w:r>
      <w:r w:rsidRPr="003E7E20">
        <w:rPr>
          <w:rFonts w:ascii="Times New Roman" w:hAnsi="Times New Roman"/>
          <w:sz w:val="28"/>
          <w:szCs w:val="28"/>
        </w:rPr>
        <w:t xml:space="preserve"> 419-ФЗ</w:t>
      </w:r>
      <w:r>
        <w:rPr>
          <w:rFonts w:ascii="Times New Roman" w:hAnsi="Times New Roman"/>
          <w:sz w:val="28"/>
          <w:szCs w:val="28"/>
        </w:rPr>
        <w:t xml:space="preserve"> «</w:t>
      </w:r>
      <w:r w:rsidRPr="003E7E20">
        <w:rPr>
          <w:rFonts w:ascii="Times New Roman" w:hAnsi="Times New Roman"/>
          <w:sz w:val="28"/>
          <w:szCs w:val="28"/>
        </w:rPr>
        <w:t>О внесении изменений в отдельные законодательные акты Российской Федерации по вопросам социальной защиты инвалидов в связи с ратификацией Конвенции о правах инвалидов</w:t>
      </w:r>
      <w:r>
        <w:rPr>
          <w:rFonts w:ascii="Times New Roman" w:hAnsi="Times New Roman"/>
          <w:sz w:val="28"/>
          <w:szCs w:val="28"/>
        </w:rPr>
        <w:t xml:space="preserve">» </w:t>
      </w:r>
      <w:r w:rsidRPr="00996E56">
        <w:rPr>
          <w:rFonts w:ascii="Times New Roman" w:hAnsi="Times New Roman"/>
          <w:sz w:val="28"/>
          <w:szCs w:val="28"/>
        </w:rPr>
        <w:t>федеральным органом исполнительной власти в области транспорта по согласованию с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социальной защиты населения</w:t>
      </w:r>
      <w:r>
        <w:rPr>
          <w:rFonts w:ascii="Times New Roman" w:hAnsi="Times New Roman"/>
          <w:sz w:val="28"/>
          <w:szCs w:val="28"/>
        </w:rPr>
        <w:t xml:space="preserve"> будут разработаны нормативные акты подзаконного уровня, содержащие требования </w:t>
      </w:r>
      <w:r w:rsidRPr="00996E56">
        <w:rPr>
          <w:rFonts w:ascii="Times New Roman" w:hAnsi="Times New Roman"/>
          <w:sz w:val="28"/>
          <w:szCs w:val="28"/>
        </w:rPr>
        <w:t xml:space="preserve">доступности для инвалидов </w:t>
      </w:r>
      <w:r>
        <w:rPr>
          <w:rFonts w:ascii="Times New Roman" w:hAnsi="Times New Roman"/>
          <w:sz w:val="28"/>
          <w:szCs w:val="28"/>
        </w:rPr>
        <w:t xml:space="preserve">при </w:t>
      </w:r>
      <w:r w:rsidRPr="00996E56">
        <w:rPr>
          <w:rFonts w:ascii="Times New Roman" w:hAnsi="Times New Roman"/>
          <w:sz w:val="28"/>
          <w:szCs w:val="28"/>
        </w:rPr>
        <w:t>использовани</w:t>
      </w:r>
      <w:r>
        <w:rPr>
          <w:rFonts w:ascii="Times New Roman" w:hAnsi="Times New Roman"/>
          <w:sz w:val="28"/>
          <w:szCs w:val="28"/>
        </w:rPr>
        <w:t>и</w:t>
      </w:r>
      <w:r w:rsidRPr="00996E56">
        <w:rPr>
          <w:rFonts w:ascii="Times New Roman" w:hAnsi="Times New Roman"/>
          <w:sz w:val="28"/>
          <w:szCs w:val="28"/>
        </w:rPr>
        <w:t xml:space="preserve"> речного и внутреннего морского  транспорта</w:t>
      </w:r>
      <w:r>
        <w:rPr>
          <w:rFonts w:ascii="Times New Roman" w:hAnsi="Times New Roman"/>
          <w:sz w:val="28"/>
          <w:szCs w:val="28"/>
        </w:rPr>
        <w:t>.</w:t>
      </w:r>
    </w:p>
    <w:p w:rsidR="007439E8" w:rsidRDefault="007439E8" w:rsidP="007439E8">
      <w:pPr>
        <w:spacing w:after="0" w:line="360" w:lineRule="auto"/>
        <w:ind w:firstLine="709"/>
        <w:jc w:val="both"/>
        <w:rPr>
          <w:rFonts w:ascii="Times New Roman" w:hAnsi="Times New Roman"/>
          <w:sz w:val="28"/>
          <w:szCs w:val="28"/>
        </w:rPr>
      </w:pPr>
      <w:r>
        <w:rPr>
          <w:rFonts w:ascii="Times New Roman" w:hAnsi="Times New Roman"/>
          <w:sz w:val="28"/>
          <w:szCs w:val="28"/>
        </w:rPr>
        <w:t>Необходимо отметить, что субъекты Российской Федерации осуществляют собственное нормативно-правовое регулирование вопросов пользования внутренним водным транспортом, в которых вправе отразить дополнительные условия доступности для пассажиров-инвалидов</w:t>
      </w:r>
      <w:r w:rsidRPr="003C4EF4">
        <w:rPr>
          <w:rStyle w:val="a7"/>
        </w:rPr>
        <w:footnoteReference w:id="114"/>
      </w:r>
      <w:r>
        <w:rPr>
          <w:rFonts w:ascii="Times New Roman" w:hAnsi="Times New Roman"/>
          <w:sz w:val="28"/>
          <w:szCs w:val="28"/>
        </w:rPr>
        <w:t xml:space="preserve">. </w:t>
      </w:r>
    </w:p>
    <w:p w:rsidR="007439E8" w:rsidRPr="00EF0BE9" w:rsidRDefault="007439E8" w:rsidP="007439E8">
      <w:pPr>
        <w:widowControl w:val="0"/>
        <w:autoSpaceDE w:val="0"/>
        <w:autoSpaceDN w:val="0"/>
        <w:adjustRightInd w:val="0"/>
        <w:spacing w:after="0" w:line="240" w:lineRule="auto"/>
        <w:rPr>
          <w:rFonts w:ascii="Times New Roman" w:hAnsi="Times New Roman"/>
          <w:sz w:val="28"/>
          <w:szCs w:val="28"/>
        </w:rPr>
      </w:pPr>
    </w:p>
    <w:p w:rsidR="007439E8" w:rsidRDefault="007439E8" w:rsidP="007439E8">
      <w:pPr>
        <w:spacing w:after="0" w:line="360" w:lineRule="auto"/>
        <w:ind w:firstLine="709"/>
        <w:jc w:val="both"/>
        <w:rPr>
          <w:rFonts w:ascii="Times New Roman" w:hAnsi="Times New Roman"/>
          <w:b/>
          <w:sz w:val="28"/>
          <w:szCs w:val="28"/>
        </w:rPr>
      </w:pPr>
      <w:r>
        <w:rPr>
          <w:rFonts w:ascii="Times New Roman" w:hAnsi="Times New Roman"/>
          <w:b/>
          <w:sz w:val="28"/>
          <w:szCs w:val="28"/>
        </w:rPr>
        <w:t>4. Обеспечение доступности использования</w:t>
      </w:r>
      <w:r w:rsidR="00117FAE">
        <w:rPr>
          <w:rFonts w:ascii="Times New Roman" w:hAnsi="Times New Roman"/>
          <w:b/>
          <w:sz w:val="28"/>
          <w:szCs w:val="28"/>
        </w:rPr>
        <w:t xml:space="preserve"> </w:t>
      </w:r>
      <w:r w:rsidRPr="002D1525">
        <w:rPr>
          <w:rFonts w:ascii="Times New Roman" w:hAnsi="Times New Roman"/>
          <w:b/>
          <w:sz w:val="28"/>
          <w:szCs w:val="28"/>
        </w:rPr>
        <w:t>автомобильн</w:t>
      </w:r>
      <w:r>
        <w:rPr>
          <w:rFonts w:ascii="Times New Roman" w:hAnsi="Times New Roman"/>
          <w:b/>
          <w:sz w:val="28"/>
          <w:szCs w:val="28"/>
        </w:rPr>
        <w:t>ого</w:t>
      </w:r>
      <w:r w:rsidRPr="002D1525">
        <w:rPr>
          <w:rFonts w:ascii="Times New Roman" w:hAnsi="Times New Roman"/>
          <w:b/>
          <w:sz w:val="28"/>
          <w:szCs w:val="28"/>
        </w:rPr>
        <w:t xml:space="preserve"> и городск</w:t>
      </w:r>
      <w:r>
        <w:rPr>
          <w:rFonts w:ascii="Times New Roman" w:hAnsi="Times New Roman"/>
          <w:b/>
          <w:sz w:val="28"/>
          <w:szCs w:val="28"/>
        </w:rPr>
        <w:t>ого</w:t>
      </w:r>
      <w:r w:rsidRPr="002D1525">
        <w:rPr>
          <w:rFonts w:ascii="Times New Roman" w:hAnsi="Times New Roman"/>
          <w:b/>
          <w:sz w:val="28"/>
          <w:szCs w:val="28"/>
        </w:rPr>
        <w:t xml:space="preserve"> наземн</w:t>
      </w:r>
      <w:r>
        <w:rPr>
          <w:rFonts w:ascii="Times New Roman" w:hAnsi="Times New Roman"/>
          <w:b/>
          <w:sz w:val="28"/>
          <w:szCs w:val="28"/>
        </w:rPr>
        <w:t>ого</w:t>
      </w:r>
      <w:r w:rsidRPr="002D1525">
        <w:rPr>
          <w:rFonts w:ascii="Times New Roman" w:hAnsi="Times New Roman"/>
          <w:b/>
          <w:sz w:val="28"/>
          <w:szCs w:val="28"/>
        </w:rPr>
        <w:t xml:space="preserve"> электрическ</w:t>
      </w:r>
      <w:r>
        <w:rPr>
          <w:rFonts w:ascii="Times New Roman" w:hAnsi="Times New Roman"/>
          <w:b/>
          <w:sz w:val="28"/>
          <w:szCs w:val="28"/>
        </w:rPr>
        <w:t>ого</w:t>
      </w:r>
      <w:r w:rsidRPr="002D1525">
        <w:rPr>
          <w:rFonts w:ascii="Times New Roman" w:hAnsi="Times New Roman"/>
          <w:b/>
          <w:sz w:val="28"/>
          <w:szCs w:val="28"/>
        </w:rPr>
        <w:t xml:space="preserve"> </w:t>
      </w:r>
      <w:r>
        <w:rPr>
          <w:rFonts w:ascii="Times New Roman" w:hAnsi="Times New Roman"/>
          <w:b/>
          <w:sz w:val="28"/>
          <w:szCs w:val="28"/>
        </w:rPr>
        <w:t>транспорта</w:t>
      </w:r>
      <w:r w:rsidRPr="00996E56">
        <w:rPr>
          <w:rFonts w:ascii="Times New Roman" w:hAnsi="Times New Roman"/>
          <w:b/>
          <w:sz w:val="28"/>
          <w:szCs w:val="28"/>
        </w:rPr>
        <w:t xml:space="preserve"> </w:t>
      </w:r>
      <w:r>
        <w:rPr>
          <w:rFonts w:ascii="Times New Roman" w:hAnsi="Times New Roman"/>
          <w:b/>
          <w:sz w:val="28"/>
          <w:szCs w:val="28"/>
        </w:rPr>
        <w:t>инвалидами</w:t>
      </w:r>
    </w:p>
    <w:p w:rsidR="007439E8" w:rsidRDefault="007439E8" w:rsidP="007439E8">
      <w:pPr>
        <w:spacing w:after="0" w:line="360" w:lineRule="auto"/>
        <w:ind w:firstLine="709"/>
        <w:jc w:val="both"/>
        <w:rPr>
          <w:rFonts w:ascii="Times New Roman" w:hAnsi="Times New Roman"/>
          <w:sz w:val="28"/>
          <w:szCs w:val="28"/>
        </w:rPr>
      </w:pPr>
      <w:r>
        <w:rPr>
          <w:rFonts w:ascii="Times New Roman" w:hAnsi="Times New Roman"/>
          <w:sz w:val="28"/>
          <w:szCs w:val="28"/>
        </w:rPr>
        <w:t xml:space="preserve">Обязанности по обеспечению доступности перевозок и обслуживания пассажиров – инвалидов на городском транспорте возложены на владельцев </w:t>
      </w:r>
      <w:r w:rsidRPr="00491D24">
        <w:rPr>
          <w:rFonts w:ascii="Times New Roman" w:hAnsi="Times New Roman"/>
          <w:sz w:val="28"/>
          <w:szCs w:val="28"/>
        </w:rPr>
        <w:t>объект</w:t>
      </w:r>
      <w:r>
        <w:rPr>
          <w:rFonts w:ascii="Times New Roman" w:hAnsi="Times New Roman"/>
          <w:sz w:val="28"/>
          <w:szCs w:val="28"/>
        </w:rPr>
        <w:t>ов</w:t>
      </w:r>
      <w:r w:rsidRPr="00491D24">
        <w:rPr>
          <w:rFonts w:ascii="Times New Roman" w:hAnsi="Times New Roman"/>
          <w:sz w:val="28"/>
          <w:szCs w:val="28"/>
        </w:rPr>
        <w:t xml:space="preserve"> </w:t>
      </w:r>
      <w:r>
        <w:rPr>
          <w:rFonts w:ascii="Times New Roman" w:hAnsi="Times New Roman"/>
          <w:sz w:val="28"/>
          <w:szCs w:val="28"/>
        </w:rPr>
        <w:t xml:space="preserve">городской </w:t>
      </w:r>
      <w:r w:rsidRPr="00491D24">
        <w:rPr>
          <w:rFonts w:ascii="Times New Roman" w:hAnsi="Times New Roman"/>
          <w:sz w:val="28"/>
          <w:szCs w:val="28"/>
        </w:rPr>
        <w:t>транспортной инфраструктуры</w:t>
      </w:r>
      <w:r>
        <w:rPr>
          <w:rFonts w:ascii="Times New Roman" w:hAnsi="Times New Roman"/>
          <w:sz w:val="28"/>
          <w:szCs w:val="28"/>
        </w:rPr>
        <w:t xml:space="preserve">. </w:t>
      </w:r>
    </w:p>
    <w:p w:rsidR="007439E8" w:rsidRDefault="007439E8" w:rsidP="007439E8">
      <w:pPr>
        <w:spacing w:after="0" w:line="360" w:lineRule="auto"/>
        <w:ind w:firstLine="709"/>
        <w:jc w:val="both"/>
        <w:rPr>
          <w:rFonts w:ascii="Times New Roman" w:hAnsi="Times New Roman"/>
          <w:sz w:val="28"/>
          <w:szCs w:val="28"/>
        </w:rPr>
      </w:pPr>
      <w:r w:rsidRPr="00BB12AF">
        <w:rPr>
          <w:rFonts w:ascii="Times New Roman" w:hAnsi="Times New Roman"/>
          <w:sz w:val="28"/>
          <w:szCs w:val="28"/>
        </w:rPr>
        <w:t>В автовокзалах для обслуживания маломобильных пассажиров не рекомендуется использование островных перронов. Перроны с береговым, полуостровным или пирсовым расположением в автовокзалах междугородных перевозок должны оборудоваться стационарными или передвижными подъемниками для посадки/высадки инвалидов из автобусов, не оборудованных подобными средствами.</w:t>
      </w:r>
      <w:r>
        <w:rPr>
          <w:rStyle w:val="a7"/>
          <w:sz w:val="28"/>
          <w:szCs w:val="28"/>
        </w:rPr>
        <w:footnoteReference w:id="115"/>
      </w:r>
    </w:p>
    <w:p w:rsidR="007439E8" w:rsidRDefault="007439E8" w:rsidP="007439E8">
      <w:pPr>
        <w:spacing w:after="0" w:line="360" w:lineRule="auto"/>
        <w:ind w:firstLine="709"/>
        <w:jc w:val="both"/>
        <w:rPr>
          <w:rFonts w:ascii="Times New Roman" w:hAnsi="Times New Roman"/>
          <w:sz w:val="28"/>
          <w:szCs w:val="28"/>
        </w:rPr>
      </w:pPr>
      <w:r w:rsidRPr="00413A4C">
        <w:rPr>
          <w:rFonts w:ascii="Times New Roman" w:hAnsi="Times New Roman"/>
          <w:sz w:val="28"/>
          <w:szCs w:val="28"/>
        </w:rPr>
        <w:t>В числе необходимых действий является оборудование объектов транспортной инфраструктуры, предназначенных для обслуживания пассажиров, низкорасположенными телефонами с функцией регулирования громкости, текстофонами для связи со службами информации, экстренной помощи; дублирование необходимой для пассажиров – инвалидов звуковой и зрительной информации, выполненной крупным шрифтом, в том числе с применением рельефно-точечного шрифта Брайля</w:t>
      </w:r>
      <w:r w:rsidRPr="00413A4C">
        <w:rPr>
          <w:rStyle w:val="a7"/>
        </w:rPr>
        <w:footnoteReference w:id="116"/>
      </w:r>
      <w:r w:rsidRPr="00413A4C">
        <w:rPr>
          <w:rFonts w:ascii="Times New Roman" w:hAnsi="Times New Roman"/>
          <w:sz w:val="28"/>
          <w:szCs w:val="28"/>
        </w:rPr>
        <w:t>.</w:t>
      </w:r>
    </w:p>
    <w:p w:rsidR="007439E8" w:rsidRDefault="007439E8" w:rsidP="007439E8">
      <w:pPr>
        <w:spacing w:after="0" w:line="360" w:lineRule="auto"/>
        <w:ind w:firstLine="709"/>
        <w:jc w:val="both"/>
        <w:rPr>
          <w:rFonts w:ascii="Times New Roman" w:hAnsi="Times New Roman"/>
          <w:sz w:val="28"/>
          <w:szCs w:val="28"/>
        </w:rPr>
      </w:pPr>
      <w:r>
        <w:rPr>
          <w:rFonts w:ascii="Times New Roman" w:hAnsi="Times New Roman"/>
          <w:sz w:val="28"/>
          <w:szCs w:val="28"/>
        </w:rPr>
        <w:t xml:space="preserve">Кроме того, пассажирам – инвалидам предоставляются бесплатные дополнительные услуги, такие как: </w:t>
      </w:r>
      <w:r w:rsidRPr="00491D24">
        <w:rPr>
          <w:rFonts w:ascii="Times New Roman" w:hAnsi="Times New Roman"/>
          <w:sz w:val="28"/>
          <w:szCs w:val="28"/>
        </w:rPr>
        <w:t>помощь при передвижении по территории объекта транспортной инфраструктуры, предназначенного для обслуживания пассажиров, в том числе при входе</w:t>
      </w:r>
      <w:r>
        <w:rPr>
          <w:rFonts w:ascii="Times New Roman" w:hAnsi="Times New Roman"/>
          <w:sz w:val="28"/>
          <w:szCs w:val="28"/>
        </w:rPr>
        <w:t xml:space="preserve">/выходе </w:t>
      </w:r>
      <w:r w:rsidRPr="00491D24">
        <w:rPr>
          <w:rFonts w:ascii="Times New Roman" w:hAnsi="Times New Roman"/>
          <w:sz w:val="28"/>
          <w:szCs w:val="28"/>
        </w:rPr>
        <w:t>в транспортное средство</w:t>
      </w:r>
      <w:r>
        <w:rPr>
          <w:rFonts w:ascii="Times New Roman" w:hAnsi="Times New Roman"/>
          <w:sz w:val="28"/>
          <w:szCs w:val="28"/>
        </w:rPr>
        <w:t>;</w:t>
      </w:r>
      <w:r w:rsidRPr="00491D24">
        <w:rPr>
          <w:rFonts w:ascii="Times New Roman" w:hAnsi="Times New Roman"/>
          <w:sz w:val="28"/>
          <w:szCs w:val="28"/>
        </w:rPr>
        <w:t xml:space="preserve"> </w:t>
      </w:r>
      <w:r>
        <w:rPr>
          <w:rFonts w:ascii="Times New Roman" w:hAnsi="Times New Roman"/>
          <w:sz w:val="28"/>
          <w:szCs w:val="28"/>
        </w:rPr>
        <w:t xml:space="preserve">помощь при оформлении багажа, и его </w:t>
      </w:r>
      <w:r w:rsidRPr="00491D24">
        <w:rPr>
          <w:rFonts w:ascii="Times New Roman" w:hAnsi="Times New Roman"/>
          <w:sz w:val="28"/>
          <w:szCs w:val="28"/>
        </w:rPr>
        <w:t>получении;</w:t>
      </w:r>
      <w:r>
        <w:rPr>
          <w:rFonts w:ascii="Times New Roman" w:hAnsi="Times New Roman"/>
          <w:sz w:val="28"/>
          <w:szCs w:val="28"/>
        </w:rPr>
        <w:t xml:space="preserve"> </w:t>
      </w:r>
      <w:r w:rsidRPr="00491D24">
        <w:rPr>
          <w:rFonts w:ascii="Times New Roman" w:hAnsi="Times New Roman"/>
          <w:sz w:val="28"/>
          <w:szCs w:val="28"/>
        </w:rPr>
        <w:t>допуск собаки-проводника при наличии документа, подтверждающего специальное ее обучение</w:t>
      </w:r>
      <w:r>
        <w:rPr>
          <w:rFonts w:ascii="Times New Roman" w:hAnsi="Times New Roman"/>
          <w:sz w:val="28"/>
          <w:szCs w:val="28"/>
        </w:rPr>
        <w:t>.</w:t>
      </w:r>
      <w:r w:rsidRPr="00491D24">
        <w:rPr>
          <w:rFonts w:ascii="Times New Roman" w:hAnsi="Times New Roman"/>
          <w:sz w:val="28"/>
          <w:szCs w:val="28"/>
        </w:rPr>
        <w:t xml:space="preserve"> </w:t>
      </w:r>
    </w:p>
    <w:p w:rsidR="007439E8" w:rsidRPr="00491D24" w:rsidRDefault="007439E8" w:rsidP="007439E8">
      <w:pPr>
        <w:spacing w:after="0" w:line="360" w:lineRule="auto"/>
        <w:ind w:firstLine="709"/>
        <w:jc w:val="both"/>
        <w:rPr>
          <w:rFonts w:ascii="Times New Roman" w:hAnsi="Times New Roman"/>
          <w:sz w:val="28"/>
          <w:szCs w:val="28"/>
        </w:rPr>
      </w:pPr>
      <w:r>
        <w:rPr>
          <w:rFonts w:ascii="Times New Roman" w:hAnsi="Times New Roman"/>
          <w:sz w:val="28"/>
          <w:szCs w:val="28"/>
        </w:rPr>
        <w:t xml:space="preserve">В пути следования непосредственно в </w:t>
      </w:r>
      <w:r w:rsidRPr="00491D24">
        <w:rPr>
          <w:rFonts w:ascii="Times New Roman" w:hAnsi="Times New Roman"/>
          <w:sz w:val="28"/>
          <w:szCs w:val="28"/>
        </w:rPr>
        <w:t xml:space="preserve">транспортном средстве пассажиру </w:t>
      </w:r>
      <w:r>
        <w:rPr>
          <w:rFonts w:ascii="Times New Roman" w:hAnsi="Times New Roman"/>
          <w:sz w:val="28"/>
          <w:szCs w:val="28"/>
        </w:rPr>
        <w:t>–</w:t>
      </w:r>
      <w:r w:rsidRPr="00491D24">
        <w:rPr>
          <w:rFonts w:ascii="Times New Roman" w:hAnsi="Times New Roman"/>
          <w:sz w:val="28"/>
          <w:szCs w:val="28"/>
        </w:rPr>
        <w:t xml:space="preserve"> инвалид</w:t>
      </w:r>
      <w:r>
        <w:rPr>
          <w:rFonts w:ascii="Times New Roman" w:hAnsi="Times New Roman"/>
          <w:sz w:val="28"/>
          <w:szCs w:val="28"/>
        </w:rPr>
        <w:t xml:space="preserve">у </w:t>
      </w:r>
      <w:r w:rsidRPr="00491D24">
        <w:rPr>
          <w:rFonts w:ascii="Times New Roman" w:hAnsi="Times New Roman"/>
          <w:sz w:val="28"/>
          <w:szCs w:val="28"/>
        </w:rPr>
        <w:t>перевозчиком, в том числе при перевозке транспортным средством по заказу, без взимания дополнительной платы предоставляются следующие услуги:</w:t>
      </w:r>
    </w:p>
    <w:p w:rsidR="007439E8" w:rsidRPr="00491D24" w:rsidRDefault="007439E8" w:rsidP="007439E8">
      <w:pPr>
        <w:spacing w:after="0" w:line="360" w:lineRule="auto"/>
        <w:ind w:firstLine="709"/>
        <w:jc w:val="both"/>
        <w:rPr>
          <w:rFonts w:ascii="Times New Roman" w:hAnsi="Times New Roman"/>
          <w:sz w:val="28"/>
          <w:szCs w:val="28"/>
        </w:rPr>
      </w:pPr>
      <w:r w:rsidRPr="00491D24">
        <w:rPr>
          <w:rFonts w:ascii="Times New Roman" w:hAnsi="Times New Roman"/>
          <w:sz w:val="28"/>
          <w:szCs w:val="28"/>
        </w:rPr>
        <w:t>1) обеспечение посадки в транспортное средство и высадки из него, в том числе с использованием специальных подъемных устройств для пассажиров из числа инвалидов, не способных передвигаться самостоятельно;</w:t>
      </w:r>
    </w:p>
    <w:p w:rsidR="007439E8" w:rsidRPr="00491D24" w:rsidRDefault="007439E8" w:rsidP="007439E8">
      <w:pPr>
        <w:spacing w:after="0" w:line="360" w:lineRule="auto"/>
        <w:ind w:firstLine="709"/>
        <w:jc w:val="both"/>
        <w:rPr>
          <w:rFonts w:ascii="Times New Roman" w:hAnsi="Times New Roman"/>
          <w:sz w:val="28"/>
          <w:szCs w:val="28"/>
        </w:rPr>
      </w:pPr>
      <w:r w:rsidRPr="00491D24">
        <w:rPr>
          <w:rFonts w:ascii="Times New Roman" w:hAnsi="Times New Roman"/>
          <w:sz w:val="28"/>
          <w:szCs w:val="28"/>
        </w:rPr>
        <w:t>2) провоз собак-проводников при наличии специального документа;</w:t>
      </w:r>
    </w:p>
    <w:p w:rsidR="007439E8" w:rsidRPr="00491D24" w:rsidRDefault="007439E8" w:rsidP="007439E8">
      <w:pPr>
        <w:spacing w:after="0" w:line="360" w:lineRule="auto"/>
        <w:ind w:firstLine="709"/>
        <w:jc w:val="both"/>
        <w:rPr>
          <w:rFonts w:ascii="Times New Roman" w:hAnsi="Times New Roman"/>
          <w:sz w:val="28"/>
          <w:szCs w:val="28"/>
        </w:rPr>
      </w:pPr>
      <w:r w:rsidRPr="00491D24">
        <w:rPr>
          <w:rFonts w:ascii="Times New Roman" w:hAnsi="Times New Roman"/>
          <w:sz w:val="28"/>
          <w:szCs w:val="28"/>
        </w:rPr>
        <w:t>3) перевозка кресла-коляски пассажира из числа инвалидов.</w:t>
      </w:r>
    </w:p>
    <w:p w:rsidR="007439E8" w:rsidRPr="00491D24" w:rsidRDefault="007439E8" w:rsidP="007439E8">
      <w:pPr>
        <w:spacing w:after="0" w:line="360" w:lineRule="auto"/>
        <w:ind w:firstLine="709"/>
        <w:jc w:val="both"/>
        <w:rPr>
          <w:rFonts w:ascii="Times New Roman" w:hAnsi="Times New Roman"/>
          <w:sz w:val="28"/>
          <w:szCs w:val="28"/>
        </w:rPr>
      </w:pPr>
      <w:r w:rsidRPr="00491D24">
        <w:rPr>
          <w:rFonts w:ascii="Times New Roman" w:hAnsi="Times New Roman"/>
          <w:sz w:val="28"/>
          <w:szCs w:val="28"/>
        </w:rPr>
        <w:t xml:space="preserve">При перевозке пассажиров из числа инвалидов и их багажа легковым такси им предоставляются следующие </w:t>
      </w:r>
      <w:r>
        <w:rPr>
          <w:rFonts w:ascii="Times New Roman" w:hAnsi="Times New Roman"/>
          <w:sz w:val="28"/>
          <w:szCs w:val="28"/>
        </w:rPr>
        <w:t xml:space="preserve">бесплатные </w:t>
      </w:r>
      <w:r w:rsidRPr="00491D24">
        <w:rPr>
          <w:rFonts w:ascii="Times New Roman" w:hAnsi="Times New Roman"/>
          <w:sz w:val="28"/>
          <w:szCs w:val="28"/>
        </w:rPr>
        <w:t>услуги:</w:t>
      </w:r>
      <w:r>
        <w:rPr>
          <w:rFonts w:ascii="Times New Roman" w:hAnsi="Times New Roman"/>
          <w:sz w:val="28"/>
          <w:szCs w:val="28"/>
        </w:rPr>
        <w:t xml:space="preserve"> </w:t>
      </w:r>
      <w:r w:rsidRPr="00491D24">
        <w:rPr>
          <w:rFonts w:ascii="Times New Roman" w:hAnsi="Times New Roman"/>
          <w:sz w:val="28"/>
          <w:szCs w:val="28"/>
        </w:rPr>
        <w:t>оказание водителем помощи пассажиру из числа инвалидов при посадке в транспортное средство и высадке из него;</w:t>
      </w:r>
      <w:r>
        <w:rPr>
          <w:rFonts w:ascii="Times New Roman" w:hAnsi="Times New Roman"/>
          <w:sz w:val="28"/>
          <w:szCs w:val="28"/>
        </w:rPr>
        <w:t xml:space="preserve"> </w:t>
      </w:r>
      <w:r w:rsidRPr="00491D24">
        <w:rPr>
          <w:rFonts w:ascii="Times New Roman" w:hAnsi="Times New Roman"/>
          <w:sz w:val="28"/>
          <w:szCs w:val="28"/>
        </w:rPr>
        <w:t>провоз собак-проводников при наличии специального документа;</w:t>
      </w:r>
      <w:r>
        <w:rPr>
          <w:rFonts w:ascii="Times New Roman" w:hAnsi="Times New Roman"/>
          <w:sz w:val="28"/>
          <w:szCs w:val="28"/>
        </w:rPr>
        <w:t xml:space="preserve"> </w:t>
      </w:r>
      <w:r w:rsidRPr="00491D24">
        <w:rPr>
          <w:rFonts w:ascii="Times New Roman" w:hAnsi="Times New Roman"/>
          <w:sz w:val="28"/>
          <w:szCs w:val="28"/>
        </w:rPr>
        <w:t>перевозка кресла-коляски пассажира из числа инвалидов.</w:t>
      </w:r>
    </w:p>
    <w:p w:rsidR="007439E8" w:rsidRDefault="007439E8" w:rsidP="007439E8">
      <w:pPr>
        <w:spacing w:after="0" w:line="360" w:lineRule="auto"/>
        <w:ind w:firstLine="709"/>
        <w:jc w:val="both"/>
        <w:rPr>
          <w:rFonts w:ascii="Times New Roman" w:hAnsi="Times New Roman"/>
          <w:sz w:val="28"/>
          <w:szCs w:val="28"/>
        </w:rPr>
      </w:pPr>
      <w:r>
        <w:rPr>
          <w:rFonts w:ascii="Times New Roman" w:hAnsi="Times New Roman"/>
          <w:sz w:val="28"/>
          <w:szCs w:val="28"/>
        </w:rPr>
        <w:t xml:space="preserve">Необходимо отметить, что в субъектах Российской Федерации и муниципалитетах принимаются нормативные акты, в которых закрепляется особый статус пассажиров – инвалидов с одновременным наделением водителей транспортных средств определенными обязанностями. Например, водитель обязан </w:t>
      </w:r>
      <w:r w:rsidRPr="005419A0">
        <w:rPr>
          <w:rFonts w:ascii="Times New Roman" w:hAnsi="Times New Roman"/>
          <w:sz w:val="28"/>
          <w:szCs w:val="28"/>
        </w:rPr>
        <w:t>обеспечивать безопасную посадку и высадку, а также комфортные условия проезда инвалидов-колясочников, инвалидов с нарушениями опорно-двигательного аппарата и лиц с нарушениями зрения и слуха</w:t>
      </w:r>
      <w:r w:rsidRPr="003C4EF4">
        <w:rPr>
          <w:rStyle w:val="a7"/>
        </w:rPr>
        <w:footnoteReference w:id="117"/>
      </w:r>
      <w:r w:rsidRPr="005419A0">
        <w:rPr>
          <w:rFonts w:ascii="Times New Roman" w:hAnsi="Times New Roman"/>
          <w:sz w:val="28"/>
          <w:szCs w:val="28"/>
        </w:rPr>
        <w:t>.</w:t>
      </w:r>
    </w:p>
    <w:p w:rsidR="007439E8" w:rsidRDefault="007439E8" w:rsidP="007439E8">
      <w:pPr>
        <w:spacing w:after="0" w:line="360" w:lineRule="auto"/>
        <w:ind w:firstLine="709"/>
        <w:jc w:val="both"/>
        <w:rPr>
          <w:rFonts w:ascii="Times New Roman" w:hAnsi="Times New Roman"/>
          <w:sz w:val="28"/>
          <w:szCs w:val="28"/>
        </w:rPr>
      </w:pPr>
      <w:r w:rsidRPr="005419A0">
        <w:rPr>
          <w:rFonts w:ascii="Times New Roman" w:hAnsi="Times New Roman"/>
          <w:sz w:val="28"/>
          <w:szCs w:val="28"/>
        </w:rPr>
        <w:t>Вход пассажиров с детской коляской, инвалидов с нарушением опорно-двигательного аппарата, инвалидов по зрению с собакой-поводырем или имеющих белую трость, в трамвай, троллейбус, автобус, оборудованные турникетами, разрешается через вторую дверь после выхода пассажиров.</w:t>
      </w:r>
    </w:p>
    <w:p w:rsidR="007439E8" w:rsidRDefault="007439E8" w:rsidP="007439E8">
      <w:pPr>
        <w:spacing w:after="0" w:line="360" w:lineRule="auto"/>
        <w:ind w:firstLine="709"/>
        <w:jc w:val="both"/>
        <w:rPr>
          <w:rFonts w:ascii="Times New Roman" w:hAnsi="Times New Roman"/>
          <w:sz w:val="28"/>
          <w:szCs w:val="28"/>
        </w:rPr>
      </w:pPr>
      <w:r w:rsidRPr="005419A0">
        <w:rPr>
          <w:rFonts w:ascii="Times New Roman" w:hAnsi="Times New Roman"/>
          <w:sz w:val="28"/>
          <w:szCs w:val="28"/>
        </w:rPr>
        <w:t>Вход в специально оборудованный для инвалидов трамвай, троллейбус, автобус разрешается инвалидам-колясочникам через вторую дверь после выхода пассажиров.</w:t>
      </w:r>
    </w:p>
    <w:p w:rsidR="007439E8" w:rsidRDefault="007439E8" w:rsidP="007439E8">
      <w:pPr>
        <w:spacing w:after="0" w:line="360" w:lineRule="auto"/>
        <w:ind w:firstLine="709"/>
        <w:jc w:val="both"/>
        <w:rPr>
          <w:rFonts w:ascii="Times New Roman" w:hAnsi="Times New Roman"/>
          <w:sz w:val="28"/>
          <w:szCs w:val="28"/>
        </w:rPr>
      </w:pPr>
      <w:r>
        <w:rPr>
          <w:rFonts w:ascii="Times New Roman" w:hAnsi="Times New Roman"/>
          <w:sz w:val="28"/>
          <w:szCs w:val="28"/>
        </w:rPr>
        <w:t>Как правило,</w:t>
      </w:r>
      <w:r w:rsidRPr="005419A0">
        <w:rPr>
          <w:rFonts w:ascii="Times New Roman" w:hAnsi="Times New Roman"/>
          <w:sz w:val="28"/>
          <w:szCs w:val="28"/>
        </w:rPr>
        <w:t xml:space="preserve"> передние места в салоне, обозначенные специальными надписями или символами, предназначаются для инвалидов, лиц престарелого возраста, пассажиров с детьми и беременных женщин. Другие пассажиры, занимающие эти места, обязаны освободить их для указанных лиц.</w:t>
      </w:r>
    </w:p>
    <w:p w:rsidR="00117FAE" w:rsidRDefault="00117FAE">
      <w:pPr>
        <w:spacing w:after="0" w:line="240" w:lineRule="auto"/>
        <w:rPr>
          <w:rFonts w:ascii="Times New Roman" w:hAnsi="Times New Roman"/>
          <w:sz w:val="28"/>
          <w:szCs w:val="28"/>
        </w:rPr>
      </w:pPr>
      <w:r>
        <w:rPr>
          <w:rFonts w:ascii="Times New Roman" w:hAnsi="Times New Roman"/>
          <w:sz w:val="28"/>
          <w:szCs w:val="28"/>
        </w:rPr>
        <w:br w:type="page"/>
      </w:r>
    </w:p>
    <w:p w:rsidR="007439E8" w:rsidRDefault="007439E8" w:rsidP="00A959AB">
      <w:pPr>
        <w:numPr>
          <w:ilvl w:val="0"/>
          <w:numId w:val="8"/>
        </w:numPr>
        <w:spacing w:after="0" w:line="360" w:lineRule="auto"/>
        <w:jc w:val="both"/>
        <w:rPr>
          <w:rFonts w:ascii="Times New Roman" w:hAnsi="Times New Roman"/>
          <w:b/>
          <w:sz w:val="28"/>
          <w:szCs w:val="28"/>
        </w:rPr>
      </w:pPr>
      <w:r>
        <w:rPr>
          <w:rFonts w:ascii="Times New Roman" w:hAnsi="Times New Roman"/>
          <w:b/>
          <w:sz w:val="28"/>
          <w:szCs w:val="28"/>
        </w:rPr>
        <w:t>Обеспечение доступности для инвалидов метрополитена</w:t>
      </w:r>
    </w:p>
    <w:p w:rsidR="00D1788E" w:rsidRDefault="00D1788E" w:rsidP="00D1788E">
      <w:pPr>
        <w:spacing w:after="0" w:line="360" w:lineRule="auto"/>
        <w:ind w:left="927"/>
        <w:jc w:val="both"/>
        <w:rPr>
          <w:rFonts w:ascii="Times New Roman" w:hAnsi="Times New Roman"/>
          <w:b/>
          <w:sz w:val="28"/>
          <w:szCs w:val="28"/>
        </w:rPr>
      </w:pPr>
    </w:p>
    <w:p w:rsidR="007439E8" w:rsidRPr="0030550D" w:rsidRDefault="007439E8" w:rsidP="007439E8">
      <w:pPr>
        <w:spacing w:after="0" w:line="360" w:lineRule="auto"/>
        <w:ind w:firstLine="709"/>
        <w:jc w:val="both"/>
        <w:rPr>
          <w:rFonts w:ascii="Times New Roman" w:hAnsi="Times New Roman"/>
          <w:sz w:val="28"/>
          <w:szCs w:val="28"/>
        </w:rPr>
      </w:pPr>
      <w:r>
        <w:rPr>
          <w:rFonts w:ascii="Times New Roman" w:hAnsi="Times New Roman"/>
          <w:sz w:val="28"/>
          <w:szCs w:val="28"/>
        </w:rPr>
        <w:t>Обеспечение доступности для инвалидов метрополитена регулируется нормативно-правовыми актами субъектов РФ, в которых функционирует метро. В качестве примера можно привести Правила пользования московским метрополитеном.</w:t>
      </w:r>
      <w:r>
        <w:rPr>
          <w:rStyle w:val="a7"/>
          <w:sz w:val="28"/>
          <w:szCs w:val="28"/>
        </w:rPr>
        <w:footnoteReference w:id="118"/>
      </w:r>
    </w:p>
    <w:p w:rsidR="007439E8" w:rsidRDefault="00946ECE" w:rsidP="007439E8">
      <w:pPr>
        <w:spacing w:after="0" w:line="360" w:lineRule="auto"/>
        <w:ind w:firstLine="709"/>
        <w:jc w:val="both"/>
        <w:rPr>
          <w:rFonts w:ascii="Times New Roman" w:hAnsi="Times New Roman"/>
          <w:sz w:val="28"/>
          <w:szCs w:val="28"/>
        </w:rPr>
      </w:pPr>
      <w:r w:rsidRPr="00D84CBB">
        <w:rPr>
          <w:rFonts w:ascii="Times New Roman" w:hAnsi="Times New Roman"/>
          <w:noProof/>
          <w:sz w:val="28"/>
          <w:szCs w:val="28"/>
          <w:lang w:eastAsia="ru-RU"/>
        </w:rPr>
        <mc:AlternateContent>
          <mc:Choice Requires="wpg">
            <w:drawing>
              <wp:anchor distT="0" distB="0" distL="114300" distR="114300" simplePos="0" relativeHeight="251706880" behindDoc="0" locked="0" layoutInCell="1" allowOverlap="1">
                <wp:simplePos x="0" y="0"/>
                <wp:positionH relativeFrom="column">
                  <wp:posOffset>3197225</wp:posOffset>
                </wp:positionH>
                <wp:positionV relativeFrom="paragraph">
                  <wp:posOffset>109855</wp:posOffset>
                </wp:positionV>
                <wp:extent cx="2957195" cy="5985510"/>
                <wp:effectExtent l="0" t="0" r="0" b="0"/>
                <wp:wrapSquare wrapText="bothSides"/>
                <wp:docPr id="43" name="Группа 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57195" cy="5985510"/>
                          <a:chOff x="0" y="0"/>
                          <a:chExt cx="2508885" cy="5448511"/>
                        </a:xfrm>
                      </wpg:grpSpPr>
                      <pic:pic xmlns:pic="http://schemas.openxmlformats.org/drawingml/2006/picture">
                        <pic:nvPicPr>
                          <pic:cNvPr id="48987" name="Рисунок 1"/>
                          <pic:cNvPicPr>
                            <a:picLocks noChangeAspect="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2503805" cy="1722120"/>
                          </a:xfrm>
                          <a:prstGeom prst="rect">
                            <a:avLst/>
                          </a:prstGeom>
                          <a:noFill/>
                          <a:ln>
                            <a:noFill/>
                          </a:ln>
                        </pic:spPr>
                      </pic:pic>
                      <pic:pic xmlns:pic="http://schemas.openxmlformats.org/drawingml/2006/picture">
                        <pic:nvPicPr>
                          <pic:cNvPr id="48988" name="Рисунок 2"/>
                          <pic:cNvPicPr>
                            <a:picLocks noChangeAspect="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1803400"/>
                            <a:ext cx="2508885" cy="1879600"/>
                          </a:xfrm>
                          <a:prstGeom prst="rect">
                            <a:avLst/>
                          </a:prstGeom>
                          <a:noFill/>
                          <a:ln>
                            <a:noFill/>
                          </a:ln>
                        </pic:spPr>
                      </pic:pic>
                      <pic:pic xmlns:pic="http://schemas.openxmlformats.org/drawingml/2006/picture">
                        <pic:nvPicPr>
                          <pic:cNvPr id="48989" name="Рисунок 10"/>
                          <pic:cNvPicPr>
                            <a:picLocks noChangeAspect="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3793066"/>
                            <a:ext cx="2505710" cy="165544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5448D59B" id="Группа 47" o:spid="_x0000_s1026" style="position:absolute;margin-left:251.75pt;margin-top:8.65pt;width:232.85pt;height:471.3pt;z-index:251706880;mso-width-relative:margin;mso-height-relative:margin" coordsize="25088,5448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">
                <v:shape id="Рисунок 1" o:spid="_x0000_s1027" type="#_x0000_t75" style="position:absolute;width:25038;height:172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euvtvIAAAA3gAAAA8AAABkcnMvZG93bnJldi54bWxEj0FLAzEUhO+F/ofwBC/FZiuicW1apFRQ&#10;qKBVEG/P5O1m6+Zl2aTt+u9NQfA4zMw3zHw5+FYcqI9NYA2zaQGC2ATbcK3h/e3hQoGICdliG5g0&#10;/FCE5WI8mmNpw5Ff6bBNtcgQjiVqcCl1pZTROPIYp6Ejzl4Veo8py76WtsdjhvtWXhbFtfTYcF5w&#10;2NHKkfne7r2GsLOr6mvyrNTHy37TGPNZufWT1udnw/0diERD+g//tR+thit1q27gdCdfAbn4B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Hrr7byAAAAN4AAAAPAAAAAAAAAAAA&#10;AAAAAJ8CAABkcnMvZG93bnJldi54bWxQSwUGAAAAAAQABAD3AAAAlAMAAAAA&#10;">
                  <v:imagedata r:id="rId215" o:title=""/>
                  <v:path arrowok="t"/>
                </v:shape>
                <v:shape id="Рисунок 2" o:spid="_x0000_s1028" type="#_x0000_t75" style="position:absolute;top:18034;width:25088;height:187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oUbi3CAAAA3gAAAA8AAABkcnMvZG93bnJldi54bWxET89rwjAUvg/8H8ITdpuporVWo4gwtt20&#10;evD4aJ5tsXkpSVbrf28Ogx0/vt+b3WBa0ZPzjWUF00kCgri0uuFKweX8+ZGB8AFZY2uZFDzJw247&#10;ettgru2DT9QXoRIxhH2OCuoQulxKX9Zk0E9sRxy5m3UGQ4SuktrhI4abVs6SJJUGG44NNXZ0qKm8&#10;F79Ggb6kjVtcf4q5S7/2/ZEWeFx2Sr2Ph/0aRKAh/Iv/3N9awTxbZXFvvBOvgNy+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6FG4twgAAAN4AAAAPAAAAAAAAAAAAAAAAAJ8C&#10;AABkcnMvZG93bnJldi54bWxQSwUGAAAAAAQABAD3AAAAjgMAAAAA&#10;">
                  <v:imagedata r:id="rId216" o:title=""/>
                  <v:path arrowok="t"/>
                </v:shape>
                <v:shape id="Рисунок 10" o:spid="_x0000_s1029" type="#_x0000_t75" style="position:absolute;top:37930;width:25057;height:165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EbS+DJAAAA3gAAAA8AAABkcnMvZG93bnJldi54bWxEj0FrwkAUhO9C/8PyCr1I3VhaSaKraLFU&#10;Dx5Me+ntmX0mwezbkN2a6K/vCgWPw8x8w8wWvanFmVpXWVYwHkUgiHOrKy4UfH99PMcgnEfWWFsm&#10;BRdysJg/DGaYatvxns6ZL0SAsEtRQel9k0rp8pIMupFtiIN3tK1BH2RbSN1iF+Cmli9RNJEGKw4L&#10;JTb0XlJ+yn6Ngt2lvu6uh3XUbe3bYd1/Nslw9aPU02O/nILw1Pt7+L+90Qpe4yRO4HYnXAE5/wM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cRtL4MkAAADeAAAADwAAAAAAAAAA&#10;AAAAAACfAgAAZHJzL2Rvd25yZXYueG1sUEsFBgAAAAAEAAQA9wAAAJUDAAAAAA==&#10;">
                  <v:imagedata r:id="rId217" o:title=""/>
                  <v:path arrowok="t"/>
                </v:shape>
                <w10:wrap type="square"/>
              </v:group>
            </w:pict>
          </mc:Fallback>
        </mc:AlternateContent>
      </w:r>
      <w:r w:rsidR="007439E8" w:rsidRPr="00357C70">
        <w:rPr>
          <w:rFonts w:ascii="Times New Roman" w:hAnsi="Times New Roman"/>
          <w:sz w:val="28"/>
          <w:szCs w:val="28"/>
        </w:rPr>
        <w:t>Согласно данному документу метрополитен обеспечивает безопасную и комфортную перевозку пассажиров всех категорий, в том числе отвечающую тр</w:t>
      </w:r>
      <w:r w:rsidR="007439E8">
        <w:rPr>
          <w:rFonts w:ascii="Times New Roman" w:hAnsi="Times New Roman"/>
          <w:sz w:val="28"/>
          <w:szCs w:val="28"/>
        </w:rPr>
        <w:t>ебованиям по обеспечению доступности этого вида транспорта для</w:t>
      </w:r>
      <w:r w:rsidR="007439E8" w:rsidRPr="00357C70">
        <w:rPr>
          <w:rFonts w:ascii="Times New Roman" w:hAnsi="Times New Roman"/>
          <w:sz w:val="28"/>
          <w:szCs w:val="28"/>
        </w:rPr>
        <w:t xml:space="preserve"> инвалидов и иных маломобильных граждан. Лица, находящиеся на территории метрополитена, должны уступать инвалидам места в вагонах поездов. При п</w:t>
      </w:r>
      <w:r w:rsidR="007439E8">
        <w:rPr>
          <w:rFonts w:ascii="Times New Roman" w:hAnsi="Times New Roman"/>
          <w:sz w:val="28"/>
          <w:szCs w:val="28"/>
        </w:rPr>
        <w:t>р</w:t>
      </w:r>
      <w:r w:rsidR="007439E8" w:rsidRPr="00357C70">
        <w:rPr>
          <w:rFonts w:ascii="Times New Roman" w:hAnsi="Times New Roman"/>
          <w:sz w:val="28"/>
          <w:szCs w:val="28"/>
        </w:rPr>
        <w:t>оходе через автоматические контрольные пропускные пункты лица, сопровождающие инвалида I группы или ребенка-инвалида, могут использовать льготную персонифицированную карту, принадлежащую инвалиду. В метрополитене разрешается провозить инвалидные коляски и передвигаться на них. Также разрешается использовать слуховые аппараты (использование иных средств звукоусиления запрещено).</w:t>
      </w:r>
    </w:p>
    <w:p w:rsidR="007439E8" w:rsidRPr="003001BF" w:rsidRDefault="007439E8" w:rsidP="007439E8">
      <w:pPr>
        <w:spacing w:line="360" w:lineRule="auto"/>
        <w:ind w:firstLine="708"/>
        <w:jc w:val="both"/>
        <w:rPr>
          <w:rFonts w:ascii="Times New Roman" w:hAnsi="Times New Roman"/>
          <w:sz w:val="28"/>
          <w:szCs w:val="28"/>
        </w:rPr>
      </w:pPr>
      <w:r>
        <w:rPr>
          <w:rFonts w:ascii="Times New Roman" w:hAnsi="Times New Roman"/>
          <w:sz w:val="28"/>
          <w:szCs w:val="28"/>
        </w:rPr>
        <w:t>Для реализации принципа доступности для инвалидов пользования московским метрополитеном, заложенного в указанных Правилах, в</w:t>
      </w:r>
      <w:r w:rsidRPr="003001BF">
        <w:rPr>
          <w:rFonts w:ascii="Times New Roman" w:hAnsi="Times New Roman"/>
          <w:sz w:val="28"/>
          <w:szCs w:val="28"/>
        </w:rPr>
        <w:t xml:space="preserve"> Московском метрополитене образован </w:t>
      </w:r>
      <w:r w:rsidRPr="003001BF">
        <w:rPr>
          <w:rStyle w:val="af0"/>
          <w:rFonts w:ascii="Times New Roman" w:hAnsi="Times New Roman"/>
          <w:sz w:val="28"/>
          <w:szCs w:val="28"/>
        </w:rPr>
        <w:t>Центр обеспечения мобильности пассажиров</w:t>
      </w:r>
      <w:r>
        <w:rPr>
          <w:rFonts w:ascii="Times New Roman" w:hAnsi="Times New Roman"/>
          <w:sz w:val="28"/>
          <w:szCs w:val="28"/>
        </w:rPr>
        <w:t xml:space="preserve"> для</w:t>
      </w:r>
      <w:r w:rsidRPr="003001BF">
        <w:rPr>
          <w:rFonts w:ascii="Times New Roman" w:hAnsi="Times New Roman"/>
          <w:sz w:val="28"/>
          <w:szCs w:val="28"/>
        </w:rPr>
        <w:t xml:space="preserve"> помощи маломобильным гражданам в перемещении на станциях метрополитена</w:t>
      </w:r>
      <w:r>
        <w:rPr>
          <w:rFonts w:ascii="Times New Roman" w:hAnsi="Times New Roman"/>
          <w:sz w:val="28"/>
          <w:szCs w:val="28"/>
        </w:rPr>
        <w:t>.</w:t>
      </w:r>
      <w:r w:rsidRPr="003001BF">
        <w:rPr>
          <w:rFonts w:ascii="Times New Roman" w:hAnsi="Times New Roman"/>
          <w:sz w:val="28"/>
          <w:szCs w:val="28"/>
        </w:rPr>
        <w:t xml:space="preserve"> </w:t>
      </w:r>
    </w:p>
    <w:p w:rsidR="007439E8" w:rsidRDefault="007439E8" w:rsidP="00117FAE">
      <w:pPr>
        <w:spacing w:after="0" w:line="360" w:lineRule="auto"/>
        <w:ind w:firstLine="709"/>
        <w:jc w:val="both"/>
      </w:pPr>
      <w:r>
        <w:rPr>
          <w:rFonts w:ascii="Times New Roman" w:hAnsi="Times New Roman"/>
          <w:sz w:val="28"/>
          <w:szCs w:val="28"/>
        </w:rPr>
        <w:t xml:space="preserve">   </w:t>
      </w:r>
    </w:p>
    <w:p w:rsidR="007439E8" w:rsidRDefault="00946ECE" w:rsidP="007439E8">
      <w:r w:rsidRPr="004509A4">
        <w:rPr>
          <w:noProof/>
          <w:lang w:eastAsia="ru-RU"/>
        </w:rPr>
        <w:drawing>
          <wp:inline distT="0" distB="0" distL="0" distR="0">
            <wp:extent cx="5934075" cy="4762500"/>
            <wp:effectExtent l="0" t="0" r="9525" b="0"/>
            <wp:docPr id="3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5934075" cy="4762500"/>
                    </a:xfrm>
                    <a:prstGeom prst="rect">
                      <a:avLst/>
                    </a:prstGeom>
                    <a:noFill/>
                    <a:ln>
                      <a:noFill/>
                    </a:ln>
                  </pic:spPr>
                </pic:pic>
              </a:graphicData>
            </a:graphic>
          </wp:inline>
        </w:drawing>
      </w:r>
    </w:p>
    <w:p w:rsidR="007439E8" w:rsidRPr="003001BF" w:rsidRDefault="007439E8" w:rsidP="007439E8">
      <w:pPr>
        <w:spacing w:line="360" w:lineRule="auto"/>
        <w:ind w:firstLine="708"/>
        <w:jc w:val="both"/>
        <w:rPr>
          <w:rFonts w:ascii="Times New Roman" w:hAnsi="Times New Roman"/>
          <w:sz w:val="28"/>
          <w:szCs w:val="28"/>
        </w:rPr>
      </w:pPr>
      <w:r>
        <w:rPr>
          <w:rFonts w:ascii="Times New Roman" w:hAnsi="Times New Roman"/>
          <w:sz w:val="28"/>
          <w:szCs w:val="28"/>
        </w:rPr>
        <w:t xml:space="preserve">Сайт Центра обеспечения мобильности пассажиров московского метрополитена </w:t>
      </w:r>
      <w:hyperlink r:id="rId219" w:history="1">
        <w:r w:rsidRPr="003001BF">
          <w:rPr>
            <w:rStyle w:val="a8"/>
            <w:rFonts w:ascii="Times New Roman" w:hAnsi="Times New Roman"/>
            <w:sz w:val="28"/>
            <w:szCs w:val="28"/>
          </w:rPr>
          <w:t>http://mosmetro.ru/about/mob_pass/</w:t>
        </w:r>
      </w:hyperlink>
    </w:p>
    <w:p w:rsidR="00117FAE" w:rsidRDefault="00117FAE" w:rsidP="00A500B3">
      <w:pPr>
        <w:spacing w:after="0" w:line="240" w:lineRule="auto"/>
        <w:rPr>
          <w:rFonts w:ascii="Times New Roman" w:eastAsia="Times New Roman" w:hAnsi="Times New Roman"/>
          <w:b/>
          <w:sz w:val="28"/>
          <w:szCs w:val="28"/>
          <w:lang w:eastAsia="ru-RU"/>
        </w:rPr>
      </w:pPr>
      <w:r>
        <w:rPr>
          <w:rFonts w:ascii="Times New Roman" w:hAnsi="Times New Roman"/>
          <w:b/>
          <w:sz w:val="28"/>
          <w:szCs w:val="28"/>
        </w:rPr>
        <w:br w:type="page"/>
      </w:r>
    </w:p>
    <w:p w:rsidR="002D02D1" w:rsidRPr="002D02D1" w:rsidRDefault="002D02D1" w:rsidP="002D02D1">
      <w:pPr>
        <w:pStyle w:val="a4"/>
        <w:spacing w:before="0" w:after="0" w:line="360" w:lineRule="auto"/>
        <w:ind w:firstLine="709"/>
        <w:contextualSpacing/>
        <w:jc w:val="center"/>
        <w:rPr>
          <w:b/>
          <w:sz w:val="28"/>
          <w:szCs w:val="28"/>
        </w:rPr>
      </w:pPr>
      <w:r w:rsidRPr="002D02D1">
        <w:rPr>
          <w:b/>
          <w:sz w:val="28"/>
          <w:szCs w:val="28"/>
        </w:rPr>
        <w:t>Глава 10</w:t>
      </w:r>
    </w:p>
    <w:p w:rsidR="002D02D1" w:rsidRPr="002D02D1" w:rsidRDefault="002D02D1" w:rsidP="002D02D1">
      <w:pPr>
        <w:pStyle w:val="a4"/>
        <w:spacing w:before="0" w:after="0" w:line="360" w:lineRule="auto"/>
        <w:ind w:firstLine="709"/>
        <w:contextualSpacing/>
        <w:jc w:val="center"/>
        <w:rPr>
          <w:b/>
          <w:sz w:val="28"/>
          <w:szCs w:val="28"/>
        </w:rPr>
      </w:pPr>
      <w:r w:rsidRPr="002D02D1">
        <w:rPr>
          <w:b/>
          <w:sz w:val="28"/>
          <w:szCs w:val="28"/>
        </w:rPr>
        <w:t>Обеспечение доступности для инвалидов услуг связи</w:t>
      </w:r>
    </w:p>
    <w:p w:rsidR="002D02D1" w:rsidRPr="002D02D1" w:rsidRDefault="002D02D1" w:rsidP="002D02D1">
      <w:pPr>
        <w:pStyle w:val="a4"/>
        <w:spacing w:before="0" w:after="0" w:line="360" w:lineRule="auto"/>
        <w:ind w:firstLine="709"/>
        <w:contextualSpacing/>
        <w:jc w:val="both"/>
        <w:rPr>
          <w:sz w:val="28"/>
          <w:szCs w:val="28"/>
        </w:rPr>
      </w:pPr>
    </w:p>
    <w:p w:rsidR="002D02D1" w:rsidRPr="002D02D1" w:rsidRDefault="002D02D1" w:rsidP="002D02D1">
      <w:pPr>
        <w:pStyle w:val="a4"/>
        <w:spacing w:before="0" w:after="0" w:line="360" w:lineRule="auto"/>
        <w:ind w:firstLine="709"/>
        <w:contextualSpacing/>
        <w:jc w:val="both"/>
        <w:rPr>
          <w:sz w:val="28"/>
          <w:szCs w:val="28"/>
        </w:rPr>
      </w:pPr>
      <w:r w:rsidRPr="002D02D1">
        <w:rPr>
          <w:sz w:val="28"/>
          <w:szCs w:val="28"/>
        </w:rPr>
        <w:t>В целом правовое регулирование вопросов обеспечения доступности для инвалидов услуг связи осуществляется по следующим основным направлениям:</w:t>
      </w:r>
    </w:p>
    <w:p w:rsidR="002D02D1" w:rsidRPr="002D02D1" w:rsidRDefault="002D02D1" w:rsidP="00117FAE">
      <w:pPr>
        <w:pStyle w:val="a4"/>
        <w:spacing w:before="0" w:after="0" w:line="360" w:lineRule="auto"/>
        <w:ind w:left="567"/>
        <w:contextualSpacing/>
        <w:jc w:val="both"/>
        <w:rPr>
          <w:sz w:val="28"/>
          <w:szCs w:val="28"/>
        </w:rPr>
      </w:pPr>
      <w:r w:rsidRPr="002D02D1">
        <w:rPr>
          <w:sz w:val="28"/>
          <w:szCs w:val="28"/>
        </w:rPr>
        <w:softHyphen/>
      </w:r>
      <w:r w:rsidRPr="002D02D1">
        <w:rPr>
          <w:sz w:val="28"/>
          <w:szCs w:val="28"/>
        </w:rPr>
        <w:softHyphen/>
        <w:t>- установление специальных правил оказания услуг связи инвалидам, а также требований, предъявляемых непосредственно к средствам связи;</w:t>
      </w:r>
    </w:p>
    <w:p w:rsidR="002D02D1" w:rsidRPr="002D02D1" w:rsidRDefault="002D02D1" w:rsidP="00117FAE">
      <w:pPr>
        <w:pStyle w:val="a4"/>
        <w:spacing w:before="0" w:after="0" w:line="360" w:lineRule="auto"/>
        <w:ind w:left="567"/>
        <w:contextualSpacing/>
        <w:jc w:val="both"/>
        <w:rPr>
          <w:sz w:val="28"/>
          <w:szCs w:val="28"/>
        </w:rPr>
      </w:pPr>
      <w:r w:rsidRPr="002D02D1">
        <w:rPr>
          <w:sz w:val="28"/>
          <w:szCs w:val="28"/>
        </w:rPr>
        <w:t>- закрепление соответствующих требований к зданиям и сооружениям, в которых оказываются услуги связи.</w:t>
      </w:r>
    </w:p>
    <w:p w:rsidR="002D02D1" w:rsidRPr="002D02D1" w:rsidRDefault="002D02D1" w:rsidP="002D02D1">
      <w:pPr>
        <w:pStyle w:val="a4"/>
        <w:spacing w:before="0" w:after="0" w:line="360" w:lineRule="auto"/>
        <w:ind w:firstLine="709"/>
        <w:contextualSpacing/>
        <w:jc w:val="both"/>
        <w:rPr>
          <w:sz w:val="28"/>
          <w:szCs w:val="28"/>
        </w:rPr>
      </w:pPr>
      <w:r w:rsidRPr="002D02D1">
        <w:rPr>
          <w:sz w:val="28"/>
          <w:szCs w:val="28"/>
        </w:rPr>
        <w:t>В настоящее время на оператора связи (юридическое лицо или индивидуальный предприниматель, оказывающие услуги связи на основании соответствующей лицензии) возложена обязанность создавать условия для беспрепятственного доступа инвалидов к объектам связи, предназначенным для работы с пользователями услугами связи, в том числе к местам оказания услуг связи и местам их оплаты на объектах связи</w:t>
      </w:r>
      <w:r w:rsidRPr="002D02D1">
        <w:rPr>
          <w:rStyle w:val="a7"/>
          <w:sz w:val="28"/>
          <w:szCs w:val="28"/>
        </w:rPr>
        <w:footnoteReference w:id="119"/>
      </w:r>
      <w:r w:rsidRPr="002D02D1">
        <w:rPr>
          <w:sz w:val="28"/>
          <w:szCs w:val="28"/>
        </w:rPr>
        <w:t>.</w:t>
      </w:r>
    </w:p>
    <w:p w:rsidR="002D02D1" w:rsidRPr="002D02D1" w:rsidRDefault="002D02D1" w:rsidP="002D02D1">
      <w:pPr>
        <w:pStyle w:val="a4"/>
        <w:spacing w:before="0" w:after="0" w:line="360" w:lineRule="auto"/>
        <w:ind w:firstLine="709"/>
        <w:contextualSpacing/>
        <w:jc w:val="both"/>
        <w:rPr>
          <w:sz w:val="28"/>
          <w:szCs w:val="28"/>
        </w:rPr>
      </w:pPr>
      <w:r w:rsidRPr="002D02D1">
        <w:rPr>
          <w:sz w:val="28"/>
          <w:szCs w:val="28"/>
        </w:rPr>
        <w:t xml:space="preserve">С 1 июля </w:t>
      </w:r>
      <w:smartTag w:uri="urn:schemas-microsoft-com:office:smarttags" w:element="metricconverter">
        <w:smartTagPr>
          <w:attr w:name="ProductID" w:val="2016 г"/>
        </w:smartTagPr>
        <w:r w:rsidRPr="002D02D1">
          <w:rPr>
            <w:sz w:val="28"/>
            <w:szCs w:val="28"/>
          </w:rPr>
          <w:t>2016 г</w:t>
        </w:r>
      </w:smartTag>
      <w:r w:rsidRPr="002D02D1">
        <w:rPr>
          <w:sz w:val="28"/>
          <w:szCs w:val="28"/>
        </w:rPr>
        <w:t>. вступают в силу изменения законодательства</w:t>
      </w:r>
      <w:r w:rsidRPr="002D02D1">
        <w:rPr>
          <w:rStyle w:val="a7"/>
          <w:sz w:val="28"/>
          <w:szCs w:val="28"/>
        </w:rPr>
        <w:footnoteReference w:id="120"/>
      </w:r>
      <w:r w:rsidRPr="002D02D1">
        <w:rPr>
          <w:sz w:val="28"/>
          <w:szCs w:val="28"/>
        </w:rPr>
        <w:t>, в соответствии с которыми уточняется, что условия для беспрепятственного доступа инвалидов к объектам связи включают:</w:t>
      </w:r>
    </w:p>
    <w:p w:rsidR="002D02D1" w:rsidRPr="002D02D1" w:rsidRDefault="002D02D1" w:rsidP="002D02D1">
      <w:pPr>
        <w:spacing w:line="360" w:lineRule="auto"/>
        <w:ind w:firstLine="709"/>
        <w:contextualSpacing/>
        <w:jc w:val="both"/>
        <w:rPr>
          <w:rFonts w:ascii="Times New Roman" w:hAnsi="Times New Roman"/>
          <w:sz w:val="28"/>
          <w:szCs w:val="28"/>
        </w:rPr>
      </w:pPr>
      <w:r w:rsidRPr="002D02D1">
        <w:rPr>
          <w:rFonts w:ascii="Times New Roman" w:hAnsi="Times New Roman"/>
          <w:sz w:val="28"/>
          <w:szCs w:val="28"/>
        </w:rPr>
        <w:t>1) оснащение объектов связи, предназначенных для работы с пользователями услугами связи, надписями, иной текстовой и графической информацией, выполненной крупным шрифтом, в том числе с применением рельефно-точечного шрифта Брайля;</w:t>
      </w:r>
    </w:p>
    <w:p w:rsidR="002D02D1" w:rsidRPr="002D02D1" w:rsidRDefault="002D02D1" w:rsidP="002D02D1">
      <w:pPr>
        <w:spacing w:line="360" w:lineRule="auto"/>
        <w:ind w:firstLine="709"/>
        <w:contextualSpacing/>
        <w:jc w:val="both"/>
        <w:rPr>
          <w:rFonts w:ascii="Times New Roman" w:hAnsi="Times New Roman"/>
          <w:sz w:val="28"/>
          <w:szCs w:val="28"/>
        </w:rPr>
      </w:pPr>
      <w:r w:rsidRPr="002D02D1">
        <w:rPr>
          <w:rFonts w:ascii="Times New Roman" w:hAnsi="Times New Roman"/>
          <w:sz w:val="28"/>
          <w:szCs w:val="28"/>
        </w:rPr>
        <w:t>2) обеспечение инвалидам возможности самостоятельного передвижения по объекту связи в целях пользования услугами связи;</w:t>
      </w:r>
    </w:p>
    <w:p w:rsidR="002D02D1" w:rsidRPr="002D02D1" w:rsidRDefault="002D02D1" w:rsidP="002D02D1">
      <w:pPr>
        <w:spacing w:line="360" w:lineRule="auto"/>
        <w:ind w:firstLine="709"/>
        <w:contextualSpacing/>
        <w:jc w:val="both"/>
        <w:rPr>
          <w:rFonts w:ascii="Times New Roman" w:hAnsi="Times New Roman"/>
          <w:sz w:val="28"/>
          <w:szCs w:val="28"/>
        </w:rPr>
      </w:pPr>
      <w:r w:rsidRPr="002D02D1">
        <w:rPr>
          <w:rFonts w:ascii="Times New Roman" w:hAnsi="Times New Roman"/>
          <w:sz w:val="28"/>
          <w:szCs w:val="28"/>
        </w:rPr>
        <w:t>3) доведение работниками оператора связи информации об услугах связи до инвалидов иными доступными им способами.</w:t>
      </w:r>
    </w:p>
    <w:p w:rsidR="002D02D1" w:rsidRPr="002D02D1" w:rsidRDefault="002D02D1" w:rsidP="002D02D1">
      <w:pPr>
        <w:spacing w:line="360" w:lineRule="auto"/>
        <w:ind w:firstLine="709"/>
        <w:contextualSpacing/>
        <w:jc w:val="both"/>
        <w:rPr>
          <w:rFonts w:ascii="Times New Roman" w:hAnsi="Times New Roman"/>
          <w:sz w:val="28"/>
          <w:szCs w:val="28"/>
        </w:rPr>
      </w:pPr>
      <w:r w:rsidRPr="002D02D1">
        <w:rPr>
          <w:rFonts w:ascii="Times New Roman" w:hAnsi="Times New Roman"/>
          <w:sz w:val="28"/>
          <w:szCs w:val="28"/>
        </w:rPr>
        <w:t>На объектах связи инвалидам без взимания дополнительной платы должны будут предоставляться следующие услуги:</w:t>
      </w:r>
    </w:p>
    <w:p w:rsidR="002D02D1" w:rsidRPr="002D02D1" w:rsidRDefault="002D02D1" w:rsidP="002D02D1">
      <w:pPr>
        <w:spacing w:line="360" w:lineRule="auto"/>
        <w:ind w:firstLine="709"/>
        <w:contextualSpacing/>
        <w:jc w:val="both"/>
        <w:rPr>
          <w:rFonts w:ascii="Times New Roman" w:hAnsi="Times New Roman"/>
          <w:sz w:val="28"/>
          <w:szCs w:val="28"/>
        </w:rPr>
      </w:pPr>
      <w:r w:rsidRPr="002D02D1">
        <w:rPr>
          <w:rFonts w:ascii="Times New Roman" w:hAnsi="Times New Roman"/>
          <w:sz w:val="28"/>
          <w:szCs w:val="28"/>
        </w:rPr>
        <w:t>1) дублирование необходимой для инвалидов звуковой и зрительной информации;</w:t>
      </w:r>
    </w:p>
    <w:p w:rsidR="002D02D1" w:rsidRPr="002D02D1" w:rsidRDefault="002D02D1" w:rsidP="002D02D1">
      <w:pPr>
        <w:spacing w:line="360" w:lineRule="auto"/>
        <w:ind w:firstLine="709"/>
        <w:contextualSpacing/>
        <w:jc w:val="both"/>
        <w:rPr>
          <w:rFonts w:ascii="Times New Roman" w:hAnsi="Times New Roman"/>
          <w:sz w:val="28"/>
          <w:szCs w:val="28"/>
        </w:rPr>
      </w:pPr>
      <w:r w:rsidRPr="002D02D1">
        <w:rPr>
          <w:rFonts w:ascii="Times New Roman" w:hAnsi="Times New Roman"/>
          <w:sz w:val="28"/>
          <w:szCs w:val="28"/>
        </w:rPr>
        <w:t>2) допуск собаки-проводника при наличии документа, подтверждающего ее специальное обучение и выдаваемого по форме и в порядке, которые определяются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регулирования в сфере социальной защиты населения;</w:t>
      </w:r>
    </w:p>
    <w:p w:rsidR="002D02D1" w:rsidRPr="002D02D1" w:rsidRDefault="002D02D1" w:rsidP="002D02D1">
      <w:pPr>
        <w:spacing w:line="360" w:lineRule="auto"/>
        <w:ind w:firstLine="709"/>
        <w:contextualSpacing/>
        <w:jc w:val="both"/>
        <w:rPr>
          <w:rFonts w:ascii="Times New Roman" w:hAnsi="Times New Roman"/>
          <w:sz w:val="28"/>
          <w:szCs w:val="28"/>
        </w:rPr>
      </w:pPr>
      <w:r w:rsidRPr="002D02D1">
        <w:rPr>
          <w:rFonts w:ascii="Times New Roman" w:hAnsi="Times New Roman"/>
          <w:sz w:val="28"/>
          <w:szCs w:val="28"/>
        </w:rPr>
        <w:t>3) помощь работников оператора связи при пользовании пользовательским оборудованием (оконечным оборудованием).</w:t>
      </w:r>
    </w:p>
    <w:p w:rsidR="002D02D1" w:rsidRPr="002D02D1" w:rsidRDefault="002D02D1" w:rsidP="002D02D1">
      <w:pPr>
        <w:spacing w:line="360" w:lineRule="auto"/>
        <w:ind w:firstLine="709"/>
        <w:contextualSpacing/>
        <w:jc w:val="both"/>
        <w:rPr>
          <w:rFonts w:ascii="Times New Roman" w:hAnsi="Times New Roman"/>
          <w:sz w:val="28"/>
          <w:szCs w:val="28"/>
        </w:rPr>
      </w:pPr>
      <w:r w:rsidRPr="002D02D1">
        <w:rPr>
          <w:rFonts w:ascii="Times New Roman" w:hAnsi="Times New Roman"/>
          <w:sz w:val="28"/>
          <w:szCs w:val="28"/>
        </w:rPr>
        <w:t>Кроме того, на оператора связи возлагается обязанность обеспечить возможность вызова инвалидами экстренных оперативных служб путем отправки коротких текстовых сообщений через подвижную радиотелефонную связь.</w:t>
      </w:r>
    </w:p>
    <w:p w:rsidR="002D02D1" w:rsidRPr="002D02D1" w:rsidRDefault="002D02D1" w:rsidP="002D02D1">
      <w:pPr>
        <w:spacing w:line="360" w:lineRule="auto"/>
        <w:ind w:firstLine="709"/>
        <w:contextualSpacing/>
        <w:jc w:val="both"/>
        <w:rPr>
          <w:rFonts w:ascii="Times New Roman" w:hAnsi="Times New Roman"/>
          <w:sz w:val="28"/>
          <w:szCs w:val="28"/>
        </w:rPr>
      </w:pPr>
      <w:r w:rsidRPr="002D02D1">
        <w:rPr>
          <w:rFonts w:ascii="Times New Roman" w:hAnsi="Times New Roman"/>
          <w:sz w:val="28"/>
          <w:szCs w:val="28"/>
        </w:rPr>
        <w:t xml:space="preserve">Обязанность по созданию условий для беспрепятственного доступа инвалидов к местам оказания универсальных услуг связи (таксофонам, пунктам коллективного доступа) возложена на операторов универсального обслуживания (оператор связи, который оказывает услуги связи в сети связи общего пользования и на которого в установленном порядке возложена обязанность по оказанию универсальных услуг связи). Оператор универсального обслуживания до 1 июля </w:t>
      </w:r>
      <w:smartTag w:uri="urn:schemas-microsoft-com:office:smarttags" w:element="metricconverter">
        <w:smartTagPr>
          <w:attr w:name="ProductID" w:val="2016 г"/>
        </w:smartTagPr>
        <w:r w:rsidRPr="002D02D1">
          <w:rPr>
            <w:rFonts w:ascii="Times New Roman" w:hAnsi="Times New Roman"/>
            <w:sz w:val="28"/>
            <w:szCs w:val="28"/>
          </w:rPr>
          <w:t>2016 г</w:t>
        </w:r>
      </w:smartTag>
      <w:r w:rsidRPr="002D02D1">
        <w:rPr>
          <w:rFonts w:ascii="Times New Roman" w:hAnsi="Times New Roman"/>
          <w:sz w:val="28"/>
          <w:szCs w:val="28"/>
        </w:rPr>
        <w:t xml:space="preserve">. должен обеспечить: </w:t>
      </w:r>
    </w:p>
    <w:p w:rsidR="002D02D1" w:rsidRPr="002D02D1" w:rsidRDefault="002D02D1" w:rsidP="002D02D1">
      <w:pPr>
        <w:spacing w:line="360" w:lineRule="auto"/>
        <w:ind w:firstLine="709"/>
        <w:contextualSpacing/>
        <w:jc w:val="both"/>
        <w:rPr>
          <w:rFonts w:ascii="Times New Roman" w:hAnsi="Times New Roman"/>
          <w:sz w:val="28"/>
          <w:szCs w:val="28"/>
        </w:rPr>
      </w:pPr>
      <w:r w:rsidRPr="002D02D1">
        <w:rPr>
          <w:rFonts w:ascii="Times New Roman" w:hAnsi="Times New Roman"/>
          <w:sz w:val="28"/>
          <w:szCs w:val="28"/>
        </w:rPr>
        <w:t xml:space="preserve">1) размещение с учетом доступности для инвалидов на объектах связи надписей и иной текстовой и графической информации в легкочитаемой и понятной форме, в том числе с применением шрифта Брайля; </w:t>
      </w:r>
    </w:p>
    <w:p w:rsidR="002D02D1" w:rsidRPr="002D02D1" w:rsidRDefault="002D02D1" w:rsidP="002D02D1">
      <w:pPr>
        <w:spacing w:line="360" w:lineRule="auto"/>
        <w:ind w:firstLine="709"/>
        <w:contextualSpacing/>
        <w:jc w:val="both"/>
        <w:rPr>
          <w:rFonts w:ascii="Times New Roman" w:hAnsi="Times New Roman"/>
          <w:sz w:val="28"/>
          <w:szCs w:val="28"/>
        </w:rPr>
      </w:pPr>
      <w:r w:rsidRPr="002D02D1">
        <w:rPr>
          <w:rFonts w:ascii="Times New Roman" w:hAnsi="Times New Roman"/>
          <w:sz w:val="28"/>
          <w:szCs w:val="28"/>
        </w:rPr>
        <w:t xml:space="preserve">2) размещение информации об универсальных услугах связи в местах, доступных для инвалидов; </w:t>
      </w:r>
    </w:p>
    <w:p w:rsidR="002D02D1" w:rsidRPr="002D02D1" w:rsidRDefault="002D02D1" w:rsidP="002D02D1">
      <w:pPr>
        <w:spacing w:line="360" w:lineRule="auto"/>
        <w:ind w:firstLine="709"/>
        <w:contextualSpacing/>
        <w:jc w:val="both"/>
        <w:rPr>
          <w:rFonts w:ascii="Times New Roman" w:hAnsi="Times New Roman"/>
          <w:sz w:val="28"/>
          <w:szCs w:val="28"/>
        </w:rPr>
      </w:pPr>
      <w:r w:rsidRPr="002D02D1">
        <w:rPr>
          <w:rFonts w:ascii="Times New Roman" w:hAnsi="Times New Roman"/>
          <w:sz w:val="28"/>
          <w:szCs w:val="28"/>
        </w:rPr>
        <w:t xml:space="preserve">3) предоставление инвалидам в необходимых случаях помощи персонала оператора универсального обслуживания при пользовании универсальными услугами; </w:t>
      </w:r>
    </w:p>
    <w:p w:rsidR="002D02D1" w:rsidRPr="002D02D1" w:rsidRDefault="002D02D1" w:rsidP="002D02D1">
      <w:pPr>
        <w:spacing w:line="360" w:lineRule="auto"/>
        <w:ind w:firstLine="709"/>
        <w:contextualSpacing/>
        <w:jc w:val="both"/>
        <w:rPr>
          <w:rFonts w:ascii="Times New Roman" w:hAnsi="Times New Roman"/>
          <w:sz w:val="28"/>
          <w:szCs w:val="28"/>
        </w:rPr>
      </w:pPr>
      <w:r w:rsidRPr="002D02D1">
        <w:rPr>
          <w:rFonts w:ascii="Times New Roman" w:hAnsi="Times New Roman"/>
          <w:sz w:val="28"/>
          <w:szCs w:val="28"/>
        </w:rPr>
        <w:t xml:space="preserve">4) доведение при наличии возможности до инвалидов персоналом оператора универсального обслуживания информации об универсальных услугах связи в доступной для инвалидов форме; </w:t>
      </w:r>
    </w:p>
    <w:p w:rsidR="002D02D1" w:rsidRPr="002D02D1" w:rsidRDefault="002D02D1" w:rsidP="002D02D1">
      <w:pPr>
        <w:spacing w:line="360" w:lineRule="auto"/>
        <w:ind w:firstLine="709"/>
        <w:contextualSpacing/>
        <w:jc w:val="both"/>
        <w:rPr>
          <w:rFonts w:ascii="Times New Roman" w:hAnsi="Times New Roman"/>
          <w:sz w:val="28"/>
          <w:szCs w:val="28"/>
        </w:rPr>
      </w:pPr>
      <w:r w:rsidRPr="002D02D1">
        <w:rPr>
          <w:rFonts w:ascii="Times New Roman" w:hAnsi="Times New Roman"/>
          <w:sz w:val="28"/>
          <w:szCs w:val="28"/>
        </w:rPr>
        <w:t>5) оснащение таксофонов антивандальными кнопками с применением рельефно-точечного шрифта Брайля</w:t>
      </w:r>
      <w:r w:rsidRPr="002D02D1">
        <w:rPr>
          <w:rStyle w:val="a7"/>
          <w:rFonts w:ascii="Times New Roman" w:hAnsi="Times New Roman"/>
          <w:sz w:val="28"/>
          <w:szCs w:val="28"/>
        </w:rPr>
        <w:footnoteReference w:id="121"/>
      </w:r>
      <w:r w:rsidRPr="002D02D1">
        <w:rPr>
          <w:rStyle w:val="a7"/>
          <w:rFonts w:ascii="Times New Roman" w:hAnsi="Times New Roman"/>
          <w:sz w:val="28"/>
          <w:szCs w:val="28"/>
        </w:rPr>
        <w:t>.</w:t>
      </w:r>
    </w:p>
    <w:p w:rsidR="002D02D1" w:rsidRPr="002D02D1" w:rsidRDefault="002D02D1" w:rsidP="002D02D1">
      <w:pPr>
        <w:spacing w:line="360" w:lineRule="auto"/>
        <w:ind w:firstLine="709"/>
        <w:contextualSpacing/>
        <w:jc w:val="both"/>
        <w:rPr>
          <w:rFonts w:ascii="Times New Roman" w:hAnsi="Times New Roman"/>
          <w:sz w:val="28"/>
          <w:szCs w:val="28"/>
        </w:rPr>
      </w:pPr>
      <w:r w:rsidRPr="002D02D1">
        <w:rPr>
          <w:rStyle w:val="a7"/>
          <w:rFonts w:ascii="Times New Roman" w:hAnsi="Times New Roman"/>
          <w:sz w:val="28"/>
          <w:szCs w:val="28"/>
        </w:rPr>
        <w:t xml:space="preserve"> </w:t>
      </w:r>
      <w:r w:rsidRPr="002D02D1">
        <w:rPr>
          <w:rFonts w:ascii="Times New Roman" w:hAnsi="Times New Roman"/>
          <w:sz w:val="28"/>
          <w:szCs w:val="28"/>
        </w:rPr>
        <w:t>Одновременно предусмотрен надзорный механизм выполнения операторами универсального обслуживания своих обязанностей: оператор универсального обслуживания ежеквартально, не позднее 15 числа месяца, следующего за окончанием квартала, представляет в Федеральное агентство связи сведения об обеспечении перечисленных выше условий для беспрепятственного доступа инвалидов к местам оказания услуг связи.</w:t>
      </w:r>
    </w:p>
    <w:p w:rsidR="002D02D1" w:rsidRPr="002D02D1" w:rsidRDefault="002D02D1" w:rsidP="002D02D1">
      <w:pPr>
        <w:spacing w:line="360" w:lineRule="auto"/>
        <w:ind w:firstLine="709"/>
        <w:contextualSpacing/>
        <w:jc w:val="both"/>
        <w:rPr>
          <w:rFonts w:ascii="Times New Roman" w:hAnsi="Times New Roman"/>
          <w:sz w:val="28"/>
          <w:szCs w:val="28"/>
        </w:rPr>
      </w:pPr>
      <w:r w:rsidRPr="002D02D1">
        <w:rPr>
          <w:rFonts w:ascii="Times New Roman" w:hAnsi="Times New Roman"/>
          <w:sz w:val="28"/>
          <w:szCs w:val="28"/>
        </w:rPr>
        <w:t>Следует отметить, что в обеспечении доступности услуг связи для инвалидов участвуют не только операторы связи и операторы универсального обслуживания. В этой связи федеральным органам исполнительной власти и органам исполнительной власти субъектов РФ рекомендуется:</w:t>
      </w:r>
    </w:p>
    <w:p w:rsidR="002D02D1" w:rsidRPr="002D02D1" w:rsidRDefault="002D02D1" w:rsidP="002D02D1">
      <w:pPr>
        <w:spacing w:line="360" w:lineRule="auto"/>
        <w:ind w:firstLine="709"/>
        <w:contextualSpacing/>
        <w:jc w:val="both"/>
        <w:rPr>
          <w:rFonts w:ascii="Times New Roman" w:hAnsi="Times New Roman"/>
          <w:sz w:val="28"/>
          <w:szCs w:val="28"/>
        </w:rPr>
      </w:pPr>
      <w:r w:rsidRPr="002D02D1">
        <w:rPr>
          <w:rFonts w:ascii="Times New Roman" w:hAnsi="Times New Roman"/>
          <w:sz w:val="28"/>
          <w:szCs w:val="28"/>
        </w:rPr>
        <w:t xml:space="preserve">1) при разработке и внедрении систем информирования и оповещения населения о возникновении чрезвычайных ситуаций и катастроф учитывать необходимость гарантированного доведения оперативной информации до различных категорий инвалидов; </w:t>
      </w:r>
    </w:p>
    <w:p w:rsidR="002D02D1" w:rsidRPr="002D02D1" w:rsidRDefault="002D02D1" w:rsidP="002D02D1">
      <w:pPr>
        <w:spacing w:line="360" w:lineRule="auto"/>
        <w:ind w:firstLine="709"/>
        <w:contextualSpacing/>
        <w:jc w:val="both"/>
        <w:rPr>
          <w:rFonts w:ascii="Times New Roman" w:hAnsi="Times New Roman"/>
          <w:sz w:val="28"/>
          <w:szCs w:val="28"/>
        </w:rPr>
      </w:pPr>
      <w:r w:rsidRPr="002D02D1">
        <w:rPr>
          <w:rFonts w:ascii="Times New Roman" w:hAnsi="Times New Roman"/>
          <w:sz w:val="28"/>
          <w:szCs w:val="28"/>
        </w:rPr>
        <w:t xml:space="preserve">2) содействовать экономической доступности предоставляемых инвалидам услуг связи, в том числе платного телевидения и доступа к сети Интернет (бесплатные или льготные тарифы, компенсационные выплаты); </w:t>
      </w:r>
    </w:p>
    <w:p w:rsidR="002D02D1" w:rsidRPr="002D02D1" w:rsidRDefault="002D02D1" w:rsidP="002D02D1">
      <w:pPr>
        <w:spacing w:line="360" w:lineRule="auto"/>
        <w:ind w:firstLine="709"/>
        <w:contextualSpacing/>
        <w:jc w:val="both"/>
        <w:rPr>
          <w:rFonts w:ascii="Times New Roman" w:hAnsi="Times New Roman"/>
          <w:sz w:val="28"/>
          <w:szCs w:val="28"/>
        </w:rPr>
      </w:pPr>
      <w:r w:rsidRPr="002D02D1">
        <w:rPr>
          <w:rFonts w:ascii="Times New Roman" w:hAnsi="Times New Roman"/>
          <w:sz w:val="28"/>
          <w:szCs w:val="28"/>
        </w:rPr>
        <w:t xml:space="preserve">3) способствовать развитию сети электронных библиотек и библиотечного обслуживания как одной из форм комплексной реабилитации инвалидов различных категорий; </w:t>
      </w:r>
    </w:p>
    <w:p w:rsidR="002D02D1" w:rsidRPr="002D02D1" w:rsidRDefault="002D02D1" w:rsidP="002D02D1">
      <w:pPr>
        <w:spacing w:line="360" w:lineRule="auto"/>
        <w:ind w:firstLine="709"/>
        <w:contextualSpacing/>
        <w:jc w:val="both"/>
        <w:rPr>
          <w:rFonts w:ascii="Times New Roman" w:hAnsi="Times New Roman"/>
          <w:sz w:val="28"/>
          <w:szCs w:val="28"/>
        </w:rPr>
      </w:pPr>
      <w:r w:rsidRPr="002D02D1">
        <w:rPr>
          <w:rFonts w:ascii="Times New Roman" w:hAnsi="Times New Roman"/>
          <w:sz w:val="28"/>
          <w:szCs w:val="28"/>
        </w:rPr>
        <w:t xml:space="preserve">4) разрабатывать и внедрять информационно-диспетчерские службы в интересах инвалидов различных категорий; </w:t>
      </w:r>
    </w:p>
    <w:p w:rsidR="002D02D1" w:rsidRPr="002D02D1" w:rsidRDefault="002D02D1" w:rsidP="002D02D1">
      <w:pPr>
        <w:spacing w:line="360" w:lineRule="auto"/>
        <w:ind w:firstLine="709"/>
        <w:contextualSpacing/>
        <w:jc w:val="both"/>
        <w:rPr>
          <w:rFonts w:ascii="Times New Roman" w:hAnsi="Times New Roman"/>
          <w:sz w:val="28"/>
          <w:szCs w:val="28"/>
        </w:rPr>
      </w:pPr>
      <w:r w:rsidRPr="002D02D1">
        <w:rPr>
          <w:rFonts w:ascii="Times New Roman" w:hAnsi="Times New Roman"/>
          <w:sz w:val="28"/>
          <w:szCs w:val="28"/>
        </w:rPr>
        <w:t xml:space="preserve">5) адаптировать официальные сайты в информационно-телекоммуникационной сети Интернет с учетом потребностей инвалидов по зрению, а также обеспечить доступ инвалидов к электронным государственным услугам посредством информационно-телекоммуникационной сети Интернет с учетом физических возможностей всех категорий инвалидов; </w:t>
      </w:r>
    </w:p>
    <w:p w:rsidR="002D02D1" w:rsidRPr="002D02D1" w:rsidRDefault="002D02D1" w:rsidP="002D02D1">
      <w:pPr>
        <w:spacing w:line="360" w:lineRule="auto"/>
        <w:ind w:firstLine="709"/>
        <w:contextualSpacing/>
        <w:jc w:val="both"/>
        <w:rPr>
          <w:rFonts w:ascii="Times New Roman" w:hAnsi="Times New Roman"/>
          <w:sz w:val="28"/>
          <w:szCs w:val="28"/>
        </w:rPr>
      </w:pPr>
      <w:r w:rsidRPr="002D02D1">
        <w:rPr>
          <w:rFonts w:ascii="Times New Roman" w:hAnsi="Times New Roman"/>
          <w:sz w:val="28"/>
          <w:szCs w:val="28"/>
        </w:rPr>
        <w:t xml:space="preserve">6) предусматривать меры по обеспечению инвалидов качественными техническими средствами, облегчающими или создающими возможность беспрепятственного доступа к электронным и информационным технологиям, в том числе: телевизорами с телетекстом; компьютерами (в том числе планшетными компьютерами) со специальным программным обеспечением для слабовидящих или невидящих пользователей;  компьютерными мониторами с высоким разрешением и контрастностью; тифлосредствами (программами экранного доступа, брайлевскими дисплеями и принтерами, программами увеличения экрана, звуковыми клавиатурами, говорящими книгами и т.д.); мобильными устройствами (смартфонами, телефонами) и навигаторами для инвалидов с нарушениями зрения и слуха; ассистивными средствами для инвалидов с нарушениями опорно-двигательных функций; </w:t>
      </w:r>
    </w:p>
    <w:p w:rsidR="002D02D1" w:rsidRPr="002D02D1" w:rsidRDefault="002D02D1" w:rsidP="002D02D1">
      <w:pPr>
        <w:spacing w:line="360" w:lineRule="auto"/>
        <w:ind w:firstLine="709"/>
        <w:contextualSpacing/>
        <w:jc w:val="both"/>
        <w:rPr>
          <w:rFonts w:ascii="Times New Roman" w:hAnsi="Times New Roman"/>
          <w:sz w:val="28"/>
          <w:szCs w:val="28"/>
        </w:rPr>
      </w:pPr>
      <w:r w:rsidRPr="002D02D1">
        <w:rPr>
          <w:rFonts w:ascii="Times New Roman" w:hAnsi="Times New Roman"/>
          <w:sz w:val="28"/>
          <w:szCs w:val="28"/>
        </w:rPr>
        <w:t>7) стимулировать производство и распространение всех видов вспомогательных технических средств для инвалидов различных категорий</w:t>
      </w:r>
      <w:r w:rsidRPr="002D02D1">
        <w:rPr>
          <w:rStyle w:val="a7"/>
          <w:rFonts w:ascii="Times New Roman" w:hAnsi="Times New Roman"/>
          <w:sz w:val="28"/>
          <w:szCs w:val="28"/>
        </w:rPr>
        <w:footnoteReference w:id="122"/>
      </w:r>
      <w:r w:rsidRPr="002D02D1">
        <w:rPr>
          <w:rFonts w:ascii="Times New Roman" w:hAnsi="Times New Roman"/>
          <w:sz w:val="28"/>
          <w:szCs w:val="28"/>
        </w:rPr>
        <w:t>.</w:t>
      </w:r>
    </w:p>
    <w:p w:rsidR="002D02D1" w:rsidRPr="002D02D1" w:rsidRDefault="002D02D1" w:rsidP="002D02D1">
      <w:pPr>
        <w:spacing w:line="360" w:lineRule="auto"/>
        <w:ind w:firstLine="709"/>
        <w:contextualSpacing/>
        <w:jc w:val="both"/>
        <w:rPr>
          <w:rFonts w:ascii="Times New Roman" w:hAnsi="Times New Roman"/>
          <w:sz w:val="28"/>
          <w:szCs w:val="28"/>
        </w:rPr>
      </w:pPr>
      <w:r w:rsidRPr="002D02D1">
        <w:rPr>
          <w:rFonts w:ascii="Times New Roman" w:hAnsi="Times New Roman"/>
          <w:sz w:val="28"/>
          <w:szCs w:val="28"/>
        </w:rPr>
        <w:t>Важный элемент обеспечения доступности для инвалидов услуг связи – формирование соответствующей инфраструктуры, адаптация к нуждам инвалидов зданий и сооружений, в которых оказываются услуги связи. На уровне строительных норм и правил, актов технического регулирования и стандартизации уже закреплены общие требования к доступности зданий и сооружений для маломобильных групп населения</w:t>
      </w:r>
      <w:r w:rsidRPr="002D02D1">
        <w:rPr>
          <w:rStyle w:val="a7"/>
          <w:rFonts w:ascii="Times New Roman" w:hAnsi="Times New Roman"/>
          <w:sz w:val="28"/>
          <w:szCs w:val="28"/>
        </w:rPr>
        <w:footnoteReference w:id="123"/>
      </w:r>
      <w:r w:rsidRPr="002D02D1">
        <w:rPr>
          <w:rFonts w:ascii="Times New Roman" w:hAnsi="Times New Roman"/>
          <w:sz w:val="28"/>
          <w:szCs w:val="28"/>
        </w:rPr>
        <w:t xml:space="preserve">. </w:t>
      </w:r>
    </w:p>
    <w:p w:rsidR="002D02D1" w:rsidRPr="002D02D1" w:rsidRDefault="002D02D1" w:rsidP="002D02D1">
      <w:pPr>
        <w:spacing w:line="360" w:lineRule="auto"/>
        <w:ind w:firstLine="709"/>
        <w:contextualSpacing/>
        <w:jc w:val="both"/>
        <w:rPr>
          <w:rFonts w:ascii="Times New Roman" w:hAnsi="Times New Roman"/>
          <w:sz w:val="28"/>
          <w:szCs w:val="28"/>
        </w:rPr>
      </w:pPr>
      <w:r w:rsidRPr="002D02D1">
        <w:rPr>
          <w:rFonts w:ascii="Times New Roman" w:hAnsi="Times New Roman"/>
          <w:sz w:val="28"/>
          <w:szCs w:val="28"/>
        </w:rPr>
        <w:t xml:space="preserve">При благоустройстве территорий и мест отдыха также следует учитывать интересы инвалидов. Например, установлено, что в таких местах таксофоны и другое специализированное оборудование для людей с недостатками зрения должны устанавливаться на горизонтальной плоскости с применением тактильных наземных указателей или на отдельных плитах высотой до </w:t>
      </w:r>
      <w:smartTag w:uri="urn:schemas-microsoft-com:office:smarttags" w:element="metricconverter">
        <w:smartTagPr>
          <w:attr w:name="ProductID" w:val="0,04 м"/>
        </w:smartTagPr>
        <w:r w:rsidRPr="002D02D1">
          <w:rPr>
            <w:rFonts w:ascii="Times New Roman" w:hAnsi="Times New Roman"/>
            <w:sz w:val="28"/>
            <w:szCs w:val="28"/>
          </w:rPr>
          <w:t>0,04 м</w:t>
        </w:r>
      </w:smartTag>
      <w:r w:rsidRPr="002D02D1">
        <w:rPr>
          <w:rFonts w:ascii="Times New Roman" w:hAnsi="Times New Roman"/>
          <w:sz w:val="28"/>
          <w:szCs w:val="28"/>
        </w:rPr>
        <w:t xml:space="preserve">, край которых должен находиться от установленного оборудования на расстоянии 0,7 - </w:t>
      </w:r>
      <w:smartTag w:uri="urn:schemas-microsoft-com:office:smarttags" w:element="metricconverter">
        <w:smartTagPr>
          <w:attr w:name="ProductID" w:val="0,8 м"/>
        </w:smartTagPr>
        <w:r w:rsidRPr="002D02D1">
          <w:rPr>
            <w:rFonts w:ascii="Times New Roman" w:hAnsi="Times New Roman"/>
            <w:sz w:val="28"/>
            <w:szCs w:val="28"/>
          </w:rPr>
          <w:t>0,8 м</w:t>
        </w:r>
      </w:smartTag>
      <w:r w:rsidRPr="002D02D1">
        <w:rPr>
          <w:rFonts w:ascii="Times New Roman" w:hAnsi="Times New Roman"/>
          <w:sz w:val="28"/>
          <w:szCs w:val="28"/>
        </w:rPr>
        <w:t>. Формы и края подвесного оборудования должны быть скруглены</w:t>
      </w:r>
      <w:r w:rsidRPr="002D02D1">
        <w:rPr>
          <w:rStyle w:val="a7"/>
          <w:rFonts w:ascii="Times New Roman" w:hAnsi="Times New Roman"/>
          <w:sz w:val="28"/>
          <w:szCs w:val="28"/>
        </w:rPr>
        <w:footnoteReference w:id="124"/>
      </w:r>
      <w:r w:rsidRPr="002D02D1">
        <w:rPr>
          <w:rFonts w:ascii="Times New Roman" w:hAnsi="Times New Roman"/>
          <w:sz w:val="28"/>
          <w:szCs w:val="28"/>
        </w:rPr>
        <w:t>.</w:t>
      </w:r>
    </w:p>
    <w:p w:rsidR="002D02D1" w:rsidRPr="002D02D1" w:rsidRDefault="002D02D1" w:rsidP="00417BA5">
      <w:pPr>
        <w:spacing w:after="0" w:line="360" w:lineRule="auto"/>
        <w:ind w:firstLine="709"/>
        <w:contextualSpacing/>
        <w:jc w:val="both"/>
        <w:rPr>
          <w:rFonts w:ascii="Times New Roman" w:hAnsi="Times New Roman"/>
          <w:sz w:val="28"/>
          <w:szCs w:val="28"/>
        </w:rPr>
      </w:pPr>
      <w:r w:rsidRPr="002D02D1">
        <w:rPr>
          <w:rFonts w:ascii="Times New Roman" w:hAnsi="Times New Roman"/>
          <w:sz w:val="28"/>
          <w:szCs w:val="28"/>
        </w:rPr>
        <w:t>Применительно к системам и техническим средствам связи, расположенным в зданиях, сооружениях, помещениях, зонах обслуживания, также установлены требования, направленные на защиту прав и интересов инвалидов:</w:t>
      </w:r>
    </w:p>
    <w:p w:rsidR="002D02D1" w:rsidRPr="002D02D1" w:rsidRDefault="002D02D1" w:rsidP="002D02D1">
      <w:pPr>
        <w:pStyle w:val="a5"/>
        <w:spacing w:line="360" w:lineRule="auto"/>
        <w:rPr>
          <w:sz w:val="28"/>
          <w:szCs w:val="28"/>
        </w:rPr>
      </w:pPr>
      <w:r w:rsidRPr="002D02D1">
        <w:rPr>
          <w:sz w:val="28"/>
          <w:szCs w:val="28"/>
        </w:rPr>
        <w:t xml:space="preserve">1) если в зданиях предусмотрены системы односторонней громкоговорящей связи (например, в зонах массовых посещений: концертных залах, лекционных аудиториях, залах кинотеатров и театров, спортивных аренах, залах заседаний), то эти системы должны быть доступны для инвалидов; </w:t>
      </w:r>
    </w:p>
    <w:p w:rsidR="002D02D1" w:rsidRPr="002D02D1" w:rsidRDefault="002D02D1" w:rsidP="002D02D1">
      <w:pPr>
        <w:pStyle w:val="a5"/>
        <w:spacing w:line="360" w:lineRule="auto"/>
        <w:rPr>
          <w:sz w:val="28"/>
          <w:szCs w:val="28"/>
        </w:rPr>
      </w:pPr>
      <w:r w:rsidRPr="002D02D1">
        <w:rPr>
          <w:sz w:val="28"/>
          <w:szCs w:val="28"/>
        </w:rPr>
        <w:t xml:space="preserve">2) в помещениях (зонах) обслуживания при наличии перед местом операциониста, обслуживающего посетителей, сплошных разделяющих конструкций следует предусматривать как минимум одно место, оснащенное средствами двусторонней громкоговорящей связи, обеспечивающей звуковой контакт персонала (операциониста) с посетителями, в том числе посетителями-инвалидами с нарушением функции слуха; </w:t>
      </w:r>
    </w:p>
    <w:p w:rsidR="002D02D1" w:rsidRPr="002D02D1" w:rsidRDefault="002D02D1" w:rsidP="002D02D1">
      <w:pPr>
        <w:pStyle w:val="a5"/>
        <w:spacing w:line="360" w:lineRule="auto"/>
        <w:rPr>
          <w:sz w:val="28"/>
          <w:szCs w:val="28"/>
        </w:rPr>
      </w:pPr>
      <w:r w:rsidRPr="002D02D1">
        <w:rPr>
          <w:sz w:val="28"/>
          <w:szCs w:val="28"/>
        </w:rPr>
        <w:t xml:space="preserve">3) при размещении акустических устройств на участках, в помещениях зданий, элементах коммуникационного пространства следует исключать возможность перекрытия воспроизводимой ими информации и создания звуковых помех; </w:t>
      </w:r>
    </w:p>
    <w:p w:rsidR="002D02D1" w:rsidRPr="002D02D1" w:rsidRDefault="002D02D1" w:rsidP="002D02D1">
      <w:pPr>
        <w:pStyle w:val="a5"/>
        <w:spacing w:line="360" w:lineRule="auto"/>
        <w:rPr>
          <w:sz w:val="28"/>
          <w:szCs w:val="28"/>
        </w:rPr>
      </w:pPr>
      <w:r w:rsidRPr="002D02D1">
        <w:rPr>
          <w:sz w:val="28"/>
          <w:szCs w:val="28"/>
        </w:rPr>
        <w:t xml:space="preserve">4) в зрительных залах (театров, цирков и т.п.) следует предусматривать не менее трех зрительских мест, связанных со вспомогательными аудиосистемами, работающими на основе индукционного контура приема частотно-модулированного сигнала или на основе инфракрасного излучения, для подключения личных слуховых аппаратов по ГОСТ Р 51024, используемых инвалидами с нарушением функции слуха; </w:t>
      </w:r>
    </w:p>
    <w:p w:rsidR="002D02D1" w:rsidRPr="002D02D1" w:rsidRDefault="002D02D1" w:rsidP="002D02D1">
      <w:pPr>
        <w:pStyle w:val="a5"/>
        <w:spacing w:line="360" w:lineRule="auto"/>
        <w:rPr>
          <w:sz w:val="28"/>
          <w:szCs w:val="28"/>
        </w:rPr>
      </w:pPr>
      <w:r w:rsidRPr="002D02D1">
        <w:rPr>
          <w:sz w:val="28"/>
          <w:szCs w:val="28"/>
        </w:rPr>
        <w:t xml:space="preserve">5) доступные для инвалидов средства телефонной связи общего применения, предназначенные для оснащения общественных зданий и прилегающей к ним территории, должны соответствовать ГОСТ Р 51646; </w:t>
      </w:r>
    </w:p>
    <w:p w:rsidR="002D02D1" w:rsidRPr="002D02D1" w:rsidRDefault="002D02D1" w:rsidP="002D02D1">
      <w:pPr>
        <w:pStyle w:val="a5"/>
        <w:spacing w:line="360" w:lineRule="auto"/>
        <w:rPr>
          <w:sz w:val="28"/>
          <w:szCs w:val="28"/>
        </w:rPr>
      </w:pPr>
      <w:r w:rsidRPr="002D02D1">
        <w:rPr>
          <w:sz w:val="28"/>
          <w:szCs w:val="28"/>
        </w:rPr>
        <w:t xml:space="preserve">6) в доступных для инвалидов зданиях, оборудованных средствами телефонной связи общего применения, в том числе таксофонами, телефонными аппаратами внутренней связи или средствами телефонной связи других типов, должны быть предусмотрены аналогичные типы средств телефонной связи (далее - ТА), доступных для инвалидов, с учетом требований ГОСТ Р 51646, а также имеющихся рекомендаций по их количественному выбору и способам размещения; </w:t>
      </w:r>
    </w:p>
    <w:p w:rsidR="002D02D1" w:rsidRPr="002D02D1" w:rsidRDefault="002D02D1" w:rsidP="002D02D1">
      <w:pPr>
        <w:pStyle w:val="a5"/>
        <w:spacing w:line="360" w:lineRule="auto"/>
        <w:rPr>
          <w:sz w:val="28"/>
          <w:szCs w:val="28"/>
        </w:rPr>
      </w:pPr>
      <w:r w:rsidRPr="002D02D1">
        <w:rPr>
          <w:sz w:val="28"/>
          <w:szCs w:val="28"/>
        </w:rPr>
        <w:t xml:space="preserve">7) все доступные для инвалидов ТА общего применения, предусмотренные в зданиях или сооружениях, должны быть оснащены регуляторами громкости; </w:t>
      </w:r>
    </w:p>
    <w:p w:rsidR="002D02D1" w:rsidRPr="002D02D1" w:rsidRDefault="002D02D1" w:rsidP="002D02D1">
      <w:pPr>
        <w:pStyle w:val="a5"/>
        <w:spacing w:line="360" w:lineRule="auto"/>
        <w:rPr>
          <w:sz w:val="28"/>
          <w:szCs w:val="28"/>
        </w:rPr>
      </w:pPr>
      <w:r w:rsidRPr="002D02D1">
        <w:rPr>
          <w:sz w:val="28"/>
          <w:szCs w:val="28"/>
        </w:rPr>
        <w:t xml:space="preserve">8) если в здании или сооружении и на прилегающей к нему территории предусмотрены четыре и более таксофона общего применения (в том числе как внутри, так и снаружи здания или сооружения) и как минимум один таксофон общего применения внутри здания, то как минимум один таксофон внутри здания или сооружения должен быть текстовым ТА; </w:t>
      </w:r>
    </w:p>
    <w:p w:rsidR="002D02D1" w:rsidRPr="002D02D1" w:rsidRDefault="002D02D1" w:rsidP="002D02D1">
      <w:pPr>
        <w:pStyle w:val="a5"/>
        <w:spacing w:line="360" w:lineRule="auto"/>
        <w:rPr>
          <w:sz w:val="28"/>
          <w:szCs w:val="28"/>
        </w:rPr>
      </w:pPr>
      <w:r w:rsidRPr="002D02D1">
        <w:rPr>
          <w:sz w:val="28"/>
          <w:szCs w:val="28"/>
        </w:rPr>
        <w:t xml:space="preserve">9) если внутри зданий или сооружений, предназначенных для проведения культурно-массовых мероприятий, в том числе на стадионах и спортивных аренах, в общественных центрах, в укрытых местах развлечений и отдыха, установлены таксофоны общего применения, то как минимум один из них должен быть текстовым ТА; </w:t>
      </w:r>
    </w:p>
    <w:p w:rsidR="002D02D1" w:rsidRPr="002D02D1" w:rsidRDefault="002D02D1" w:rsidP="002D02D1">
      <w:pPr>
        <w:pStyle w:val="a5"/>
        <w:spacing w:line="360" w:lineRule="auto"/>
        <w:rPr>
          <w:sz w:val="28"/>
          <w:szCs w:val="28"/>
        </w:rPr>
      </w:pPr>
      <w:r w:rsidRPr="002D02D1">
        <w:rPr>
          <w:sz w:val="28"/>
          <w:szCs w:val="28"/>
        </w:rPr>
        <w:t>10) если в зоне безопасности вокзалов предусмотрены таксофоны общего применения, то как минимум один из них, расположенный внутри здания вокзала, должен быть текстовым;</w:t>
      </w:r>
    </w:p>
    <w:p w:rsidR="002D02D1" w:rsidRPr="002D02D1" w:rsidRDefault="002D02D1" w:rsidP="002D02D1">
      <w:pPr>
        <w:pStyle w:val="a5"/>
        <w:spacing w:line="360" w:lineRule="auto"/>
        <w:rPr>
          <w:sz w:val="28"/>
          <w:szCs w:val="28"/>
        </w:rPr>
      </w:pPr>
      <w:r w:rsidRPr="002D02D1">
        <w:rPr>
          <w:sz w:val="28"/>
          <w:szCs w:val="28"/>
        </w:rPr>
        <w:t xml:space="preserve">11) если группа ТА внутри здания или сооружения состоит из трех и более таксофонов общего применения, то как минимум один таксофон в каждой такой группе должен быть оборудован полкой и штепсельной розеткой (выводом); </w:t>
      </w:r>
    </w:p>
    <w:p w:rsidR="002D02D1" w:rsidRPr="002D02D1" w:rsidRDefault="002D02D1" w:rsidP="002D02D1">
      <w:pPr>
        <w:pStyle w:val="a5"/>
        <w:spacing w:line="360" w:lineRule="auto"/>
        <w:rPr>
          <w:sz w:val="28"/>
          <w:szCs w:val="28"/>
        </w:rPr>
      </w:pPr>
      <w:r w:rsidRPr="002D02D1">
        <w:rPr>
          <w:sz w:val="28"/>
          <w:szCs w:val="28"/>
        </w:rPr>
        <w:t>12) в местах установки доступных для инвалидов ТА должно быть предусмотрено свободное пространство, позволяющее обеспечить беспрепятственный фронтальный или боковой подступ инвалидов в креслах-колясках к этим ТА, верхние рабочие элементы ТА должны находиться в зонах досягаемости, телефонные книги, если предусмотрены, должны быть размещены так, чтобы они также находились в зоне досягаемости инвалидов в креслах-колясках и др.</w:t>
      </w:r>
      <w:r w:rsidRPr="002D02D1">
        <w:rPr>
          <w:rStyle w:val="a7"/>
          <w:sz w:val="28"/>
          <w:szCs w:val="28"/>
        </w:rPr>
        <w:footnoteReference w:id="125"/>
      </w:r>
      <w:r w:rsidRPr="002D02D1">
        <w:rPr>
          <w:sz w:val="28"/>
          <w:szCs w:val="28"/>
        </w:rPr>
        <w:t xml:space="preserve"> </w:t>
      </w:r>
    </w:p>
    <w:p w:rsidR="002D02D1" w:rsidRPr="002D02D1" w:rsidRDefault="002D02D1" w:rsidP="002D02D1">
      <w:pPr>
        <w:spacing w:line="360" w:lineRule="auto"/>
        <w:ind w:firstLine="709"/>
        <w:contextualSpacing/>
        <w:jc w:val="both"/>
        <w:rPr>
          <w:rFonts w:ascii="Times New Roman" w:hAnsi="Times New Roman"/>
          <w:sz w:val="28"/>
          <w:szCs w:val="28"/>
        </w:rPr>
      </w:pPr>
      <w:r w:rsidRPr="002D02D1">
        <w:rPr>
          <w:rFonts w:ascii="Times New Roman" w:hAnsi="Times New Roman"/>
          <w:sz w:val="28"/>
          <w:szCs w:val="28"/>
        </w:rPr>
        <w:t xml:space="preserve">Необходимо учитывать, что с 1 июля </w:t>
      </w:r>
      <w:smartTag w:uri="urn:schemas-microsoft-com:office:smarttags" w:element="metricconverter">
        <w:smartTagPr>
          <w:attr w:name="ProductID" w:val="2016 г"/>
        </w:smartTagPr>
        <w:r w:rsidRPr="002D02D1">
          <w:rPr>
            <w:rFonts w:ascii="Times New Roman" w:hAnsi="Times New Roman"/>
            <w:sz w:val="28"/>
            <w:szCs w:val="28"/>
          </w:rPr>
          <w:t>2016 г</w:t>
        </w:r>
      </w:smartTag>
      <w:r w:rsidRPr="002D02D1">
        <w:rPr>
          <w:rFonts w:ascii="Times New Roman" w:hAnsi="Times New Roman"/>
          <w:sz w:val="28"/>
          <w:szCs w:val="28"/>
        </w:rPr>
        <w:t>. на федеральные органы государственной власти, органы государственной власти субъектов Российской Федерации, органы местного самоуправления (в сфере установленных полномочий), организации независимо от их организационно-правовых форм возлагается обязанность обеспечить инвалидам (включая инвалидов, использующих кресла-коляски и собак-проводников) условия для беспрепятственного пользования средствами связи и информации. Одновременно устанавливается общее требование о том, что разработка и производство средств связи и информации без приспособления указанных объектов для беспрепятственного доступа к ним инвалидов и использования их инвалидами не допускаются (данное требование будет применяться ко вновь вводимым в эксплуатацию или прошедшим модернизацию объектам).</w:t>
      </w:r>
      <w:r w:rsidRPr="002D02D1">
        <w:rPr>
          <w:rStyle w:val="a7"/>
          <w:rFonts w:ascii="Times New Roman" w:hAnsi="Times New Roman"/>
          <w:sz w:val="28"/>
          <w:szCs w:val="28"/>
        </w:rPr>
        <w:footnoteReference w:id="126"/>
      </w:r>
    </w:p>
    <w:p w:rsidR="002D02D1" w:rsidRPr="002D02D1" w:rsidRDefault="002D02D1" w:rsidP="002D02D1">
      <w:pPr>
        <w:spacing w:line="360" w:lineRule="auto"/>
        <w:ind w:firstLine="709"/>
        <w:contextualSpacing/>
        <w:jc w:val="both"/>
        <w:rPr>
          <w:rFonts w:ascii="Times New Roman" w:hAnsi="Times New Roman"/>
          <w:sz w:val="28"/>
          <w:szCs w:val="28"/>
        </w:rPr>
      </w:pPr>
      <w:r w:rsidRPr="002D02D1">
        <w:rPr>
          <w:rFonts w:ascii="Times New Roman" w:hAnsi="Times New Roman"/>
          <w:sz w:val="28"/>
          <w:szCs w:val="28"/>
        </w:rPr>
        <w:t>Необходимо подчеркнуть, что требованиям доступности должны отвечать не только объекты, предназначенные для работы с абонентами, но и места оплаты услуг, организованные оператором связи</w:t>
      </w:r>
      <w:r w:rsidRPr="002D02D1">
        <w:rPr>
          <w:rStyle w:val="a7"/>
          <w:rFonts w:ascii="Times New Roman" w:hAnsi="Times New Roman"/>
          <w:sz w:val="28"/>
          <w:szCs w:val="28"/>
        </w:rPr>
        <w:footnoteReference w:id="127"/>
      </w:r>
      <w:r w:rsidRPr="002D02D1">
        <w:rPr>
          <w:rFonts w:ascii="Times New Roman" w:hAnsi="Times New Roman"/>
          <w:sz w:val="28"/>
          <w:szCs w:val="28"/>
        </w:rPr>
        <w:t>. Более того, способ доставки счетов за оказанные услуги должен отвечать требованиям беспрепятственного доступа</w:t>
      </w:r>
      <w:r w:rsidRPr="002D02D1">
        <w:rPr>
          <w:rStyle w:val="a7"/>
          <w:rFonts w:ascii="Times New Roman" w:hAnsi="Times New Roman"/>
          <w:sz w:val="28"/>
          <w:szCs w:val="28"/>
        </w:rPr>
        <w:footnoteReference w:id="128"/>
      </w:r>
      <w:r w:rsidRPr="002D02D1">
        <w:rPr>
          <w:rFonts w:ascii="Times New Roman" w:hAnsi="Times New Roman"/>
          <w:sz w:val="28"/>
          <w:szCs w:val="28"/>
        </w:rPr>
        <w:t>. Невыполнение требований о доступности зданий и сооружений для инвалидов и других групп населения с ограниченными возможностями передвижения со стороны некоторых видов организаций (в частности, ФГУП «Почта России») расценивается в судебной практике как осуществление предпринимательской деятельности с грубым нарушением условий, предусмотренных специальным разрешением (лицензией)</w:t>
      </w:r>
      <w:r w:rsidRPr="002D02D1">
        <w:rPr>
          <w:rStyle w:val="a7"/>
          <w:rFonts w:ascii="Times New Roman" w:hAnsi="Times New Roman"/>
          <w:sz w:val="28"/>
          <w:szCs w:val="28"/>
        </w:rPr>
        <w:footnoteReference w:id="129"/>
      </w:r>
      <w:r w:rsidRPr="002D02D1">
        <w:rPr>
          <w:rFonts w:ascii="Times New Roman" w:hAnsi="Times New Roman"/>
          <w:sz w:val="28"/>
          <w:szCs w:val="28"/>
        </w:rPr>
        <w:t>. Причем нахождение в этом же здании других организаций на обязанность обеспечить беспрепятственный доступ инвалидов и других маломобильных групп населения в отделение почтовой связи не влияет и от исполнения обязанности установить на входе специальные приспособления для указанной категории лиц не освобождает</w:t>
      </w:r>
      <w:r w:rsidRPr="002D02D1">
        <w:rPr>
          <w:rStyle w:val="a7"/>
          <w:rFonts w:ascii="Times New Roman" w:hAnsi="Times New Roman"/>
          <w:sz w:val="28"/>
          <w:szCs w:val="28"/>
        </w:rPr>
        <w:footnoteReference w:id="130"/>
      </w:r>
      <w:r w:rsidRPr="002D02D1">
        <w:rPr>
          <w:rFonts w:ascii="Times New Roman" w:hAnsi="Times New Roman"/>
          <w:sz w:val="28"/>
          <w:szCs w:val="28"/>
        </w:rPr>
        <w:t>.</w:t>
      </w:r>
    </w:p>
    <w:p w:rsidR="00117FAE" w:rsidRDefault="00117FAE" w:rsidP="00417BA5">
      <w:pPr>
        <w:pStyle w:val="a4"/>
        <w:spacing w:before="0" w:after="0" w:line="360" w:lineRule="auto"/>
        <w:contextualSpacing/>
        <w:jc w:val="both"/>
        <w:rPr>
          <w:b/>
          <w:sz w:val="28"/>
          <w:szCs w:val="28"/>
        </w:rPr>
      </w:pPr>
    </w:p>
    <w:p w:rsidR="00A500B3" w:rsidRDefault="00A500B3">
      <w:pPr>
        <w:spacing w:after="0" w:line="240" w:lineRule="auto"/>
        <w:rPr>
          <w:rFonts w:ascii="Times New Roman" w:hAnsi="Times New Roman"/>
          <w:b/>
          <w:sz w:val="28"/>
          <w:szCs w:val="28"/>
        </w:rPr>
      </w:pPr>
      <w:r>
        <w:rPr>
          <w:rFonts w:ascii="Times New Roman" w:hAnsi="Times New Roman"/>
          <w:b/>
          <w:sz w:val="28"/>
          <w:szCs w:val="28"/>
        </w:rPr>
        <w:br w:type="page"/>
      </w:r>
    </w:p>
    <w:p w:rsidR="00B91867" w:rsidRDefault="008245B7" w:rsidP="008245B7">
      <w:pPr>
        <w:tabs>
          <w:tab w:val="left" w:pos="4155"/>
        </w:tabs>
        <w:spacing w:line="360" w:lineRule="auto"/>
        <w:contextualSpacing/>
        <w:jc w:val="both"/>
        <w:rPr>
          <w:rFonts w:ascii="Times New Roman" w:hAnsi="Times New Roman"/>
          <w:b/>
          <w:sz w:val="28"/>
          <w:szCs w:val="28"/>
        </w:rPr>
      </w:pPr>
      <w:r>
        <w:rPr>
          <w:rFonts w:ascii="Times New Roman" w:hAnsi="Times New Roman"/>
          <w:b/>
          <w:sz w:val="28"/>
          <w:szCs w:val="28"/>
        </w:rPr>
        <w:t xml:space="preserve">                                                     </w:t>
      </w:r>
      <w:r w:rsidR="00B91867">
        <w:rPr>
          <w:rFonts w:ascii="Times New Roman" w:hAnsi="Times New Roman"/>
          <w:b/>
          <w:sz w:val="28"/>
          <w:szCs w:val="28"/>
        </w:rPr>
        <w:t>Глава 11</w:t>
      </w:r>
    </w:p>
    <w:p w:rsidR="00B91867" w:rsidRDefault="00B91867" w:rsidP="00B91867">
      <w:pPr>
        <w:spacing w:after="0" w:line="360" w:lineRule="auto"/>
        <w:ind w:firstLine="709"/>
        <w:jc w:val="center"/>
        <w:rPr>
          <w:rFonts w:ascii="Times New Roman" w:hAnsi="Times New Roman"/>
          <w:b/>
          <w:sz w:val="28"/>
          <w:szCs w:val="28"/>
        </w:rPr>
      </w:pPr>
      <w:r w:rsidRPr="00D8355F">
        <w:rPr>
          <w:rFonts w:ascii="Times New Roman" w:hAnsi="Times New Roman"/>
          <w:b/>
          <w:sz w:val="28"/>
          <w:szCs w:val="28"/>
        </w:rPr>
        <w:t>Обеспечение доступности для инвалидов услуг организаций торговли и общественного питания</w:t>
      </w:r>
    </w:p>
    <w:p w:rsidR="00B91867" w:rsidRDefault="00B91867" w:rsidP="00B91867">
      <w:pPr>
        <w:spacing w:after="0" w:line="360" w:lineRule="auto"/>
        <w:jc w:val="both"/>
        <w:rPr>
          <w:rFonts w:ascii="Times New Roman" w:hAnsi="Times New Roman"/>
          <w:b/>
          <w:sz w:val="28"/>
          <w:szCs w:val="28"/>
        </w:rPr>
      </w:pPr>
    </w:p>
    <w:p w:rsidR="00B91867" w:rsidRDefault="00B91867" w:rsidP="00B91867">
      <w:pPr>
        <w:spacing w:after="0" w:line="360" w:lineRule="auto"/>
        <w:ind w:firstLine="709"/>
        <w:jc w:val="both"/>
        <w:rPr>
          <w:rFonts w:ascii="Times New Roman" w:hAnsi="Times New Roman"/>
          <w:b/>
          <w:sz w:val="28"/>
          <w:szCs w:val="28"/>
        </w:rPr>
      </w:pPr>
      <w:r>
        <w:rPr>
          <w:rFonts w:ascii="Times New Roman" w:hAnsi="Times New Roman"/>
          <w:b/>
          <w:sz w:val="28"/>
          <w:szCs w:val="28"/>
        </w:rPr>
        <w:t>1. Обеспечение доступности для инвалидов услуг организаций торговли</w:t>
      </w:r>
    </w:p>
    <w:p w:rsidR="00B91867" w:rsidRDefault="00B91867" w:rsidP="00B91867">
      <w:pPr>
        <w:spacing w:after="0" w:line="360" w:lineRule="auto"/>
        <w:ind w:firstLine="709"/>
        <w:jc w:val="both"/>
        <w:rPr>
          <w:rFonts w:ascii="Times New Roman" w:hAnsi="Times New Roman"/>
          <w:sz w:val="28"/>
          <w:szCs w:val="28"/>
        </w:rPr>
      </w:pPr>
      <w:r>
        <w:rPr>
          <w:rFonts w:ascii="Times New Roman" w:hAnsi="Times New Roman"/>
          <w:sz w:val="28"/>
          <w:szCs w:val="28"/>
        </w:rPr>
        <w:t xml:space="preserve">Среди приоритетов </w:t>
      </w:r>
      <w:r w:rsidRPr="007244B6">
        <w:rPr>
          <w:rFonts w:ascii="Times New Roman" w:hAnsi="Times New Roman"/>
          <w:sz w:val="28"/>
          <w:szCs w:val="28"/>
        </w:rPr>
        <w:t>при разработке местных программ адаптации объектов социальной инфраструктуры, в числе первоочередных</w:t>
      </w:r>
      <w:r w:rsidRPr="006F11AC">
        <w:rPr>
          <w:rFonts w:ascii="Times New Roman" w:hAnsi="Times New Roman"/>
          <w:sz w:val="28"/>
          <w:szCs w:val="28"/>
        </w:rPr>
        <w:t xml:space="preserve"> </w:t>
      </w:r>
      <w:r w:rsidRPr="007244B6">
        <w:rPr>
          <w:rFonts w:ascii="Times New Roman" w:hAnsi="Times New Roman"/>
          <w:sz w:val="28"/>
          <w:szCs w:val="28"/>
        </w:rPr>
        <w:t>объектов</w:t>
      </w:r>
      <w:r>
        <w:rPr>
          <w:rFonts w:ascii="Times New Roman" w:hAnsi="Times New Roman"/>
          <w:sz w:val="28"/>
          <w:szCs w:val="28"/>
        </w:rPr>
        <w:t xml:space="preserve"> рекомендованы предприятия приближенного </w:t>
      </w:r>
      <w:r w:rsidRPr="007244B6">
        <w:rPr>
          <w:rFonts w:ascii="Times New Roman" w:hAnsi="Times New Roman"/>
          <w:sz w:val="28"/>
          <w:szCs w:val="28"/>
        </w:rPr>
        <w:t>обслуживания: магазины, универсамы и мини-маркеты, специализированные предприятия торговли и отделы "хлебобулочные изделия", "молочные продукты", "бакалея", киоски и торговые киоски-автоматы; аптеки и аптечные киоски; столовые, кафе и закусочные, в том числе пирожковые, чайные, молочные и т.п</w:t>
      </w:r>
      <w:r>
        <w:rPr>
          <w:rFonts w:ascii="Times New Roman" w:hAnsi="Times New Roman"/>
          <w:sz w:val="28"/>
          <w:szCs w:val="28"/>
        </w:rPr>
        <w:t>.</w:t>
      </w:r>
      <w:r>
        <w:rPr>
          <w:rStyle w:val="a7"/>
          <w:rFonts w:ascii="Times New Roman" w:hAnsi="Times New Roman"/>
          <w:sz w:val="28"/>
          <w:szCs w:val="28"/>
        </w:rPr>
        <w:footnoteReference w:id="131"/>
      </w:r>
      <w:r>
        <w:rPr>
          <w:rFonts w:ascii="Times New Roman" w:hAnsi="Times New Roman"/>
          <w:sz w:val="28"/>
          <w:szCs w:val="28"/>
        </w:rPr>
        <w:t xml:space="preserve"> Это связано с тем, что именно  </w:t>
      </w:r>
      <w:r w:rsidRPr="0084546F">
        <w:rPr>
          <w:rFonts w:ascii="Times New Roman" w:hAnsi="Times New Roman"/>
          <w:sz w:val="28"/>
          <w:szCs w:val="28"/>
        </w:rPr>
        <w:t>предприятия розничной торговли, открытой сети общественного питания и бытового обслуживания населения (в дальнейшем - предприятия сервиса) являются наиболее массовой группой общественных зданий, где необходимо создание условий доступности для маломоби</w:t>
      </w:r>
      <w:r>
        <w:rPr>
          <w:rFonts w:ascii="Times New Roman" w:hAnsi="Times New Roman"/>
          <w:sz w:val="28"/>
          <w:szCs w:val="28"/>
        </w:rPr>
        <w:t>льных групп населения</w:t>
      </w:r>
      <w:r w:rsidRPr="0084546F">
        <w:rPr>
          <w:rFonts w:ascii="Times New Roman" w:hAnsi="Times New Roman"/>
          <w:sz w:val="28"/>
          <w:szCs w:val="28"/>
        </w:rPr>
        <w:t>.</w:t>
      </w:r>
    </w:p>
    <w:p w:rsidR="00E263B6" w:rsidRDefault="00E263B6" w:rsidP="00E263B6">
      <w:pPr>
        <w:spacing w:after="0" w:line="360" w:lineRule="auto"/>
        <w:ind w:firstLine="708"/>
        <w:contextualSpacing/>
        <w:jc w:val="both"/>
        <w:rPr>
          <w:rFonts w:ascii="Times New Roman" w:hAnsi="Times New Roman"/>
          <w:sz w:val="28"/>
          <w:szCs w:val="28"/>
        </w:rPr>
      </w:pPr>
      <w:r>
        <w:rPr>
          <w:rFonts w:ascii="Times New Roman" w:hAnsi="Times New Roman"/>
          <w:sz w:val="28"/>
          <w:szCs w:val="28"/>
        </w:rPr>
        <w:t xml:space="preserve">Обеспечение доступности для инвалидов помещений торговых организаций регулируется </w:t>
      </w:r>
      <w:r w:rsidRPr="007B6B76">
        <w:rPr>
          <w:rStyle w:val="blk3"/>
          <w:rFonts w:ascii="Times New Roman" w:hAnsi="Times New Roman"/>
          <w:color w:val="000000"/>
          <w:sz w:val="28"/>
          <w:szCs w:val="28"/>
        </w:rPr>
        <w:t>Сводом правил «Доступность зданий и сооружений для маломобильных групп населения. Актуализированная редакция СНиП 35-01-2001»,</w:t>
      </w:r>
      <w:r w:rsidRPr="007B6B76">
        <w:rPr>
          <w:rStyle w:val="a7"/>
          <w:rFonts w:ascii="Times New Roman" w:hAnsi="Times New Roman"/>
          <w:color w:val="000000"/>
          <w:sz w:val="28"/>
          <w:szCs w:val="28"/>
        </w:rPr>
        <w:footnoteReference w:id="132"/>
      </w:r>
      <w:r w:rsidR="007476E9">
        <w:rPr>
          <w:rStyle w:val="blk3"/>
          <w:rFonts w:ascii="Times New Roman" w:hAnsi="Times New Roman"/>
          <w:color w:val="000000"/>
          <w:sz w:val="28"/>
          <w:szCs w:val="28"/>
        </w:rPr>
        <w:t xml:space="preserve"> применение которого</w:t>
      </w:r>
      <w:r>
        <w:rPr>
          <w:rStyle w:val="blk3"/>
          <w:rFonts w:ascii="Times New Roman" w:hAnsi="Times New Roman"/>
          <w:color w:val="000000"/>
          <w:sz w:val="28"/>
          <w:szCs w:val="28"/>
        </w:rPr>
        <w:t xml:space="preserve"> носит обязательный характер, и</w:t>
      </w:r>
      <w:r w:rsidRPr="007B6B76">
        <w:rPr>
          <w:rStyle w:val="blk3"/>
          <w:rFonts w:ascii="Times New Roman" w:hAnsi="Times New Roman"/>
          <w:color w:val="000000"/>
          <w:sz w:val="28"/>
          <w:szCs w:val="28"/>
        </w:rPr>
        <w:t xml:space="preserve"> </w:t>
      </w:r>
      <w:r w:rsidRPr="007B6B76">
        <w:rPr>
          <w:rFonts w:ascii="Times New Roman" w:hAnsi="Times New Roman"/>
          <w:sz w:val="28"/>
          <w:szCs w:val="28"/>
        </w:rPr>
        <w:t>Сводом правил «Общественные здания и сооружения, доступные</w:t>
      </w:r>
      <w:r w:rsidRPr="009F63AA">
        <w:rPr>
          <w:rFonts w:ascii="Times New Roman" w:hAnsi="Times New Roman"/>
          <w:sz w:val="28"/>
          <w:szCs w:val="28"/>
        </w:rPr>
        <w:t xml:space="preserve"> маломобильным группам населения. Правила </w:t>
      </w:r>
      <w:r w:rsidRPr="00C531AB">
        <w:rPr>
          <w:rFonts w:ascii="Times New Roman" w:hAnsi="Times New Roman"/>
          <w:sz w:val="28"/>
          <w:szCs w:val="28"/>
        </w:rPr>
        <w:t>проектирования»</w:t>
      </w:r>
      <w:r>
        <w:rPr>
          <w:rFonts w:ascii="Times New Roman" w:hAnsi="Times New Roman"/>
          <w:sz w:val="28"/>
          <w:szCs w:val="28"/>
        </w:rPr>
        <w:t>,</w:t>
      </w:r>
      <w:r w:rsidRPr="00C531AB">
        <w:rPr>
          <w:rStyle w:val="a7"/>
          <w:rFonts w:ascii="Times New Roman" w:hAnsi="Times New Roman"/>
          <w:sz w:val="28"/>
          <w:szCs w:val="28"/>
        </w:rPr>
        <w:footnoteReference w:id="133"/>
      </w:r>
      <w:r w:rsidRPr="00C531AB">
        <w:rPr>
          <w:rFonts w:ascii="Times New Roman" w:hAnsi="Times New Roman"/>
          <w:sz w:val="28"/>
          <w:szCs w:val="28"/>
        </w:rPr>
        <w:t xml:space="preserve"> </w:t>
      </w:r>
      <w:r w:rsidR="007476E9">
        <w:rPr>
          <w:rFonts w:ascii="Times New Roman" w:hAnsi="Times New Roman"/>
          <w:sz w:val="28"/>
          <w:szCs w:val="28"/>
        </w:rPr>
        <w:t>который носит добровольный характер и устанавливает повышенные требования.</w:t>
      </w:r>
    </w:p>
    <w:p w:rsidR="00B91867" w:rsidRPr="0084546F" w:rsidRDefault="00B91867" w:rsidP="00B91867">
      <w:pPr>
        <w:widowControl w:val="0"/>
        <w:autoSpaceDE w:val="0"/>
        <w:autoSpaceDN w:val="0"/>
        <w:adjustRightInd w:val="0"/>
        <w:spacing w:after="0" w:line="360" w:lineRule="auto"/>
        <w:ind w:firstLine="539"/>
        <w:jc w:val="both"/>
        <w:rPr>
          <w:rFonts w:ascii="Times New Roman" w:hAnsi="Times New Roman"/>
          <w:sz w:val="28"/>
          <w:szCs w:val="28"/>
        </w:rPr>
      </w:pPr>
      <w:r>
        <w:rPr>
          <w:rFonts w:ascii="Times New Roman" w:hAnsi="Times New Roman"/>
          <w:sz w:val="28"/>
          <w:szCs w:val="28"/>
        </w:rPr>
        <w:t xml:space="preserve">Особую актуальность в крупных городах приобретает требование выделения специальных мест </w:t>
      </w:r>
      <w:r w:rsidRPr="0084546F">
        <w:rPr>
          <w:rFonts w:ascii="Times New Roman" w:hAnsi="Times New Roman"/>
          <w:sz w:val="28"/>
          <w:szCs w:val="28"/>
        </w:rPr>
        <w:t>для личного транспорта инвалидов на автостоянках при предприятиях розничной торговли</w:t>
      </w:r>
      <w:r>
        <w:rPr>
          <w:rFonts w:ascii="Times New Roman" w:hAnsi="Times New Roman"/>
          <w:sz w:val="28"/>
          <w:szCs w:val="28"/>
        </w:rPr>
        <w:t>.</w:t>
      </w:r>
      <w:r w:rsidR="00E409CE">
        <w:rPr>
          <w:rFonts w:ascii="Times New Roman" w:hAnsi="Times New Roman"/>
          <w:sz w:val="28"/>
          <w:szCs w:val="28"/>
        </w:rPr>
        <w:t xml:space="preserve"> М</w:t>
      </w:r>
      <w:r w:rsidRPr="0084546F">
        <w:rPr>
          <w:rFonts w:ascii="Times New Roman" w:hAnsi="Times New Roman"/>
          <w:sz w:val="28"/>
          <w:szCs w:val="28"/>
        </w:rPr>
        <w:t>еста для транспортных средств инвалидов должны размещаться не далее 50 м от вход</w:t>
      </w:r>
      <w:r>
        <w:rPr>
          <w:rFonts w:ascii="Times New Roman" w:hAnsi="Times New Roman"/>
          <w:sz w:val="28"/>
          <w:szCs w:val="28"/>
        </w:rPr>
        <w:t>ов, доступных</w:t>
      </w:r>
      <w:r w:rsidRPr="0084546F">
        <w:rPr>
          <w:rFonts w:ascii="Times New Roman" w:hAnsi="Times New Roman"/>
          <w:sz w:val="28"/>
          <w:szCs w:val="28"/>
        </w:rPr>
        <w:t xml:space="preserve"> для маломобильных покупателей.</w:t>
      </w:r>
      <w:r>
        <w:rPr>
          <w:rStyle w:val="a7"/>
          <w:rFonts w:ascii="Times New Roman" w:hAnsi="Times New Roman"/>
          <w:sz w:val="28"/>
          <w:szCs w:val="28"/>
        </w:rPr>
        <w:footnoteReference w:id="134"/>
      </w:r>
    </w:p>
    <w:p w:rsidR="00B91867" w:rsidRPr="0084546F" w:rsidRDefault="00B91867" w:rsidP="00B91867">
      <w:pPr>
        <w:widowControl w:val="0"/>
        <w:autoSpaceDE w:val="0"/>
        <w:autoSpaceDN w:val="0"/>
        <w:adjustRightInd w:val="0"/>
        <w:spacing w:after="0" w:line="360" w:lineRule="auto"/>
        <w:ind w:firstLine="539"/>
        <w:jc w:val="both"/>
        <w:rPr>
          <w:rFonts w:ascii="Times New Roman" w:hAnsi="Times New Roman"/>
          <w:sz w:val="28"/>
          <w:szCs w:val="28"/>
        </w:rPr>
      </w:pPr>
      <w:r>
        <w:rPr>
          <w:rFonts w:ascii="Times New Roman" w:hAnsi="Times New Roman"/>
          <w:sz w:val="28"/>
          <w:szCs w:val="28"/>
        </w:rPr>
        <w:t>В</w:t>
      </w:r>
      <w:r w:rsidRPr="001A1A70">
        <w:rPr>
          <w:rFonts w:ascii="Times New Roman" w:hAnsi="Times New Roman"/>
          <w:sz w:val="28"/>
          <w:szCs w:val="28"/>
        </w:rPr>
        <w:t>озможны два варианта проектирования внутренней архитектурной среды</w:t>
      </w:r>
      <w:r>
        <w:rPr>
          <w:rFonts w:ascii="Times New Roman" w:hAnsi="Times New Roman"/>
          <w:sz w:val="28"/>
          <w:szCs w:val="28"/>
        </w:rPr>
        <w:t xml:space="preserve"> для организации обслуживания маломобильных покупателей на предприятиях торговли.</w:t>
      </w:r>
      <w:r>
        <w:rPr>
          <w:rStyle w:val="a7"/>
          <w:rFonts w:ascii="Times New Roman" w:hAnsi="Times New Roman"/>
          <w:sz w:val="28"/>
          <w:szCs w:val="28"/>
        </w:rPr>
        <w:footnoteReference w:id="135"/>
      </w:r>
    </w:p>
    <w:p w:rsidR="00B91867" w:rsidRPr="005C52CF" w:rsidRDefault="00B91867" w:rsidP="00B91867">
      <w:pPr>
        <w:spacing w:after="0" w:line="360" w:lineRule="auto"/>
        <w:ind w:firstLine="539"/>
        <w:jc w:val="both"/>
        <w:rPr>
          <w:rFonts w:ascii="Times New Roman" w:hAnsi="Times New Roman"/>
          <w:sz w:val="28"/>
          <w:szCs w:val="28"/>
        </w:rPr>
      </w:pPr>
      <w:r w:rsidRPr="005C52CF">
        <w:rPr>
          <w:rFonts w:ascii="Times New Roman" w:hAnsi="Times New Roman"/>
          <w:sz w:val="28"/>
          <w:szCs w:val="28"/>
        </w:rPr>
        <w:t xml:space="preserve">Вариант "А". </w:t>
      </w:r>
      <w:r>
        <w:rPr>
          <w:rFonts w:ascii="Times New Roman" w:hAnsi="Times New Roman"/>
          <w:sz w:val="28"/>
          <w:szCs w:val="28"/>
        </w:rPr>
        <w:t>Обеспечивается доступность всех помещений торговой организации для инвалидов. При этом</w:t>
      </w:r>
      <w:r w:rsidRPr="005C52CF">
        <w:rPr>
          <w:rFonts w:ascii="Times New Roman" w:hAnsi="Times New Roman"/>
          <w:sz w:val="28"/>
          <w:szCs w:val="28"/>
        </w:rPr>
        <w:t xml:space="preserve"> следует предусматривать устройство общих универсальных путей движения, предназначенных для использования всеми категориями населения (здоровыми, инвалидами и маломобильными лицами) и приспособление для нужд лиц с нарушением здоровья, специальных мест обслуживания из </w:t>
      </w:r>
      <w:r>
        <w:rPr>
          <w:rFonts w:ascii="Times New Roman" w:hAnsi="Times New Roman"/>
          <w:sz w:val="28"/>
          <w:szCs w:val="28"/>
        </w:rPr>
        <w:t>состава общего числа таких мест.</w:t>
      </w:r>
    </w:p>
    <w:p w:rsidR="00B91867" w:rsidRPr="0084546F" w:rsidRDefault="00B91867" w:rsidP="00B91867">
      <w:pPr>
        <w:widowControl w:val="0"/>
        <w:autoSpaceDE w:val="0"/>
        <w:autoSpaceDN w:val="0"/>
        <w:adjustRightInd w:val="0"/>
        <w:spacing w:after="0" w:line="360" w:lineRule="auto"/>
        <w:ind w:firstLine="539"/>
        <w:jc w:val="both"/>
        <w:rPr>
          <w:rFonts w:ascii="Times New Roman" w:hAnsi="Times New Roman"/>
          <w:sz w:val="28"/>
          <w:szCs w:val="28"/>
        </w:rPr>
      </w:pPr>
      <w:r w:rsidRPr="0084546F">
        <w:rPr>
          <w:rFonts w:ascii="Times New Roman" w:hAnsi="Times New Roman"/>
          <w:sz w:val="28"/>
          <w:szCs w:val="28"/>
        </w:rPr>
        <w:t xml:space="preserve"> Вариант "Б". Создание условий для покупки товаров полного ассортимента в специально выделенном помещении для маломобильных покупателей. Дополнительные помещения или специальные зоны для обслуживания данного контингента должны размещаться в удобной связи с наружными входами.</w:t>
      </w:r>
    </w:p>
    <w:p w:rsidR="00B91867" w:rsidRPr="0084546F" w:rsidRDefault="00B91867" w:rsidP="00B91867">
      <w:pPr>
        <w:widowControl w:val="0"/>
        <w:autoSpaceDE w:val="0"/>
        <w:autoSpaceDN w:val="0"/>
        <w:adjustRightInd w:val="0"/>
        <w:spacing w:after="0" w:line="360" w:lineRule="auto"/>
        <w:ind w:firstLine="539"/>
        <w:jc w:val="both"/>
        <w:rPr>
          <w:rFonts w:ascii="Times New Roman" w:hAnsi="Times New Roman"/>
          <w:sz w:val="28"/>
          <w:szCs w:val="28"/>
        </w:rPr>
      </w:pPr>
      <w:r>
        <w:rPr>
          <w:rFonts w:ascii="Times New Roman" w:hAnsi="Times New Roman"/>
          <w:sz w:val="28"/>
          <w:szCs w:val="28"/>
        </w:rPr>
        <w:t xml:space="preserve">Применяемое </w:t>
      </w:r>
      <w:r w:rsidRPr="0084546F">
        <w:rPr>
          <w:rFonts w:ascii="Times New Roman" w:hAnsi="Times New Roman"/>
          <w:sz w:val="28"/>
          <w:szCs w:val="28"/>
        </w:rPr>
        <w:t>торговое оборудование должно обеспечивать доступность всем контингентам покупателей, в том числе лицам на креслах-колясках, для выбора товара.</w:t>
      </w:r>
      <w:r>
        <w:rPr>
          <w:rFonts w:ascii="Times New Roman" w:hAnsi="Times New Roman"/>
          <w:sz w:val="28"/>
          <w:szCs w:val="28"/>
        </w:rPr>
        <w:t xml:space="preserve"> При этом </w:t>
      </w:r>
      <w:r w:rsidRPr="0084546F">
        <w:rPr>
          <w:rFonts w:ascii="Times New Roman" w:hAnsi="Times New Roman"/>
          <w:sz w:val="28"/>
          <w:szCs w:val="28"/>
        </w:rPr>
        <w:t xml:space="preserve">комплектация и расстановка оборудования в торговых залах, доступных инвалидам, должны быть рассчитаны на обслуживание лиц, передвигающихся на креслах-колясках самостоятельно и с сопровождающими, инвалидов на костылях, а также </w:t>
      </w:r>
      <w:r>
        <w:rPr>
          <w:rFonts w:ascii="Times New Roman" w:hAnsi="Times New Roman"/>
          <w:sz w:val="28"/>
          <w:szCs w:val="28"/>
        </w:rPr>
        <w:t>инвалидов по зрению.</w:t>
      </w:r>
      <w:r w:rsidRPr="0084546F">
        <w:rPr>
          <w:rFonts w:ascii="Times New Roman" w:hAnsi="Times New Roman"/>
          <w:sz w:val="28"/>
          <w:szCs w:val="28"/>
        </w:rPr>
        <w:t xml:space="preserve"> Столы, прилавки, расчетные плоскости кассовых кабин следует располагать на высоте, не превышающей 0,8 м от уровня пола. Максимальная глубина полок (при подъезде вплотную) не должна быть более 0,5 м.</w:t>
      </w:r>
      <w:r>
        <w:rPr>
          <w:rStyle w:val="a7"/>
          <w:rFonts w:ascii="Times New Roman" w:hAnsi="Times New Roman"/>
          <w:sz w:val="28"/>
          <w:szCs w:val="28"/>
        </w:rPr>
        <w:footnoteReference w:id="136"/>
      </w:r>
    </w:p>
    <w:p w:rsidR="00B91867" w:rsidRPr="0084546F" w:rsidRDefault="00B91867" w:rsidP="00B91867">
      <w:pPr>
        <w:widowControl w:val="0"/>
        <w:autoSpaceDE w:val="0"/>
        <w:autoSpaceDN w:val="0"/>
        <w:adjustRightInd w:val="0"/>
        <w:spacing w:after="0" w:line="360" w:lineRule="auto"/>
        <w:ind w:firstLine="539"/>
        <w:jc w:val="both"/>
        <w:rPr>
          <w:rFonts w:ascii="Times New Roman" w:hAnsi="Times New Roman"/>
          <w:sz w:val="28"/>
          <w:szCs w:val="28"/>
        </w:rPr>
      </w:pPr>
      <w:r w:rsidRPr="0084546F">
        <w:rPr>
          <w:rFonts w:ascii="Times New Roman" w:hAnsi="Times New Roman"/>
          <w:sz w:val="28"/>
          <w:szCs w:val="28"/>
        </w:rPr>
        <w:t>Все размеры проходов (кроме одностороннего) должны обеспечивать возможность полного разворота на 360°, а также фронтального обслуживания инвалидов на кресле-коляске вместе с сопровождающими.</w:t>
      </w:r>
      <w:r>
        <w:rPr>
          <w:rFonts w:ascii="Times New Roman" w:hAnsi="Times New Roman"/>
          <w:sz w:val="28"/>
          <w:szCs w:val="28"/>
        </w:rPr>
        <w:t xml:space="preserve"> Ш</w:t>
      </w:r>
      <w:r w:rsidRPr="0084546F">
        <w:rPr>
          <w:rFonts w:ascii="Times New Roman" w:hAnsi="Times New Roman"/>
          <w:sz w:val="28"/>
          <w:szCs w:val="28"/>
        </w:rPr>
        <w:t>ирина прохода для универсамов, супермаркетов и оптовых рынков (торговая площадь свыше 650 м2) должна быть не менее 2 м.</w:t>
      </w:r>
      <w:r>
        <w:rPr>
          <w:rStyle w:val="a7"/>
          <w:rFonts w:ascii="Times New Roman" w:hAnsi="Times New Roman"/>
          <w:sz w:val="28"/>
          <w:szCs w:val="28"/>
        </w:rPr>
        <w:footnoteReference w:id="137"/>
      </w:r>
    </w:p>
    <w:p w:rsidR="00B91867" w:rsidRPr="0084546F" w:rsidRDefault="00B91867" w:rsidP="00B91867">
      <w:pPr>
        <w:widowControl w:val="0"/>
        <w:autoSpaceDE w:val="0"/>
        <w:autoSpaceDN w:val="0"/>
        <w:adjustRightInd w:val="0"/>
        <w:spacing w:after="0" w:line="360" w:lineRule="auto"/>
        <w:ind w:firstLine="539"/>
        <w:jc w:val="both"/>
        <w:rPr>
          <w:rFonts w:ascii="Times New Roman" w:hAnsi="Times New Roman"/>
          <w:sz w:val="28"/>
          <w:szCs w:val="28"/>
        </w:rPr>
      </w:pPr>
      <w:r w:rsidRPr="0084546F">
        <w:rPr>
          <w:rFonts w:ascii="Times New Roman" w:hAnsi="Times New Roman"/>
          <w:sz w:val="28"/>
          <w:szCs w:val="28"/>
        </w:rPr>
        <w:t>В тех торговых залах, где для покупателей предусмотрены полки высотой более 0,9 м, следует обеспечить дополнительные полки или часть основного прилавка пониженной высоты от 0,7 до 0,8 м от пола. Как минимум один из контрольных кассовых постов в зале должен быть оборудован в соответствии с требованиями доступности для инвалидов. Ширина прохода около такого кассового поста должна быть не менее 1,1 м.</w:t>
      </w:r>
      <w:r>
        <w:rPr>
          <w:rStyle w:val="a7"/>
          <w:rFonts w:ascii="Times New Roman" w:hAnsi="Times New Roman"/>
          <w:sz w:val="28"/>
          <w:szCs w:val="28"/>
        </w:rPr>
        <w:footnoteReference w:id="138"/>
      </w:r>
    </w:p>
    <w:p w:rsidR="00B91867" w:rsidRPr="00222EC8" w:rsidRDefault="00B91867" w:rsidP="00B91867">
      <w:pPr>
        <w:widowControl w:val="0"/>
        <w:autoSpaceDE w:val="0"/>
        <w:autoSpaceDN w:val="0"/>
        <w:adjustRightInd w:val="0"/>
        <w:spacing w:after="0" w:line="360" w:lineRule="auto"/>
        <w:ind w:firstLine="539"/>
        <w:jc w:val="both"/>
        <w:rPr>
          <w:rFonts w:ascii="Times New Roman" w:hAnsi="Times New Roman"/>
          <w:sz w:val="28"/>
          <w:szCs w:val="28"/>
        </w:rPr>
      </w:pPr>
      <w:r w:rsidRPr="00222EC8">
        <w:rPr>
          <w:rFonts w:ascii="Times New Roman" w:hAnsi="Times New Roman"/>
          <w:sz w:val="28"/>
          <w:szCs w:val="28"/>
        </w:rPr>
        <w:t xml:space="preserve">Для акцентирования внимания покупателей с нарушением зрения на необходимой информации следует активно использовать тактильные (рекомендуемая высота размещения горизонтально или под наклоном на витринах и полках на высоте от 0,7 до 1,4 м от уровня пола), световые указатели, табло и пиктограммы, а также контрастное цветовое решение элементов интерьера в соответствии с требованиями </w:t>
      </w:r>
      <w:hyperlink r:id="rId220" w:history="1">
        <w:r w:rsidRPr="00222EC8">
          <w:rPr>
            <w:rStyle w:val="af1"/>
            <w:rFonts w:ascii="Times New Roman" w:hAnsi="Times New Roman"/>
            <w:sz w:val="28"/>
            <w:szCs w:val="28"/>
          </w:rPr>
          <w:t>СП 136.13330</w:t>
        </w:r>
      </w:hyperlink>
      <w:r w:rsidRPr="00222EC8">
        <w:rPr>
          <w:rFonts w:ascii="Times New Roman" w:hAnsi="Times New Roman"/>
          <w:sz w:val="28"/>
          <w:szCs w:val="28"/>
        </w:rPr>
        <w:t>. Пиктограммам и указателям для выделения отдельных товарных групп в торговом зале рекомендуется присваивать различные лидирующие цвета. Не следует одновременно использовать красный, зеленый, синий и фиолетовый цвета.</w:t>
      </w:r>
    </w:p>
    <w:p w:rsidR="00B91867" w:rsidRDefault="00B91867" w:rsidP="00B91867">
      <w:pPr>
        <w:widowControl w:val="0"/>
        <w:autoSpaceDE w:val="0"/>
        <w:autoSpaceDN w:val="0"/>
        <w:adjustRightInd w:val="0"/>
        <w:spacing w:after="0" w:line="360" w:lineRule="auto"/>
        <w:ind w:firstLine="539"/>
        <w:jc w:val="both"/>
        <w:rPr>
          <w:rFonts w:ascii="Times New Roman" w:hAnsi="Times New Roman"/>
          <w:sz w:val="28"/>
          <w:szCs w:val="28"/>
        </w:rPr>
      </w:pPr>
      <w:r w:rsidRPr="0053220C">
        <w:rPr>
          <w:rFonts w:ascii="Times New Roman" w:hAnsi="Times New Roman"/>
          <w:sz w:val="28"/>
          <w:szCs w:val="28"/>
        </w:rPr>
        <w:t>В удобном для посетителя - инвалида по зрению месте и в доступной для него форме должна располагаться информация</w:t>
      </w:r>
      <w:r>
        <w:rPr>
          <w:rFonts w:ascii="Times New Roman" w:hAnsi="Times New Roman"/>
          <w:sz w:val="28"/>
          <w:szCs w:val="28"/>
        </w:rPr>
        <w:t xml:space="preserve"> (тактильная мнемосхема)</w:t>
      </w:r>
      <w:r w:rsidRPr="0053220C">
        <w:rPr>
          <w:rFonts w:ascii="Times New Roman" w:hAnsi="Times New Roman"/>
          <w:sz w:val="28"/>
          <w:szCs w:val="28"/>
        </w:rPr>
        <w:t xml:space="preserve"> о расположении торговых залов и секций, об ассортименте товаров, а также средства связи с администрацией</w:t>
      </w:r>
      <w:r>
        <w:rPr>
          <w:rStyle w:val="a7"/>
          <w:rFonts w:ascii="Times New Roman" w:hAnsi="Times New Roman"/>
          <w:sz w:val="28"/>
          <w:szCs w:val="28"/>
        </w:rPr>
        <w:footnoteReference w:id="139"/>
      </w:r>
      <w:r w:rsidRPr="0053220C">
        <w:rPr>
          <w:rFonts w:ascii="Times New Roman" w:hAnsi="Times New Roman"/>
          <w:sz w:val="28"/>
          <w:szCs w:val="28"/>
        </w:rPr>
        <w:t>.</w:t>
      </w:r>
    </w:p>
    <w:p w:rsidR="00B91867" w:rsidRPr="004E5585" w:rsidRDefault="00B91867" w:rsidP="00B91867">
      <w:pPr>
        <w:widowControl w:val="0"/>
        <w:autoSpaceDE w:val="0"/>
        <w:autoSpaceDN w:val="0"/>
        <w:adjustRightInd w:val="0"/>
        <w:spacing w:after="0" w:line="360" w:lineRule="auto"/>
        <w:ind w:firstLine="539"/>
        <w:jc w:val="both"/>
        <w:rPr>
          <w:rFonts w:ascii="Times New Roman" w:hAnsi="Times New Roman"/>
          <w:sz w:val="28"/>
          <w:szCs w:val="28"/>
        </w:rPr>
      </w:pPr>
      <w:r>
        <w:rPr>
          <w:rFonts w:ascii="Times New Roman" w:hAnsi="Times New Roman"/>
          <w:sz w:val="28"/>
          <w:szCs w:val="28"/>
        </w:rPr>
        <w:t>С 1 января 2016 г. вступает в силу новая редакция ст. 15 Федерального закона «О социальной защите инвалидов в РФ», согласно которой  работники</w:t>
      </w:r>
      <w:r w:rsidRPr="004E5585">
        <w:rPr>
          <w:rFonts w:ascii="Times New Roman" w:hAnsi="Times New Roman"/>
          <w:sz w:val="28"/>
          <w:szCs w:val="28"/>
        </w:rPr>
        <w:t xml:space="preserve"> организаций, предоставляющих услуги населению, </w:t>
      </w:r>
      <w:r>
        <w:rPr>
          <w:rFonts w:ascii="Times New Roman" w:hAnsi="Times New Roman"/>
          <w:sz w:val="28"/>
          <w:szCs w:val="28"/>
        </w:rPr>
        <w:t>обязаны оказывать помощь</w:t>
      </w:r>
      <w:r w:rsidRPr="004E5585">
        <w:rPr>
          <w:rFonts w:ascii="Times New Roman" w:hAnsi="Times New Roman"/>
          <w:sz w:val="28"/>
          <w:szCs w:val="28"/>
        </w:rPr>
        <w:t xml:space="preserve"> инвалидам в преодолении барьеров, мешающих получению ими услуг наравне с другими лицами</w:t>
      </w:r>
      <w:r>
        <w:rPr>
          <w:rFonts w:ascii="Times New Roman" w:hAnsi="Times New Roman"/>
          <w:sz w:val="28"/>
          <w:szCs w:val="28"/>
        </w:rPr>
        <w:t xml:space="preserve">. Применительно к организациям торговли это означает, что, например, в магазинах самообслуживания необходимо помогать инвалидам-колясочникам доставать товар с полок, до которых инвалид не может дотянуться. Инвалидам по зрению следует зачитывать информацию о цене и характеристиках товаров. </w:t>
      </w:r>
    </w:p>
    <w:p w:rsidR="00B91867" w:rsidRDefault="00B91867" w:rsidP="00B91867">
      <w:pPr>
        <w:spacing w:after="0" w:line="360" w:lineRule="auto"/>
        <w:ind w:firstLine="709"/>
        <w:jc w:val="both"/>
        <w:rPr>
          <w:rFonts w:ascii="Times New Roman" w:hAnsi="Times New Roman"/>
          <w:sz w:val="28"/>
          <w:szCs w:val="28"/>
        </w:rPr>
      </w:pPr>
    </w:p>
    <w:p w:rsidR="00B91867" w:rsidRDefault="00B91867" w:rsidP="00B91867">
      <w:pPr>
        <w:spacing w:after="0" w:line="360" w:lineRule="auto"/>
        <w:ind w:firstLine="709"/>
        <w:jc w:val="both"/>
        <w:rPr>
          <w:rFonts w:ascii="Times New Roman" w:hAnsi="Times New Roman"/>
          <w:sz w:val="28"/>
          <w:szCs w:val="28"/>
        </w:rPr>
      </w:pPr>
      <w:r>
        <w:rPr>
          <w:rFonts w:ascii="Times New Roman" w:hAnsi="Times New Roman"/>
          <w:b/>
          <w:sz w:val="28"/>
          <w:szCs w:val="28"/>
        </w:rPr>
        <w:t>2. Обеспечение доступности для инвалидов услуг организаций общественного питания.</w:t>
      </w:r>
    </w:p>
    <w:p w:rsidR="007476E9" w:rsidRDefault="007476E9" w:rsidP="007476E9">
      <w:pPr>
        <w:spacing w:after="0" w:line="360" w:lineRule="auto"/>
        <w:ind w:firstLine="708"/>
        <w:contextualSpacing/>
        <w:jc w:val="both"/>
        <w:rPr>
          <w:rFonts w:ascii="Times New Roman" w:hAnsi="Times New Roman"/>
          <w:sz w:val="28"/>
          <w:szCs w:val="28"/>
        </w:rPr>
      </w:pPr>
      <w:r>
        <w:rPr>
          <w:rFonts w:ascii="Times New Roman" w:hAnsi="Times New Roman"/>
          <w:sz w:val="28"/>
          <w:szCs w:val="28"/>
        </w:rPr>
        <w:t xml:space="preserve">Обеспечение доступности для инвалидов помещений организаций общественного питания регулируется </w:t>
      </w:r>
      <w:r w:rsidRPr="007B6B76">
        <w:rPr>
          <w:rStyle w:val="blk3"/>
          <w:rFonts w:ascii="Times New Roman" w:hAnsi="Times New Roman"/>
          <w:color w:val="000000"/>
          <w:sz w:val="28"/>
          <w:szCs w:val="28"/>
        </w:rPr>
        <w:t>Сводом правил «Доступность зданий и сооружений для маломобильных групп населения. Актуализированная редакция СНиП 35-01-2001»,</w:t>
      </w:r>
      <w:r>
        <w:rPr>
          <w:rStyle w:val="blk3"/>
          <w:rFonts w:ascii="Times New Roman" w:hAnsi="Times New Roman"/>
          <w:color w:val="000000"/>
          <w:sz w:val="28"/>
          <w:szCs w:val="28"/>
        </w:rPr>
        <w:t xml:space="preserve"> применение которого носит обязательный характер, и</w:t>
      </w:r>
      <w:r w:rsidRPr="007B6B76">
        <w:rPr>
          <w:rStyle w:val="blk3"/>
          <w:rFonts w:ascii="Times New Roman" w:hAnsi="Times New Roman"/>
          <w:color w:val="000000"/>
          <w:sz w:val="28"/>
          <w:szCs w:val="28"/>
        </w:rPr>
        <w:t xml:space="preserve"> </w:t>
      </w:r>
      <w:r w:rsidRPr="007B6B76">
        <w:rPr>
          <w:rFonts w:ascii="Times New Roman" w:hAnsi="Times New Roman"/>
          <w:sz w:val="28"/>
          <w:szCs w:val="28"/>
        </w:rPr>
        <w:t>Сводом правил «Общественные здания и сооружения, доступные</w:t>
      </w:r>
      <w:r w:rsidRPr="009F63AA">
        <w:rPr>
          <w:rFonts w:ascii="Times New Roman" w:hAnsi="Times New Roman"/>
          <w:sz w:val="28"/>
          <w:szCs w:val="28"/>
        </w:rPr>
        <w:t xml:space="preserve"> маломобильным группам населения. Правила </w:t>
      </w:r>
      <w:r w:rsidRPr="00C531AB">
        <w:rPr>
          <w:rFonts w:ascii="Times New Roman" w:hAnsi="Times New Roman"/>
          <w:sz w:val="28"/>
          <w:szCs w:val="28"/>
        </w:rPr>
        <w:t>проектирования»</w:t>
      </w:r>
      <w:r>
        <w:rPr>
          <w:rFonts w:ascii="Times New Roman" w:hAnsi="Times New Roman"/>
          <w:sz w:val="28"/>
          <w:szCs w:val="28"/>
        </w:rPr>
        <w:t>,</w:t>
      </w:r>
      <w:r w:rsidRPr="00C531AB">
        <w:rPr>
          <w:rFonts w:ascii="Times New Roman" w:hAnsi="Times New Roman"/>
          <w:sz w:val="28"/>
          <w:szCs w:val="28"/>
        </w:rPr>
        <w:t xml:space="preserve"> </w:t>
      </w:r>
      <w:r>
        <w:rPr>
          <w:rFonts w:ascii="Times New Roman" w:hAnsi="Times New Roman"/>
          <w:sz w:val="28"/>
          <w:szCs w:val="28"/>
        </w:rPr>
        <w:t>который носит добровольный характер и устанавливает повышенные требования.</w:t>
      </w:r>
    </w:p>
    <w:p w:rsidR="00B91867" w:rsidRPr="005212E0" w:rsidRDefault="00B91867" w:rsidP="00B91867">
      <w:pPr>
        <w:spacing w:after="0" w:line="360" w:lineRule="auto"/>
        <w:ind w:firstLine="709"/>
        <w:jc w:val="both"/>
        <w:rPr>
          <w:rFonts w:ascii="Times New Roman" w:hAnsi="Times New Roman"/>
          <w:sz w:val="28"/>
          <w:szCs w:val="28"/>
        </w:rPr>
      </w:pPr>
      <w:r>
        <w:rPr>
          <w:rFonts w:ascii="Times New Roman" w:hAnsi="Times New Roman"/>
          <w:sz w:val="28"/>
          <w:szCs w:val="28"/>
        </w:rPr>
        <w:t>Ряд требований</w:t>
      </w:r>
      <w:r w:rsidR="007476E9">
        <w:rPr>
          <w:rFonts w:ascii="Times New Roman" w:hAnsi="Times New Roman"/>
          <w:sz w:val="28"/>
          <w:szCs w:val="28"/>
        </w:rPr>
        <w:t>, направленных на устранение существующих препятствий и барьеров для беспрепятственного доступа инвалидов,</w:t>
      </w:r>
      <w:r>
        <w:rPr>
          <w:rFonts w:ascii="Times New Roman" w:hAnsi="Times New Roman"/>
          <w:sz w:val="28"/>
          <w:szCs w:val="28"/>
        </w:rPr>
        <w:t xml:space="preserve"> установлен для внутренней планировки предприятий питания:</w:t>
      </w:r>
      <w:r>
        <w:rPr>
          <w:rStyle w:val="a7"/>
          <w:rFonts w:ascii="Times New Roman" w:hAnsi="Times New Roman"/>
          <w:sz w:val="28"/>
          <w:szCs w:val="28"/>
        </w:rPr>
        <w:footnoteReference w:id="140"/>
      </w:r>
    </w:p>
    <w:p w:rsidR="00B91867" w:rsidRPr="005212E0" w:rsidRDefault="00B91867" w:rsidP="00B91867">
      <w:pPr>
        <w:spacing w:after="0" w:line="360" w:lineRule="auto"/>
        <w:ind w:firstLine="709"/>
        <w:jc w:val="both"/>
        <w:rPr>
          <w:rFonts w:ascii="Times New Roman" w:hAnsi="Times New Roman"/>
          <w:sz w:val="28"/>
          <w:szCs w:val="28"/>
        </w:rPr>
      </w:pPr>
      <w:r w:rsidRPr="005212E0">
        <w:rPr>
          <w:rFonts w:ascii="Times New Roman" w:hAnsi="Times New Roman"/>
          <w:sz w:val="28"/>
          <w:szCs w:val="28"/>
        </w:rPr>
        <w:t xml:space="preserve">- </w:t>
      </w:r>
      <w:r>
        <w:rPr>
          <w:rFonts w:ascii="Times New Roman" w:hAnsi="Times New Roman"/>
          <w:sz w:val="28"/>
          <w:szCs w:val="28"/>
        </w:rPr>
        <w:t xml:space="preserve">в </w:t>
      </w:r>
      <w:r w:rsidRPr="005212E0">
        <w:rPr>
          <w:rFonts w:ascii="Times New Roman" w:hAnsi="Times New Roman"/>
          <w:sz w:val="28"/>
          <w:szCs w:val="28"/>
        </w:rPr>
        <w:t>помещениях общественного питания расстановка мебели и оборудования должна обеспечивать беспрепятственное движение инвалидов. Ширина прохода около прилавков для сервирования блюд должна быть не менее 0,9 м. Для обеспечения свободного огибания при проходе кресла-коляски ширину прохода рекомендуется увеличивать до 1,1 м;</w:t>
      </w:r>
    </w:p>
    <w:p w:rsidR="00B91867" w:rsidRDefault="00B91867" w:rsidP="00B91867">
      <w:pPr>
        <w:spacing w:after="0" w:line="360" w:lineRule="auto"/>
        <w:ind w:firstLine="709"/>
        <w:jc w:val="both"/>
        <w:rPr>
          <w:rFonts w:ascii="Times New Roman" w:hAnsi="Times New Roman"/>
          <w:sz w:val="28"/>
          <w:szCs w:val="28"/>
        </w:rPr>
      </w:pPr>
      <w:r>
        <w:rPr>
          <w:rFonts w:ascii="Times New Roman" w:hAnsi="Times New Roman"/>
          <w:sz w:val="28"/>
          <w:szCs w:val="28"/>
        </w:rPr>
        <w:t xml:space="preserve"> - в</w:t>
      </w:r>
      <w:r w:rsidRPr="00B956EB">
        <w:rPr>
          <w:rFonts w:ascii="Times New Roman" w:hAnsi="Times New Roman"/>
          <w:sz w:val="28"/>
          <w:szCs w:val="28"/>
        </w:rPr>
        <w:t xml:space="preserve"> предприятиях питания рекомендуется отводить до 5% мест, но не менее одного, для лиц, передвигающихся на креслах-колясках и с нарушением зрения, с площадью не менее 3 </w:t>
      </w:r>
      <w:r w:rsidR="00946ECE" w:rsidRPr="00217692">
        <w:rPr>
          <w:rFonts w:ascii="Times New Roman" w:hAnsi="Times New Roman"/>
          <w:noProof/>
          <w:sz w:val="28"/>
          <w:szCs w:val="28"/>
          <w:lang w:eastAsia="ru-RU"/>
        </w:rPr>
        <w:drawing>
          <wp:inline distT="0" distB="0" distL="0" distR="0">
            <wp:extent cx="209550" cy="257175"/>
            <wp:effectExtent l="0" t="0" r="0" b="9525"/>
            <wp:docPr id="38" name="Рисунок 48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991"/>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209550" cy="257175"/>
                    </a:xfrm>
                    <a:prstGeom prst="rect">
                      <a:avLst/>
                    </a:prstGeom>
                    <a:noFill/>
                    <a:ln>
                      <a:noFill/>
                    </a:ln>
                  </pic:spPr>
                </pic:pic>
              </a:graphicData>
            </a:graphic>
          </wp:inline>
        </w:drawing>
      </w:r>
      <w:r>
        <w:rPr>
          <w:rFonts w:ascii="Times New Roman" w:hAnsi="Times New Roman"/>
          <w:sz w:val="28"/>
          <w:szCs w:val="28"/>
        </w:rPr>
        <w:t>на каждое место;</w:t>
      </w:r>
    </w:p>
    <w:p w:rsidR="00B91867" w:rsidRPr="006F448B" w:rsidRDefault="00B91867" w:rsidP="00B91867">
      <w:pPr>
        <w:spacing w:after="0" w:line="360" w:lineRule="auto"/>
        <w:ind w:firstLine="709"/>
        <w:jc w:val="both"/>
        <w:rPr>
          <w:rFonts w:ascii="Times New Roman" w:hAnsi="Times New Roman"/>
          <w:sz w:val="28"/>
          <w:szCs w:val="28"/>
        </w:rPr>
      </w:pPr>
      <w:r>
        <w:rPr>
          <w:rFonts w:ascii="Times New Roman" w:hAnsi="Times New Roman"/>
          <w:sz w:val="28"/>
          <w:szCs w:val="28"/>
        </w:rPr>
        <w:t>- в</w:t>
      </w:r>
      <w:r w:rsidRPr="00B956EB">
        <w:rPr>
          <w:rFonts w:ascii="Times New Roman" w:hAnsi="Times New Roman"/>
          <w:sz w:val="28"/>
          <w:szCs w:val="28"/>
        </w:rPr>
        <w:t xml:space="preserve"> помещениях общественного питания должно быть 5% столов, но не менее одного обеденного стола высотой 0,65-0,8 м. Такие столы должны иметь необходимую ширину между ножками и необходимую глубину столешницы с опорой посередине в соответствии с требованиями </w:t>
      </w:r>
      <w:hyperlink r:id="rId222" w:history="1">
        <w:r w:rsidRPr="006F448B">
          <w:rPr>
            <w:rStyle w:val="af1"/>
            <w:rFonts w:ascii="Times New Roman" w:hAnsi="Times New Roman"/>
            <w:color w:val="auto"/>
            <w:sz w:val="28"/>
            <w:szCs w:val="28"/>
          </w:rPr>
          <w:t>СП 136.13330</w:t>
        </w:r>
      </w:hyperlink>
      <w:r w:rsidRPr="006F448B">
        <w:rPr>
          <w:rFonts w:ascii="Times New Roman" w:hAnsi="Times New Roman"/>
          <w:sz w:val="28"/>
          <w:szCs w:val="28"/>
        </w:rPr>
        <w:t>;</w:t>
      </w:r>
    </w:p>
    <w:p w:rsidR="00B91867" w:rsidRDefault="00B91867" w:rsidP="00B91867">
      <w:pPr>
        <w:spacing w:after="0" w:line="360" w:lineRule="auto"/>
        <w:ind w:firstLine="709"/>
        <w:jc w:val="both"/>
        <w:rPr>
          <w:rFonts w:ascii="Times New Roman" w:hAnsi="Times New Roman"/>
          <w:sz w:val="28"/>
          <w:szCs w:val="28"/>
        </w:rPr>
      </w:pPr>
      <w:r>
        <w:rPr>
          <w:rFonts w:ascii="Times New Roman" w:hAnsi="Times New Roman"/>
          <w:sz w:val="28"/>
          <w:szCs w:val="28"/>
        </w:rPr>
        <w:t>- с</w:t>
      </w:r>
      <w:r w:rsidRPr="00B956EB">
        <w:rPr>
          <w:rFonts w:ascii="Times New Roman" w:hAnsi="Times New Roman"/>
          <w:sz w:val="28"/>
          <w:szCs w:val="28"/>
        </w:rPr>
        <w:t>тойки баров и кафетериев должны иметь пониженную часть - высотой от пола не более 0,8 м и шириной 0,8-1,0 м для обслужив</w:t>
      </w:r>
      <w:bookmarkStart w:id="26" w:name="sub_615"/>
      <w:r>
        <w:rPr>
          <w:rFonts w:ascii="Times New Roman" w:hAnsi="Times New Roman"/>
          <w:sz w:val="28"/>
          <w:szCs w:val="28"/>
        </w:rPr>
        <w:t>ания инвалида на кресле-коляске;</w:t>
      </w:r>
    </w:p>
    <w:p w:rsidR="00B91867" w:rsidRPr="006F448B" w:rsidRDefault="00B91867" w:rsidP="00B91867">
      <w:pPr>
        <w:spacing w:after="0" w:line="360" w:lineRule="auto"/>
        <w:ind w:firstLine="709"/>
        <w:jc w:val="both"/>
        <w:rPr>
          <w:rFonts w:ascii="Times New Roman" w:hAnsi="Times New Roman"/>
          <w:sz w:val="28"/>
          <w:szCs w:val="28"/>
        </w:rPr>
      </w:pPr>
      <w:r>
        <w:rPr>
          <w:rFonts w:ascii="Times New Roman" w:hAnsi="Times New Roman"/>
          <w:sz w:val="28"/>
          <w:szCs w:val="28"/>
        </w:rPr>
        <w:t>- в</w:t>
      </w:r>
      <w:r w:rsidRPr="00B956EB">
        <w:rPr>
          <w:rFonts w:ascii="Times New Roman" w:hAnsi="Times New Roman"/>
          <w:sz w:val="28"/>
          <w:szCs w:val="28"/>
        </w:rPr>
        <w:t xml:space="preserve"> предприятиях питания, связанных с длительным пребыванием посетителей (рестораны, столовые), гардеробные стойки в местах обслуживания маломобильных посетителей следует устраивать в соответствии с рекомендациями </w:t>
      </w:r>
      <w:hyperlink r:id="rId223" w:history="1">
        <w:r w:rsidRPr="006F448B">
          <w:rPr>
            <w:rStyle w:val="af1"/>
            <w:rFonts w:ascii="Times New Roman" w:hAnsi="Times New Roman"/>
            <w:color w:val="auto"/>
            <w:sz w:val="28"/>
            <w:szCs w:val="28"/>
          </w:rPr>
          <w:t>СП 136.13330</w:t>
        </w:r>
      </w:hyperlink>
      <w:bookmarkStart w:id="27" w:name="sub_616"/>
      <w:bookmarkEnd w:id="26"/>
      <w:r w:rsidRPr="006F448B">
        <w:rPr>
          <w:rFonts w:ascii="Times New Roman" w:hAnsi="Times New Roman"/>
          <w:sz w:val="28"/>
          <w:szCs w:val="28"/>
        </w:rPr>
        <w:t>;</w:t>
      </w:r>
    </w:p>
    <w:p w:rsidR="00B91867" w:rsidRPr="00B956EB" w:rsidRDefault="00B91867" w:rsidP="00B91867">
      <w:pPr>
        <w:spacing w:after="0" w:line="360" w:lineRule="auto"/>
        <w:ind w:firstLine="708"/>
        <w:jc w:val="both"/>
        <w:rPr>
          <w:rFonts w:ascii="Times New Roman" w:hAnsi="Times New Roman"/>
          <w:sz w:val="28"/>
          <w:szCs w:val="28"/>
        </w:rPr>
      </w:pPr>
      <w:r>
        <w:rPr>
          <w:rFonts w:ascii="Times New Roman" w:hAnsi="Times New Roman"/>
          <w:sz w:val="28"/>
          <w:szCs w:val="28"/>
        </w:rPr>
        <w:t>- в</w:t>
      </w:r>
      <w:r w:rsidRPr="00B956EB">
        <w:rPr>
          <w:rFonts w:ascii="Times New Roman" w:hAnsi="Times New Roman"/>
          <w:sz w:val="28"/>
          <w:szCs w:val="28"/>
        </w:rPr>
        <w:t xml:space="preserve">естибюли, холлы, аванзалы, уборные, умывальные и другие вспомогательные помещения, доступные для маломобильных посетителей, следует проектировать с учетом требований </w:t>
      </w:r>
      <w:hyperlink r:id="rId224" w:history="1">
        <w:r w:rsidRPr="006F448B">
          <w:rPr>
            <w:rStyle w:val="af1"/>
            <w:rFonts w:ascii="Times New Roman" w:hAnsi="Times New Roman"/>
            <w:color w:val="auto"/>
            <w:sz w:val="28"/>
            <w:szCs w:val="28"/>
          </w:rPr>
          <w:t>СП 59.13330</w:t>
        </w:r>
      </w:hyperlink>
      <w:r w:rsidRPr="006F448B">
        <w:rPr>
          <w:rFonts w:ascii="Times New Roman" w:hAnsi="Times New Roman"/>
          <w:sz w:val="28"/>
          <w:szCs w:val="28"/>
        </w:rPr>
        <w:t xml:space="preserve"> </w:t>
      </w:r>
      <w:r w:rsidRPr="00B956EB">
        <w:rPr>
          <w:rFonts w:ascii="Times New Roman" w:hAnsi="Times New Roman"/>
          <w:sz w:val="28"/>
          <w:szCs w:val="28"/>
        </w:rPr>
        <w:t xml:space="preserve">и рекомендациями </w:t>
      </w:r>
      <w:hyperlink r:id="rId225" w:history="1">
        <w:r w:rsidRPr="006F448B">
          <w:rPr>
            <w:rStyle w:val="af1"/>
            <w:rFonts w:ascii="Times New Roman" w:hAnsi="Times New Roman"/>
            <w:color w:val="auto"/>
            <w:sz w:val="28"/>
            <w:szCs w:val="28"/>
          </w:rPr>
          <w:t>СП 136.13330</w:t>
        </w:r>
      </w:hyperlink>
      <w:r w:rsidRPr="006F448B">
        <w:rPr>
          <w:rFonts w:ascii="Times New Roman" w:hAnsi="Times New Roman"/>
          <w:sz w:val="28"/>
          <w:szCs w:val="28"/>
        </w:rPr>
        <w:t>.</w:t>
      </w:r>
      <w:bookmarkEnd w:id="27"/>
    </w:p>
    <w:p w:rsidR="00B91867" w:rsidRDefault="00B91867" w:rsidP="00B91867">
      <w:pPr>
        <w:spacing w:after="0" w:line="360" w:lineRule="auto"/>
        <w:ind w:firstLine="709"/>
        <w:jc w:val="both"/>
        <w:rPr>
          <w:rFonts w:ascii="Times New Roman" w:hAnsi="Times New Roman"/>
          <w:sz w:val="28"/>
          <w:szCs w:val="28"/>
        </w:rPr>
      </w:pPr>
      <w:r>
        <w:rPr>
          <w:rFonts w:ascii="Times New Roman" w:hAnsi="Times New Roman"/>
          <w:sz w:val="28"/>
          <w:szCs w:val="28"/>
        </w:rPr>
        <w:t>Также установлен ряд требований к порядку предоставления информации посетителям из числа инвалидов:</w:t>
      </w:r>
      <w:r>
        <w:rPr>
          <w:rStyle w:val="a7"/>
          <w:rFonts w:ascii="Times New Roman" w:hAnsi="Times New Roman"/>
          <w:sz w:val="28"/>
          <w:szCs w:val="28"/>
        </w:rPr>
        <w:footnoteReference w:id="141"/>
      </w:r>
    </w:p>
    <w:p w:rsidR="00B91867" w:rsidRDefault="00B91867" w:rsidP="00B91867">
      <w:pPr>
        <w:spacing w:after="0" w:line="360" w:lineRule="auto"/>
        <w:ind w:firstLine="708"/>
        <w:jc w:val="both"/>
        <w:rPr>
          <w:rFonts w:ascii="Times New Roman" w:hAnsi="Times New Roman"/>
          <w:sz w:val="28"/>
          <w:szCs w:val="28"/>
        </w:rPr>
      </w:pPr>
      <w:r>
        <w:rPr>
          <w:rFonts w:ascii="Times New Roman" w:hAnsi="Times New Roman"/>
          <w:sz w:val="28"/>
          <w:szCs w:val="28"/>
        </w:rPr>
        <w:t>- и</w:t>
      </w:r>
      <w:r w:rsidRPr="005212E0">
        <w:rPr>
          <w:rFonts w:ascii="Times New Roman" w:hAnsi="Times New Roman"/>
          <w:sz w:val="28"/>
          <w:szCs w:val="28"/>
        </w:rPr>
        <w:t>нформация о предприятии (тип, класс, форма обслуживания, доступность для маломобильных посетителей), а также меню должны быть легко определяемы и доступны для инвалидов на креслах-коляс</w:t>
      </w:r>
      <w:r>
        <w:rPr>
          <w:rFonts w:ascii="Times New Roman" w:hAnsi="Times New Roman"/>
          <w:sz w:val="28"/>
          <w:szCs w:val="28"/>
        </w:rPr>
        <w:t>ках и лиц с нарушением зрения;</w:t>
      </w:r>
    </w:p>
    <w:p w:rsidR="00B91867" w:rsidRDefault="00B91867" w:rsidP="00B91867">
      <w:pPr>
        <w:spacing w:after="0" w:line="360" w:lineRule="auto"/>
        <w:ind w:firstLine="708"/>
        <w:jc w:val="both"/>
        <w:rPr>
          <w:rFonts w:ascii="Times New Roman" w:hAnsi="Times New Roman"/>
          <w:sz w:val="28"/>
          <w:szCs w:val="28"/>
        </w:rPr>
      </w:pPr>
      <w:r>
        <w:rPr>
          <w:rFonts w:ascii="Times New Roman" w:hAnsi="Times New Roman"/>
          <w:sz w:val="28"/>
          <w:szCs w:val="28"/>
        </w:rPr>
        <w:t>- м</w:t>
      </w:r>
      <w:r w:rsidRPr="005212E0">
        <w:rPr>
          <w:rFonts w:ascii="Times New Roman" w:hAnsi="Times New Roman"/>
          <w:sz w:val="28"/>
          <w:szCs w:val="28"/>
        </w:rPr>
        <w:t>еню должно иметь контрастные надписи про</w:t>
      </w:r>
      <w:r>
        <w:rPr>
          <w:rFonts w:ascii="Times New Roman" w:hAnsi="Times New Roman"/>
          <w:sz w:val="28"/>
          <w:szCs w:val="28"/>
        </w:rPr>
        <w:t>стым шрифтом и шрифтом Брайля;</w:t>
      </w:r>
    </w:p>
    <w:p w:rsidR="00B91867" w:rsidRPr="005212E0" w:rsidRDefault="00B91867" w:rsidP="00B91867">
      <w:pPr>
        <w:spacing w:after="0" w:line="360" w:lineRule="auto"/>
        <w:ind w:firstLine="708"/>
        <w:jc w:val="both"/>
        <w:rPr>
          <w:rFonts w:ascii="Times New Roman" w:hAnsi="Times New Roman"/>
          <w:sz w:val="28"/>
          <w:szCs w:val="28"/>
        </w:rPr>
      </w:pPr>
      <w:r>
        <w:rPr>
          <w:rFonts w:ascii="Times New Roman" w:hAnsi="Times New Roman"/>
          <w:sz w:val="28"/>
          <w:szCs w:val="28"/>
        </w:rPr>
        <w:t>- в</w:t>
      </w:r>
      <w:r w:rsidRPr="005212E0">
        <w:rPr>
          <w:rFonts w:ascii="Times New Roman" w:hAnsi="Times New Roman"/>
          <w:sz w:val="28"/>
          <w:szCs w:val="28"/>
        </w:rPr>
        <w:t xml:space="preserve"> качестве альтернативы может использоваться меню предприятия в версии для слабовид</w:t>
      </w:r>
      <w:r>
        <w:rPr>
          <w:rFonts w:ascii="Times New Roman" w:hAnsi="Times New Roman"/>
          <w:sz w:val="28"/>
          <w:szCs w:val="28"/>
        </w:rPr>
        <w:t>ящих, доступной в сети Интернет;</w:t>
      </w:r>
    </w:p>
    <w:p w:rsidR="00B91867" w:rsidRPr="005212E0" w:rsidRDefault="00B91867" w:rsidP="00B91867">
      <w:pPr>
        <w:spacing w:after="0" w:line="360" w:lineRule="auto"/>
        <w:ind w:firstLine="708"/>
        <w:jc w:val="both"/>
        <w:rPr>
          <w:rFonts w:ascii="Times New Roman" w:hAnsi="Times New Roman"/>
          <w:sz w:val="28"/>
          <w:szCs w:val="28"/>
        </w:rPr>
      </w:pPr>
      <w:r>
        <w:rPr>
          <w:rFonts w:ascii="Times New Roman" w:hAnsi="Times New Roman"/>
          <w:sz w:val="28"/>
          <w:szCs w:val="28"/>
        </w:rPr>
        <w:t>- с</w:t>
      </w:r>
      <w:r w:rsidRPr="005212E0">
        <w:rPr>
          <w:rFonts w:ascii="Times New Roman" w:hAnsi="Times New Roman"/>
          <w:sz w:val="28"/>
          <w:szCs w:val="28"/>
        </w:rPr>
        <w:t>пециализированные средства информации для МГН должны решаться в соподчинении с основной дизайнерской концепцией интерьера.</w:t>
      </w:r>
    </w:p>
    <w:p w:rsidR="00B91867" w:rsidRDefault="00B91867" w:rsidP="00B91867">
      <w:pPr>
        <w:spacing w:after="0" w:line="360" w:lineRule="auto"/>
        <w:ind w:firstLine="709"/>
        <w:jc w:val="both"/>
        <w:rPr>
          <w:rFonts w:ascii="Times New Roman" w:hAnsi="Times New Roman"/>
          <w:sz w:val="28"/>
          <w:szCs w:val="28"/>
        </w:rPr>
      </w:pPr>
      <w:r>
        <w:rPr>
          <w:rFonts w:ascii="Times New Roman" w:hAnsi="Times New Roman"/>
          <w:sz w:val="28"/>
          <w:szCs w:val="28"/>
        </w:rPr>
        <w:t>С 1 января 2016 г. вступает в силу новая редакция ст. 15 Федерального закона «О социальной защите инвалидов в РФ», согласно которой  работники</w:t>
      </w:r>
      <w:r w:rsidRPr="004E5585">
        <w:rPr>
          <w:rFonts w:ascii="Times New Roman" w:hAnsi="Times New Roman"/>
          <w:sz w:val="28"/>
          <w:szCs w:val="28"/>
        </w:rPr>
        <w:t xml:space="preserve"> организаций, предоставляющих услуги населению, </w:t>
      </w:r>
      <w:r>
        <w:rPr>
          <w:rFonts w:ascii="Times New Roman" w:hAnsi="Times New Roman"/>
          <w:sz w:val="28"/>
          <w:szCs w:val="28"/>
        </w:rPr>
        <w:t>обязаны оказывать помощь</w:t>
      </w:r>
      <w:r w:rsidRPr="004E5585">
        <w:rPr>
          <w:rFonts w:ascii="Times New Roman" w:hAnsi="Times New Roman"/>
          <w:sz w:val="28"/>
          <w:szCs w:val="28"/>
        </w:rPr>
        <w:t xml:space="preserve"> инвалидам в преодолении барьеров, мешающих получению ими услуг наравне с другими лицами</w:t>
      </w:r>
      <w:r>
        <w:rPr>
          <w:rFonts w:ascii="Times New Roman" w:hAnsi="Times New Roman"/>
          <w:sz w:val="28"/>
          <w:szCs w:val="28"/>
        </w:rPr>
        <w:t>. Применительно к организациям общественного питания это означает, что, например, на предприятиях самообслуживания, при необходимости, инвалиду следует оказывать помощь при выборе блюд и доставки их к месту приема пищи.</w:t>
      </w:r>
    </w:p>
    <w:p w:rsidR="00B91867" w:rsidRDefault="00B91867" w:rsidP="00B91867">
      <w:pPr>
        <w:spacing w:after="0" w:line="360" w:lineRule="auto"/>
        <w:ind w:firstLine="709"/>
        <w:jc w:val="both"/>
        <w:rPr>
          <w:rFonts w:ascii="Times New Roman" w:hAnsi="Times New Roman"/>
          <w:sz w:val="28"/>
          <w:szCs w:val="28"/>
        </w:rPr>
      </w:pPr>
    </w:p>
    <w:p w:rsidR="00B91867" w:rsidRDefault="00B91867" w:rsidP="00B91867">
      <w:pPr>
        <w:spacing w:after="0" w:line="360" w:lineRule="auto"/>
        <w:ind w:firstLine="709"/>
        <w:jc w:val="both"/>
        <w:rPr>
          <w:rFonts w:ascii="Times New Roman" w:hAnsi="Times New Roman"/>
          <w:sz w:val="28"/>
          <w:szCs w:val="28"/>
        </w:rPr>
      </w:pPr>
    </w:p>
    <w:p w:rsidR="00A500B3" w:rsidRDefault="00A500B3">
      <w:pPr>
        <w:spacing w:after="0" w:line="240" w:lineRule="auto"/>
        <w:rPr>
          <w:rFonts w:ascii="Times New Roman" w:hAnsi="Times New Roman"/>
          <w:b/>
          <w:sz w:val="28"/>
          <w:szCs w:val="28"/>
        </w:rPr>
      </w:pPr>
      <w:r>
        <w:rPr>
          <w:rFonts w:ascii="Times New Roman" w:hAnsi="Times New Roman"/>
          <w:b/>
          <w:sz w:val="28"/>
          <w:szCs w:val="28"/>
        </w:rPr>
        <w:br w:type="page"/>
      </w:r>
    </w:p>
    <w:p w:rsidR="00513136" w:rsidRDefault="00816033" w:rsidP="00816033">
      <w:pPr>
        <w:spacing w:after="0" w:line="360" w:lineRule="auto"/>
        <w:rPr>
          <w:rFonts w:ascii="Times New Roman" w:hAnsi="Times New Roman"/>
          <w:b/>
          <w:sz w:val="28"/>
          <w:szCs w:val="28"/>
        </w:rPr>
      </w:pPr>
      <w:r>
        <w:rPr>
          <w:rFonts w:ascii="Times New Roman" w:hAnsi="Times New Roman"/>
          <w:b/>
          <w:sz w:val="28"/>
          <w:szCs w:val="28"/>
        </w:rPr>
        <w:t xml:space="preserve">                                                        Г</w:t>
      </w:r>
      <w:r w:rsidR="00513136">
        <w:rPr>
          <w:rFonts w:ascii="Times New Roman" w:hAnsi="Times New Roman"/>
          <w:b/>
          <w:sz w:val="28"/>
          <w:szCs w:val="28"/>
        </w:rPr>
        <w:t xml:space="preserve">лава 12 </w:t>
      </w:r>
    </w:p>
    <w:p w:rsidR="00513136" w:rsidRDefault="00513136" w:rsidP="00513136">
      <w:pPr>
        <w:spacing w:after="0" w:line="360" w:lineRule="auto"/>
        <w:jc w:val="center"/>
        <w:rPr>
          <w:rFonts w:ascii="Times New Roman" w:hAnsi="Times New Roman"/>
          <w:b/>
          <w:sz w:val="28"/>
          <w:szCs w:val="28"/>
        </w:rPr>
      </w:pPr>
      <w:r w:rsidRPr="00027773">
        <w:rPr>
          <w:rFonts w:ascii="Times New Roman" w:hAnsi="Times New Roman"/>
          <w:b/>
          <w:sz w:val="28"/>
          <w:szCs w:val="28"/>
        </w:rPr>
        <w:t>Обеспечение доступности для инвалидов жилых помещений и жилищно-коммунальных услуг</w:t>
      </w:r>
    </w:p>
    <w:p w:rsidR="00513136" w:rsidRPr="00027773" w:rsidRDefault="00513136" w:rsidP="00513136">
      <w:pPr>
        <w:spacing w:after="0" w:line="360" w:lineRule="auto"/>
        <w:jc w:val="center"/>
        <w:rPr>
          <w:rFonts w:ascii="Times New Roman" w:hAnsi="Times New Roman"/>
          <w:b/>
          <w:sz w:val="28"/>
          <w:szCs w:val="28"/>
        </w:rPr>
      </w:pPr>
    </w:p>
    <w:p w:rsidR="00513136" w:rsidRDefault="00513136" w:rsidP="00513136">
      <w:pPr>
        <w:spacing w:after="0" w:line="360" w:lineRule="auto"/>
        <w:ind w:firstLine="540"/>
        <w:jc w:val="both"/>
        <w:rPr>
          <w:rFonts w:ascii="Times New Roman" w:hAnsi="Times New Roman"/>
          <w:sz w:val="28"/>
          <w:szCs w:val="28"/>
        </w:rPr>
      </w:pPr>
      <w:r w:rsidRPr="00027773">
        <w:rPr>
          <w:rFonts w:ascii="Times New Roman" w:hAnsi="Times New Roman"/>
          <w:sz w:val="28"/>
          <w:szCs w:val="28"/>
        </w:rPr>
        <w:t>В соответствии с нормативными правовыми актами Российской Федерации</w:t>
      </w:r>
      <w:r w:rsidRPr="00027773">
        <w:rPr>
          <w:rStyle w:val="a7"/>
          <w:rFonts w:ascii="Times New Roman" w:hAnsi="Times New Roman"/>
          <w:sz w:val="28"/>
          <w:szCs w:val="28"/>
        </w:rPr>
        <w:footnoteReference w:id="142"/>
      </w:r>
      <w:r w:rsidRPr="00027773">
        <w:rPr>
          <w:rFonts w:ascii="Times New Roman" w:hAnsi="Times New Roman"/>
          <w:sz w:val="28"/>
          <w:szCs w:val="28"/>
        </w:rPr>
        <w:t xml:space="preserve"> в целях обеспечения доступности для инвалидов жилых помещений и жилищно-коммунальных услуг нео</w:t>
      </w:r>
      <w:r>
        <w:rPr>
          <w:rFonts w:ascii="Times New Roman" w:hAnsi="Times New Roman"/>
          <w:sz w:val="28"/>
          <w:szCs w:val="28"/>
        </w:rPr>
        <w:t>бходимо принять следующие меры.</w:t>
      </w:r>
    </w:p>
    <w:p w:rsidR="00513136" w:rsidRPr="00AA2FB8" w:rsidRDefault="00513136" w:rsidP="00513136">
      <w:pPr>
        <w:spacing w:after="0" w:line="360" w:lineRule="auto"/>
        <w:ind w:firstLine="540"/>
        <w:jc w:val="both"/>
        <w:rPr>
          <w:rFonts w:ascii="Times New Roman" w:hAnsi="Times New Roman"/>
          <w:b/>
          <w:sz w:val="28"/>
          <w:szCs w:val="28"/>
        </w:rPr>
      </w:pPr>
      <w:r w:rsidRPr="00AA2FB8">
        <w:rPr>
          <w:rFonts w:ascii="Times New Roman" w:hAnsi="Times New Roman"/>
          <w:b/>
          <w:sz w:val="28"/>
          <w:szCs w:val="28"/>
        </w:rPr>
        <w:t>1. Обеспечение доступности жилых помещений.</w:t>
      </w:r>
    </w:p>
    <w:p w:rsidR="00513136" w:rsidRPr="00A745C5" w:rsidRDefault="00513136" w:rsidP="00513136">
      <w:pPr>
        <w:autoSpaceDE w:val="0"/>
        <w:autoSpaceDN w:val="0"/>
        <w:adjustRightInd w:val="0"/>
        <w:spacing w:after="0" w:line="360" w:lineRule="auto"/>
        <w:ind w:firstLine="540"/>
        <w:jc w:val="both"/>
        <w:rPr>
          <w:rFonts w:ascii="Times New Roman" w:eastAsia="Times New Roman" w:hAnsi="Times New Roman"/>
          <w:sz w:val="28"/>
          <w:szCs w:val="28"/>
          <w:lang w:eastAsia="ru-RU"/>
        </w:rPr>
      </w:pPr>
      <w:r w:rsidRPr="00027773">
        <w:rPr>
          <w:rFonts w:ascii="Times New Roman" w:hAnsi="Times New Roman"/>
          <w:sz w:val="28"/>
          <w:szCs w:val="28"/>
        </w:rPr>
        <w:t xml:space="preserve">А. Адаптировать </w:t>
      </w:r>
      <w:r w:rsidRPr="00027773">
        <w:rPr>
          <w:rFonts w:ascii="Times New Roman" w:hAnsi="Times New Roman"/>
          <w:i/>
          <w:sz w:val="28"/>
          <w:szCs w:val="28"/>
        </w:rPr>
        <w:t xml:space="preserve">придомовую территорию </w:t>
      </w:r>
      <w:r w:rsidRPr="00027773">
        <w:rPr>
          <w:rFonts w:ascii="Times New Roman" w:hAnsi="Times New Roman"/>
          <w:sz w:val="28"/>
          <w:szCs w:val="28"/>
        </w:rPr>
        <w:t xml:space="preserve">многоквартирных домов, в </w:t>
      </w:r>
      <w:r w:rsidRPr="00A745C5">
        <w:rPr>
          <w:rFonts w:ascii="Times New Roman" w:hAnsi="Times New Roman"/>
          <w:sz w:val="28"/>
          <w:szCs w:val="28"/>
        </w:rPr>
        <w:t xml:space="preserve">которых проживают инвалиды, обеспечив </w:t>
      </w:r>
      <w:r w:rsidRPr="00A745C5">
        <w:rPr>
          <w:rFonts w:ascii="Times New Roman" w:eastAsia="Times New Roman" w:hAnsi="Times New Roman"/>
          <w:sz w:val="28"/>
          <w:szCs w:val="28"/>
          <w:lang w:eastAsia="ru-RU"/>
        </w:rPr>
        <w:t>доступность (по габаритам, уклонам и информационному сопровождению и оборудованию) следующих площадок и зон:</w:t>
      </w:r>
    </w:p>
    <w:p w:rsidR="00513136" w:rsidRPr="00A745C5" w:rsidRDefault="00513136" w:rsidP="00513136">
      <w:pPr>
        <w:autoSpaceDE w:val="0"/>
        <w:autoSpaceDN w:val="0"/>
        <w:adjustRightInd w:val="0"/>
        <w:spacing w:after="0" w:line="360" w:lineRule="auto"/>
        <w:ind w:firstLine="540"/>
        <w:jc w:val="both"/>
        <w:rPr>
          <w:rFonts w:ascii="Times New Roman" w:eastAsia="Times New Roman" w:hAnsi="Times New Roman"/>
          <w:sz w:val="28"/>
          <w:szCs w:val="28"/>
          <w:lang w:eastAsia="ru-RU"/>
        </w:rPr>
      </w:pPr>
      <w:r w:rsidRPr="00A745C5">
        <w:rPr>
          <w:rFonts w:ascii="Times New Roman" w:eastAsia="Times New Roman" w:hAnsi="Times New Roman"/>
          <w:sz w:val="28"/>
          <w:szCs w:val="28"/>
          <w:lang w:eastAsia="ru-RU"/>
        </w:rPr>
        <w:t xml:space="preserve"> </w:t>
      </w:r>
      <w:r w:rsidR="00AB28FF">
        <w:rPr>
          <w:rFonts w:ascii="Times New Roman" w:eastAsia="Times New Roman" w:hAnsi="Times New Roman"/>
          <w:sz w:val="28"/>
          <w:szCs w:val="28"/>
          <w:lang w:eastAsia="ru-RU"/>
        </w:rPr>
        <w:t xml:space="preserve">- </w:t>
      </w:r>
      <w:r w:rsidRPr="00A745C5">
        <w:rPr>
          <w:rFonts w:ascii="Times New Roman" w:eastAsia="Times New Roman" w:hAnsi="Times New Roman"/>
          <w:sz w:val="28"/>
          <w:szCs w:val="28"/>
          <w:lang w:eastAsia="ru-RU"/>
        </w:rPr>
        <w:t xml:space="preserve">площадок перед главным (или выделенным для инвалидов) входом, в том числе в нежилые помещения, расположенные на придомовой территории; </w:t>
      </w:r>
    </w:p>
    <w:p w:rsidR="00513136" w:rsidRPr="00A745C5" w:rsidRDefault="00AB28FF" w:rsidP="00513136">
      <w:pPr>
        <w:autoSpaceDE w:val="0"/>
        <w:autoSpaceDN w:val="0"/>
        <w:adjustRightInd w:val="0"/>
        <w:spacing w:after="0" w:line="360" w:lineRule="auto"/>
        <w:ind w:firstLine="540"/>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 </w:t>
      </w:r>
      <w:r w:rsidR="00513136" w:rsidRPr="00A745C5">
        <w:rPr>
          <w:rFonts w:ascii="Times New Roman" w:eastAsia="Times New Roman" w:hAnsi="Times New Roman"/>
          <w:sz w:val="28"/>
          <w:szCs w:val="28"/>
          <w:lang w:eastAsia="ru-RU"/>
        </w:rPr>
        <w:t xml:space="preserve">специализированных автостоянок для личного автотранспорта инвалидов; </w:t>
      </w:r>
    </w:p>
    <w:p w:rsidR="00513136" w:rsidRPr="00A745C5" w:rsidRDefault="00AB28FF" w:rsidP="00513136">
      <w:pPr>
        <w:autoSpaceDE w:val="0"/>
        <w:autoSpaceDN w:val="0"/>
        <w:adjustRightInd w:val="0"/>
        <w:spacing w:after="0" w:line="360" w:lineRule="auto"/>
        <w:ind w:firstLine="540"/>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 </w:t>
      </w:r>
      <w:r w:rsidR="00513136" w:rsidRPr="00A745C5">
        <w:rPr>
          <w:rFonts w:ascii="Times New Roman" w:eastAsia="Times New Roman" w:hAnsi="Times New Roman"/>
          <w:sz w:val="28"/>
          <w:szCs w:val="28"/>
          <w:lang w:eastAsia="ru-RU"/>
        </w:rPr>
        <w:t xml:space="preserve">мест кратковременной стоянки автотранспорта (вблизи зоны входа); </w:t>
      </w:r>
    </w:p>
    <w:p w:rsidR="00513136" w:rsidRPr="00A745C5" w:rsidRDefault="00AB28FF" w:rsidP="00513136">
      <w:pPr>
        <w:autoSpaceDE w:val="0"/>
        <w:autoSpaceDN w:val="0"/>
        <w:adjustRightInd w:val="0"/>
        <w:spacing w:after="0" w:line="360" w:lineRule="auto"/>
        <w:ind w:firstLine="540"/>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 </w:t>
      </w:r>
      <w:r w:rsidR="00513136" w:rsidRPr="00A745C5">
        <w:rPr>
          <w:rFonts w:ascii="Times New Roman" w:eastAsia="Times New Roman" w:hAnsi="Times New Roman"/>
          <w:sz w:val="28"/>
          <w:szCs w:val="28"/>
          <w:lang w:eastAsia="ru-RU"/>
        </w:rPr>
        <w:t xml:space="preserve">хозяйственных площадок (для размещения мусоросборников и др.); </w:t>
      </w:r>
    </w:p>
    <w:p w:rsidR="00513136" w:rsidRPr="00A745C5" w:rsidRDefault="00AB28FF" w:rsidP="00513136">
      <w:pPr>
        <w:autoSpaceDE w:val="0"/>
        <w:autoSpaceDN w:val="0"/>
        <w:adjustRightInd w:val="0"/>
        <w:spacing w:after="0" w:line="360" w:lineRule="auto"/>
        <w:ind w:firstLine="540"/>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 </w:t>
      </w:r>
      <w:r w:rsidR="00513136" w:rsidRPr="00A745C5">
        <w:rPr>
          <w:rFonts w:ascii="Times New Roman" w:eastAsia="Times New Roman" w:hAnsi="Times New Roman"/>
          <w:sz w:val="28"/>
          <w:szCs w:val="28"/>
          <w:lang w:eastAsia="ru-RU"/>
        </w:rPr>
        <w:t xml:space="preserve">площадок для отдыха взрослого населения; </w:t>
      </w:r>
    </w:p>
    <w:p w:rsidR="00513136" w:rsidRPr="00A745C5" w:rsidRDefault="00AB28FF" w:rsidP="00513136">
      <w:pPr>
        <w:autoSpaceDE w:val="0"/>
        <w:autoSpaceDN w:val="0"/>
        <w:adjustRightInd w:val="0"/>
        <w:spacing w:after="0" w:line="360" w:lineRule="auto"/>
        <w:ind w:firstLine="540"/>
        <w:jc w:val="both"/>
        <w:rPr>
          <w:rFonts w:ascii="Times New Roman" w:hAnsi="Times New Roman"/>
          <w:sz w:val="28"/>
          <w:szCs w:val="28"/>
        </w:rPr>
      </w:pPr>
      <w:r>
        <w:rPr>
          <w:rFonts w:ascii="Times New Roman" w:eastAsia="Times New Roman" w:hAnsi="Times New Roman"/>
          <w:sz w:val="28"/>
          <w:szCs w:val="28"/>
          <w:lang w:eastAsia="ru-RU"/>
        </w:rPr>
        <w:t xml:space="preserve">- </w:t>
      </w:r>
      <w:r w:rsidR="00513136" w:rsidRPr="00A745C5">
        <w:rPr>
          <w:rFonts w:ascii="Times New Roman" w:eastAsia="Times New Roman" w:hAnsi="Times New Roman"/>
          <w:sz w:val="28"/>
          <w:szCs w:val="28"/>
          <w:lang w:eastAsia="ru-RU"/>
        </w:rPr>
        <w:t>площадок для игр детей, площадок для занятий физкультурой, площадок для выгула собак, в том числе собак-поводырей.</w:t>
      </w:r>
    </w:p>
    <w:p w:rsidR="00513136" w:rsidRPr="00E54237" w:rsidRDefault="00513136" w:rsidP="00513136">
      <w:pPr>
        <w:autoSpaceDE w:val="0"/>
        <w:autoSpaceDN w:val="0"/>
        <w:adjustRightInd w:val="0"/>
        <w:spacing w:after="0" w:line="360" w:lineRule="auto"/>
        <w:ind w:firstLine="540"/>
        <w:jc w:val="both"/>
        <w:rPr>
          <w:rFonts w:ascii="Times New Roman" w:hAnsi="Times New Roman"/>
          <w:sz w:val="28"/>
          <w:szCs w:val="28"/>
        </w:rPr>
      </w:pPr>
      <w:r w:rsidRPr="00EC7889">
        <w:rPr>
          <w:rFonts w:ascii="Times New Roman" w:hAnsi="Times New Roman"/>
          <w:sz w:val="28"/>
          <w:szCs w:val="28"/>
        </w:rPr>
        <w:t xml:space="preserve">Б. </w:t>
      </w:r>
      <w:r w:rsidRPr="00EC7889">
        <w:rPr>
          <w:rFonts w:ascii="Times New Roman" w:eastAsia="Times New Roman" w:hAnsi="Times New Roman"/>
          <w:sz w:val="28"/>
          <w:szCs w:val="28"/>
          <w:lang w:eastAsia="ru-RU"/>
        </w:rPr>
        <w:t>На открытых автостоянках на придомовой территории для машин инвалидов</w:t>
      </w:r>
      <w:r w:rsidR="00AB28FF">
        <w:rPr>
          <w:rFonts w:ascii="Times New Roman" w:eastAsia="Times New Roman" w:hAnsi="Times New Roman"/>
          <w:sz w:val="28"/>
          <w:szCs w:val="28"/>
          <w:lang w:eastAsia="ru-RU"/>
        </w:rPr>
        <w:t xml:space="preserve"> </w:t>
      </w:r>
      <w:r w:rsidRPr="00EC7889">
        <w:rPr>
          <w:rFonts w:ascii="Times New Roman" w:eastAsia="Times New Roman" w:hAnsi="Times New Roman"/>
          <w:sz w:val="28"/>
          <w:szCs w:val="28"/>
          <w:lang w:eastAsia="ru-RU"/>
        </w:rPr>
        <w:t xml:space="preserve">резервировать зоны, а в гаражных комплексах - предусматривать места с учетом требований </w:t>
      </w:r>
      <w:hyperlink r:id="rId226" w:history="1">
        <w:r w:rsidRPr="00E54237">
          <w:rPr>
            <w:rFonts w:ascii="Times New Roman" w:eastAsia="Times New Roman" w:hAnsi="Times New Roman"/>
            <w:sz w:val="28"/>
            <w:szCs w:val="28"/>
            <w:lang w:eastAsia="ru-RU"/>
          </w:rPr>
          <w:t>СП 59.13330</w:t>
        </w:r>
      </w:hyperlink>
      <w:r w:rsidRPr="00E54237">
        <w:rPr>
          <w:rFonts w:ascii="Times New Roman" w:eastAsia="Times New Roman" w:hAnsi="Times New Roman"/>
          <w:sz w:val="28"/>
          <w:szCs w:val="28"/>
          <w:lang w:eastAsia="ru-RU"/>
        </w:rPr>
        <w:t>.</w:t>
      </w:r>
    </w:p>
    <w:p w:rsidR="00513136" w:rsidRDefault="00513136" w:rsidP="00513136">
      <w:pPr>
        <w:autoSpaceDE w:val="0"/>
        <w:autoSpaceDN w:val="0"/>
        <w:adjustRightInd w:val="0"/>
        <w:spacing w:after="0" w:line="360" w:lineRule="auto"/>
        <w:ind w:firstLine="540"/>
        <w:jc w:val="both"/>
        <w:rPr>
          <w:rFonts w:ascii="Times New Roman" w:hAnsi="Times New Roman"/>
          <w:sz w:val="28"/>
          <w:szCs w:val="28"/>
        </w:rPr>
      </w:pPr>
      <w:r w:rsidRPr="00EC7889">
        <w:rPr>
          <w:rFonts w:ascii="Times New Roman" w:hAnsi="Times New Roman"/>
          <w:sz w:val="28"/>
          <w:szCs w:val="28"/>
        </w:rPr>
        <w:t xml:space="preserve">В. </w:t>
      </w:r>
      <w:r w:rsidRPr="00EC7889">
        <w:rPr>
          <w:rFonts w:ascii="Times New Roman" w:eastAsia="Times New Roman" w:hAnsi="Times New Roman"/>
          <w:sz w:val="28"/>
          <w:szCs w:val="28"/>
          <w:lang w:eastAsia="ru-RU"/>
        </w:rPr>
        <w:t xml:space="preserve"> При наличии перепадов уровней при входе в жилое здание, общежитие, гостиницу и другие общественные здания временного пребывания следует предусматривать пандус, обеспечивая движение кресла-коляски в одном направлении с уровня земли до отметки входа. Ширину, уклон, ограждения и поручни пандусов принимать </w:t>
      </w:r>
      <w:r w:rsidRPr="00E54237">
        <w:rPr>
          <w:rFonts w:ascii="Times New Roman" w:eastAsia="Times New Roman" w:hAnsi="Times New Roman"/>
          <w:sz w:val="28"/>
          <w:szCs w:val="28"/>
          <w:lang w:eastAsia="ru-RU"/>
        </w:rPr>
        <w:t xml:space="preserve">согласно </w:t>
      </w:r>
      <w:hyperlink r:id="rId227" w:history="1">
        <w:r w:rsidRPr="00E54237">
          <w:rPr>
            <w:rStyle w:val="a8"/>
            <w:rFonts w:ascii="Times New Roman" w:hAnsi="Times New Roman"/>
            <w:color w:val="auto"/>
            <w:sz w:val="28"/>
            <w:szCs w:val="28"/>
            <w:u w:val="none"/>
          </w:rPr>
          <w:t>СП 59.13330.2012</w:t>
        </w:r>
      </w:hyperlink>
      <w:r w:rsidRPr="00E54237">
        <w:rPr>
          <w:rFonts w:ascii="Times New Roman" w:hAnsi="Times New Roman"/>
          <w:sz w:val="28"/>
          <w:szCs w:val="28"/>
        </w:rPr>
        <w:t xml:space="preserve"> </w:t>
      </w:r>
      <w:r w:rsidRPr="00EC7889">
        <w:rPr>
          <w:rFonts w:ascii="Times New Roman" w:hAnsi="Times New Roman"/>
          <w:sz w:val="28"/>
          <w:szCs w:val="28"/>
        </w:rPr>
        <w:t>"СНиП 35-01-2001 Доступность зданий и сооружений для маломобильных групп населения"</w:t>
      </w:r>
    </w:p>
    <w:p w:rsidR="00AB245E" w:rsidRDefault="00946ECE" w:rsidP="00AB245E">
      <w:pPr>
        <w:rPr>
          <w:lang w:val="en-US"/>
        </w:rPr>
      </w:pPr>
      <w:r w:rsidRPr="004509A4">
        <w:rPr>
          <w:noProof/>
          <w:lang w:eastAsia="ru-RU"/>
        </w:rPr>
        <w:drawing>
          <wp:inline distT="0" distB="0" distL="0" distR="0">
            <wp:extent cx="5934075" cy="4752975"/>
            <wp:effectExtent l="0" t="0" r="9525" b="9525"/>
            <wp:docPr id="39" name="Рисунок 48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992"/>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5934075" cy="4752975"/>
                    </a:xfrm>
                    <a:prstGeom prst="rect">
                      <a:avLst/>
                    </a:prstGeom>
                    <a:noFill/>
                    <a:ln>
                      <a:noFill/>
                    </a:ln>
                  </pic:spPr>
                </pic:pic>
              </a:graphicData>
            </a:graphic>
          </wp:inline>
        </w:drawing>
      </w:r>
    </w:p>
    <w:p w:rsidR="00AB245E" w:rsidRPr="00AD7F39" w:rsidRDefault="00AB245E" w:rsidP="00AD7F39">
      <w:pPr>
        <w:spacing w:line="360" w:lineRule="auto"/>
        <w:ind w:firstLine="540"/>
        <w:jc w:val="both"/>
        <w:rPr>
          <w:rFonts w:ascii="Times New Roman" w:hAnsi="Times New Roman"/>
          <w:sz w:val="28"/>
          <w:szCs w:val="28"/>
        </w:rPr>
      </w:pPr>
      <w:r w:rsidRPr="00AB245E">
        <w:rPr>
          <w:rFonts w:ascii="Times New Roman" w:hAnsi="Times New Roman"/>
          <w:sz w:val="28"/>
          <w:szCs w:val="28"/>
        </w:rPr>
        <w:t>С конструкцией подъемного устройства для инвалидов в колясках на уровень первого этажа, разработанного Белорусской республиканской ассоциацией инвалидов-колясочников</w:t>
      </w:r>
      <w:r w:rsidR="00AD7F39">
        <w:rPr>
          <w:rFonts w:ascii="Times New Roman" w:hAnsi="Times New Roman"/>
          <w:sz w:val="28"/>
          <w:szCs w:val="28"/>
        </w:rPr>
        <w:t>,</w:t>
      </w:r>
      <w:r w:rsidRPr="00AB245E">
        <w:rPr>
          <w:rFonts w:ascii="Times New Roman" w:hAnsi="Times New Roman"/>
          <w:sz w:val="28"/>
          <w:szCs w:val="28"/>
        </w:rPr>
        <w:t xml:space="preserve"> можно ознакомиться на сайте организации </w:t>
      </w:r>
      <w:hyperlink r:id="rId229" w:history="1">
        <w:r w:rsidR="00AD7F39" w:rsidRPr="00C54194">
          <w:rPr>
            <w:rStyle w:val="a8"/>
            <w:rFonts w:ascii="Times New Roman" w:hAnsi="Times New Roman"/>
            <w:sz w:val="28"/>
            <w:szCs w:val="28"/>
            <w:lang w:val="en-US"/>
          </w:rPr>
          <w:t>www</w:t>
        </w:r>
        <w:r w:rsidR="00AD7F39" w:rsidRPr="00C54194">
          <w:rPr>
            <w:rStyle w:val="a8"/>
            <w:rFonts w:ascii="Times New Roman" w:hAnsi="Times New Roman"/>
            <w:sz w:val="28"/>
            <w:szCs w:val="28"/>
          </w:rPr>
          <w:t>.</w:t>
        </w:r>
        <w:r w:rsidR="00AD7F39" w:rsidRPr="00C54194">
          <w:rPr>
            <w:rStyle w:val="a8"/>
            <w:rFonts w:ascii="Times New Roman" w:hAnsi="Times New Roman"/>
            <w:sz w:val="28"/>
            <w:szCs w:val="28"/>
            <w:lang w:val="en-US"/>
          </w:rPr>
          <w:t>help</w:t>
        </w:r>
        <w:r w:rsidR="00AD7F39" w:rsidRPr="00C54194">
          <w:rPr>
            <w:rStyle w:val="a8"/>
            <w:rFonts w:ascii="Times New Roman" w:hAnsi="Times New Roman"/>
            <w:sz w:val="28"/>
            <w:szCs w:val="28"/>
          </w:rPr>
          <w:t>.</w:t>
        </w:r>
        <w:r w:rsidR="00AD7F39" w:rsidRPr="00C54194">
          <w:rPr>
            <w:rStyle w:val="a8"/>
            <w:rFonts w:ascii="Times New Roman" w:hAnsi="Times New Roman"/>
            <w:sz w:val="28"/>
            <w:szCs w:val="28"/>
            <w:lang w:val="en-US"/>
          </w:rPr>
          <w:t>raik</w:t>
        </w:r>
        <w:r w:rsidR="00AD7F39" w:rsidRPr="00C54194">
          <w:rPr>
            <w:rStyle w:val="a8"/>
            <w:rFonts w:ascii="Times New Roman" w:hAnsi="Times New Roman"/>
            <w:sz w:val="28"/>
            <w:szCs w:val="28"/>
          </w:rPr>
          <w:t>.</w:t>
        </w:r>
        <w:r w:rsidR="00AD7F39" w:rsidRPr="00C54194">
          <w:rPr>
            <w:rStyle w:val="a8"/>
            <w:rFonts w:ascii="Times New Roman" w:hAnsi="Times New Roman"/>
            <w:sz w:val="28"/>
            <w:szCs w:val="28"/>
            <w:lang w:val="en-US"/>
          </w:rPr>
          <w:t>by</w:t>
        </w:r>
      </w:hyperlink>
      <w:r w:rsidR="00AD7F39">
        <w:rPr>
          <w:rFonts w:ascii="Times New Roman" w:hAnsi="Times New Roman"/>
          <w:sz w:val="28"/>
          <w:szCs w:val="28"/>
        </w:rPr>
        <w:t>. Стоимость подъемника значительно меньше существующих аналогов.</w:t>
      </w:r>
    </w:p>
    <w:p w:rsidR="00AD7F39" w:rsidRDefault="00AD7F39" w:rsidP="00513136">
      <w:pPr>
        <w:autoSpaceDE w:val="0"/>
        <w:autoSpaceDN w:val="0"/>
        <w:adjustRightInd w:val="0"/>
        <w:spacing w:after="0" w:line="360" w:lineRule="auto"/>
        <w:ind w:firstLine="540"/>
        <w:jc w:val="both"/>
        <w:rPr>
          <w:rFonts w:ascii="Times New Roman" w:hAnsi="Times New Roman"/>
          <w:sz w:val="28"/>
          <w:szCs w:val="28"/>
        </w:rPr>
      </w:pPr>
    </w:p>
    <w:p w:rsidR="00AD7F39" w:rsidRDefault="00946ECE" w:rsidP="00AD7F39">
      <w:r>
        <w:rPr>
          <w:rFonts w:ascii="Arial" w:hAnsi="Arial" w:cs="Arial"/>
          <w:noProof/>
          <w:lang w:eastAsia="ru-RU"/>
        </w:rPr>
        <w:drawing>
          <wp:anchor distT="0" distB="0" distL="114300" distR="114300" simplePos="0" relativeHeight="251707904" behindDoc="0" locked="0" layoutInCell="1" allowOverlap="1">
            <wp:simplePos x="0" y="0"/>
            <wp:positionH relativeFrom="column">
              <wp:posOffset>725170</wp:posOffset>
            </wp:positionH>
            <wp:positionV relativeFrom="paragraph">
              <wp:posOffset>0</wp:posOffset>
            </wp:positionV>
            <wp:extent cx="4456430" cy="2764790"/>
            <wp:effectExtent l="0" t="0" r="1270" b="0"/>
            <wp:wrapSquare wrapText="bothSides"/>
            <wp:docPr id="199" name="Рисунок 1" descr="http://inmsk.ru/images/36641/06/366410697.jpg?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inmsk.ru/images/36641/06/366410697.jpg?989"/>
                    <pic:cNvPicPr>
                      <a:picLocks noChangeAspect="1" noChangeArrowheads="1"/>
                    </pic:cNvPicPr>
                  </pic:nvPicPr>
                  <pic:blipFill>
                    <a:blip r:embed="rId230">
                      <a:extLst>
                        <a:ext uri="{28A0092B-C50C-407E-A947-70E740481C1C}">
                          <a14:useLocalDpi xmlns:a14="http://schemas.microsoft.com/office/drawing/2010/main" val="0"/>
                        </a:ext>
                      </a:extLst>
                    </a:blip>
                    <a:srcRect t="8923"/>
                    <a:stretch>
                      <a:fillRect/>
                    </a:stretch>
                  </pic:blipFill>
                  <pic:spPr bwMode="auto">
                    <a:xfrm>
                      <a:off x="0" y="0"/>
                      <a:ext cx="4456430" cy="27647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D7F39" w:rsidRPr="00E302CD" w:rsidRDefault="00AD7F39" w:rsidP="00AD7F39">
      <w:pPr>
        <w:spacing w:line="360" w:lineRule="auto"/>
        <w:ind w:firstLine="708"/>
        <w:jc w:val="both"/>
        <w:rPr>
          <w:rFonts w:ascii="Times New Roman" w:hAnsi="Times New Roman"/>
          <w:sz w:val="28"/>
          <w:szCs w:val="28"/>
        </w:rPr>
      </w:pPr>
      <w:r w:rsidRPr="00E302CD">
        <w:rPr>
          <w:rFonts w:ascii="Times New Roman" w:hAnsi="Times New Roman"/>
          <w:sz w:val="28"/>
          <w:szCs w:val="28"/>
        </w:rPr>
        <w:t>Оборудование подъездов жилых домов подъемниками для инвалидов в Москве</w:t>
      </w:r>
      <w:r>
        <w:rPr>
          <w:rFonts w:ascii="Times New Roman" w:hAnsi="Times New Roman"/>
          <w:sz w:val="28"/>
          <w:szCs w:val="28"/>
        </w:rPr>
        <w:t xml:space="preserve"> </w:t>
      </w:r>
      <w:hyperlink r:id="rId231" w:history="1">
        <w:r w:rsidR="00BB6EC2" w:rsidRPr="00812FFE">
          <w:rPr>
            <w:rStyle w:val="a8"/>
            <w:rFonts w:ascii="Times New Roman" w:hAnsi="Times New Roman"/>
            <w:sz w:val="28"/>
            <w:szCs w:val="28"/>
          </w:rPr>
          <w:t>http://inmsk.ru/news_citylife/20130710/366410821.html</w:t>
        </w:r>
      </w:hyperlink>
      <w:r w:rsidR="00BB6EC2">
        <w:rPr>
          <w:rFonts w:ascii="Times New Roman" w:hAnsi="Times New Roman"/>
          <w:sz w:val="28"/>
          <w:szCs w:val="28"/>
        </w:rPr>
        <w:t xml:space="preserve"> </w:t>
      </w:r>
    </w:p>
    <w:p w:rsidR="00513136" w:rsidRPr="00EC7889" w:rsidRDefault="00513136" w:rsidP="00513136">
      <w:pPr>
        <w:autoSpaceDE w:val="0"/>
        <w:autoSpaceDN w:val="0"/>
        <w:adjustRightInd w:val="0"/>
        <w:spacing w:after="0" w:line="360" w:lineRule="auto"/>
        <w:ind w:firstLine="540"/>
        <w:jc w:val="both"/>
        <w:rPr>
          <w:rFonts w:ascii="Times New Roman" w:hAnsi="Times New Roman"/>
          <w:sz w:val="28"/>
          <w:szCs w:val="28"/>
        </w:rPr>
      </w:pPr>
      <w:r w:rsidRPr="00EC7889">
        <w:rPr>
          <w:rFonts w:ascii="Times New Roman" w:hAnsi="Times New Roman"/>
          <w:sz w:val="28"/>
          <w:szCs w:val="28"/>
        </w:rPr>
        <w:t xml:space="preserve">Г. </w:t>
      </w:r>
      <w:r w:rsidRPr="00EC7889">
        <w:rPr>
          <w:rFonts w:ascii="Times New Roman" w:eastAsia="Times New Roman" w:hAnsi="Times New Roman"/>
          <w:sz w:val="28"/>
          <w:szCs w:val="28"/>
          <w:lang w:eastAsia="ru-RU"/>
        </w:rPr>
        <w:t xml:space="preserve">Тамбуры, включая входные двери, проектируются согласно </w:t>
      </w:r>
      <w:r w:rsidRPr="00E54237">
        <w:rPr>
          <w:rFonts w:ascii="Times New Roman" w:eastAsia="Times New Roman" w:hAnsi="Times New Roman"/>
          <w:sz w:val="28"/>
          <w:szCs w:val="28"/>
          <w:lang w:eastAsia="ru-RU"/>
        </w:rPr>
        <w:t xml:space="preserve">требованиям </w:t>
      </w:r>
      <w:hyperlink r:id="rId232" w:history="1">
        <w:r w:rsidRPr="00E54237">
          <w:rPr>
            <w:rStyle w:val="a8"/>
            <w:rFonts w:ascii="Times New Roman" w:hAnsi="Times New Roman"/>
            <w:color w:val="auto"/>
            <w:sz w:val="28"/>
            <w:szCs w:val="28"/>
            <w:u w:val="none"/>
          </w:rPr>
          <w:t>СП 59.13330.2012</w:t>
        </w:r>
      </w:hyperlink>
      <w:r w:rsidRPr="00EC7889">
        <w:rPr>
          <w:rFonts w:ascii="Times New Roman" w:hAnsi="Times New Roman"/>
          <w:sz w:val="28"/>
          <w:szCs w:val="28"/>
        </w:rPr>
        <w:t xml:space="preserve"> "СНиП 35-01-2001 Доступность зданий и сооружений для маломобильных групп населения"</w:t>
      </w:r>
      <w:r w:rsidRPr="00EC7889">
        <w:rPr>
          <w:rFonts w:ascii="Times New Roman" w:eastAsia="Times New Roman" w:hAnsi="Times New Roman"/>
          <w:sz w:val="28"/>
          <w:szCs w:val="28"/>
          <w:lang w:eastAsia="ru-RU"/>
        </w:rPr>
        <w:t xml:space="preserve"> и с учетом положений </w:t>
      </w:r>
      <w:hyperlink r:id="rId233" w:history="1">
        <w:r w:rsidRPr="00E54237">
          <w:rPr>
            <w:rStyle w:val="a8"/>
            <w:rFonts w:ascii="Times New Roman" w:hAnsi="Times New Roman"/>
            <w:color w:val="auto"/>
            <w:sz w:val="28"/>
            <w:szCs w:val="28"/>
            <w:u w:val="none"/>
          </w:rPr>
          <w:t>СП 136.13330.2012</w:t>
        </w:r>
      </w:hyperlink>
      <w:r w:rsidRPr="00E54237">
        <w:rPr>
          <w:rFonts w:ascii="Times New Roman" w:hAnsi="Times New Roman"/>
          <w:sz w:val="28"/>
          <w:szCs w:val="28"/>
        </w:rPr>
        <w:t xml:space="preserve"> </w:t>
      </w:r>
      <w:r w:rsidRPr="00EC7889">
        <w:rPr>
          <w:rFonts w:ascii="Times New Roman" w:hAnsi="Times New Roman"/>
          <w:sz w:val="28"/>
          <w:szCs w:val="28"/>
        </w:rPr>
        <w:t>"Здания и сооружения. Общие положения проектирования с учетом доступности для маломобильных групп населения"</w:t>
      </w:r>
      <w:r w:rsidRPr="00EC7889">
        <w:rPr>
          <w:rFonts w:ascii="Times New Roman" w:eastAsia="Times New Roman" w:hAnsi="Times New Roman"/>
          <w:sz w:val="28"/>
          <w:szCs w:val="28"/>
          <w:lang w:eastAsia="ru-RU"/>
        </w:rPr>
        <w:t>.</w:t>
      </w:r>
    </w:p>
    <w:p w:rsidR="00513136" w:rsidRPr="00EC7889" w:rsidRDefault="00513136" w:rsidP="00513136">
      <w:pPr>
        <w:autoSpaceDE w:val="0"/>
        <w:autoSpaceDN w:val="0"/>
        <w:adjustRightInd w:val="0"/>
        <w:spacing w:after="0" w:line="360" w:lineRule="auto"/>
        <w:ind w:firstLine="540"/>
        <w:jc w:val="both"/>
        <w:rPr>
          <w:rFonts w:ascii="Times New Roman" w:hAnsi="Times New Roman"/>
          <w:sz w:val="28"/>
          <w:szCs w:val="28"/>
        </w:rPr>
      </w:pPr>
      <w:r w:rsidRPr="00EC7889">
        <w:rPr>
          <w:rFonts w:ascii="Times New Roman" w:hAnsi="Times New Roman"/>
          <w:sz w:val="28"/>
          <w:szCs w:val="28"/>
        </w:rPr>
        <w:t xml:space="preserve">Д. </w:t>
      </w:r>
      <w:r w:rsidRPr="00EC7889">
        <w:rPr>
          <w:rFonts w:ascii="Times New Roman" w:eastAsia="Times New Roman" w:hAnsi="Times New Roman"/>
          <w:sz w:val="28"/>
          <w:szCs w:val="28"/>
          <w:lang w:eastAsia="ru-RU"/>
        </w:rPr>
        <w:t xml:space="preserve">Ширина галерей в жилых домах галерейного типа, жилых корпусах гостиниц, домов отдыха, пансионатов и других общественных зданий временного пребывания должна быть не менее 2,4 м. Ширину путей движения внутри других зданий принимать </w:t>
      </w:r>
      <w:r w:rsidRPr="00E54237">
        <w:rPr>
          <w:rFonts w:ascii="Times New Roman" w:eastAsia="Times New Roman" w:hAnsi="Times New Roman"/>
          <w:sz w:val="28"/>
          <w:szCs w:val="28"/>
          <w:lang w:eastAsia="ru-RU"/>
        </w:rPr>
        <w:t xml:space="preserve">согласно </w:t>
      </w:r>
      <w:hyperlink r:id="rId234" w:history="1">
        <w:r w:rsidRPr="00E54237">
          <w:rPr>
            <w:rStyle w:val="a8"/>
            <w:rFonts w:ascii="Times New Roman" w:hAnsi="Times New Roman"/>
            <w:color w:val="auto"/>
            <w:sz w:val="28"/>
            <w:szCs w:val="28"/>
            <w:u w:val="none"/>
          </w:rPr>
          <w:t>СП 59.13330.2012</w:t>
        </w:r>
      </w:hyperlink>
      <w:r w:rsidRPr="00EC7889">
        <w:rPr>
          <w:rFonts w:ascii="Times New Roman" w:hAnsi="Times New Roman"/>
          <w:sz w:val="28"/>
          <w:szCs w:val="28"/>
        </w:rPr>
        <w:t xml:space="preserve"> "СНиП 35-01-2001 Доступность зданий и сооружений для маломобильных групп населения"</w:t>
      </w:r>
    </w:p>
    <w:p w:rsidR="00513136" w:rsidRPr="00FF6AE5" w:rsidRDefault="00513136" w:rsidP="00513136">
      <w:pPr>
        <w:autoSpaceDE w:val="0"/>
        <w:autoSpaceDN w:val="0"/>
        <w:adjustRightInd w:val="0"/>
        <w:spacing w:after="0" w:line="360" w:lineRule="auto"/>
        <w:ind w:firstLine="540"/>
        <w:jc w:val="both"/>
        <w:rPr>
          <w:rStyle w:val="blk3"/>
          <w:rFonts w:ascii="Times New Roman" w:hAnsi="Times New Roman"/>
          <w:color w:val="000000"/>
          <w:sz w:val="28"/>
          <w:szCs w:val="28"/>
        </w:rPr>
      </w:pPr>
      <w:r w:rsidRPr="00FF6AE5">
        <w:rPr>
          <w:rStyle w:val="blk3"/>
          <w:rFonts w:ascii="Times New Roman" w:hAnsi="Times New Roman"/>
          <w:color w:val="000000"/>
          <w:sz w:val="28"/>
          <w:szCs w:val="28"/>
        </w:rPr>
        <w:t>Более подробно обеспечение доступности для инвалидов жилых помещений регулируется Сводом правил «Жилая среда с планировочными элементами, доступными инвалидам. Правила проектирования»,</w:t>
      </w:r>
      <w:r w:rsidRPr="00FF6AE5">
        <w:rPr>
          <w:rStyle w:val="a7"/>
          <w:rFonts w:ascii="Times New Roman" w:hAnsi="Times New Roman"/>
          <w:sz w:val="28"/>
          <w:szCs w:val="28"/>
        </w:rPr>
        <w:footnoteReference w:id="143"/>
      </w:r>
      <w:r w:rsidRPr="00FF6AE5">
        <w:rPr>
          <w:rStyle w:val="blk3"/>
          <w:rFonts w:ascii="Times New Roman" w:hAnsi="Times New Roman"/>
          <w:color w:val="000000"/>
          <w:sz w:val="28"/>
          <w:szCs w:val="28"/>
        </w:rPr>
        <w:t xml:space="preserve"> извлечения из </w:t>
      </w:r>
      <w:r w:rsidR="00281F67">
        <w:rPr>
          <w:rStyle w:val="blk3"/>
          <w:rFonts w:ascii="Times New Roman" w:hAnsi="Times New Roman"/>
          <w:color w:val="000000"/>
          <w:sz w:val="28"/>
          <w:szCs w:val="28"/>
        </w:rPr>
        <w:t>которого приведены в Сборнике</w:t>
      </w:r>
      <w:r w:rsidRPr="00FF6AE5">
        <w:rPr>
          <w:rStyle w:val="blk3"/>
          <w:rFonts w:ascii="Times New Roman" w:hAnsi="Times New Roman"/>
          <w:color w:val="000000"/>
          <w:sz w:val="28"/>
          <w:szCs w:val="28"/>
        </w:rPr>
        <w:t xml:space="preserve"> нормативно-правовых актов.</w:t>
      </w:r>
    </w:p>
    <w:p w:rsidR="00BB6EC2" w:rsidRDefault="00BB6EC2" w:rsidP="00513136">
      <w:pPr>
        <w:autoSpaceDE w:val="0"/>
        <w:autoSpaceDN w:val="0"/>
        <w:adjustRightInd w:val="0"/>
        <w:spacing w:after="0" w:line="360" w:lineRule="auto"/>
        <w:ind w:firstLine="540"/>
        <w:jc w:val="both"/>
        <w:rPr>
          <w:rFonts w:ascii="Times New Roman" w:hAnsi="Times New Roman"/>
          <w:b/>
          <w:sz w:val="28"/>
          <w:szCs w:val="28"/>
        </w:rPr>
      </w:pPr>
    </w:p>
    <w:p w:rsidR="00BB6EC2" w:rsidRDefault="00BB6EC2" w:rsidP="00513136">
      <w:pPr>
        <w:autoSpaceDE w:val="0"/>
        <w:autoSpaceDN w:val="0"/>
        <w:adjustRightInd w:val="0"/>
        <w:spacing w:after="0" w:line="360" w:lineRule="auto"/>
        <w:ind w:firstLine="540"/>
        <w:jc w:val="both"/>
        <w:rPr>
          <w:rFonts w:ascii="Times New Roman" w:hAnsi="Times New Roman"/>
          <w:b/>
          <w:sz w:val="28"/>
          <w:szCs w:val="28"/>
        </w:rPr>
      </w:pPr>
    </w:p>
    <w:p w:rsidR="00513136" w:rsidRPr="00AA2FB8" w:rsidRDefault="00513136" w:rsidP="00513136">
      <w:pPr>
        <w:autoSpaceDE w:val="0"/>
        <w:autoSpaceDN w:val="0"/>
        <w:adjustRightInd w:val="0"/>
        <w:spacing w:after="0" w:line="360" w:lineRule="auto"/>
        <w:ind w:firstLine="540"/>
        <w:jc w:val="both"/>
        <w:rPr>
          <w:rFonts w:ascii="Times New Roman" w:hAnsi="Times New Roman"/>
          <w:b/>
          <w:sz w:val="28"/>
          <w:szCs w:val="28"/>
        </w:rPr>
      </w:pPr>
      <w:r>
        <w:rPr>
          <w:rFonts w:ascii="Times New Roman" w:hAnsi="Times New Roman"/>
          <w:b/>
          <w:sz w:val="28"/>
          <w:szCs w:val="28"/>
        </w:rPr>
        <w:t xml:space="preserve">2. </w:t>
      </w:r>
      <w:r w:rsidRPr="00AA2FB8">
        <w:rPr>
          <w:rFonts w:ascii="Times New Roman" w:hAnsi="Times New Roman"/>
          <w:b/>
          <w:sz w:val="28"/>
          <w:szCs w:val="28"/>
        </w:rPr>
        <w:t>Обеспечение доступности жилищно-коммунальных услуг.</w:t>
      </w:r>
    </w:p>
    <w:p w:rsidR="00513136" w:rsidRPr="00027773" w:rsidRDefault="00513136" w:rsidP="00513136">
      <w:pPr>
        <w:autoSpaceDE w:val="0"/>
        <w:autoSpaceDN w:val="0"/>
        <w:adjustRightInd w:val="0"/>
        <w:spacing w:after="0" w:line="360" w:lineRule="auto"/>
        <w:ind w:firstLine="540"/>
        <w:jc w:val="both"/>
        <w:rPr>
          <w:rFonts w:ascii="Times New Roman" w:hAnsi="Times New Roman"/>
          <w:sz w:val="28"/>
          <w:szCs w:val="28"/>
        </w:rPr>
      </w:pPr>
      <w:r>
        <w:rPr>
          <w:rFonts w:ascii="Times New Roman" w:hAnsi="Times New Roman"/>
          <w:sz w:val="28"/>
          <w:szCs w:val="28"/>
        </w:rPr>
        <w:t>Доступность для инвалидов услуг</w:t>
      </w:r>
      <w:r w:rsidRPr="00027773">
        <w:rPr>
          <w:rFonts w:ascii="Times New Roman" w:hAnsi="Times New Roman"/>
          <w:sz w:val="28"/>
          <w:szCs w:val="28"/>
        </w:rPr>
        <w:t xml:space="preserve"> по содержанию</w:t>
      </w:r>
      <w:r>
        <w:rPr>
          <w:rFonts w:ascii="Times New Roman" w:hAnsi="Times New Roman"/>
          <w:sz w:val="28"/>
          <w:szCs w:val="28"/>
        </w:rPr>
        <w:t xml:space="preserve"> жилого помещения и коммунальных услуг </w:t>
      </w:r>
      <w:r w:rsidRPr="00027773">
        <w:rPr>
          <w:rFonts w:ascii="Times New Roman" w:hAnsi="Times New Roman"/>
          <w:sz w:val="28"/>
          <w:szCs w:val="28"/>
        </w:rPr>
        <w:t>с учетом их особых потребностей</w:t>
      </w:r>
      <w:r>
        <w:rPr>
          <w:rFonts w:ascii="Times New Roman" w:hAnsi="Times New Roman"/>
          <w:sz w:val="28"/>
          <w:szCs w:val="28"/>
        </w:rPr>
        <w:t xml:space="preserve"> может быть обеспечена следующими средствами:</w:t>
      </w:r>
    </w:p>
    <w:p w:rsidR="00513136" w:rsidRPr="00027773" w:rsidRDefault="00513136" w:rsidP="00513136">
      <w:pPr>
        <w:autoSpaceDE w:val="0"/>
        <w:autoSpaceDN w:val="0"/>
        <w:adjustRightInd w:val="0"/>
        <w:spacing w:after="0" w:line="360" w:lineRule="auto"/>
        <w:ind w:firstLine="540"/>
        <w:jc w:val="both"/>
        <w:rPr>
          <w:rFonts w:ascii="Times New Roman" w:hAnsi="Times New Roman"/>
          <w:sz w:val="28"/>
          <w:szCs w:val="28"/>
        </w:rPr>
      </w:pPr>
      <w:r>
        <w:rPr>
          <w:rFonts w:ascii="Times New Roman" w:hAnsi="Times New Roman"/>
          <w:sz w:val="28"/>
          <w:szCs w:val="28"/>
        </w:rPr>
        <w:t>а)</w:t>
      </w:r>
      <w:r w:rsidRPr="00027773">
        <w:rPr>
          <w:rFonts w:ascii="Times New Roman" w:hAnsi="Times New Roman"/>
          <w:sz w:val="28"/>
          <w:szCs w:val="28"/>
        </w:rPr>
        <w:t xml:space="preserve"> </w:t>
      </w:r>
      <w:r>
        <w:rPr>
          <w:rFonts w:ascii="Times New Roman" w:hAnsi="Times New Roman"/>
          <w:sz w:val="28"/>
          <w:szCs w:val="28"/>
        </w:rPr>
        <w:t>а</w:t>
      </w:r>
      <w:r w:rsidRPr="00027773">
        <w:rPr>
          <w:rFonts w:ascii="Times New Roman" w:hAnsi="Times New Roman"/>
          <w:sz w:val="28"/>
          <w:szCs w:val="28"/>
        </w:rPr>
        <w:t>даптаци</w:t>
      </w:r>
      <w:r>
        <w:rPr>
          <w:rFonts w:ascii="Times New Roman" w:hAnsi="Times New Roman"/>
          <w:sz w:val="28"/>
          <w:szCs w:val="28"/>
        </w:rPr>
        <w:t>ей</w:t>
      </w:r>
      <w:r w:rsidRPr="00027773">
        <w:rPr>
          <w:rFonts w:ascii="Times New Roman" w:hAnsi="Times New Roman"/>
          <w:sz w:val="28"/>
          <w:szCs w:val="28"/>
        </w:rPr>
        <w:t xml:space="preserve"> официальных сайтов в сети Интернет с учетом особых потребностей инвалидов по зрению с приведением их к международному стандарту доступности веб-контента и веб-сервисов (WCAG);</w:t>
      </w:r>
    </w:p>
    <w:p w:rsidR="00513136" w:rsidRPr="00027773" w:rsidRDefault="00513136" w:rsidP="00513136">
      <w:pPr>
        <w:autoSpaceDE w:val="0"/>
        <w:autoSpaceDN w:val="0"/>
        <w:adjustRightInd w:val="0"/>
        <w:spacing w:after="0" w:line="360" w:lineRule="auto"/>
        <w:ind w:firstLine="540"/>
        <w:jc w:val="both"/>
        <w:rPr>
          <w:rFonts w:ascii="Times New Roman" w:hAnsi="Times New Roman"/>
          <w:sz w:val="28"/>
          <w:szCs w:val="28"/>
        </w:rPr>
      </w:pPr>
      <w:r>
        <w:rPr>
          <w:rFonts w:ascii="Times New Roman" w:hAnsi="Times New Roman"/>
          <w:sz w:val="28"/>
          <w:szCs w:val="28"/>
        </w:rPr>
        <w:t>б) р</w:t>
      </w:r>
      <w:r w:rsidRPr="00027773">
        <w:rPr>
          <w:rFonts w:ascii="Times New Roman" w:hAnsi="Times New Roman"/>
          <w:sz w:val="28"/>
          <w:szCs w:val="28"/>
        </w:rPr>
        <w:t>азмещение</w:t>
      </w:r>
      <w:r>
        <w:rPr>
          <w:rFonts w:ascii="Times New Roman" w:hAnsi="Times New Roman"/>
          <w:sz w:val="28"/>
          <w:szCs w:val="28"/>
        </w:rPr>
        <w:t>м</w:t>
      </w:r>
      <w:r w:rsidRPr="00027773">
        <w:rPr>
          <w:rFonts w:ascii="Times New Roman" w:hAnsi="Times New Roman"/>
          <w:sz w:val="28"/>
          <w:szCs w:val="28"/>
        </w:rPr>
        <w:t xml:space="preserve"> в доступных для инвалидов по зрению местах и в адаптированной форме справочной информации о предоставляемых услугах (должна быть выполнена крупным (высота прописных букв не менее </w:t>
      </w:r>
      <w:smartTag w:uri="urn:schemas-microsoft-com:office:smarttags" w:element="metricconverter">
        <w:smartTagPr>
          <w:attr w:name="ProductID" w:val="7,5 см"/>
        </w:smartTagPr>
        <w:r w:rsidRPr="00027773">
          <w:rPr>
            <w:rFonts w:ascii="Times New Roman" w:hAnsi="Times New Roman"/>
            <w:sz w:val="28"/>
            <w:szCs w:val="28"/>
          </w:rPr>
          <w:t>7,5 см</w:t>
        </w:r>
      </w:smartTag>
      <w:r w:rsidRPr="00027773">
        <w:rPr>
          <w:rFonts w:ascii="Times New Roman" w:hAnsi="Times New Roman"/>
          <w:sz w:val="28"/>
          <w:szCs w:val="28"/>
        </w:rPr>
        <w:t>) рельефно-контрастным шрифтом (на белом или желтом фоне) и продублирована шрифтом Брайля);</w:t>
      </w:r>
    </w:p>
    <w:p w:rsidR="00513136" w:rsidRPr="00027773" w:rsidRDefault="00513136" w:rsidP="00513136">
      <w:pPr>
        <w:autoSpaceDE w:val="0"/>
        <w:autoSpaceDN w:val="0"/>
        <w:adjustRightInd w:val="0"/>
        <w:spacing w:after="0" w:line="360" w:lineRule="auto"/>
        <w:ind w:firstLine="540"/>
        <w:jc w:val="both"/>
        <w:rPr>
          <w:rFonts w:ascii="Times New Roman" w:hAnsi="Times New Roman"/>
          <w:sz w:val="28"/>
          <w:szCs w:val="28"/>
        </w:rPr>
      </w:pPr>
      <w:r>
        <w:rPr>
          <w:rFonts w:ascii="Times New Roman" w:hAnsi="Times New Roman"/>
          <w:sz w:val="28"/>
          <w:szCs w:val="28"/>
        </w:rPr>
        <w:t>в</w:t>
      </w:r>
      <w:r w:rsidRPr="00027773">
        <w:rPr>
          <w:rFonts w:ascii="Times New Roman" w:hAnsi="Times New Roman"/>
          <w:sz w:val="28"/>
          <w:szCs w:val="28"/>
        </w:rPr>
        <w:t xml:space="preserve">) </w:t>
      </w:r>
      <w:r>
        <w:rPr>
          <w:rFonts w:ascii="Times New Roman" w:hAnsi="Times New Roman"/>
          <w:sz w:val="28"/>
          <w:szCs w:val="28"/>
        </w:rPr>
        <w:t>п</w:t>
      </w:r>
      <w:r w:rsidRPr="00027773">
        <w:rPr>
          <w:rFonts w:ascii="Times New Roman" w:hAnsi="Times New Roman"/>
          <w:sz w:val="28"/>
          <w:szCs w:val="28"/>
        </w:rPr>
        <w:t>редоставление</w:t>
      </w:r>
      <w:r>
        <w:rPr>
          <w:rFonts w:ascii="Times New Roman" w:hAnsi="Times New Roman"/>
          <w:sz w:val="28"/>
          <w:szCs w:val="28"/>
        </w:rPr>
        <w:t>м</w:t>
      </w:r>
      <w:r w:rsidRPr="00027773">
        <w:rPr>
          <w:rFonts w:ascii="Times New Roman" w:hAnsi="Times New Roman"/>
          <w:sz w:val="28"/>
          <w:szCs w:val="28"/>
        </w:rPr>
        <w:t xml:space="preserve"> помощника (работника организации, способного оказать необходимую помощь инвалиду);</w:t>
      </w:r>
    </w:p>
    <w:p w:rsidR="00513136" w:rsidRPr="00027773" w:rsidRDefault="00513136" w:rsidP="00513136">
      <w:pPr>
        <w:autoSpaceDE w:val="0"/>
        <w:autoSpaceDN w:val="0"/>
        <w:adjustRightInd w:val="0"/>
        <w:spacing w:after="0" w:line="360" w:lineRule="auto"/>
        <w:ind w:firstLine="540"/>
        <w:jc w:val="both"/>
        <w:rPr>
          <w:rFonts w:ascii="Times New Roman" w:hAnsi="Times New Roman"/>
          <w:sz w:val="28"/>
          <w:szCs w:val="28"/>
        </w:rPr>
      </w:pPr>
      <w:r>
        <w:rPr>
          <w:rFonts w:ascii="Times New Roman" w:hAnsi="Times New Roman"/>
          <w:sz w:val="28"/>
          <w:szCs w:val="28"/>
        </w:rPr>
        <w:t>г)</w:t>
      </w:r>
      <w:r w:rsidRPr="00027773">
        <w:rPr>
          <w:rFonts w:ascii="Times New Roman" w:hAnsi="Times New Roman"/>
          <w:sz w:val="28"/>
          <w:szCs w:val="28"/>
        </w:rPr>
        <w:t xml:space="preserve"> </w:t>
      </w:r>
      <w:r>
        <w:rPr>
          <w:rFonts w:ascii="Times New Roman" w:hAnsi="Times New Roman"/>
          <w:sz w:val="28"/>
          <w:szCs w:val="28"/>
        </w:rPr>
        <w:t>выпуском</w:t>
      </w:r>
      <w:r w:rsidRPr="00027773">
        <w:rPr>
          <w:rFonts w:ascii="Times New Roman" w:hAnsi="Times New Roman"/>
          <w:sz w:val="28"/>
          <w:szCs w:val="28"/>
        </w:rPr>
        <w:t xml:space="preserve"> альтернативных форматов печатных материалов (например, крупный шрифт или аудиофайлы);</w:t>
      </w:r>
    </w:p>
    <w:p w:rsidR="00513136" w:rsidRPr="00027773" w:rsidRDefault="00513136" w:rsidP="00513136">
      <w:pPr>
        <w:autoSpaceDE w:val="0"/>
        <w:autoSpaceDN w:val="0"/>
        <w:adjustRightInd w:val="0"/>
        <w:spacing w:after="0" w:line="360" w:lineRule="auto"/>
        <w:ind w:firstLine="540"/>
        <w:jc w:val="both"/>
        <w:rPr>
          <w:rFonts w:ascii="Times New Roman" w:hAnsi="Times New Roman"/>
          <w:sz w:val="28"/>
          <w:szCs w:val="28"/>
        </w:rPr>
      </w:pPr>
      <w:r>
        <w:rPr>
          <w:rFonts w:ascii="Times New Roman" w:hAnsi="Times New Roman"/>
          <w:sz w:val="28"/>
          <w:szCs w:val="28"/>
        </w:rPr>
        <w:t>Для инвалидов по слуху могут быть приняты специальные меры, а именно:</w:t>
      </w:r>
    </w:p>
    <w:p w:rsidR="00513136" w:rsidRDefault="00513136" w:rsidP="00513136">
      <w:pPr>
        <w:autoSpaceDE w:val="0"/>
        <w:autoSpaceDN w:val="0"/>
        <w:adjustRightInd w:val="0"/>
        <w:spacing w:after="0" w:line="360" w:lineRule="auto"/>
        <w:ind w:firstLine="540"/>
        <w:jc w:val="both"/>
        <w:rPr>
          <w:rFonts w:ascii="Times New Roman" w:hAnsi="Times New Roman"/>
          <w:sz w:val="28"/>
          <w:szCs w:val="28"/>
        </w:rPr>
      </w:pPr>
      <w:r w:rsidRPr="00027773">
        <w:rPr>
          <w:rFonts w:ascii="Times New Roman" w:hAnsi="Times New Roman"/>
          <w:sz w:val="28"/>
          <w:szCs w:val="28"/>
        </w:rPr>
        <w:t xml:space="preserve"> </w:t>
      </w:r>
      <w:r>
        <w:rPr>
          <w:rFonts w:ascii="Times New Roman" w:hAnsi="Times New Roman"/>
          <w:sz w:val="28"/>
          <w:szCs w:val="28"/>
        </w:rPr>
        <w:t>- р</w:t>
      </w:r>
      <w:r w:rsidRPr="00027773">
        <w:rPr>
          <w:rFonts w:ascii="Times New Roman" w:hAnsi="Times New Roman"/>
          <w:sz w:val="28"/>
          <w:szCs w:val="28"/>
        </w:rPr>
        <w:t xml:space="preserve">азмещение в доступных для инвалидов по слуху местах в адаптированной форме (с учетом их особых потребностей) справочной информации о предоставляемых услугах (установка мониторов с возможностью трансляции субтитров (мониторы, их размеры и количество необходимо определять с учетом размеров помещения) и </w:t>
      </w:r>
      <w:r>
        <w:rPr>
          <w:rFonts w:ascii="Times New Roman" w:hAnsi="Times New Roman"/>
          <w:sz w:val="28"/>
          <w:szCs w:val="28"/>
        </w:rPr>
        <w:t>индукционных петель);</w:t>
      </w:r>
    </w:p>
    <w:p w:rsidR="00513136" w:rsidRDefault="00513136" w:rsidP="00513136">
      <w:pPr>
        <w:autoSpaceDE w:val="0"/>
        <w:autoSpaceDN w:val="0"/>
        <w:adjustRightInd w:val="0"/>
        <w:spacing w:after="0" w:line="360" w:lineRule="auto"/>
        <w:ind w:firstLine="540"/>
        <w:jc w:val="both"/>
        <w:rPr>
          <w:rFonts w:ascii="Times New Roman" w:hAnsi="Times New Roman"/>
          <w:sz w:val="28"/>
          <w:szCs w:val="28"/>
        </w:rPr>
      </w:pPr>
      <w:r>
        <w:rPr>
          <w:rFonts w:ascii="Times New Roman" w:hAnsi="Times New Roman"/>
          <w:sz w:val="28"/>
          <w:szCs w:val="28"/>
        </w:rPr>
        <w:t>- о</w:t>
      </w:r>
      <w:r w:rsidRPr="00027773">
        <w:rPr>
          <w:rFonts w:ascii="Times New Roman" w:hAnsi="Times New Roman"/>
          <w:sz w:val="28"/>
          <w:szCs w:val="28"/>
        </w:rPr>
        <w:t>беспечение надлежащими звуковыми средствами воспроизведения информации инвалидов по слуху, предоставляемыми на основных мероприятиях и собраниях</w:t>
      </w:r>
      <w:r>
        <w:rPr>
          <w:rFonts w:ascii="Times New Roman" w:hAnsi="Times New Roman"/>
          <w:sz w:val="28"/>
          <w:szCs w:val="28"/>
        </w:rPr>
        <w:t>;</w:t>
      </w:r>
    </w:p>
    <w:p w:rsidR="00513136" w:rsidRPr="00027773" w:rsidRDefault="00513136" w:rsidP="00513136">
      <w:pPr>
        <w:autoSpaceDE w:val="0"/>
        <w:autoSpaceDN w:val="0"/>
        <w:adjustRightInd w:val="0"/>
        <w:spacing w:after="0" w:line="360" w:lineRule="auto"/>
        <w:ind w:firstLine="540"/>
        <w:jc w:val="both"/>
        <w:rPr>
          <w:rFonts w:ascii="Times New Roman" w:hAnsi="Times New Roman"/>
          <w:sz w:val="28"/>
          <w:szCs w:val="28"/>
        </w:rPr>
      </w:pPr>
      <w:r>
        <w:rPr>
          <w:rFonts w:ascii="Times New Roman" w:hAnsi="Times New Roman"/>
          <w:sz w:val="28"/>
          <w:szCs w:val="28"/>
        </w:rPr>
        <w:t>- п</w:t>
      </w:r>
      <w:r w:rsidRPr="00027773">
        <w:rPr>
          <w:rFonts w:ascii="Times New Roman" w:hAnsi="Times New Roman"/>
          <w:sz w:val="28"/>
          <w:szCs w:val="28"/>
        </w:rPr>
        <w:t>редоставление сурдопереводчиков соответствующей квалификации, обслуживающих основные мероприятия или собрания.</w:t>
      </w:r>
    </w:p>
    <w:p w:rsidR="00513136" w:rsidRDefault="00513136" w:rsidP="00513136">
      <w:pPr>
        <w:autoSpaceDE w:val="0"/>
        <w:autoSpaceDN w:val="0"/>
        <w:adjustRightInd w:val="0"/>
        <w:spacing w:after="0" w:line="360" w:lineRule="auto"/>
        <w:ind w:firstLine="540"/>
        <w:jc w:val="both"/>
        <w:rPr>
          <w:rFonts w:ascii="Times New Roman" w:hAnsi="Times New Roman"/>
          <w:sz w:val="28"/>
          <w:szCs w:val="28"/>
        </w:rPr>
      </w:pPr>
      <w:r w:rsidRPr="00027773">
        <w:rPr>
          <w:rFonts w:ascii="Times New Roman" w:hAnsi="Times New Roman"/>
          <w:sz w:val="28"/>
          <w:szCs w:val="28"/>
        </w:rPr>
        <w:t>Для инвалидов с нарушением</w:t>
      </w:r>
      <w:r>
        <w:rPr>
          <w:rFonts w:ascii="Times New Roman" w:hAnsi="Times New Roman"/>
          <w:sz w:val="28"/>
          <w:szCs w:val="28"/>
        </w:rPr>
        <w:t xml:space="preserve"> опорно-двигательного аппарата необходимо о</w:t>
      </w:r>
      <w:r w:rsidRPr="00027773">
        <w:rPr>
          <w:rFonts w:ascii="Times New Roman" w:hAnsi="Times New Roman"/>
          <w:sz w:val="28"/>
          <w:szCs w:val="28"/>
        </w:rPr>
        <w:t>борудование мест повышенного удобства с дополнительным местом впереди или сбоку для собаки-поводыря или устройства для передвижения, например костылей, в местах ожидания и местах приема граждан в организации</w:t>
      </w:r>
      <w:r>
        <w:rPr>
          <w:rStyle w:val="a7"/>
          <w:rFonts w:ascii="Times New Roman" w:hAnsi="Times New Roman"/>
          <w:sz w:val="28"/>
          <w:szCs w:val="28"/>
        </w:rPr>
        <w:footnoteReference w:id="144"/>
      </w:r>
      <w:r w:rsidRPr="00027773">
        <w:rPr>
          <w:rFonts w:ascii="Times New Roman" w:hAnsi="Times New Roman"/>
          <w:sz w:val="28"/>
          <w:szCs w:val="28"/>
        </w:rPr>
        <w:t>.</w:t>
      </w:r>
    </w:p>
    <w:p w:rsidR="00513136" w:rsidRDefault="00513136" w:rsidP="00513136">
      <w:pPr>
        <w:autoSpaceDE w:val="0"/>
        <w:autoSpaceDN w:val="0"/>
        <w:adjustRightInd w:val="0"/>
        <w:spacing w:after="0" w:line="360" w:lineRule="auto"/>
        <w:ind w:firstLine="540"/>
        <w:jc w:val="both"/>
        <w:rPr>
          <w:rFonts w:ascii="Times New Roman" w:hAnsi="Times New Roman"/>
          <w:sz w:val="28"/>
          <w:szCs w:val="28"/>
        </w:rPr>
      </w:pPr>
    </w:p>
    <w:p w:rsidR="00A500B3" w:rsidRDefault="00A500B3">
      <w:pPr>
        <w:spacing w:after="0" w:line="240" w:lineRule="auto"/>
        <w:rPr>
          <w:rFonts w:ascii="Times New Roman" w:hAnsi="Times New Roman"/>
          <w:b/>
          <w:sz w:val="28"/>
          <w:szCs w:val="28"/>
        </w:rPr>
      </w:pPr>
      <w:r>
        <w:rPr>
          <w:rFonts w:ascii="Times New Roman" w:hAnsi="Times New Roman"/>
          <w:b/>
          <w:sz w:val="28"/>
          <w:szCs w:val="28"/>
        </w:rPr>
        <w:br w:type="page"/>
      </w:r>
    </w:p>
    <w:p w:rsidR="00811860" w:rsidRDefault="00811860" w:rsidP="00BB6EC2">
      <w:pPr>
        <w:spacing w:after="0" w:line="360" w:lineRule="auto"/>
        <w:contextualSpacing/>
        <w:jc w:val="center"/>
        <w:rPr>
          <w:rFonts w:ascii="Times New Roman" w:hAnsi="Times New Roman"/>
          <w:b/>
          <w:sz w:val="28"/>
          <w:szCs w:val="28"/>
        </w:rPr>
      </w:pPr>
      <w:r>
        <w:rPr>
          <w:rFonts w:ascii="Times New Roman" w:hAnsi="Times New Roman"/>
          <w:b/>
          <w:sz w:val="28"/>
          <w:szCs w:val="28"/>
        </w:rPr>
        <w:t>Глава 13</w:t>
      </w:r>
    </w:p>
    <w:p w:rsidR="00811860" w:rsidRDefault="00811860" w:rsidP="00BB6EC2">
      <w:pPr>
        <w:spacing w:after="0" w:line="360" w:lineRule="auto"/>
        <w:contextualSpacing/>
        <w:jc w:val="center"/>
        <w:rPr>
          <w:rFonts w:ascii="Times New Roman" w:hAnsi="Times New Roman"/>
          <w:b/>
          <w:sz w:val="28"/>
          <w:szCs w:val="28"/>
        </w:rPr>
      </w:pPr>
      <w:r w:rsidRPr="00E024DF">
        <w:rPr>
          <w:rFonts w:ascii="Times New Roman" w:hAnsi="Times New Roman"/>
          <w:b/>
          <w:sz w:val="28"/>
          <w:szCs w:val="28"/>
        </w:rPr>
        <w:t>Обеспечение доступности для ин</w:t>
      </w:r>
      <w:r w:rsidR="00FE648F">
        <w:rPr>
          <w:rFonts w:ascii="Times New Roman" w:hAnsi="Times New Roman"/>
          <w:b/>
          <w:sz w:val="28"/>
          <w:szCs w:val="28"/>
        </w:rPr>
        <w:t>валидов услуг организаций культуры и библиотечного обслуживания</w:t>
      </w:r>
    </w:p>
    <w:p w:rsidR="00811860" w:rsidRDefault="00811860" w:rsidP="00811860">
      <w:pPr>
        <w:spacing w:after="0" w:line="360" w:lineRule="auto"/>
        <w:contextualSpacing/>
        <w:jc w:val="both"/>
        <w:rPr>
          <w:rFonts w:ascii="Times New Roman" w:hAnsi="Times New Roman"/>
          <w:sz w:val="28"/>
          <w:szCs w:val="28"/>
        </w:rPr>
      </w:pPr>
    </w:p>
    <w:p w:rsidR="008E1B24" w:rsidRDefault="007C4C9F" w:rsidP="008E1B24">
      <w:pPr>
        <w:spacing w:after="0" w:line="360" w:lineRule="auto"/>
        <w:ind w:firstLine="708"/>
        <w:contextualSpacing/>
        <w:jc w:val="both"/>
        <w:rPr>
          <w:rFonts w:ascii="Times New Roman" w:hAnsi="Times New Roman"/>
          <w:sz w:val="28"/>
          <w:szCs w:val="28"/>
        </w:rPr>
      </w:pPr>
      <w:r>
        <w:rPr>
          <w:rFonts w:ascii="Times New Roman" w:hAnsi="Times New Roman"/>
          <w:sz w:val="28"/>
          <w:szCs w:val="28"/>
        </w:rPr>
        <w:t xml:space="preserve">При приспособлении для </w:t>
      </w:r>
      <w:r>
        <w:rPr>
          <w:rFonts w:ascii="Times New Roman" w:eastAsia="Times New Roman" w:hAnsi="Times New Roman"/>
          <w:color w:val="000000"/>
          <w:sz w:val="28"/>
          <w:szCs w:val="28"/>
          <w:lang w:eastAsia="ru-RU"/>
        </w:rPr>
        <w:t xml:space="preserve">инвалидов зданий и сооружений, в которых </w:t>
      </w:r>
      <w:r w:rsidRPr="007C4C9F">
        <w:rPr>
          <w:rFonts w:ascii="Times New Roman" w:eastAsia="Times New Roman" w:hAnsi="Times New Roman"/>
          <w:color w:val="000000"/>
          <w:sz w:val="28"/>
          <w:szCs w:val="28"/>
          <w:lang w:eastAsia="ru-RU"/>
        </w:rPr>
        <w:t>располагаются организации культуры,</w:t>
      </w:r>
      <w:r w:rsidR="008E1B24" w:rsidRPr="007C4C9F">
        <w:rPr>
          <w:rFonts w:ascii="Times New Roman" w:hAnsi="Times New Roman"/>
          <w:sz w:val="28"/>
          <w:szCs w:val="28"/>
        </w:rPr>
        <w:t xml:space="preserve"> необходимо пользоваться </w:t>
      </w:r>
      <w:r w:rsidRPr="007C4C9F">
        <w:rPr>
          <w:rStyle w:val="blk3"/>
          <w:rFonts w:ascii="Times New Roman" w:hAnsi="Times New Roman"/>
          <w:color w:val="000000"/>
          <w:sz w:val="28"/>
          <w:szCs w:val="28"/>
        </w:rPr>
        <w:t xml:space="preserve">СП 59.13330.2012. </w:t>
      </w:r>
      <w:r w:rsidR="008E1B24" w:rsidRPr="007C4C9F">
        <w:rPr>
          <w:rStyle w:val="blk3"/>
          <w:rFonts w:ascii="Times New Roman" w:hAnsi="Times New Roman"/>
          <w:color w:val="000000"/>
          <w:sz w:val="28"/>
          <w:szCs w:val="28"/>
        </w:rPr>
        <w:t xml:space="preserve"> «Доступность зданий и сооружений для маломобильных групп населения. Актуализированная редакция СНиП 35-01-2001», который носит обязательный характер, и </w:t>
      </w:r>
      <w:r w:rsidRPr="007C4C9F">
        <w:rPr>
          <w:rFonts w:ascii="Times New Roman" w:eastAsia="Times New Roman" w:hAnsi="Times New Roman"/>
          <w:color w:val="000000"/>
          <w:sz w:val="28"/>
          <w:szCs w:val="28"/>
          <w:lang w:eastAsia="ru-RU"/>
        </w:rPr>
        <w:t>СП 138.13330.2012</w:t>
      </w:r>
      <w:r w:rsidR="00A41246">
        <w:rPr>
          <w:rFonts w:ascii="Times New Roman" w:eastAsia="Times New Roman" w:hAnsi="Times New Roman"/>
          <w:color w:val="000000"/>
          <w:sz w:val="28"/>
          <w:szCs w:val="28"/>
          <w:lang w:eastAsia="ru-RU"/>
        </w:rPr>
        <w:t xml:space="preserve"> </w:t>
      </w:r>
      <w:r w:rsidR="008E1B24" w:rsidRPr="007C4C9F">
        <w:rPr>
          <w:rFonts w:ascii="Times New Roman" w:hAnsi="Times New Roman"/>
          <w:sz w:val="28"/>
          <w:szCs w:val="28"/>
        </w:rPr>
        <w:t>«Общественные здания и</w:t>
      </w:r>
      <w:r w:rsidR="008E1B24" w:rsidRPr="007B6B76">
        <w:rPr>
          <w:rFonts w:ascii="Times New Roman" w:hAnsi="Times New Roman"/>
          <w:sz w:val="28"/>
          <w:szCs w:val="28"/>
        </w:rPr>
        <w:t xml:space="preserve"> сооружения, доступные</w:t>
      </w:r>
      <w:r w:rsidR="008E1B24" w:rsidRPr="009F63AA">
        <w:rPr>
          <w:rFonts w:ascii="Times New Roman" w:hAnsi="Times New Roman"/>
          <w:sz w:val="28"/>
          <w:szCs w:val="28"/>
        </w:rPr>
        <w:t xml:space="preserve"> маломобильным группам населения. Правила </w:t>
      </w:r>
      <w:r w:rsidR="008E1B24" w:rsidRPr="00C531AB">
        <w:rPr>
          <w:rFonts w:ascii="Times New Roman" w:hAnsi="Times New Roman"/>
          <w:sz w:val="28"/>
          <w:szCs w:val="28"/>
        </w:rPr>
        <w:t>проектирования»</w:t>
      </w:r>
      <w:r w:rsidR="008E1B24">
        <w:rPr>
          <w:rFonts w:ascii="Times New Roman" w:hAnsi="Times New Roman"/>
          <w:sz w:val="28"/>
          <w:szCs w:val="28"/>
        </w:rPr>
        <w:t>,</w:t>
      </w:r>
      <w:r w:rsidR="008E1B24" w:rsidRPr="00C531AB">
        <w:rPr>
          <w:rFonts w:ascii="Times New Roman" w:hAnsi="Times New Roman"/>
          <w:sz w:val="28"/>
          <w:szCs w:val="28"/>
        </w:rPr>
        <w:t xml:space="preserve"> </w:t>
      </w:r>
      <w:r w:rsidR="008E1B24">
        <w:rPr>
          <w:rFonts w:ascii="Times New Roman" w:hAnsi="Times New Roman"/>
          <w:sz w:val="28"/>
          <w:szCs w:val="28"/>
        </w:rPr>
        <w:t>применение которого</w:t>
      </w:r>
      <w:r w:rsidR="008E1B24" w:rsidRPr="00CA1048">
        <w:rPr>
          <w:rFonts w:ascii="Times New Roman" w:hAnsi="Times New Roman"/>
          <w:sz w:val="28"/>
          <w:szCs w:val="28"/>
        </w:rPr>
        <w:t xml:space="preserve"> носит добровольный характер.</w:t>
      </w:r>
      <w:r w:rsidR="008E1B24">
        <w:rPr>
          <w:rFonts w:ascii="Times New Roman" w:hAnsi="Times New Roman"/>
          <w:sz w:val="28"/>
          <w:szCs w:val="28"/>
        </w:rPr>
        <w:t xml:space="preserve">                       </w:t>
      </w:r>
    </w:p>
    <w:p w:rsidR="008E1B24" w:rsidRDefault="008E1B24" w:rsidP="00FE648F">
      <w:pPr>
        <w:spacing w:after="0" w:line="360" w:lineRule="auto"/>
        <w:ind w:firstLine="708"/>
        <w:contextualSpacing/>
        <w:jc w:val="both"/>
        <w:rPr>
          <w:rFonts w:ascii="Times New Roman" w:eastAsia="Times New Roman" w:hAnsi="Times New Roman"/>
          <w:color w:val="000000"/>
          <w:sz w:val="28"/>
          <w:szCs w:val="28"/>
          <w:lang w:eastAsia="ru-RU"/>
        </w:rPr>
      </w:pPr>
    </w:p>
    <w:p w:rsidR="00CF394D" w:rsidRPr="00CF394D" w:rsidRDefault="00CF394D" w:rsidP="00CF394D">
      <w:pPr>
        <w:spacing w:after="0" w:line="360" w:lineRule="auto"/>
        <w:ind w:firstLine="708"/>
        <w:contextualSpacing/>
        <w:jc w:val="both"/>
        <w:rPr>
          <w:rFonts w:ascii="Times New Roman" w:hAnsi="Times New Roman"/>
          <w:b/>
          <w:sz w:val="28"/>
          <w:szCs w:val="28"/>
        </w:rPr>
      </w:pPr>
      <w:r>
        <w:rPr>
          <w:rFonts w:ascii="Times New Roman" w:hAnsi="Times New Roman"/>
          <w:b/>
          <w:sz w:val="28"/>
          <w:szCs w:val="28"/>
        </w:rPr>
        <w:t>1.Музеи</w:t>
      </w:r>
    </w:p>
    <w:p w:rsidR="007C4C9F" w:rsidRPr="007C4C9F" w:rsidRDefault="007C4C9F" w:rsidP="007C4C9F">
      <w:pPr>
        <w:spacing w:after="0" w:line="360" w:lineRule="auto"/>
        <w:ind w:firstLine="567"/>
        <w:jc w:val="both"/>
        <w:rPr>
          <w:rFonts w:ascii="Times New Roman" w:eastAsia="Times New Roman" w:hAnsi="Times New Roman"/>
          <w:sz w:val="28"/>
          <w:szCs w:val="28"/>
          <w:lang w:eastAsia="ru-RU"/>
        </w:rPr>
      </w:pPr>
      <w:r w:rsidRPr="007C4C9F">
        <w:rPr>
          <w:rFonts w:ascii="Times New Roman" w:eastAsia="Times New Roman" w:hAnsi="Times New Roman"/>
          <w:sz w:val="28"/>
          <w:szCs w:val="28"/>
          <w:lang w:eastAsia="ru-RU"/>
        </w:rPr>
        <w:t xml:space="preserve">Применительно к музеям </w:t>
      </w:r>
      <w:r w:rsidRPr="007C4C9F">
        <w:rPr>
          <w:rStyle w:val="blk3"/>
          <w:rFonts w:ascii="Times New Roman" w:hAnsi="Times New Roman"/>
          <w:color w:val="000000"/>
          <w:sz w:val="28"/>
          <w:szCs w:val="28"/>
        </w:rPr>
        <w:t>СП 59.13330.2012.</w:t>
      </w:r>
      <w:r w:rsidR="00A41246">
        <w:rPr>
          <w:rStyle w:val="blk3"/>
          <w:rFonts w:ascii="Times New Roman" w:hAnsi="Times New Roman"/>
          <w:color w:val="000000"/>
          <w:sz w:val="28"/>
          <w:szCs w:val="28"/>
        </w:rPr>
        <w:t xml:space="preserve"> </w:t>
      </w:r>
      <w:r w:rsidRPr="007C4C9F">
        <w:rPr>
          <w:rStyle w:val="blk3"/>
          <w:rFonts w:ascii="Times New Roman" w:hAnsi="Times New Roman"/>
          <w:color w:val="000000"/>
          <w:sz w:val="28"/>
          <w:szCs w:val="28"/>
        </w:rPr>
        <w:t>содержит следующие требования.</w:t>
      </w:r>
    </w:p>
    <w:p w:rsidR="007C4C9F" w:rsidRPr="007C4C9F" w:rsidRDefault="007C4C9F" w:rsidP="007C4C9F">
      <w:pPr>
        <w:spacing w:after="0" w:line="360" w:lineRule="auto"/>
        <w:ind w:firstLine="567"/>
        <w:jc w:val="both"/>
        <w:rPr>
          <w:rFonts w:ascii="Times New Roman" w:eastAsia="Times New Roman" w:hAnsi="Times New Roman"/>
          <w:sz w:val="28"/>
          <w:szCs w:val="28"/>
          <w:lang w:eastAsia="ru-RU"/>
        </w:rPr>
      </w:pPr>
      <w:r w:rsidRPr="007C4C9F">
        <w:rPr>
          <w:rFonts w:ascii="Times New Roman" w:eastAsia="Times New Roman" w:hAnsi="Times New Roman"/>
          <w:sz w:val="28"/>
          <w:szCs w:val="28"/>
          <w:lang w:eastAsia="ru-RU"/>
        </w:rPr>
        <w:t>С учетом потребностей посетителей-инвалидов для музеев с выставочной площадью до 2000 м</w:t>
      </w:r>
      <w:r w:rsidR="00946ECE" w:rsidRPr="00D84CBB">
        <w:rPr>
          <w:rFonts w:ascii="Times New Roman" w:eastAsia="Times New Roman" w:hAnsi="Times New Roman"/>
          <w:noProof/>
          <w:sz w:val="28"/>
          <w:szCs w:val="28"/>
          <w:lang w:eastAsia="ru-RU"/>
        </w:rPr>
        <mc:AlternateContent>
          <mc:Choice Requires="wps">
            <w:drawing>
              <wp:inline distT="0" distB="0" distL="0" distR="0">
                <wp:extent cx="106680" cy="222250"/>
                <wp:effectExtent l="0" t="0" r="0" b="0"/>
                <wp:docPr id="40" name="AutoShape 48994" descr="СП 59.13330.2012 Доступность зданий и сооружений для маломобильных групп населения. Актуализированная редакция СНиП 35-01-200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6680" cy="22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F37C06E" id="AutoShape 48994" o:spid="_x0000_s1026" alt="СП 59.13330.2012 Доступность зданий и сооружений для маломобильных групп населения. Актуализированная редакция СНиП 35-01-2001" style="width:8.4pt;height:1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" filled="f" stroked="f">
                <o:lock v:ext="edit" aspectratio="t"/>
                <w10:anchorlock/>
              </v:rect>
            </w:pict>
          </mc:Fallback>
        </mc:AlternateContent>
      </w:r>
      <w:r w:rsidRPr="007C4C9F">
        <w:rPr>
          <w:rFonts w:ascii="Times New Roman" w:eastAsia="Times New Roman" w:hAnsi="Times New Roman"/>
          <w:sz w:val="28"/>
          <w:szCs w:val="28"/>
          <w:lang w:eastAsia="ru-RU"/>
        </w:rPr>
        <w:t xml:space="preserve"> рекомендуется расположение экспозиции в одном уровне.</w:t>
      </w:r>
    </w:p>
    <w:p w:rsidR="007C4C9F" w:rsidRPr="007C4C9F" w:rsidRDefault="007C4C9F" w:rsidP="007C4C9F">
      <w:pPr>
        <w:spacing w:after="0" w:line="360" w:lineRule="auto"/>
        <w:ind w:firstLine="567"/>
        <w:jc w:val="both"/>
        <w:rPr>
          <w:rFonts w:ascii="Times New Roman" w:eastAsia="Times New Roman" w:hAnsi="Times New Roman"/>
          <w:sz w:val="28"/>
          <w:szCs w:val="28"/>
          <w:lang w:eastAsia="ru-RU"/>
        </w:rPr>
      </w:pPr>
      <w:r w:rsidRPr="007C4C9F">
        <w:rPr>
          <w:rFonts w:ascii="Times New Roman" w:eastAsia="Times New Roman" w:hAnsi="Times New Roman"/>
          <w:sz w:val="28"/>
          <w:szCs w:val="28"/>
          <w:lang w:eastAsia="ru-RU"/>
        </w:rPr>
        <w:t>Зону постоянной экспозиции рекомендуется создавать с анфиладным или кольцевым маршрутом движения. Тупиковая планировка нежелательна.</w:t>
      </w:r>
    </w:p>
    <w:p w:rsidR="007C4C9F" w:rsidRPr="007C4C9F" w:rsidRDefault="007C4C9F" w:rsidP="007C4C9F">
      <w:pPr>
        <w:spacing w:after="0" w:line="360" w:lineRule="auto"/>
        <w:ind w:firstLine="567"/>
        <w:jc w:val="both"/>
        <w:rPr>
          <w:rFonts w:ascii="Times New Roman" w:eastAsia="Times New Roman" w:hAnsi="Times New Roman"/>
          <w:sz w:val="28"/>
          <w:szCs w:val="28"/>
          <w:lang w:eastAsia="ru-RU"/>
        </w:rPr>
      </w:pPr>
      <w:r w:rsidRPr="007C4C9F">
        <w:rPr>
          <w:rFonts w:ascii="Times New Roman" w:eastAsia="Times New Roman" w:hAnsi="Times New Roman"/>
          <w:sz w:val="28"/>
          <w:szCs w:val="28"/>
          <w:lang w:eastAsia="ru-RU"/>
        </w:rPr>
        <w:t>Пандусы следует использовать для организации последовательного движения и одновременного осмотра экспозиции.</w:t>
      </w:r>
    </w:p>
    <w:p w:rsidR="007C4C9F" w:rsidRPr="007C4C9F" w:rsidRDefault="007C4C9F" w:rsidP="007C4C9F">
      <w:pPr>
        <w:spacing w:after="0" w:line="360" w:lineRule="auto"/>
        <w:ind w:firstLine="567"/>
        <w:jc w:val="both"/>
        <w:rPr>
          <w:rFonts w:ascii="Times New Roman" w:eastAsia="Times New Roman" w:hAnsi="Times New Roman"/>
          <w:sz w:val="28"/>
          <w:szCs w:val="28"/>
          <w:lang w:eastAsia="ru-RU"/>
        </w:rPr>
      </w:pPr>
      <w:r w:rsidRPr="007C4C9F">
        <w:rPr>
          <w:rFonts w:ascii="Times New Roman" w:eastAsia="Times New Roman" w:hAnsi="Times New Roman"/>
          <w:sz w:val="28"/>
          <w:szCs w:val="28"/>
          <w:lang w:eastAsia="ru-RU"/>
        </w:rPr>
        <w:t>При невозможности использовать визуальную информацию для инвалидов по зрению в помещениях с особыми требованиями к художественному решению интерьеров, в экспозиционных залах художественных музеев, выставок и т.п. допускается применять другие компенсирующие мероприятия.</w:t>
      </w:r>
    </w:p>
    <w:p w:rsidR="007C4C9F" w:rsidRPr="007C4C9F" w:rsidRDefault="007C4C9F" w:rsidP="007C4C9F">
      <w:pPr>
        <w:spacing w:after="0" w:line="360" w:lineRule="auto"/>
        <w:ind w:firstLine="567"/>
        <w:jc w:val="both"/>
        <w:rPr>
          <w:rFonts w:ascii="Times New Roman" w:eastAsia="Times New Roman" w:hAnsi="Times New Roman"/>
          <w:sz w:val="28"/>
          <w:szCs w:val="28"/>
          <w:lang w:eastAsia="ru-RU"/>
        </w:rPr>
      </w:pPr>
      <w:r w:rsidRPr="007C4C9F">
        <w:rPr>
          <w:rFonts w:ascii="Times New Roman" w:eastAsia="Times New Roman" w:hAnsi="Times New Roman"/>
          <w:sz w:val="28"/>
          <w:szCs w:val="28"/>
          <w:lang w:eastAsia="ru-RU"/>
        </w:rPr>
        <w:t xml:space="preserve">Навесная витрина должна находиться на высоте, доступной для визуального восприятия с кресла-коляски (низ на отметке не более 0,85 м от </w:t>
      </w:r>
      <w:r>
        <w:rPr>
          <w:rFonts w:ascii="Times New Roman" w:eastAsia="Times New Roman" w:hAnsi="Times New Roman"/>
          <w:sz w:val="28"/>
          <w:szCs w:val="28"/>
          <w:lang w:eastAsia="ru-RU"/>
        </w:rPr>
        <w:t xml:space="preserve">уровня пола). </w:t>
      </w:r>
      <w:r w:rsidRPr="007C4C9F">
        <w:rPr>
          <w:rFonts w:ascii="Times New Roman" w:eastAsia="Times New Roman" w:hAnsi="Times New Roman"/>
          <w:sz w:val="28"/>
          <w:szCs w:val="28"/>
          <w:lang w:eastAsia="ru-RU"/>
        </w:rPr>
        <w:t>Горизонтальная витрина должна иметь под собой пространство для подъезда инвалида в кресле-коляске. У витрин на высоте 0,8 м необходимо устройство горизонтального поручня со скругленными углами. Для инвалидов с дефектами зрения вокруг экспозиционного стола следует предусмотреть предупредительную фактурную цветную полосу шириной от 0,6 до 0,8 м в уровне пола.</w:t>
      </w:r>
    </w:p>
    <w:p w:rsidR="007C4C9F" w:rsidRPr="007C4C9F" w:rsidRDefault="002C0778" w:rsidP="007C4C9F">
      <w:pPr>
        <w:spacing w:after="0" w:line="360" w:lineRule="auto"/>
        <w:ind w:firstLine="708"/>
        <w:contextualSpacing/>
        <w:jc w:val="both"/>
        <w:rPr>
          <w:rFonts w:ascii="Times New Roman" w:hAnsi="Times New Roman"/>
          <w:sz w:val="28"/>
          <w:szCs w:val="28"/>
        </w:rPr>
      </w:pPr>
      <w:r>
        <w:rPr>
          <w:rFonts w:ascii="Times New Roman" w:hAnsi="Times New Roman"/>
          <w:sz w:val="28"/>
          <w:szCs w:val="28"/>
        </w:rPr>
        <w:t xml:space="preserve">Повышенные требования к доступности музеев установлены </w:t>
      </w:r>
      <w:r w:rsidRPr="007C4C9F">
        <w:rPr>
          <w:rFonts w:ascii="Times New Roman" w:eastAsia="Times New Roman" w:hAnsi="Times New Roman"/>
          <w:color w:val="000000"/>
          <w:sz w:val="28"/>
          <w:szCs w:val="28"/>
          <w:lang w:eastAsia="ru-RU"/>
        </w:rPr>
        <w:t>СП 138.13330.2012</w:t>
      </w:r>
      <w:r>
        <w:rPr>
          <w:rFonts w:ascii="Times New Roman" w:eastAsia="Times New Roman" w:hAnsi="Times New Roman"/>
          <w:color w:val="000000"/>
          <w:sz w:val="28"/>
          <w:szCs w:val="28"/>
          <w:lang w:eastAsia="ru-RU"/>
        </w:rPr>
        <w:t>.</w:t>
      </w:r>
    </w:p>
    <w:p w:rsidR="00FE648F" w:rsidRDefault="00FE648F" w:rsidP="00FE648F">
      <w:pPr>
        <w:spacing w:after="0" w:line="360" w:lineRule="auto"/>
        <w:ind w:firstLine="708"/>
        <w:contextualSpacing/>
        <w:jc w:val="both"/>
        <w:rPr>
          <w:rFonts w:ascii="Times New Roman" w:hAnsi="Times New Roman"/>
          <w:sz w:val="28"/>
          <w:szCs w:val="28"/>
        </w:rPr>
      </w:pPr>
      <w:r w:rsidRPr="00EC2B5A">
        <w:rPr>
          <w:rFonts w:ascii="Times New Roman" w:hAnsi="Times New Roman"/>
          <w:sz w:val="28"/>
          <w:szCs w:val="28"/>
        </w:rPr>
        <w:t>Все виды музеев должны быть доступны для всех категорий посетителей, включая инвалидов.</w:t>
      </w:r>
      <w:r>
        <w:rPr>
          <w:rFonts w:ascii="Times New Roman" w:hAnsi="Times New Roman"/>
          <w:sz w:val="28"/>
          <w:szCs w:val="28"/>
        </w:rPr>
        <w:t xml:space="preserve"> </w:t>
      </w:r>
      <w:r w:rsidRPr="00EC2B5A">
        <w:rPr>
          <w:rFonts w:ascii="Times New Roman" w:hAnsi="Times New Roman"/>
          <w:sz w:val="28"/>
          <w:szCs w:val="28"/>
        </w:rPr>
        <w:t>В отдельных случаях, когда мемориальные и другие типы музеев невозможно адаптировать для посетителей инвалидов (на креслах-колясках, слепых), следует создавать специальные экспозиционные зоны вне здания или помещения, дающие представление указанным категориям инвалидов о содержании основной экспозиции</w:t>
      </w:r>
      <w:r>
        <w:rPr>
          <w:rFonts w:ascii="Times New Roman" w:hAnsi="Times New Roman"/>
          <w:sz w:val="28"/>
          <w:szCs w:val="28"/>
        </w:rPr>
        <w:t>.</w:t>
      </w:r>
    </w:p>
    <w:p w:rsidR="00513A0D" w:rsidRDefault="00946ECE" w:rsidP="00513A0D">
      <w:r w:rsidRPr="004509A4">
        <w:rPr>
          <w:noProof/>
          <w:lang w:eastAsia="ru-RU"/>
        </w:rPr>
        <w:drawing>
          <wp:inline distT="0" distB="0" distL="0" distR="0">
            <wp:extent cx="5943600" cy="3343275"/>
            <wp:effectExtent l="0" t="0" r="0" b="9525"/>
            <wp:docPr id="4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rsidR="00513A0D" w:rsidRPr="00513A0D" w:rsidRDefault="00513A0D" w:rsidP="00A41246">
      <w:pPr>
        <w:pStyle w:val="aff8"/>
      </w:pPr>
      <w:r w:rsidRPr="00513A0D">
        <w:t xml:space="preserve">Информация о доступности для инвалидов посещения музея Эрмитаж  размещена на сайте </w:t>
      </w:r>
      <w:hyperlink r:id="rId236" w:history="1">
        <w:r w:rsidR="00901303" w:rsidRPr="00812FFE">
          <w:rPr>
            <w:rStyle w:val="a8"/>
          </w:rPr>
          <w:t>http://www.hermitagemuseum.org/wps/portal/hermitage</w:t>
        </w:r>
        <w:r w:rsidR="00901303" w:rsidRPr="00901303">
          <w:rPr>
            <w:rStyle w:val="a8"/>
          </w:rPr>
          <w:t xml:space="preserve"> </w:t>
        </w:r>
        <w:r w:rsidR="00901303" w:rsidRPr="00812FFE">
          <w:rPr>
            <w:rStyle w:val="a8"/>
          </w:rPr>
          <w:t>/visitus/recommended-trips</w:t>
        </w:r>
      </w:hyperlink>
      <w:r w:rsidR="00A41246">
        <w:t xml:space="preserve"> </w:t>
      </w:r>
    </w:p>
    <w:p w:rsidR="00513A0D" w:rsidRDefault="00513A0D" w:rsidP="00FE648F">
      <w:pPr>
        <w:spacing w:after="0" w:line="360" w:lineRule="auto"/>
        <w:ind w:firstLine="708"/>
        <w:contextualSpacing/>
        <w:jc w:val="both"/>
        <w:rPr>
          <w:rFonts w:ascii="Times New Roman" w:hAnsi="Times New Roman"/>
          <w:sz w:val="28"/>
          <w:szCs w:val="28"/>
        </w:rPr>
      </w:pPr>
    </w:p>
    <w:p w:rsidR="00D27F14" w:rsidRPr="00EC2B5A" w:rsidRDefault="00D27F14" w:rsidP="00D27F14">
      <w:pPr>
        <w:spacing w:after="0" w:line="360" w:lineRule="auto"/>
        <w:ind w:firstLine="698"/>
        <w:jc w:val="both"/>
        <w:rPr>
          <w:rFonts w:ascii="Times New Roman" w:hAnsi="Times New Roman"/>
          <w:sz w:val="28"/>
          <w:szCs w:val="28"/>
        </w:rPr>
      </w:pPr>
      <w:r w:rsidRPr="00EC2B5A">
        <w:rPr>
          <w:rFonts w:ascii="Times New Roman" w:hAnsi="Times New Roman"/>
          <w:sz w:val="28"/>
          <w:szCs w:val="28"/>
        </w:rPr>
        <w:t xml:space="preserve">Для посетителей-инвалидов рекомендуется обеспечивать доступность основных функциональных блоков музеев в соответствии с </w:t>
      </w:r>
      <w:r>
        <w:rPr>
          <w:rFonts w:ascii="Times New Roman" w:hAnsi="Times New Roman"/>
          <w:sz w:val="28"/>
          <w:szCs w:val="28"/>
        </w:rPr>
        <w:t>приведенной ниже табл</w:t>
      </w:r>
      <w:r w:rsidR="002E453E">
        <w:rPr>
          <w:rFonts w:ascii="Times New Roman" w:hAnsi="Times New Roman"/>
          <w:sz w:val="28"/>
          <w:szCs w:val="28"/>
        </w:rPr>
        <w:t>. 14</w:t>
      </w:r>
      <w:r>
        <w:rPr>
          <w:rFonts w:ascii="Times New Roman" w:hAnsi="Times New Roman"/>
          <w:sz w:val="28"/>
          <w:szCs w:val="28"/>
        </w:rPr>
        <w:t>.</w:t>
      </w:r>
    </w:p>
    <w:p w:rsidR="00D27F14" w:rsidRDefault="002E453E" w:rsidP="002E453E">
      <w:pPr>
        <w:spacing w:after="0" w:line="360" w:lineRule="auto"/>
        <w:jc w:val="right"/>
        <w:rPr>
          <w:rFonts w:ascii="Times New Roman" w:hAnsi="Times New Roman"/>
          <w:sz w:val="28"/>
          <w:szCs w:val="28"/>
        </w:rPr>
      </w:pPr>
      <w:r>
        <w:rPr>
          <w:rFonts w:ascii="Times New Roman" w:hAnsi="Times New Roman"/>
          <w:sz w:val="28"/>
          <w:szCs w:val="28"/>
        </w:rPr>
        <w:t xml:space="preserve">Таблица 14 </w:t>
      </w:r>
    </w:p>
    <w:p w:rsidR="002E453E" w:rsidRDefault="002E453E" w:rsidP="002E453E">
      <w:pPr>
        <w:spacing w:after="0" w:line="360" w:lineRule="auto"/>
        <w:jc w:val="center"/>
        <w:rPr>
          <w:rFonts w:ascii="Times New Roman" w:hAnsi="Times New Roman"/>
          <w:sz w:val="28"/>
          <w:szCs w:val="28"/>
        </w:rPr>
      </w:pPr>
      <w:r>
        <w:rPr>
          <w:rFonts w:ascii="Times New Roman" w:hAnsi="Times New Roman"/>
          <w:sz w:val="28"/>
          <w:szCs w:val="28"/>
        </w:rPr>
        <w:t>Д</w:t>
      </w:r>
      <w:r w:rsidRPr="00EC2B5A">
        <w:rPr>
          <w:rFonts w:ascii="Times New Roman" w:hAnsi="Times New Roman"/>
          <w:sz w:val="28"/>
          <w:szCs w:val="28"/>
        </w:rPr>
        <w:t>оступность основных функциональных блоков музеев</w:t>
      </w:r>
    </w:p>
    <w:tbl>
      <w:tblPr>
        <w:tblW w:w="10140"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261"/>
        <w:gridCol w:w="3569"/>
        <w:gridCol w:w="3310"/>
      </w:tblGrid>
      <w:tr w:rsidR="00D27F14" w:rsidTr="00636C29">
        <w:tc>
          <w:tcPr>
            <w:tcW w:w="3261" w:type="dxa"/>
            <w:tcBorders>
              <w:top w:val="single" w:sz="4" w:space="0" w:color="auto"/>
              <w:bottom w:val="single" w:sz="4" w:space="0" w:color="auto"/>
              <w:right w:val="single" w:sz="4" w:space="0" w:color="auto"/>
            </w:tcBorders>
            <w:shd w:val="clear" w:color="auto" w:fill="BDD6EE"/>
          </w:tcPr>
          <w:p w:rsidR="00D27F14" w:rsidRPr="00636C29" w:rsidRDefault="00D27F14" w:rsidP="00B84BE7">
            <w:pPr>
              <w:pStyle w:val="aff1"/>
              <w:jc w:val="center"/>
              <w:rPr>
                <w:rFonts w:ascii="Times New Roman" w:hAnsi="Times New Roman" w:cs="Times New Roman"/>
                <w:b/>
              </w:rPr>
            </w:pPr>
            <w:r w:rsidRPr="00636C29">
              <w:rPr>
                <w:rFonts w:ascii="Times New Roman" w:hAnsi="Times New Roman" w:cs="Times New Roman"/>
                <w:b/>
              </w:rPr>
              <w:t>Функция</w:t>
            </w:r>
          </w:p>
        </w:tc>
        <w:tc>
          <w:tcPr>
            <w:tcW w:w="3569" w:type="dxa"/>
            <w:tcBorders>
              <w:top w:val="single" w:sz="4" w:space="0" w:color="auto"/>
              <w:left w:val="single" w:sz="4" w:space="0" w:color="auto"/>
              <w:bottom w:val="single" w:sz="4" w:space="0" w:color="auto"/>
              <w:right w:val="single" w:sz="4" w:space="0" w:color="auto"/>
            </w:tcBorders>
            <w:shd w:val="clear" w:color="auto" w:fill="BDD6EE"/>
          </w:tcPr>
          <w:p w:rsidR="00D27F14" w:rsidRPr="00636C29" w:rsidRDefault="00D27F14" w:rsidP="00B84BE7">
            <w:pPr>
              <w:pStyle w:val="aff1"/>
              <w:jc w:val="center"/>
              <w:rPr>
                <w:rFonts w:ascii="Times New Roman" w:hAnsi="Times New Roman" w:cs="Times New Roman"/>
                <w:b/>
              </w:rPr>
            </w:pPr>
            <w:r w:rsidRPr="00636C29">
              <w:rPr>
                <w:rFonts w:ascii="Times New Roman" w:hAnsi="Times New Roman" w:cs="Times New Roman"/>
                <w:b/>
              </w:rPr>
              <w:t>Место</w:t>
            </w:r>
          </w:p>
        </w:tc>
        <w:tc>
          <w:tcPr>
            <w:tcW w:w="3310" w:type="dxa"/>
            <w:tcBorders>
              <w:top w:val="single" w:sz="4" w:space="0" w:color="auto"/>
              <w:left w:val="single" w:sz="4" w:space="0" w:color="auto"/>
              <w:bottom w:val="single" w:sz="4" w:space="0" w:color="auto"/>
            </w:tcBorders>
            <w:shd w:val="clear" w:color="auto" w:fill="BDD6EE"/>
          </w:tcPr>
          <w:p w:rsidR="00D27F14" w:rsidRPr="00636C29" w:rsidRDefault="00D27F14" w:rsidP="00B84BE7">
            <w:pPr>
              <w:pStyle w:val="aff1"/>
              <w:jc w:val="center"/>
              <w:rPr>
                <w:rFonts w:ascii="Times New Roman" w:hAnsi="Times New Roman" w:cs="Times New Roman"/>
                <w:b/>
              </w:rPr>
            </w:pPr>
            <w:r w:rsidRPr="00636C29">
              <w:rPr>
                <w:rFonts w:ascii="Times New Roman" w:hAnsi="Times New Roman" w:cs="Times New Roman"/>
                <w:b/>
              </w:rPr>
              <w:t>Доступность для инвалидов</w:t>
            </w:r>
          </w:p>
        </w:tc>
      </w:tr>
      <w:tr w:rsidR="00D27F14" w:rsidTr="00513A0D">
        <w:tc>
          <w:tcPr>
            <w:tcW w:w="3261" w:type="dxa"/>
            <w:tcBorders>
              <w:top w:val="single" w:sz="4" w:space="0" w:color="auto"/>
              <w:bottom w:val="nil"/>
              <w:right w:val="single" w:sz="4" w:space="0" w:color="auto"/>
            </w:tcBorders>
          </w:tcPr>
          <w:p w:rsidR="00D27F14" w:rsidRPr="002E453E" w:rsidRDefault="00D27F14" w:rsidP="00B84BE7">
            <w:pPr>
              <w:pStyle w:val="aff2"/>
              <w:rPr>
                <w:rFonts w:ascii="Times New Roman" w:hAnsi="Times New Roman" w:cs="Times New Roman"/>
              </w:rPr>
            </w:pPr>
            <w:r w:rsidRPr="002E453E">
              <w:rPr>
                <w:rFonts w:ascii="Times New Roman" w:hAnsi="Times New Roman" w:cs="Times New Roman"/>
              </w:rPr>
              <w:t>Содержание экспонатов:</w:t>
            </w:r>
          </w:p>
        </w:tc>
        <w:tc>
          <w:tcPr>
            <w:tcW w:w="3569" w:type="dxa"/>
            <w:tcBorders>
              <w:top w:val="single" w:sz="4" w:space="0" w:color="auto"/>
              <w:left w:val="single" w:sz="4" w:space="0" w:color="auto"/>
              <w:bottom w:val="nil"/>
              <w:right w:val="single" w:sz="4" w:space="0" w:color="auto"/>
            </w:tcBorders>
          </w:tcPr>
          <w:p w:rsidR="00D27F14" w:rsidRPr="002E453E" w:rsidRDefault="00D27F14" w:rsidP="00B84BE7">
            <w:pPr>
              <w:pStyle w:val="aff1"/>
              <w:rPr>
                <w:rFonts w:ascii="Times New Roman" w:hAnsi="Times New Roman" w:cs="Times New Roman"/>
              </w:rPr>
            </w:pPr>
          </w:p>
        </w:tc>
        <w:tc>
          <w:tcPr>
            <w:tcW w:w="3310" w:type="dxa"/>
            <w:tcBorders>
              <w:top w:val="single" w:sz="4" w:space="0" w:color="auto"/>
              <w:left w:val="single" w:sz="4" w:space="0" w:color="auto"/>
              <w:bottom w:val="nil"/>
            </w:tcBorders>
          </w:tcPr>
          <w:p w:rsidR="00D27F14" w:rsidRPr="002E453E" w:rsidRDefault="00D27F14" w:rsidP="00B84BE7">
            <w:pPr>
              <w:pStyle w:val="aff1"/>
              <w:rPr>
                <w:rFonts w:ascii="Times New Roman" w:hAnsi="Times New Roman" w:cs="Times New Roman"/>
              </w:rPr>
            </w:pPr>
          </w:p>
        </w:tc>
      </w:tr>
      <w:tr w:rsidR="00D27F14" w:rsidTr="00513A0D">
        <w:tc>
          <w:tcPr>
            <w:tcW w:w="3261" w:type="dxa"/>
            <w:tcBorders>
              <w:top w:val="nil"/>
              <w:bottom w:val="nil"/>
              <w:right w:val="single" w:sz="4" w:space="0" w:color="auto"/>
            </w:tcBorders>
          </w:tcPr>
          <w:p w:rsidR="00D27F14" w:rsidRPr="002E453E" w:rsidRDefault="00D27F14" w:rsidP="00B84BE7">
            <w:pPr>
              <w:pStyle w:val="aff2"/>
              <w:rPr>
                <w:rFonts w:ascii="Times New Roman" w:hAnsi="Times New Roman" w:cs="Times New Roman"/>
              </w:rPr>
            </w:pPr>
            <w:r w:rsidRPr="002E453E">
              <w:rPr>
                <w:rFonts w:ascii="Times New Roman" w:hAnsi="Times New Roman" w:cs="Times New Roman"/>
              </w:rPr>
              <w:t>Показ</w:t>
            </w:r>
          </w:p>
        </w:tc>
        <w:tc>
          <w:tcPr>
            <w:tcW w:w="3569" w:type="dxa"/>
            <w:vMerge w:val="restart"/>
            <w:tcBorders>
              <w:top w:val="nil"/>
              <w:left w:val="single" w:sz="4" w:space="0" w:color="auto"/>
              <w:bottom w:val="nil"/>
              <w:right w:val="single" w:sz="4" w:space="0" w:color="auto"/>
            </w:tcBorders>
          </w:tcPr>
          <w:p w:rsidR="00D27F14" w:rsidRPr="002E453E" w:rsidRDefault="00D27F14" w:rsidP="00B84BE7">
            <w:pPr>
              <w:pStyle w:val="aff2"/>
              <w:rPr>
                <w:rFonts w:ascii="Times New Roman" w:hAnsi="Times New Roman" w:cs="Times New Roman"/>
              </w:rPr>
            </w:pPr>
            <w:r w:rsidRPr="002E453E">
              <w:rPr>
                <w:rFonts w:ascii="Times New Roman" w:hAnsi="Times New Roman" w:cs="Times New Roman"/>
              </w:rPr>
              <w:t>Экспозиционные и выставочные залы</w:t>
            </w:r>
          </w:p>
        </w:tc>
        <w:tc>
          <w:tcPr>
            <w:tcW w:w="3310" w:type="dxa"/>
            <w:vMerge w:val="restart"/>
            <w:tcBorders>
              <w:top w:val="nil"/>
              <w:left w:val="single" w:sz="4" w:space="0" w:color="auto"/>
              <w:bottom w:val="nil"/>
            </w:tcBorders>
          </w:tcPr>
          <w:p w:rsidR="00D27F14" w:rsidRPr="002E453E" w:rsidRDefault="00D27F14" w:rsidP="00B84BE7">
            <w:pPr>
              <w:pStyle w:val="aff2"/>
              <w:rPr>
                <w:rFonts w:ascii="Times New Roman" w:hAnsi="Times New Roman" w:cs="Times New Roman"/>
              </w:rPr>
            </w:pPr>
            <w:r w:rsidRPr="002E453E">
              <w:rPr>
                <w:rFonts w:ascii="Times New Roman" w:hAnsi="Times New Roman" w:cs="Times New Roman"/>
              </w:rPr>
              <w:t>Для всех групп</w:t>
            </w:r>
          </w:p>
        </w:tc>
      </w:tr>
      <w:tr w:rsidR="00D27F14" w:rsidTr="00513A0D">
        <w:tc>
          <w:tcPr>
            <w:tcW w:w="3261" w:type="dxa"/>
            <w:tcBorders>
              <w:top w:val="nil"/>
              <w:bottom w:val="nil"/>
              <w:right w:val="single" w:sz="4" w:space="0" w:color="auto"/>
            </w:tcBorders>
          </w:tcPr>
          <w:p w:rsidR="00D27F14" w:rsidRPr="002E453E" w:rsidRDefault="00D27F14" w:rsidP="00B84BE7">
            <w:pPr>
              <w:pStyle w:val="aff2"/>
              <w:rPr>
                <w:rFonts w:ascii="Times New Roman" w:hAnsi="Times New Roman" w:cs="Times New Roman"/>
              </w:rPr>
            </w:pPr>
            <w:r w:rsidRPr="002E453E">
              <w:rPr>
                <w:rFonts w:ascii="Times New Roman" w:hAnsi="Times New Roman" w:cs="Times New Roman"/>
              </w:rPr>
              <w:t>Сбор и хранение</w:t>
            </w:r>
          </w:p>
        </w:tc>
        <w:tc>
          <w:tcPr>
            <w:tcW w:w="3569" w:type="dxa"/>
            <w:tcBorders>
              <w:top w:val="nil"/>
              <w:left w:val="single" w:sz="4" w:space="0" w:color="auto"/>
              <w:bottom w:val="nil"/>
              <w:right w:val="single" w:sz="4" w:space="0" w:color="auto"/>
            </w:tcBorders>
          </w:tcPr>
          <w:p w:rsidR="00D27F14" w:rsidRPr="002E453E" w:rsidRDefault="00D27F14" w:rsidP="00B84BE7">
            <w:pPr>
              <w:pStyle w:val="aff2"/>
              <w:rPr>
                <w:rFonts w:ascii="Times New Roman" w:hAnsi="Times New Roman" w:cs="Times New Roman"/>
              </w:rPr>
            </w:pPr>
            <w:r w:rsidRPr="002E453E">
              <w:rPr>
                <w:rFonts w:ascii="Times New Roman" w:hAnsi="Times New Roman" w:cs="Times New Roman"/>
              </w:rPr>
              <w:t>Фондохранилища и реставрационные мастерские</w:t>
            </w:r>
          </w:p>
        </w:tc>
        <w:tc>
          <w:tcPr>
            <w:tcW w:w="3310" w:type="dxa"/>
            <w:tcBorders>
              <w:top w:val="nil"/>
              <w:left w:val="single" w:sz="4" w:space="0" w:color="auto"/>
              <w:bottom w:val="nil"/>
            </w:tcBorders>
          </w:tcPr>
          <w:p w:rsidR="00D27F14" w:rsidRPr="002E453E" w:rsidRDefault="00D27F14" w:rsidP="00B84BE7">
            <w:pPr>
              <w:pStyle w:val="aff2"/>
              <w:rPr>
                <w:rFonts w:ascii="Times New Roman" w:hAnsi="Times New Roman" w:cs="Times New Roman"/>
              </w:rPr>
            </w:pPr>
            <w:r w:rsidRPr="002E453E">
              <w:rPr>
                <w:rFonts w:ascii="Times New Roman" w:hAnsi="Times New Roman" w:cs="Times New Roman"/>
              </w:rPr>
              <w:t>В исключительных случаях</w:t>
            </w:r>
          </w:p>
        </w:tc>
      </w:tr>
      <w:tr w:rsidR="00D27F14" w:rsidTr="00513A0D">
        <w:tc>
          <w:tcPr>
            <w:tcW w:w="3261" w:type="dxa"/>
            <w:tcBorders>
              <w:top w:val="nil"/>
              <w:bottom w:val="single" w:sz="4" w:space="0" w:color="auto"/>
              <w:right w:val="single" w:sz="4" w:space="0" w:color="auto"/>
            </w:tcBorders>
          </w:tcPr>
          <w:p w:rsidR="00D27F14" w:rsidRPr="002E453E" w:rsidRDefault="00D27F14" w:rsidP="00B84BE7">
            <w:pPr>
              <w:pStyle w:val="aff2"/>
              <w:rPr>
                <w:rFonts w:ascii="Times New Roman" w:hAnsi="Times New Roman" w:cs="Times New Roman"/>
              </w:rPr>
            </w:pPr>
            <w:r w:rsidRPr="002E453E">
              <w:rPr>
                <w:rFonts w:ascii="Times New Roman" w:hAnsi="Times New Roman" w:cs="Times New Roman"/>
              </w:rPr>
              <w:t>Изучение</w:t>
            </w:r>
          </w:p>
        </w:tc>
        <w:tc>
          <w:tcPr>
            <w:tcW w:w="3569" w:type="dxa"/>
            <w:vMerge w:val="restart"/>
            <w:tcBorders>
              <w:top w:val="nil"/>
              <w:left w:val="single" w:sz="4" w:space="0" w:color="auto"/>
              <w:bottom w:val="single" w:sz="4" w:space="0" w:color="auto"/>
              <w:right w:val="single" w:sz="4" w:space="0" w:color="auto"/>
            </w:tcBorders>
          </w:tcPr>
          <w:p w:rsidR="00D27F14" w:rsidRPr="002E453E" w:rsidRDefault="00D27F14" w:rsidP="00B84BE7">
            <w:pPr>
              <w:pStyle w:val="aff2"/>
              <w:rPr>
                <w:rFonts w:ascii="Times New Roman" w:hAnsi="Times New Roman" w:cs="Times New Roman"/>
              </w:rPr>
            </w:pPr>
            <w:r w:rsidRPr="002E453E">
              <w:rPr>
                <w:rFonts w:ascii="Times New Roman" w:hAnsi="Times New Roman" w:cs="Times New Roman"/>
              </w:rPr>
              <w:t>Рабочие комнаты</w:t>
            </w:r>
          </w:p>
        </w:tc>
        <w:tc>
          <w:tcPr>
            <w:tcW w:w="3310" w:type="dxa"/>
            <w:vMerge w:val="restart"/>
            <w:tcBorders>
              <w:top w:val="nil"/>
              <w:left w:val="single" w:sz="4" w:space="0" w:color="auto"/>
              <w:bottom w:val="single" w:sz="4" w:space="0" w:color="auto"/>
            </w:tcBorders>
          </w:tcPr>
          <w:p w:rsidR="00D27F14" w:rsidRPr="002E453E" w:rsidRDefault="00D27F14" w:rsidP="00B84BE7">
            <w:pPr>
              <w:pStyle w:val="aff2"/>
              <w:rPr>
                <w:rFonts w:ascii="Times New Roman" w:hAnsi="Times New Roman" w:cs="Times New Roman"/>
              </w:rPr>
            </w:pPr>
            <w:r w:rsidRPr="002E453E">
              <w:rPr>
                <w:rFonts w:ascii="Times New Roman" w:hAnsi="Times New Roman" w:cs="Times New Roman"/>
              </w:rPr>
              <w:t>Желательно оборудование специальных комнат</w:t>
            </w:r>
          </w:p>
        </w:tc>
      </w:tr>
      <w:tr w:rsidR="00D27F14" w:rsidTr="00513A0D">
        <w:tc>
          <w:tcPr>
            <w:tcW w:w="3261" w:type="dxa"/>
            <w:tcBorders>
              <w:top w:val="single" w:sz="4" w:space="0" w:color="auto"/>
              <w:bottom w:val="nil"/>
              <w:right w:val="single" w:sz="4" w:space="0" w:color="auto"/>
            </w:tcBorders>
          </w:tcPr>
          <w:p w:rsidR="00D27F14" w:rsidRPr="002E453E" w:rsidRDefault="00D27F14" w:rsidP="00B84BE7">
            <w:pPr>
              <w:pStyle w:val="aff2"/>
              <w:rPr>
                <w:rFonts w:ascii="Times New Roman" w:hAnsi="Times New Roman" w:cs="Times New Roman"/>
              </w:rPr>
            </w:pPr>
            <w:r w:rsidRPr="002E453E">
              <w:rPr>
                <w:rFonts w:ascii="Times New Roman" w:hAnsi="Times New Roman" w:cs="Times New Roman"/>
              </w:rPr>
              <w:t>Обслуживание посетителей:</w:t>
            </w:r>
          </w:p>
        </w:tc>
        <w:tc>
          <w:tcPr>
            <w:tcW w:w="3569" w:type="dxa"/>
            <w:tcBorders>
              <w:top w:val="single" w:sz="4" w:space="0" w:color="auto"/>
              <w:left w:val="single" w:sz="4" w:space="0" w:color="auto"/>
              <w:bottom w:val="nil"/>
              <w:right w:val="single" w:sz="4" w:space="0" w:color="auto"/>
            </w:tcBorders>
          </w:tcPr>
          <w:p w:rsidR="00D27F14" w:rsidRPr="002E453E" w:rsidRDefault="00D27F14" w:rsidP="00B84BE7">
            <w:pPr>
              <w:pStyle w:val="aff1"/>
              <w:rPr>
                <w:rFonts w:ascii="Times New Roman" w:hAnsi="Times New Roman" w:cs="Times New Roman"/>
              </w:rPr>
            </w:pPr>
          </w:p>
        </w:tc>
        <w:tc>
          <w:tcPr>
            <w:tcW w:w="3310" w:type="dxa"/>
            <w:tcBorders>
              <w:top w:val="single" w:sz="4" w:space="0" w:color="auto"/>
              <w:left w:val="single" w:sz="4" w:space="0" w:color="auto"/>
              <w:bottom w:val="nil"/>
            </w:tcBorders>
          </w:tcPr>
          <w:p w:rsidR="00D27F14" w:rsidRPr="002E453E" w:rsidRDefault="00D27F14" w:rsidP="00B84BE7">
            <w:pPr>
              <w:pStyle w:val="aff1"/>
              <w:rPr>
                <w:rFonts w:ascii="Times New Roman" w:hAnsi="Times New Roman" w:cs="Times New Roman"/>
              </w:rPr>
            </w:pPr>
          </w:p>
        </w:tc>
      </w:tr>
      <w:tr w:rsidR="00D27F14" w:rsidTr="00513A0D">
        <w:tc>
          <w:tcPr>
            <w:tcW w:w="3261" w:type="dxa"/>
            <w:tcBorders>
              <w:top w:val="nil"/>
              <w:bottom w:val="nil"/>
              <w:right w:val="single" w:sz="4" w:space="0" w:color="auto"/>
            </w:tcBorders>
          </w:tcPr>
          <w:p w:rsidR="00D27F14" w:rsidRPr="002E453E" w:rsidRDefault="00D27F14" w:rsidP="00B84BE7">
            <w:pPr>
              <w:pStyle w:val="aff2"/>
              <w:rPr>
                <w:rFonts w:ascii="Times New Roman" w:hAnsi="Times New Roman" w:cs="Times New Roman"/>
              </w:rPr>
            </w:pPr>
            <w:r w:rsidRPr="002E453E">
              <w:rPr>
                <w:rFonts w:ascii="Times New Roman" w:hAnsi="Times New Roman" w:cs="Times New Roman"/>
              </w:rPr>
              <w:t>Прием</w:t>
            </w:r>
          </w:p>
        </w:tc>
        <w:tc>
          <w:tcPr>
            <w:tcW w:w="3569" w:type="dxa"/>
            <w:tcBorders>
              <w:top w:val="nil"/>
              <w:left w:val="single" w:sz="4" w:space="0" w:color="auto"/>
              <w:bottom w:val="nil"/>
              <w:right w:val="single" w:sz="4" w:space="0" w:color="auto"/>
            </w:tcBorders>
          </w:tcPr>
          <w:p w:rsidR="00D27F14" w:rsidRPr="002E453E" w:rsidRDefault="00D27F14" w:rsidP="00B84BE7">
            <w:pPr>
              <w:pStyle w:val="aff2"/>
              <w:rPr>
                <w:rFonts w:ascii="Times New Roman" w:hAnsi="Times New Roman" w:cs="Times New Roman"/>
              </w:rPr>
            </w:pPr>
            <w:r w:rsidRPr="002E453E">
              <w:rPr>
                <w:rFonts w:ascii="Times New Roman" w:hAnsi="Times New Roman" w:cs="Times New Roman"/>
              </w:rPr>
              <w:t>Вестибюль, кинолекционный зал, кружковые комнаты</w:t>
            </w:r>
          </w:p>
        </w:tc>
        <w:tc>
          <w:tcPr>
            <w:tcW w:w="3310" w:type="dxa"/>
            <w:tcBorders>
              <w:top w:val="nil"/>
              <w:left w:val="single" w:sz="4" w:space="0" w:color="auto"/>
              <w:bottom w:val="nil"/>
            </w:tcBorders>
          </w:tcPr>
          <w:p w:rsidR="00D27F14" w:rsidRPr="002E453E" w:rsidRDefault="00D27F14" w:rsidP="00B84BE7">
            <w:pPr>
              <w:pStyle w:val="aff2"/>
              <w:rPr>
                <w:rFonts w:ascii="Times New Roman" w:hAnsi="Times New Roman" w:cs="Times New Roman"/>
              </w:rPr>
            </w:pPr>
            <w:r w:rsidRPr="002E453E">
              <w:rPr>
                <w:rFonts w:ascii="Times New Roman" w:hAnsi="Times New Roman" w:cs="Times New Roman"/>
              </w:rPr>
              <w:t>Для всех групп</w:t>
            </w:r>
          </w:p>
        </w:tc>
      </w:tr>
      <w:tr w:rsidR="00D27F14" w:rsidTr="00513A0D">
        <w:tc>
          <w:tcPr>
            <w:tcW w:w="3261" w:type="dxa"/>
            <w:tcBorders>
              <w:top w:val="nil"/>
              <w:bottom w:val="nil"/>
              <w:right w:val="single" w:sz="4" w:space="0" w:color="auto"/>
            </w:tcBorders>
          </w:tcPr>
          <w:p w:rsidR="00D27F14" w:rsidRPr="002E453E" w:rsidRDefault="00D27F14" w:rsidP="00B84BE7">
            <w:pPr>
              <w:pStyle w:val="aff2"/>
              <w:rPr>
                <w:rFonts w:ascii="Times New Roman" w:hAnsi="Times New Roman" w:cs="Times New Roman"/>
              </w:rPr>
            </w:pPr>
            <w:r w:rsidRPr="002E453E">
              <w:rPr>
                <w:rFonts w:ascii="Times New Roman" w:hAnsi="Times New Roman" w:cs="Times New Roman"/>
              </w:rPr>
              <w:t>Показ</w:t>
            </w:r>
          </w:p>
        </w:tc>
        <w:tc>
          <w:tcPr>
            <w:tcW w:w="3569" w:type="dxa"/>
            <w:vMerge w:val="restart"/>
            <w:tcBorders>
              <w:top w:val="nil"/>
              <w:left w:val="single" w:sz="4" w:space="0" w:color="auto"/>
              <w:bottom w:val="nil"/>
              <w:right w:val="single" w:sz="4" w:space="0" w:color="auto"/>
            </w:tcBorders>
          </w:tcPr>
          <w:p w:rsidR="00D27F14" w:rsidRPr="002E453E" w:rsidRDefault="00D27F14" w:rsidP="00B84BE7">
            <w:pPr>
              <w:pStyle w:val="aff2"/>
              <w:rPr>
                <w:rFonts w:ascii="Times New Roman" w:hAnsi="Times New Roman" w:cs="Times New Roman"/>
              </w:rPr>
            </w:pPr>
            <w:r w:rsidRPr="002E453E">
              <w:rPr>
                <w:rFonts w:ascii="Times New Roman" w:hAnsi="Times New Roman" w:cs="Times New Roman"/>
              </w:rPr>
              <w:t>Экспозиционные и выставочные залы</w:t>
            </w:r>
          </w:p>
        </w:tc>
        <w:tc>
          <w:tcPr>
            <w:tcW w:w="3310" w:type="dxa"/>
            <w:vMerge w:val="restart"/>
            <w:tcBorders>
              <w:top w:val="nil"/>
              <w:left w:val="single" w:sz="4" w:space="0" w:color="auto"/>
              <w:bottom w:val="nil"/>
            </w:tcBorders>
          </w:tcPr>
          <w:p w:rsidR="00D27F14" w:rsidRPr="002E453E" w:rsidRDefault="00D27F14" w:rsidP="00B84BE7">
            <w:pPr>
              <w:pStyle w:val="aff2"/>
              <w:rPr>
                <w:rFonts w:ascii="Times New Roman" w:hAnsi="Times New Roman" w:cs="Times New Roman"/>
              </w:rPr>
            </w:pPr>
            <w:r w:rsidRPr="002E453E">
              <w:rPr>
                <w:rFonts w:ascii="Times New Roman" w:hAnsi="Times New Roman" w:cs="Times New Roman"/>
              </w:rPr>
              <w:t>Для всех групп</w:t>
            </w:r>
          </w:p>
        </w:tc>
      </w:tr>
      <w:tr w:rsidR="00D27F14" w:rsidTr="00513A0D">
        <w:tc>
          <w:tcPr>
            <w:tcW w:w="3261" w:type="dxa"/>
            <w:tcBorders>
              <w:top w:val="nil"/>
              <w:bottom w:val="single" w:sz="4" w:space="0" w:color="auto"/>
              <w:right w:val="single" w:sz="4" w:space="0" w:color="auto"/>
            </w:tcBorders>
          </w:tcPr>
          <w:p w:rsidR="00D27F14" w:rsidRPr="002E453E" w:rsidRDefault="00D27F14" w:rsidP="00B84BE7">
            <w:pPr>
              <w:pStyle w:val="aff2"/>
              <w:rPr>
                <w:rFonts w:ascii="Times New Roman" w:hAnsi="Times New Roman" w:cs="Times New Roman"/>
              </w:rPr>
            </w:pPr>
            <w:r w:rsidRPr="002E453E">
              <w:rPr>
                <w:rFonts w:ascii="Times New Roman" w:hAnsi="Times New Roman" w:cs="Times New Roman"/>
              </w:rPr>
              <w:t>Информация</w:t>
            </w:r>
          </w:p>
        </w:tc>
        <w:tc>
          <w:tcPr>
            <w:tcW w:w="3569" w:type="dxa"/>
            <w:tcBorders>
              <w:top w:val="nil"/>
              <w:left w:val="single" w:sz="4" w:space="0" w:color="auto"/>
              <w:bottom w:val="single" w:sz="4" w:space="0" w:color="auto"/>
              <w:right w:val="single" w:sz="4" w:space="0" w:color="auto"/>
            </w:tcBorders>
          </w:tcPr>
          <w:p w:rsidR="00D27F14" w:rsidRPr="002E453E" w:rsidRDefault="00D27F14" w:rsidP="00B84BE7">
            <w:pPr>
              <w:pStyle w:val="aff2"/>
              <w:rPr>
                <w:rFonts w:ascii="Times New Roman" w:hAnsi="Times New Roman" w:cs="Times New Roman"/>
              </w:rPr>
            </w:pPr>
            <w:r w:rsidRPr="002E453E">
              <w:rPr>
                <w:rFonts w:ascii="Times New Roman" w:hAnsi="Times New Roman" w:cs="Times New Roman"/>
              </w:rPr>
              <w:t>Информационные службы, библиотека</w:t>
            </w:r>
          </w:p>
        </w:tc>
        <w:tc>
          <w:tcPr>
            <w:tcW w:w="3310" w:type="dxa"/>
            <w:tcBorders>
              <w:top w:val="nil"/>
              <w:left w:val="single" w:sz="4" w:space="0" w:color="auto"/>
              <w:bottom w:val="single" w:sz="4" w:space="0" w:color="auto"/>
            </w:tcBorders>
          </w:tcPr>
          <w:p w:rsidR="00D27F14" w:rsidRPr="002E453E" w:rsidRDefault="00D27F14" w:rsidP="00B84BE7">
            <w:pPr>
              <w:pStyle w:val="aff2"/>
              <w:rPr>
                <w:rFonts w:ascii="Times New Roman" w:hAnsi="Times New Roman" w:cs="Times New Roman"/>
              </w:rPr>
            </w:pPr>
            <w:r w:rsidRPr="002E453E">
              <w:rPr>
                <w:rFonts w:ascii="Times New Roman" w:hAnsi="Times New Roman" w:cs="Times New Roman"/>
              </w:rPr>
              <w:t>Для всех групп (с использованием специального оборудования)</w:t>
            </w:r>
          </w:p>
        </w:tc>
      </w:tr>
    </w:tbl>
    <w:p w:rsidR="00D27F14" w:rsidRPr="00FE648F" w:rsidRDefault="00D27F14" w:rsidP="00FE648F">
      <w:pPr>
        <w:spacing w:after="0" w:line="360" w:lineRule="auto"/>
        <w:ind w:firstLine="708"/>
        <w:contextualSpacing/>
        <w:jc w:val="both"/>
        <w:rPr>
          <w:rFonts w:ascii="Times New Roman" w:hAnsi="Times New Roman"/>
          <w:sz w:val="28"/>
          <w:szCs w:val="28"/>
        </w:rPr>
      </w:pPr>
    </w:p>
    <w:p w:rsidR="00D27F14" w:rsidRDefault="00D27F14" w:rsidP="00D27F14">
      <w:pPr>
        <w:spacing w:after="0" w:line="360" w:lineRule="auto"/>
        <w:ind w:firstLine="708"/>
        <w:jc w:val="both"/>
        <w:rPr>
          <w:rFonts w:ascii="Times New Roman" w:hAnsi="Times New Roman"/>
          <w:sz w:val="28"/>
          <w:szCs w:val="28"/>
        </w:rPr>
      </w:pPr>
      <w:r w:rsidRPr="00663312">
        <w:rPr>
          <w:rFonts w:ascii="Times New Roman" w:hAnsi="Times New Roman"/>
          <w:sz w:val="28"/>
          <w:szCs w:val="28"/>
        </w:rPr>
        <w:t>В крупных музеях в уровне вестибюля должен быть предусмотрен медпункт для оказания экстренней помощи посетителям, в том числе маломобильным.</w:t>
      </w:r>
    </w:p>
    <w:p w:rsidR="00CF394D" w:rsidRPr="00CF394D" w:rsidRDefault="00CF394D" w:rsidP="00D27F14">
      <w:pPr>
        <w:spacing w:after="0" w:line="360" w:lineRule="auto"/>
        <w:ind w:firstLine="708"/>
        <w:jc w:val="both"/>
        <w:rPr>
          <w:rFonts w:ascii="Times New Roman" w:hAnsi="Times New Roman"/>
          <w:b/>
          <w:sz w:val="28"/>
          <w:szCs w:val="28"/>
        </w:rPr>
      </w:pPr>
      <w:r>
        <w:rPr>
          <w:rFonts w:ascii="Times New Roman" w:hAnsi="Times New Roman"/>
          <w:b/>
          <w:sz w:val="28"/>
          <w:szCs w:val="28"/>
        </w:rPr>
        <w:t>2.Театры, театры-студии, цирки.</w:t>
      </w:r>
    </w:p>
    <w:p w:rsidR="002C0778" w:rsidRDefault="002C0778" w:rsidP="002C0778">
      <w:pPr>
        <w:spacing w:after="0" w:line="360" w:lineRule="auto"/>
        <w:ind w:firstLine="708"/>
        <w:contextualSpacing/>
        <w:jc w:val="both"/>
        <w:rPr>
          <w:rFonts w:ascii="Times New Roman" w:hAnsi="Times New Roman"/>
          <w:sz w:val="28"/>
          <w:szCs w:val="28"/>
        </w:rPr>
      </w:pPr>
      <w:r>
        <w:rPr>
          <w:rFonts w:ascii="Times New Roman" w:hAnsi="Times New Roman"/>
          <w:sz w:val="28"/>
          <w:szCs w:val="28"/>
        </w:rPr>
        <w:t xml:space="preserve">Основные требования к доступности помещений данной группы организаций культуры установлены </w:t>
      </w:r>
      <w:r w:rsidRPr="007C4C9F">
        <w:rPr>
          <w:rFonts w:ascii="Times New Roman" w:eastAsia="Times New Roman" w:hAnsi="Times New Roman"/>
          <w:color w:val="000000"/>
          <w:sz w:val="28"/>
          <w:szCs w:val="28"/>
          <w:lang w:eastAsia="ru-RU"/>
        </w:rPr>
        <w:t>СП 138.13330.2012</w:t>
      </w:r>
      <w:r>
        <w:rPr>
          <w:rFonts w:ascii="Times New Roman" w:eastAsia="Times New Roman" w:hAnsi="Times New Roman"/>
          <w:color w:val="000000"/>
          <w:sz w:val="28"/>
          <w:szCs w:val="28"/>
          <w:lang w:eastAsia="ru-RU"/>
        </w:rPr>
        <w:t>.</w:t>
      </w:r>
    </w:p>
    <w:p w:rsidR="00D27F14" w:rsidRPr="00B55001" w:rsidRDefault="00D27F14" w:rsidP="00B55001">
      <w:pPr>
        <w:spacing w:after="0" w:line="360" w:lineRule="auto"/>
        <w:ind w:firstLine="708"/>
        <w:jc w:val="both"/>
        <w:rPr>
          <w:rFonts w:ascii="Times New Roman" w:hAnsi="Times New Roman"/>
          <w:sz w:val="28"/>
          <w:szCs w:val="28"/>
        </w:rPr>
      </w:pPr>
      <w:r w:rsidRPr="00B55001">
        <w:rPr>
          <w:rFonts w:ascii="Times New Roman" w:hAnsi="Times New Roman"/>
          <w:sz w:val="28"/>
          <w:szCs w:val="28"/>
        </w:rPr>
        <w:t>Главные входы в театр (цирк, театр-студию) для зрителей следует предусматривать доступными для всех категорий посетителей.</w:t>
      </w:r>
      <w:bookmarkStart w:id="28" w:name="sub_835"/>
      <w:r w:rsidRPr="00B55001">
        <w:rPr>
          <w:rFonts w:ascii="Times New Roman" w:hAnsi="Times New Roman"/>
          <w:sz w:val="28"/>
          <w:szCs w:val="28"/>
        </w:rPr>
        <w:t xml:space="preserve"> Для инвалидов рекомендуется делать доступными помещения зрительского комплекса: вестибюль, кассовый вестибюль, гардероб, санузлы, фойе, буфеты, коридоры и кулуары перед зрительным залом.</w:t>
      </w:r>
    </w:p>
    <w:bookmarkEnd w:id="28"/>
    <w:p w:rsidR="00D27F14" w:rsidRPr="00B55001" w:rsidRDefault="00D27F14" w:rsidP="00B55001">
      <w:pPr>
        <w:spacing w:after="0" w:line="360" w:lineRule="auto"/>
        <w:ind w:firstLine="708"/>
        <w:contextualSpacing/>
        <w:jc w:val="both"/>
        <w:rPr>
          <w:rFonts w:ascii="Times New Roman" w:hAnsi="Times New Roman"/>
          <w:sz w:val="28"/>
          <w:szCs w:val="28"/>
        </w:rPr>
      </w:pPr>
      <w:r w:rsidRPr="00B55001">
        <w:rPr>
          <w:rFonts w:ascii="Times New Roman" w:hAnsi="Times New Roman"/>
          <w:sz w:val="28"/>
          <w:szCs w:val="28"/>
        </w:rPr>
        <w:t>Рекомендуется в передних и по краям задних рядов зрительных залов театров предусматривать съемные секции мест, для приспособления, при необходимости, для зрителей на креслах-колясках. На стационарных местах, примыкающих к местам размещения инвалидов, рекомендуется оборудовать кресла с опускающимися подлокотниками.</w:t>
      </w:r>
    </w:p>
    <w:p w:rsidR="002C0778" w:rsidRPr="00B55001" w:rsidRDefault="002C0778" w:rsidP="00B55001">
      <w:pPr>
        <w:spacing w:after="0" w:line="360" w:lineRule="auto"/>
        <w:ind w:firstLine="567"/>
        <w:jc w:val="both"/>
        <w:rPr>
          <w:rFonts w:ascii="Times New Roman" w:eastAsia="Times New Roman" w:hAnsi="Times New Roman"/>
          <w:sz w:val="28"/>
          <w:szCs w:val="28"/>
          <w:lang w:eastAsia="ru-RU"/>
        </w:rPr>
      </w:pPr>
      <w:r w:rsidRPr="00B55001">
        <w:rPr>
          <w:rFonts w:ascii="Times New Roman" w:hAnsi="Times New Roman"/>
          <w:sz w:val="28"/>
          <w:szCs w:val="28"/>
        </w:rPr>
        <w:t xml:space="preserve">В соответствии с </w:t>
      </w:r>
      <w:r w:rsidRPr="00B55001">
        <w:rPr>
          <w:rStyle w:val="blk3"/>
          <w:rFonts w:ascii="Times New Roman" w:hAnsi="Times New Roman"/>
          <w:color w:val="000000"/>
          <w:sz w:val="28"/>
          <w:szCs w:val="28"/>
        </w:rPr>
        <w:t>СП 59.13330.2012.</w:t>
      </w:r>
      <w:r w:rsidRPr="00B55001">
        <w:rPr>
          <w:rFonts w:ascii="Times New Roman" w:eastAsia="Times New Roman" w:hAnsi="Times New Roman"/>
          <w:sz w:val="28"/>
          <w:szCs w:val="28"/>
          <w:lang w:eastAsia="ru-RU"/>
        </w:rPr>
        <w:t xml:space="preserve"> в зданиях цирков допускается использовать служебные входы для доступа зрителей к местам, расположенным на плоском полу перед первым рядом. Места для инвалидов в залах цирков следует размещать вблизи эвакуационных люков в тех рядах, плоскость которых находится на одном уровне с фойе. В этом случае площадь прохода должна быть увеличена не менее чем до 2,2 м (в местах, где предполагается размещение инвалидов).</w:t>
      </w:r>
    </w:p>
    <w:p w:rsidR="00CF394D" w:rsidRPr="00B55001" w:rsidRDefault="00CF394D" w:rsidP="00B55001">
      <w:pPr>
        <w:spacing w:after="0" w:line="360" w:lineRule="auto"/>
        <w:ind w:firstLine="708"/>
        <w:contextualSpacing/>
        <w:jc w:val="both"/>
        <w:rPr>
          <w:rFonts w:ascii="Times New Roman" w:hAnsi="Times New Roman"/>
          <w:b/>
          <w:sz w:val="28"/>
          <w:szCs w:val="28"/>
        </w:rPr>
      </w:pPr>
      <w:r w:rsidRPr="00B55001">
        <w:rPr>
          <w:rFonts w:ascii="Times New Roman" w:hAnsi="Times New Roman"/>
          <w:b/>
          <w:sz w:val="28"/>
          <w:szCs w:val="28"/>
        </w:rPr>
        <w:t>3.Кинотеатры и киноконцертные залы.</w:t>
      </w:r>
    </w:p>
    <w:p w:rsidR="002C0778" w:rsidRDefault="002C0778" w:rsidP="002C0778">
      <w:pPr>
        <w:spacing w:after="0" w:line="360" w:lineRule="auto"/>
        <w:ind w:firstLine="708"/>
        <w:contextualSpacing/>
        <w:jc w:val="both"/>
        <w:rPr>
          <w:rFonts w:ascii="Times New Roman" w:hAnsi="Times New Roman"/>
          <w:sz w:val="28"/>
          <w:szCs w:val="28"/>
        </w:rPr>
      </w:pPr>
      <w:r>
        <w:rPr>
          <w:rFonts w:ascii="Times New Roman" w:hAnsi="Times New Roman"/>
          <w:sz w:val="28"/>
          <w:szCs w:val="28"/>
        </w:rPr>
        <w:t xml:space="preserve">Требования к доступности кинотеатров и киноконцертных залов установлены </w:t>
      </w:r>
      <w:r w:rsidRPr="007C4C9F">
        <w:rPr>
          <w:rFonts w:ascii="Times New Roman" w:eastAsia="Times New Roman" w:hAnsi="Times New Roman"/>
          <w:color w:val="000000"/>
          <w:sz w:val="28"/>
          <w:szCs w:val="28"/>
          <w:lang w:eastAsia="ru-RU"/>
        </w:rPr>
        <w:t>СП 138.13330.2012</w:t>
      </w:r>
      <w:r>
        <w:rPr>
          <w:rFonts w:ascii="Times New Roman" w:eastAsia="Times New Roman" w:hAnsi="Times New Roman"/>
          <w:color w:val="000000"/>
          <w:sz w:val="28"/>
          <w:szCs w:val="28"/>
          <w:lang w:eastAsia="ru-RU"/>
        </w:rPr>
        <w:t>.</w:t>
      </w:r>
    </w:p>
    <w:p w:rsidR="00CF394D" w:rsidRPr="00663312" w:rsidRDefault="00CF394D" w:rsidP="00CF394D">
      <w:pPr>
        <w:spacing w:after="0" w:line="360" w:lineRule="auto"/>
        <w:ind w:firstLine="708"/>
        <w:jc w:val="both"/>
        <w:rPr>
          <w:rFonts w:ascii="Times New Roman" w:hAnsi="Times New Roman"/>
          <w:sz w:val="28"/>
          <w:szCs w:val="28"/>
        </w:rPr>
      </w:pPr>
      <w:r w:rsidRPr="00663312">
        <w:rPr>
          <w:rFonts w:ascii="Times New Roman" w:hAnsi="Times New Roman"/>
          <w:sz w:val="28"/>
          <w:szCs w:val="28"/>
        </w:rPr>
        <w:t>Зрительские помещения - вестибюль с кассовым вестибюлем, гостиные, игровые, буфет, гардероб, уборные, а также услуги, предоставляемые в кинотеатрах посетителям, должны быть доступны для инвалидов.</w:t>
      </w:r>
      <w:r>
        <w:rPr>
          <w:rFonts w:ascii="Times New Roman" w:hAnsi="Times New Roman"/>
          <w:sz w:val="28"/>
          <w:szCs w:val="28"/>
        </w:rPr>
        <w:t xml:space="preserve"> </w:t>
      </w:r>
      <w:r w:rsidRPr="00663312">
        <w:rPr>
          <w:rFonts w:ascii="Times New Roman" w:hAnsi="Times New Roman"/>
          <w:sz w:val="28"/>
          <w:szCs w:val="28"/>
        </w:rPr>
        <w:t>Помещения залов, фойе и других обслуживающих помещений рекомендуется располагать на одном уровне.</w:t>
      </w:r>
    </w:p>
    <w:p w:rsidR="00CF394D" w:rsidRPr="00663312" w:rsidRDefault="00CF394D" w:rsidP="00CF394D">
      <w:pPr>
        <w:spacing w:after="0" w:line="360" w:lineRule="auto"/>
        <w:ind w:firstLine="708"/>
        <w:jc w:val="both"/>
        <w:rPr>
          <w:rFonts w:ascii="Times New Roman" w:hAnsi="Times New Roman"/>
          <w:sz w:val="28"/>
          <w:szCs w:val="28"/>
        </w:rPr>
      </w:pPr>
      <w:r w:rsidRPr="00663312">
        <w:rPr>
          <w:rFonts w:ascii="Times New Roman" w:hAnsi="Times New Roman"/>
          <w:sz w:val="28"/>
          <w:szCs w:val="28"/>
        </w:rPr>
        <w:t>Расчетное число зрительских мест для инвалидов рекомендуется принимать не менее 3% вместимости зала, но не менее двух мест.</w:t>
      </w:r>
    </w:p>
    <w:p w:rsidR="00CF394D" w:rsidRPr="00663312" w:rsidRDefault="00CF394D" w:rsidP="00CF394D">
      <w:pPr>
        <w:spacing w:after="0" w:line="360" w:lineRule="auto"/>
        <w:ind w:firstLine="708"/>
        <w:jc w:val="both"/>
        <w:rPr>
          <w:rFonts w:ascii="Times New Roman" w:hAnsi="Times New Roman"/>
          <w:sz w:val="28"/>
          <w:szCs w:val="28"/>
        </w:rPr>
      </w:pPr>
      <w:r w:rsidRPr="00663312">
        <w:rPr>
          <w:rFonts w:ascii="Times New Roman" w:hAnsi="Times New Roman"/>
          <w:sz w:val="28"/>
          <w:szCs w:val="28"/>
        </w:rPr>
        <w:t>При наличии поперечного прохода, ширина которого не менее 1,2 м, а также при возможности въезда коляски на его уровень непосредственно из фойе, допускается оборудование мест для инвалидов-колясочников по бокам отрезков рядов, ограничивающих пространство прохода.</w:t>
      </w:r>
    </w:p>
    <w:p w:rsidR="00CF394D" w:rsidRPr="00663312" w:rsidRDefault="00CF394D" w:rsidP="00CF394D">
      <w:pPr>
        <w:spacing w:after="0" w:line="360" w:lineRule="auto"/>
        <w:ind w:firstLine="708"/>
        <w:jc w:val="both"/>
        <w:rPr>
          <w:rFonts w:ascii="Times New Roman" w:hAnsi="Times New Roman"/>
          <w:sz w:val="28"/>
          <w:szCs w:val="28"/>
        </w:rPr>
      </w:pPr>
      <w:r w:rsidRPr="00663312">
        <w:rPr>
          <w:rFonts w:ascii="Times New Roman" w:hAnsi="Times New Roman"/>
          <w:sz w:val="28"/>
          <w:szCs w:val="28"/>
        </w:rPr>
        <w:t>Для инвалидов на костылях и престарелых, при уклоне пандусов свыше 5%, в местах примыкания пандуса к стенам необходимо предусмотреть перила.</w:t>
      </w:r>
    </w:p>
    <w:p w:rsidR="00CF394D" w:rsidRPr="00663312" w:rsidRDefault="00CF394D" w:rsidP="00CF394D">
      <w:pPr>
        <w:spacing w:after="0" w:line="360" w:lineRule="auto"/>
        <w:ind w:firstLine="708"/>
        <w:jc w:val="both"/>
        <w:rPr>
          <w:rFonts w:ascii="Times New Roman" w:hAnsi="Times New Roman"/>
          <w:sz w:val="28"/>
          <w:szCs w:val="28"/>
        </w:rPr>
      </w:pPr>
      <w:bookmarkStart w:id="29" w:name="sub_844"/>
      <w:r w:rsidRPr="00663312">
        <w:rPr>
          <w:rFonts w:ascii="Times New Roman" w:hAnsi="Times New Roman"/>
          <w:sz w:val="28"/>
          <w:szCs w:val="28"/>
        </w:rPr>
        <w:t>В крупных киноцентрах, премьерных кинотеатрах, киноконцертных залах рекомендуется места, предназначенные для инвалидов, оборудовать наушниками, связанными с внутренней системой перевода фильмов с иностранных языков. Специальные места для хранения наушников рекомендуется предусматривать в подлокотниках, для инвалидов-колясочников - в спинках кресел, впереди сидящих зрителей, а для людей с ослабленным слухом оборудовать зал индукционной системой.</w:t>
      </w:r>
    </w:p>
    <w:p w:rsidR="00CF394D" w:rsidRPr="00663312" w:rsidRDefault="00CF394D" w:rsidP="00CF394D">
      <w:pPr>
        <w:spacing w:after="0" w:line="360" w:lineRule="auto"/>
        <w:ind w:firstLine="708"/>
        <w:jc w:val="both"/>
        <w:rPr>
          <w:rFonts w:ascii="Times New Roman" w:hAnsi="Times New Roman"/>
          <w:sz w:val="28"/>
          <w:szCs w:val="28"/>
        </w:rPr>
      </w:pPr>
      <w:bookmarkStart w:id="30" w:name="sub_845"/>
      <w:bookmarkEnd w:id="29"/>
      <w:r w:rsidRPr="00663312">
        <w:rPr>
          <w:rFonts w:ascii="Times New Roman" w:hAnsi="Times New Roman"/>
          <w:sz w:val="28"/>
          <w:szCs w:val="28"/>
        </w:rPr>
        <w:t>Если зрители во время зрелищного мероприятия остаются в положении сидя для просмотра мероприятия, линии обзора для зрителей на креслах-колясках проходят поверх голов зрителей или между их головами.</w:t>
      </w:r>
    </w:p>
    <w:p w:rsidR="00CF394D" w:rsidRDefault="00CF394D" w:rsidP="00CF394D">
      <w:pPr>
        <w:spacing w:after="0" w:line="360" w:lineRule="auto"/>
        <w:ind w:firstLine="708"/>
        <w:jc w:val="both"/>
        <w:rPr>
          <w:rFonts w:ascii="Times New Roman" w:hAnsi="Times New Roman"/>
          <w:sz w:val="28"/>
          <w:szCs w:val="28"/>
        </w:rPr>
      </w:pPr>
      <w:bookmarkStart w:id="31" w:name="sub_846"/>
      <w:bookmarkEnd w:id="30"/>
      <w:r w:rsidRPr="00663312">
        <w:rPr>
          <w:rFonts w:ascii="Times New Roman" w:hAnsi="Times New Roman"/>
          <w:sz w:val="28"/>
          <w:szCs w:val="28"/>
        </w:rPr>
        <w:t>Если зрители во время мероприятия встают, зрители на инвалидных креслах-колясках должны иметь линии обзора поверх их голов.</w:t>
      </w:r>
      <w:bookmarkEnd w:id="31"/>
    </w:p>
    <w:p w:rsidR="00513A0D" w:rsidRDefault="00513A0D" w:rsidP="00513A0D"/>
    <w:p w:rsidR="00513A0D" w:rsidRDefault="00946ECE" w:rsidP="00513A0D">
      <w:r w:rsidRPr="004509A4">
        <w:rPr>
          <w:noProof/>
          <w:lang w:eastAsia="ru-RU"/>
        </w:rPr>
        <w:drawing>
          <wp:inline distT="0" distB="0" distL="0" distR="0">
            <wp:extent cx="5943600" cy="3343275"/>
            <wp:effectExtent l="0" t="0" r="0" b="9525"/>
            <wp:docPr id="4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rsidR="00513A0D" w:rsidRPr="00513A0D" w:rsidRDefault="00513A0D" w:rsidP="00B33D1A">
      <w:pPr>
        <w:pStyle w:val="aff8"/>
      </w:pPr>
      <w:r w:rsidRPr="00513A0D">
        <w:t>Для сети своих кинотеатров «Формула кино» имеет расписание фильмов с субтитрами на сайте</w:t>
      </w:r>
      <w:r>
        <w:t xml:space="preserve"> </w:t>
      </w:r>
      <w:hyperlink r:id="rId238" w:history="1">
        <w:r w:rsidR="00B33D1A" w:rsidRPr="00812FFE">
          <w:rPr>
            <w:rStyle w:val="a8"/>
          </w:rPr>
          <w:t>http://www.formulakino.ru/raspisanie/kino/</w:t>
        </w:r>
      </w:hyperlink>
      <w:r w:rsidR="00B33D1A">
        <w:t xml:space="preserve"> </w:t>
      </w:r>
    </w:p>
    <w:p w:rsidR="002F4368" w:rsidRDefault="002F4368">
      <w:pPr>
        <w:spacing w:after="0" w:line="240" w:lineRule="auto"/>
        <w:rPr>
          <w:rFonts w:ascii="Times New Roman" w:hAnsi="Times New Roman"/>
          <w:b/>
          <w:sz w:val="28"/>
          <w:szCs w:val="28"/>
        </w:rPr>
      </w:pPr>
      <w:r>
        <w:rPr>
          <w:rFonts w:ascii="Times New Roman" w:hAnsi="Times New Roman"/>
          <w:b/>
          <w:sz w:val="28"/>
          <w:szCs w:val="28"/>
        </w:rPr>
        <w:br w:type="page"/>
      </w:r>
    </w:p>
    <w:p w:rsidR="00CF394D" w:rsidRPr="00CF394D" w:rsidRDefault="00CF394D" w:rsidP="00D27F14">
      <w:pPr>
        <w:spacing w:after="0" w:line="360" w:lineRule="auto"/>
        <w:ind w:firstLine="708"/>
        <w:contextualSpacing/>
        <w:jc w:val="both"/>
        <w:rPr>
          <w:rFonts w:ascii="Times New Roman" w:hAnsi="Times New Roman"/>
          <w:b/>
          <w:sz w:val="28"/>
          <w:szCs w:val="28"/>
        </w:rPr>
      </w:pPr>
      <w:r>
        <w:rPr>
          <w:rFonts w:ascii="Times New Roman" w:hAnsi="Times New Roman"/>
          <w:b/>
          <w:sz w:val="28"/>
          <w:szCs w:val="28"/>
        </w:rPr>
        <w:t>4.Библиотеки</w:t>
      </w:r>
    </w:p>
    <w:p w:rsidR="00811860" w:rsidRDefault="00811860" w:rsidP="00D27F14">
      <w:pPr>
        <w:spacing w:after="0" w:line="360" w:lineRule="auto"/>
        <w:ind w:firstLine="708"/>
        <w:contextualSpacing/>
        <w:jc w:val="both"/>
        <w:rPr>
          <w:rFonts w:ascii="Times New Roman" w:hAnsi="Times New Roman"/>
          <w:sz w:val="28"/>
          <w:szCs w:val="28"/>
        </w:rPr>
      </w:pPr>
      <w:r>
        <w:rPr>
          <w:rFonts w:ascii="Times New Roman" w:hAnsi="Times New Roman"/>
          <w:sz w:val="28"/>
          <w:szCs w:val="28"/>
        </w:rPr>
        <w:t>Права инвалидов на библиотечное обслуживание, безбарьерный и беспрепятственный доступ к зданиям библиотек установлены Федеральным законом от 24 ноября 1995 г. №</w:t>
      </w:r>
      <w:r w:rsidRPr="00116317">
        <w:rPr>
          <w:rFonts w:ascii="Times New Roman" w:hAnsi="Times New Roman"/>
          <w:sz w:val="28"/>
          <w:szCs w:val="28"/>
        </w:rPr>
        <w:t xml:space="preserve"> 181-ФЗ </w:t>
      </w:r>
      <w:r>
        <w:rPr>
          <w:rFonts w:ascii="Times New Roman" w:hAnsi="Times New Roman"/>
          <w:sz w:val="28"/>
          <w:szCs w:val="28"/>
        </w:rPr>
        <w:t>«О социальной защите инвалидов в Российской Федерации» и Федеральным законом от 29 декабря 1994 г. №</w:t>
      </w:r>
      <w:r w:rsidRPr="00116317">
        <w:rPr>
          <w:rFonts w:ascii="Times New Roman" w:hAnsi="Times New Roman"/>
          <w:sz w:val="28"/>
          <w:szCs w:val="28"/>
        </w:rPr>
        <w:t xml:space="preserve"> 78-ФЗ </w:t>
      </w:r>
      <w:r>
        <w:rPr>
          <w:rFonts w:ascii="Times New Roman" w:hAnsi="Times New Roman"/>
          <w:sz w:val="28"/>
          <w:szCs w:val="28"/>
        </w:rPr>
        <w:t xml:space="preserve">«О библиотечном деле». </w:t>
      </w:r>
      <w:r w:rsidRPr="00251EA2">
        <w:rPr>
          <w:rFonts w:ascii="Times New Roman" w:hAnsi="Times New Roman"/>
          <w:sz w:val="28"/>
          <w:szCs w:val="28"/>
        </w:rPr>
        <w:t>Указанными законод</w:t>
      </w:r>
      <w:r>
        <w:rPr>
          <w:rFonts w:ascii="Times New Roman" w:hAnsi="Times New Roman"/>
          <w:sz w:val="28"/>
          <w:szCs w:val="28"/>
        </w:rPr>
        <w:t xml:space="preserve">ательными актами закрепляются </w:t>
      </w:r>
      <w:r w:rsidRPr="00251EA2">
        <w:rPr>
          <w:rFonts w:ascii="Times New Roman" w:hAnsi="Times New Roman"/>
          <w:sz w:val="28"/>
          <w:szCs w:val="28"/>
        </w:rPr>
        <w:t>обяза</w:t>
      </w:r>
      <w:r>
        <w:rPr>
          <w:rFonts w:ascii="Times New Roman" w:hAnsi="Times New Roman"/>
          <w:sz w:val="28"/>
          <w:szCs w:val="28"/>
        </w:rPr>
        <w:t>нности библиотек по обслуживанию инвалидов</w:t>
      </w:r>
      <w:r w:rsidRPr="00251EA2">
        <w:rPr>
          <w:rFonts w:ascii="Times New Roman" w:hAnsi="Times New Roman"/>
          <w:sz w:val="28"/>
          <w:szCs w:val="28"/>
        </w:rPr>
        <w:t>.</w:t>
      </w:r>
      <w:r>
        <w:rPr>
          <w:rFonts w:ascii="Times New Roman" w:hAnsi="Times New Roman"/>
          <w:sz w:val="28"/>
          <w:szCs w:val="28"/>
        </w:rPr>
        <w:t xml:space="preserve"> </w:t>
      </w:r>
    </w:p>
    <w:p w:rsidR="00B55001" w:rsidRPr="00B55001" w:rsidRDefault="00B55001" w:rsidP="00B55001">
      <w:pPr>
        <w:spacing w:after="0" w:line="360" w:lineRule="auto"/>
        <w:ind w:firstLine="567"/>
        <w:jc w:val="both"/>
        <w:rPr>
          <w:rFonts w:ascii="Times New Roman" w:eastAsia="Times New Roman" w:hAnsi="Times New Roman"/>
          <w:sz w:val="28"/>
          <w:szCs w:val="28"/>
          <w:lang w:eastAsia="ru-RU"/>
        </w:rPr>
      </w:pPr>
      <w:r w:rsidRPr="00B55001">
        <w:rPr>
          <w:rFonts w:ascii="Times New Roman" w:eastAsia="Times New Roman" w:hAnsi="Times New Roman"/>
          <w:sz w:val="28"/>
          <w:szCs w:val="28"/>
          <w:lang w:eastAsia="ru-RU"/>
        </w:rPr>
        <w:t xml:space="preserve">Согласно </w:t>
      </w:r>
      <w:r w:rsidRPr="00B55001">
        <w:rPr>
          <w:rStyle w:val="blk3"/>
          <w:rFonts w:ascii="Times New Roman" w:hAnsi="Times New Roman"/>
          <w:color w:val="000000"/>
          <w:sz w:val="28"/>
          <w:szCs w:val="28"/>
        </w:rPr>
        <w:t>СП 59.13330.2012 п</w:t>
      </w:r>
      <w:r w:rsidRPr="00B55001">
        <w:rPr>
          <w:rFonts w:ascii="Times New Roman" w:eastAsia="Times New Roman" w:hAnsi="Times New Roman"/>
          <w:sz w:val="28"/>
          <w:szCs w:val="28"/>
          <w:lang w:eastAsia="ru-RU"/>
        </w:rPr>
        <w:t>роходы в читальном зале библиотеки должны иметь ширину не менее 1,2 м. Размер рабочего места инвалида (без учета поверхности стола) должен быть 1,5</w:t>
      </w:r>
      <w:r w:rsidR="00946ECE" w:rsidRPr="00D84CBB">
        <w:rPr>
          <w:rFonts w:ascii="Times New Roman" w:eastAsia="Times New Roman" w:hAnsi="Times New Roman"/>
          <w:noProof/>
          <w:sz w:val="28"/>
          <w:szCs w:val="28"/>
          <w:lang w:eastAsia="ru-RU"/>
        </w:rPr>
        <mc:AlternateContent>
          <mc:Choice Requires="wps">
            <w:drawing>
              <wp:inline distT="0" distB="0" distL="0" distR="0">
                <wp:extent cx="115570" cy="124460"/>
                <wp:effectExtent l="0" t="0" r="0" b="0"/>
                <wp:docPr id="13" name="AutoShape 48997" descr="СП 59.13330.2012 Доступность зданий и сооружений для маломобильных групп населения. Актуализированная редакция СНиП 35-01-200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15570" cy="124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582FE6A" id="AutoShape 48997" o:spid="_x0000_s1026" alt="СП 59.13330.2012 Доступность зданий и сооружений для маломобильных групп населения. Актуализированная редакция СНиП 35-01-2001" style="width:9.1pt;height:9.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" filled="f" stroked="f">
                <o:lock v:ext="edit" aspectratio="t"/>
                <w10:anchorlock/>
              </v:rect>
            </w:pict>
          </mc:Fallback>
        </mc:AlternateContent>
      </w:r>
      <w:r w:rsidRPr="00B55001">
        <w:rPr>
          <w:rFonts w:ascii="Times New Roman" w:eastAsia="Times New Roman" w:hAnsi="Times New Roman"/>
          <w:sz w:val="28"/>
          <w:szCs w:val="28"/>
          <w:lang w:eastAsia="ru-RU"/>
        </w:rPr>
        <w:t>0,9 м.</w:t>
      </w:r>
      <w:r w:rsidRPr="00B55001">
        <w:rPr>
          <w:rFonts w:ascii="Times New Roman" w:eastAsia="Times New Roman" w:hAnsi="Times New Roman"/>
          <w:sz w:val="28"/>
          <w:szCs w:val="28"/>
          <w:lang w:eastAsia="ru-RU"/>
        </w:rPr>
        <w:br/>
        <w:t>Рекомендуются принимать оптимальные габариты площади поверхности стола читателя с недостатками зрения для работы с секретарем-чтецом - 1,5</w:t>
      </w:r>
      <w:r w:rsidR="00946ECE" w:rsidRPr="00D84CBB">
        <w:rPr>
          <w:rFonts w:ascii="Times New Roman" w:eastAsia="Times New Roman" w:hAnsi="Times New Roman"/>
          <w:noProof/>
          <w:sz w:val="28"/>
          <w:szCs w:val="28"/>
          <w:lang w:eastAsia="ru-RU"/>
        </w:rPr>
        <mc:AlternateContent>
          <mc:Choice Requires="wps">
            <w:drawing>
              <wp:inline distT="0" distB="0" distL="0" distR="0">
                <wp:extent cx="115570" cy="124460"/>
                <wp:effectExtent l="0" t="0" r="0" b="0"/>
                <wp:docPr id="1" name="AutoShape 48998" descr="СП 59.13330.2012 Доступность зданий и сооружений для маломобильных групп населения. Актуализированная редакция СНиП 35-01-200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15570" cy="124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F246284" id="AutoShape 48998" o:spid="_x0000_s1026" alt="СП 59.13330.2012 Доступность зданий и сооружений для маломобильных групп населения. Актуализированная редакция СНиП 35-01-2001" style="width:9.1pt;height:9.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" filled="f" stroked="f">
                <o:lock v:ext="edit" aspectratio="t"/>
                <w10:anchorlock/>
              </v:rect>
            </w:pict>
          </mc:Fallback>
        </mc:AlternateContent>
      </w:r>
      <w:r w:rsidRPr="00B55001">
        <w:rPr>
          <w:rFonts w:ascii="Times New Roman" w:eastAsia="Times New Roman" w:hAnsi="Times New Roman"/>
          <w:sz w:val="28"/>
          <w:szCs w:val="28"/>
          <w:lang w:eastAsia="ru-RU"/>
        </w:rPr>
        <w:t>0,7 м в кабинах, полукабинах или кабинетах.</w:t>
      </w:r>
    </w:p>
    <w:p w:rsidR="002C0778" w:rsidRPr="00B55001" w:rsidRDefault="00B55001" w:rsidP="00B55001">
      <w:pPr>
        <w:spacing w:after="0" w:line="360" w:lineRule="auto"/>
        <w:ind w:firstLine="567"/>
        <w:jc w:val="both"/>
        <w:rPr>
          <w:rFonts w:ascii="Times New Roman" w:eastAsia="Times New Roman" w:hAnsi="Times New Roman"/>
          <w:sz w:val="28"/>
          <w:szCs w:val="28"/>
          <w:lang w:eastAsia="ru-RU"/>
        </w:rPr>
      </w:pPr>
      <w:r w:rsidRPr="00B55001">
        <w:rPr>
          <w:rFonts w:ascii="Times New Roman" w:eastAsia="Times New Roman" w:hAnsi="Times New Roman"/>
          <w:sz w:val="28"/>
          <w:szCs w:val="28"/>
          <w:lang w:eastAsia="ru-RU"/>
        </w:rPr>
        <w:t>В зоне обслуживания лиц с недостатками зрения читательские места и стеллажи со специальной литературой рекомендуется оборудовать добавочным освещением. Необходимо предусматривать высокий уровень естественной освещенности этой читательской зоны (КЕО - 2,5%), а уровень искусственного освещения читательского стола - не менее 1000 лк.</w:t>
      </w:r>
    </w:p>
    <w:p w:rsidR="00811860" w:rsidRPr="00C16958" w:rsidRDefault="002C0778" w:rsidP="002C0778">
      <w:pPr>
        <w:spacing w:after="0" w:line="360" w:lineRule="auto"/>
        <w:ind w:firstLine="708"/>
        <w:contextualSpacing/>
        <w:jc w:val="both"/>
        <w:rPr>
          <w:rFonts w:ascii="Times New Roman" w:hAnsi="Times New Roman"/>
          <w:sz w:val="28"/>
          <w:szCs w:val="28"/>
        </w:rPr>
      </w:pPr>
      <w:r>
        <w:rPr>
          <w:rFonts w:ascii="Times New Roman" w:hAnsi="Times New Roman"/>
          <w:sz w:val="28"/>
          <w:szCs w:val="28"/>
        </w:rPr>
        <w:t xml:space="preserve">В </w:t>
      </w:r>
      <w:r w:rsidRPr="007C4C9F">
        <w:rPr>
          <w:rFonts w:ascii="Times New Roman" w:eastAsia="Times New Roman" w:hAnsi="Times New Roman"/>
          <w:color w:val="000000"/>
          <w:sz w:val="28"/>
          <w:szCs w:val="28"/>
          <w:lang w:eastAsia="ru-RU"/>
        </w:rPr>
        <w:t>СП 138.13330.2012</w:t>
      </w:r>
      <w:r>
        <w:rPr>
          <w:rFonts w:ascii="Times New Roman" w:eastAsia="Times New Roman" w:hAnsi="Times New Roman"/>
          <w:color w:val="000000"/>
          <w:sz w:val="28"/>
          <w:szCs w:val="28"/>
          <w:lang w:eastAsia="ru-RU"/>
        </w:rPr>
        <w:t>.</w:t>
      </w:r>
      <w:r w:rsidR="00811860" w:rsidRPr="00C16958">
        <w:rPr>
          <w:rFonts w:ascii="Times New Roman" w:hAnsi="Times New Roman"/>
          <w:sz w:val="28"/>
          <w:szCs w:val="28"/>
        </w:rPr>
        <w:t xml:space="preserve"> содержатся рекомендации как в отнош</w:t>
      </w:r>
      <w:r w:rsidR="00811860">
        <w:rPr>
          <w:rFonts w:ascii="Times New Roman" w:hAnsi="Times New Roman"/>
          <w:sz w:val="28"/>
          <w:szCs w:val="28"/>
        </w:rPr>
        <w:t xml:space="preserve">ении библиотек </w:t>
      </w:r>
      <w:r w:rsidR="00811860" w:rsidRPr="00C16958">
        <w:rPr>
          <w:rFonts w:ascii="Times New Roman" w:hAnsi="Times New Roman"/>
          <w:sz w:val="28"/>
          <w:szCs w:val="28"/>
        </w:rPr>
        <w:t xml:space="preserve"> образовательных организаций, так и для иных библиотек.</w:t>
      </w:r>
    </w:p>
    <w:p w:rsidR="00811860" w:rsidRPr="00C16958" w:rsidRDefault="00811860" w:rsidP="00811860">
      <w:pPr>
        <w:spacing w:after="0" w:line="360" w:lineRule="auto"/>
        <w:ind w:firstLine="708"/>
        <w:contextualSpacing/>
        <w:jc w:val="both"/>
        <w:rPr>
          <w:rFonts w:ascii="Times New Roman" w:hAnsi="Times New Roman"/>
          <w:sz w:val="28"/>
          <w:szCs w:val="28"/>
        </w:rPr>
      </w:pPr>
      <w:r w:rsidRPr="00C16958">
        <w:rPr>
          <w:rFonts w:ascii="Times New Roman" w:hAnsi="Times New Roman"/>
          <w:sz w:val="28"/>
          <w:szCs w:val="28"/>
        </w:rPr>
        <w:t>Так, в части библиотек образовательных организаций рекомендации касаются обустройства мест в читальном зале, мест выдачи книг и книжных стеллажей. В читальном зале библиотеки следует предусматривать обособленные, но рядом с проходом</w:t>
      </w:r>
      <w:r>
        <w:rPr>
          <w:rFonts w:ascii="Times New Roman" w:hAnsi="Times New Roman"/>
          <w:sz w:val="28"/>
          <w:szCs w:val="28"/>
        </w:rPr>
        <w:t>,</w:t>
      </w:r>
      <w:r w:rsidRPr="00C16958">
        <w:rPr>
          <w:rFonts w:ascii="Times New Roman" w:hAnsi="Times New Roman"/>
          <w:sz w:val="28"/>
          <w:szCs w:val="28"/>
        </w:rPr>
        <w:t xml:space="preserve"> зоны для размещения специальных мест: для учащихся-инвалидов, передвигающихся в креслах-колясках и использующих иные индивидуальные средства реабилитации при ходьбе</w:t>
      </w:r>
      <w:r>
        <w:rPr>
          <w:rFonts w:ascii="Times New Roman" w:hAnsi="Times New Roman"/>
          <w:sz w:val="28"/>
          <w:szCs w:val="28"/>
        </w:rPr>
        <w:t>,</w:t>
      </w:r>
      <w:r w:rsidRPr="00C16958">
        <w:rPr>
          <w:rFonts w:ascii="Times New Roman" w:hAnsi="Times New Roman"/>
          <w:sz w:val="28"/>
          <w:szCs w:val="28"/>
        </w:rPr>
        <w:t xml:space="preserve"> и</w:t>
      </w:r>
      <w:r>
        <w:rPr>
          <w:rFonts w:ascii="Times New Roman" w:hAnsi="Times New Roman"/>
          <w:sz w:val="28"/>
          <w:szCs w:val="28"/>
        </w:rPr>
        <w:t>, отдельно,</w:t>
      </w:r>
      <w:r w:rsidRPr="00C16958">
        <w:rPr>
          <w:rFonts w:ascii="Times New Roman" w:hAnsi="Times New Roman"/>
          <w:sz w:val="28"/>
          <w:szCs w:val="28"/>
        </w:rPr>
        <w:t xml:space="preserve"> для учащихся с нарушением зрения. Рабочее место для инвалидов по зрению должно иметь дополнительное периметральное освещение, а также дополнительное место для чтеца и предусматривать возможность размещения тифлотехнических средств. Места в читальном зале для учащихся-инвалидов рекомендуется предусматривать в виде индивидуальных полукабин, изолированных барьерами. Размеры зоны рабочего места на одного ребенка-инвалида на кресле-коляске составляют не менее 1,8x0,9 м. Проход между рабочими столами для свободного проезда и подъезда к столу должен быть не менее 0,9 м, т.е. размеры рабочей зоны вместе с проходом – 1,8x1,8 м.</w:t>
      </w:r>
    </w:p>
    <w:p w:rsidR="00811860" w:rsidRPr="00C16958" w:rsidRDefault="00811860" w:rsidP="00811860">
      <w:pPr>
        <w:spacing w:after="0" w:line="360" w:lineRule="auto"/>
        <w:ind w:firstLine="708"/>
        <w:contextualSpacing/>
        <w:jc w:val="both"/>
        <w:rPr>
          <w:rFonts w:ascii="Times New Roman" w:hAnsi="Times New Roman"/>
          <w:sz w:val="28"/>
          <w:szCs w:val="28"/>
        </w:rPr>
      </w:pPr>
      <w:r w:rsidRPr="00C16958">
        <w:rPr>
          <w:rFonts w:ascii="Times New Roman" w:hAnsi="Times New Roman"/>
          <w:sz w:val="28"/>
          <w:szCs w:val="28"/>
        </w:rPr>
        <w:t>Часть стойки-барьера выдачи книг в абонементе в общеобразовательных учреждениях рекомендуется устраивать высотой не более 0,7 м.</w:t>
      </w:r>
    </w:p>
    <w:p w:rsidR="00811860" w:rsidRPr="00C16958" w:rsidRDefault="00811860" w:rsidP="00811860">
      <w:pPr>
        <w:spacing w:after="0" w:line="360" w:lineRule="auto"/>
        <w:ind w:firstLine="708"/>
        <w:contextualSpacing/>
        <w:jc w:val="both"/>
        <w:rPr>
          <w:rFonts w:ascii="Times New Roman" w:hAnsi="Times New Roman"/>
          <w:sz w:val="28"/>
          <w:szCs w:val="28"/>
        </w:rPr>
      </w:pPr>
      <w:r w:rsidRPr="00C16958">
        <w:rPr>
          <w:rFonts w:ascii="Times New Roman" w:hAnsi="Times New Roman"/>
          <w:sz w:val="28"/>
          <w:szCs w:val="28"/>
        </w:rPr>
        <w:t>Книги, находящиеся в открытом доступе, и картотеку желательно, по возможности, располагать в пределах зоны досягаемости (вытянутой руки) учащегося-инвалида на кресле-коляске, т.е. не выше 1,2 м при ширине прохода у стеллажей или у картотеки не менее 1,2 м.</w:t>
      </w:r>
    </w:p>
    <w:p w:rsidR="00811860" w:rsidRPr="00C16958" w:rsidRDefault="00811860" w:rsidP="00811860">
      <w:pPr>
        <w:spacing w:after="0" w:line="360" w:lineRule="auto"/>
        <w:ind w:firstLine="708"/>
        <w:contextualSpacing/>
        <w:jc w:val="both"/>
        <w:rPr>
          <w:rFonts w:ascii="Times New Roman" w:hAnsi="Times New Roman"/>
          <w:sz w:val="28"/>
          <w:szCs w:val="28"/>
        </w:rPr>
      </w:pPr>
      <w:r w:rsidRPr="00C16958">
        <w:rPr>
          <w:rFonts w:ascii="Times New Roman" w:hAnsi="Times New Roman"/>
          <w:sz w:val="28"/>
          <w:szCs w:val="28"/>
        </w:rPr>
        <w:t>В отношении других библиотек в Своде правил также основное внимание уделяется обустройству читальных залов. В основу функционально-планировочного решения библиотек рекомендуется закладывать принцип совместного обслуживания всех категорий инвалидов, не выделяя специализированные помещения для какой-либо одной группы.</w:t>
      </w:r>
    </w:p>
    <w:p w:rsidR="00811860" w:rsidRPr="00C16958" w:rsidRDefault="00811860" w:rsidP="00811860">
      <w:pPr>
        <w:spacing w:after="0" w:line="360" w:lineRule="auto"/>
        <w:ind w:firstLine="708"/>
        <w:contextualSpacing/>
        <w:jc w:val="both"/>
        <w:rPr>
          <w:rFonts w:ascii="Times New Roman" w:hAnsi="Times New Roman"/>
          <w:sz w:val="28"/>
          <w:szCs w:val="28"/>
        </w:rPr>
      </w:pPr>
      <w:r w:rsidRPr="00C16958">
        <w:rPr>
          <w:rFonts w:ascii="Times New Roman" w:hAnsi="Times New Roman"/>
          <w:sz w:val="28"/>
          <w:szCs w:val="28"/>
        </w:rPr>
        <w:t>Планировочные требования к среде обитания инвалидов заключаются в том, чтобы она способствовала социальной интеграции, реализации возможностей интеллектуальных контактов инвалидов. Помещения читальных залов библиотек следует располагать, как правило, в одном уровне, многоуровневое расположение допускается только для крупных библиотек.</w:t>
      </w:r>
    </w:p>
    <w:p w:rsidR="00811860" w:rsidRPr="00C16958" w:rsidRDefault="00811860" w:rsidP="00811860">
      <w:pPr>
        <w:spacing w:after="0" w:line="360" w:lineRule="auto"/>
        <w:ind w:firstLine="708"/>
        <w:contextualSpacing/>
        <w:jc w:val="both"/>
        <w:rPr>
          <w:rFonts w:ascii="Times New Roman" w:hAnsi="Times New Roman"/>
          <w:sz w:val="28"/>
          <w:szCs w:val="28"/>
        </w:rPr>
      </w:pPr>
      <w:r w:rsidRPr="00C16958">
        <w:rPr>
          <w:rFonts w:ascii="Times New Roman" w:hAnsi="Times New Roman"/>
          <w:sz w:val="28"/>
          <w:szCs w:val="28"/>
        </w:rPr>
        <w:t xml:space="preserve">В Своде правил предполагается, что количество читательских мест </w:t>
      </w:r>
      <w:r>
        <w:rPr>
          <w:rFonts w:ascii="Times New Roman" w:hAnsi="Times New Roman"/>
          <w:sz w:val="28"/>
          <w:szCs w:val="28"/>
        </w:rPr>
        <w:t xml:space="preserve">для инвалидов </w:t>
      </w:r>
      <w:r w:rsidRPr="00C16958">
        <w:rPr>
          <w:rFonts w:ascii="Times New Roman" w:hAnsi="Times New Roman"/>
          <w:sz w:val="28"/>
          <w:szCs w:val="28"/>
        </w:rPr>
        <w:t>должно составлять не менее 5% от общего числа читательских мест в библиотеках Централизованной библиотечной сети, в том числе для обслуживания инвалидов на креслах-колясках – не менее 4 специальных мест. В читальных залах и в зонах читальных залов рекомендуется места, отведенные для читателей-инвалидов, размещать в непосредственной близости к кафедрам выдачи литературы или рядом с местом дежурного библиотекаря.</w:t>
      </w:r>
    </w:p>
    <w:p w:rsidR="00811860" w:rsidRPr="00C16958" w:rsidRDefault="00811860" w:rsidP="00811860">
      <w:pPr>
        <w:spacing w:after="0" w:line="360" w:lineRule="auto"/>
        <w:ind w:firstLine="708"/>
        <w:contextualSpacing/>
        <w:jc w:val="both"/>
        <w:rPr>
          <w:rFonts w:ascii="Times New Roman" w:hAnsi="Times New Roman"/>
          <w:sz w:val="28"/>
          <w:szCs w:val="28"/>
        </w:rPr>
      </w:pPr>
      <w:r w:rsidRPr="00960E8E">
        <w:rPr>
          <w:rFonts w:ascii="Times New Roman" w:hAnsi="Times New Roman"/>
          <w:sz w:val="28"/>
          <w:szCs w:val="28"/>
        </w:rPr>
        <w:t>В соответствии со Сводом правил специальную зону для работы инвалидов в читальных залах рекомендуется оборудовать следующим</w:t>
      </w:r>
      <w:r w:rsidRPr="00C16958">
        <w:rPr>
          <w:rFonts w:ascii="Times New Roman" w:hAnsi="Times New Roman"/>
          <w:sz w:val="28"/>
          <w:szCs w:val="28"/>
        </w:rPr>
        <w:t xml:space="preserve"> образом: четыре читательских места за одноместными столами пригодны</w:t>
      </w:r>
      <w:r>
        <w:rPr>
          <w:rFonts w:ascii="Times New Roman" w:hAnsi="Times New Roman"/>
          <w:sz w:val="28"/>
          <w:szCs w:val="28"/>
        </w:rPr>
        <w:t>е</w:t>
      </w:r>
      <w:r w:rsidRPr="00C16958">
        <w:rPr>
          <w:rFonts w:ascii="Times New Roman" w:hAnsi="Times New Roman"/>
          <w:sz w:val="28"/>
          <w:szCs w:val="28"/>
        </w:rPr>
        <w:t xml:space="preserve"> для работы инвалидов на колясках, специальные стеллажи с наклонными полками для размещения как обычной литературы, так и книг с шрифтом Брайля (не менее двух стеллажей вблизи читательских мест). В зоне должны находиться несколько банкеток, кресел или стульев. Желательно наличие одного каталожного столика с каталогом, выполненным шрифтом Брайля.</w:t>
      </w:r>
    </w:p>
    <w:p w:rsidR="00811860" w:rsidRPr="00C16958" w:rsidRDefault="00811860" w:rsidP="00811860">
      <w:pPr>
        <w:spacing w:after="0" w:line="360" w:lineRule="auto"/>
        <w:ind w:firstLine="708"/>
        <w:contextualSpacing/>
        <w:jc w:val="both"/>
        <w:rPr>
          <w:rFonts w:ascii="Times New Roman" w:hAnsi="Times New Roman"/>
          <w:sz w:val="28"/>
          <w:szCs w:val="28"/>
        </w:rPr>
      </w:pPr>
      <w:r w:rsidRPr="00C16958">
        <w:rPr>
          <w:rFonts w:ascii="Times New Roman" w:hAnsi="Times New Roman"/>
          <w:sz w:val="28"/>
          <w:szCs w:val="28"/>
        </w:rPr>
        <w:t xml:space="preserve">В отношении читателей с нарушением зрения в Своде правил рекомендуется в отделениях городских библиотек для обслуживания читателей с </w:t>
      </w:r>
      <w:r>
        <w:rPr>
          <w:rFonts w:ascii="Times New Roman" w:hAnsi="Times New Roman"/>
          <w:sz w:val="28"/>
          <w:szCs w:val="28"/>
        </w:rPr>
        <w:t xml:space="preserve">нарушением зрения </w:t>
      </w:r>
      <w:r w:rsidRPr="00C16958">
        <w:rPr>
          <w:rFonts w:ascii="Times New Roman" w:hAnsi="Times New Roman"/>
          <w:sz w:val="28"/>
          <w:szCs w:val="28"/>
        </w:rPr>
        <w:t>выделять фонд не менее 2,5 тыс. экз. литературы со шрифтом Брайля или аудиокниг, общей площадью 32 кв. м. Для обслуживания читателей - инвалидов по зрению, пользующихся специализированным книжным фондом, рекомендуется предусматривать либо специализированный отдел, либо выделять часть читального зала. Количество мест для читателей с нарушением зрения рекомендуется предусматривать не менее 4 в виде кабин, кабинетов с возможностью размещения секретаря-чтеца и тифлотехнических средств (цифровые проигрыватели МР3, электронные лупы, принтеры со шрифтом Брайля, компьютеры для слепых с речевыми программами и т.п.). В зоне обслуживания слепых и слабовидящих читательские места и специальные стеллажи с литературой со шрифтом Брайля рекомендуется оборудовать добавочным освещением. При размещении читательских мест и фондов открытого доступа для читателей, обладающих слабым зрением, необходимо предусматривать высокий уровень естественной освещенности этой читательской зоны (КЕО - 2,5%), а уровень освещения читательского стола не менее 1000 лк.</w:t>
      </w:r>
      <w:r w:rsidRPr="00C16958">
        <w:rPr>
          <w:rFonts w:ascii="Times New Roman" w:hAnsi="Times New Roman"/>
          <w:sz w:val="28"/>
          <w:szCs w:val="28"/>
        </w:rPr>
        <w:tab/>
      </w:r>
    </w:p>
    <w:p w:rsidR="00811860" w:rsidRPr="00C16958" w:rsidRDefault="00811860" w:rsidP="00811860">
      <w:pPr>
        <w:spacing w:after="0" w:line="360" w:lineRule="auto"/>
        <w:ind w:firstLine="708"/>
        <w:contextualSpacing/>
        <w:jc w:val="both"/>
        <w:rPr>
          <w:rFonts w:ascii="Times New Roman" w:hAnsi="Times New Roman"/>
          <w:sz w:val="28"/>
          <w:szCs w:val="28"/>
        </w:rPr>
      </w:pPr>
      <w:r w:rsidRPr="00960E8E">
        <w:rPr>
          <w:rFonts w:ascii="Times New Roman" w:hAnsi="Times New Roman"/>
          <w:sz w:val="28"/>
          <w:szCs w:val="28"/>
        </w:rPr>
        <w:t>В Своде правил содержатся также отдельные рекомендации относительного пространственного устройства библиотек при предоставлении услуг для читателей с нарушением слуха. Для них предлагается предусмотреть помещения аудиовизуального обслуживания и помещения для групповой работы. Данные помещения должны быть изолированы планировочно, а также техническими средствами. Помещение должно быть радиофицировано, оборудовано аппаратурой для прослушивания музыки, креслами и, при необходимости, столами. Ряд кресел следует оборудовать специальным устройством для снятия мышечного напряжения с рук для инвалидов с полной потерей зрения.</w:t>
      </w:r>
    </w:p>
    <w:p w:rsidR="00811860" w:rsidRPr="00C16958" w:rsidRDefault="00811860" w:rsidP="00811860">
      <w:pPr>
        <w:spacing w:after="0" w:line="360" w:lineRule="auto"/>
        <w:ind w:firstLine="708"/>
        <w:contextualSpacing/>
        <w:jc w:val="both"/>
        <w:rPr>
          <w:rFonts w:ascii="Times New Roman" w:hAnsi="Times New Roman"/>
          <w:sz w:val="28"/>
          <w:szCs w:val="28"/>
        </w:rPr>
      </w:pPr>
      <w:r w:rsidRPr="00C16958">
        <w:rPr>
          <w:rFonts w:ascii="Times New Roman" w:hAnsi="Times New Roman"/>
          <w:sz w:val="28"/>
          <w:szCs w:val="28"/>
        </w:rPr>
        <w:t>Согласно Своду правил в универсальных научно-технических библиотеках (областных и республиканских) рекомендуется предусматривать возможность получения в единой зоне всего необходимого инвалиду объема информационных услуг – организацию автоматизированной системы каталога, отражающего фонды библиотеки, получение необходимых справочно-библиографических данных на компьютере, размещение фонда для слепых и слабовидящих.</w:t>
      </w:r>
    </w:p>
    <w:p w:rsidR="00811860" w:rsidRDefault="00811860" w:rsidP="00811860">
      <w:pPr>
        <w:spacing w:after="0" w:line="360" w:lineRule="auto"/>
        <w:ind w:firstLine="708"/>
        <w:contextualSpacing/>
        <w:jc w:val="both"/>
        <w:rPr>
          <w:rFonts w:ascii="Times New Roman" w:hAnsi="Times New Roman"/>
          <w:sz w:val="28"/>
          <w:szCs w:val="28"/>
        </w:rPr>
      </w:pPr>
      <w:r>
        <w:rPr>
          <w:rFonts w:ascii="Times New Roman" w:hAnsi="Times New Roman"/>
          <w:sz w:val="28"/>
          <w:szCs w:val="28"/>
        </w:rPr>
        <w:t xml:space="preserve">Особенности библиотечного обслуживания инвалидов регулируются Федеральным законом «О библиотечном деле», который предусматривает следующее: </w:t>
      </w:r>
    </w:p>
    <w:p w:rsidR="00811860" w:rsidRDefault="00811860" w:rsidP="00B33D1A">
      <w:pPr>
        <w:numPr>
          <w:ilvl w:val="0"/>
          <w:numId w:val="5"/>
        </w:numPr>
        <w:spacing w:after="0" w:line="360" w:lineRule="auto"/>
        <w:ind w:left="851" w:firstLine="0"/>
        <w:contextualSpacing/>
        <w:jc w:val="both"/>
        <w:rPr>
          <w:rFonts w:ascii="Times New Roman" w:hAnsi="Times New Roman"/>
          <w:sz w:val="28"/>
          <w:szCs w:val="28"/>
        </w:rPr>
      </w:pPr>
      <w:r>
        <w:rPr>
          <w:rFonts w:ascii="Times New Roman" w:hAnsi="Times New Roman"/>
          <w:sz w:val="28"/>
          <w:szCs w:val="28"/>
        </w:rPr>
        <w:t>с</w:t>
      </w:r>
      <w:r w:rsidRPr="00F40F54">
        <w:rPr>
          <w:rFonts w:ascii="Times New Roman" w:hAnsi="Times New Roman"/>
          <w:sz w:val="28"/>
          <w:szCs w:val="28"/>
        </w:rPr>
        <w:t>лепые, слабовидящие имеют право на библиотечное обслуживание и получение экземпляров документов в специальных доступных форматах на различных носителях информации в специальных государственных библиотеках и д</w:t>
      </w:r>
      <w:r>
        <w:rPr>
          <w:rFonts w:ascii="Times New Roman" w:hAnsi="Times New Roman"/>
          <w:sz w:val="28"/>
          <w:szCs w:val="28"/>
        </w:rPr>
        <w:t>ругих общедоступных библиотеках;</w:t>
      </w:r>
    </w:p>
    <w:p w:rsidR="00811860" w:rsidRDefault="00811860" w:rsidP="00B33D1A">
      <w:pPr>
        <w:numPr>
          <w:ilvl w:val="0"/>
          <w:numId w:val="5"/>
        </w:numPr>
        <w:spacing w:after="0" w:line="360" w:lineRule="auto"/>
        <w:ind w:left="851" w:firstLine="0"/>
        <w:contextualSpacing/>
        <w:jc w:val="both"/>
        <w:rPr>
          <w:rFonts w:ascii="Times New Roman" w:hAnsi="Times New Roman"/>
          <w:sz w:val="28"/>
          <w:szCs w:val="28"/>
        </w:rPr>
      </w:pPr>
      <w:r>
        <w:rPr>
          <w:rFonts w:ascii="Times New Roman" w:hAnsi="Times New Roman"/>
          <w:sz w:val="28"/>
          <w:szCs w:val="28"/>
        </w:rPr>
        <w:t>п</w:t>
      </w:r>
      <w:r w:rsidRPr="00F40F54">
        <w:rPr>
          <w:rFonts w:ascii="Times New Roman" w:hAnsi="Times New Roman"/>
          <w:sz w:val="28"/>
          <w:szCs w:val="28"/>
        </w:rPr>
        <w:t>ользователи библиотек, которые не могут посещать библиотеку в силу физических недостатков, имеют право получать документы из фондов общедоступных библиотек через заочные или внестационарные формы обслуживания, обеспечиваемые финансированием за счет средств соответствующих бюджетов и средств федеральных программ.</w:t>
      </w:r>
      <w:r>
        <w:rPr>
          <w:rStyle w:val="a7"/>
          <w:rFonts w:ascii="Times New Roman" w:hAnsi="Times New Roman"/>
          <w:sz w:val="28"/>
          <w:szCs w:val="28"/>
        </w:rPr>
        <w:footnoteReference w:id="145"/>
      </w:r>
    </w:p>
    <w:p w:rsidR="00811860" w:rsidRDefault="00811860" w:rsidP="00811860">
      <w:pPr>
        <w:spacing w:after="0" w:line="360" w:lineRule="auto"/>
        <w:ind w:firstLine="708"/>
        <w:contextualSpacing/>
        <w:jc w:val="both"/>
        <w:rPr>
          <w:rFonts w:ascii="Times New Roman" w:hAnsi="Times New Roman"/>
          <w:sz w:val="28"/>
          <w:szCs w:val="28"/>
        </w:rPr>
      </w:pPr>
      <w:r>
        <w:rPr>
          <w:rFonts w:ascii="Times New Roman" w:hAnsi="Times New Roman"/>
          <w:sz w:val="28"/>
          <w:szCs w:val="28"/>
        </w:rPr>
        <w:t>Следует помнить, что это не только права инвалидов, но этим правам соответствуют и определенные обязанности государства, муниципальных образований и самих библиотек. Так Российская Федерация за счет федерального бюджета обязуется обеспечивать выпуск</w:t>
      </w:r>
      <w:r w:rsidRPr="0001332B">
        <w:rPr>
          <w:rFonts w:ascii="Times New Roman" w:hAnsi="Times New Roman"/>
          <w:sz w:val="28"/>
          <w:szCs w:val="28"/>
        </w:rPr>
        <w:t xml:space="preserve"> литературы для инвалидов по зрению</w:t>
      </w:r>
      <w:r>
        <w:rPr>
          <w:rFonts w:ascii="Times New Roman" w:hAnsi="Times New Roman"/>
          <w:sz w:val="28"/>
          <w:szCs w:val="28"/>
        </w:rPr>
        <w:t xml:space="preserve">. В законе установлены гарантии бюджетного финансирования и приобретения </w:t>
      </w:r>
      <w:r w:rsidRPr="004901C4">
        <w:rPr>
          <w:rFonts w:ascii="Times New Roman" w:hAnsi="Times New Roman"/>
          <w:sz w:val="28"/>
          <w:szCs w:val="28"/>
        </w:rPr>
        <w:t>периодической, научной, учебно-методической, справочно-информационной и художественной литературы для инвалидов, в том числе издаваемой на магнитофонных кассетах и рельефно-точечным шрифтом Брайля</w:t>
      </w:r>
      <w:r>
        <w:rPr>
          <w:rFonts w:ascii="Times New Roman" w:hAnsi="Times New Roman"/>
          <w:sz w:val="28"/>
          <w:szCs w:val="28"/>
        </w:rPr>
        <w:t>. Для библиотек, находящихся в ведении Российской Федерации, и федеральных государственных образовательных организаций такое финансирование осуществляется за счет федерального бюджета, для библиотек, находящихся в ведении субъектов Российской Федерации, библиотек муниципальных образовательных организаций – бюджетов субъектов Российской Федерации, для муниципальных библиотек –</w:t>
      </w:r>
      <w:r w:rsidRPr="004901C4">
        <w:rPr>
          <w:rFonts w:ascii="Times New Roman" w:hAnsi="Times New Roman"/>
          <w:sz w:val="28"/>
          <w:szCs w:val="28"/>
        </w:rPr>
        <w:t xml:space="preserve"> </w:t>
      </w:r>
      <w:r>
        <w:rPr>
          <w:rFonts w:ascii="Times New Roman" w:hAnsi="Times New Roman"/>
          <w:sz w:val="28"/>
          <w:szCs w:val="28"/>
        </w:rPr>
        <w:t>бюджетов муниципальных образований</w:t>
      </w:r>
      <w:r w:rsidRPr="004901C4">
        <w:rPr>
          <w:rFonts w:ascii="Times New Roman" w:hAnsi="Times New Roman"/>
          <w:sz w:val="28"/>
          <w:szCs w:val="28"/>
        </w:rPr>
        <w:t>.</w:t>
      </w:r>
      <w:r>
        <w:rPr>
          <w:rStyle w:val="a7"/>
          <w:rFonts w:ascii="Times New Roman" w:hAnsi="Times New Roman"/>
          <w:sz w:val="28"/>
          <w:szCs w:val="28"/>
        </w:rPr>
        <w:footnoteReference w:id="146"/>
      </w:r>
      <w:r w:rsidRPr="004901C4">
        <w:rPr>
          <w:rFonts w:ascii="Times New Roman" w:hAnsi="Times New Roman"/>
          <w:sz w:val="28"/>
          <w:szCs w:val="28"/>
        </w:rPr>
        <w:t xml:space="preserve"> </w:t>
      </w:r>
    </w:p>
    <w:p w:rsidR="00811860" w:rsidRDefault="00811860" w:rsidP="00811860">
      <w:pPr>
        <w:spacing w:after="0" w:line="360" w:lineRule="auto"/>
        <w:contextualSpacing/>
        <w:jc w:val="both"/>
        <w:rPr>
          <w:rFonts w:ascii="Times New Roman" w:hAnsi="Times New Roman"/>
          <w:sz w:val="28"/>
          <w:szCs w:val="28"/>
        </w:rPr>
      </w:pPr>
      <w:r>
        <w:rPr>
          <w:rFonts w:ascii="Times New Roman" w:hAnsi="Times New Roman"/>
          <w:sz w:val="28"/>
          <w:szCs w:val="28"/>
        </w:rPr>
        <w:tab/>
        <w:t>Что касается внестационарного библиотечного обслуживания лиц с физическими недостатками, а к таковым, безусловно, относятся инвалиды, то, исходя из Федерального закона «О библиотечном деле», данное право является безусловным, т.е. его реализация не оговорена какими-то дополнительными основаниями. Соответственно, на основании заявления такого читателя библиотеки обязаны обеспечить заочную или надомную форму библиотечного обслуживания.</w:t>
      </w:r>
    </w:p>
    <w:p w:rsidR="00811860" w:rsidRDefault="00811860" w:rsidP="00811860">
      <w:pPr>
        <w:spacing w:after="0" w:line="360" w:lineRule="auto"/>
        <w:contextualSpacing/>
        <w:jc w:val="both"/>
        <w:rPr>
          <w:rFonts w:ascii="Times New Roman" w:hAnsi="Times New Roman"/>
          <w:sz w:val="28"/>
          <w:szCs w:val="28"/>
        </w:rPr>
      </w:pPr>
      <w:r>
        <w:rPr>
          <w:rFonts w:ascii="Times New Roman" w:hAnsi="Times New Roman"/>
          <w:sz w:val="28"/>
          <w:szCs w:val="28"/>
        </w:rPr>
        <w:tab/>
        <w:t>Особо следует остановиться на возможности предоставления слепым и слабовидящим экземпляров произведений в цифровой форме вне читальных залов библиотек, не нарушая при этом авторские права авторов данных произведений. Согласно новой редакции ст. 1274 Гражданского кодекса РФ, вступившей в силу с 01.01.2015 г., б</w:t>
      </w:r>
      <w:r w:rsidRPr="00DD23BA">
        <w:rPr>
          <w:rFonts w:ascii="Times New Roman" w:hAnsi="Times New Roman"/>
          <w:sz w:val="28"/>
          <w:szCs w:val="28"/>
        </w:rPr>
        <w:t>иблиотеки могут предоставлять слепым и слабовидящим экземпляры произведений, созданные в специальных форматах, во временное безвозмездное пользование с выдачей на дом, а также путем предоставления доступа к ним через информационно-телекоммуникационные сети. Перечень специальных форматов, а также перечень библиотек, предоставляющих доступ через информационно-телекоммуникационные сети к экземплярам произведений, созданных в специальных форматах, и порядок предоставления такого доступа определяются Пра</w:t>
      </w:r>
      <w:r>
        <w:rPr>
          <w:rFonts w:ascii="Times New Roman" w:hAnsi="Times New Roman"/>
          <w:sz w:val="28"/>
          <w:szCs w:val="28"/>
        </w:rPr>
        <w:t>вительством РФ</w:t>
      </w:r>
      <w:r w:rsidRPr="00DD23BA">
        <w:rPr>
          <w:rFonts w:ascii="Times New Roman" w:hAnsi="Times New Roman"/>
          <w:sz w:val="28"/>
          <w:szCs w:val="28"/>
        </w:rPr>
        <w:t>.</w:t>
      </w:r>
    </w:p>
    <w:p w:rsidR="00E041B6" w:rsidRDefault="00946ECE" w:rsidP="00E041B6">
      <w:r w:rsidRPr="004509A4">
        <w:rPr>
          <w:noProof/>
          <w:lang w:eastAsia="ru-RU"/>
        </w:rPr>
        <w:drawing>
          <wp:inline distT="0" distB="0" distL="0" distR="0">
            <wp:extent cx="5943600" cy="3343275"/>
            <wp:effectExtent l="0" t="0" r="0" b="9525"/>
            <wp:docPr id="4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rsidR="00E041B6" w:rsidRPr="00E041B6" w:rsidRDefault="00E041B6" w:rsidP="002F4368">
      <w:pPr>
        <w:pStyle w:val="aff8"/>
      </w:pPr>
      <w:r w:rsidRPr="00E041B6">
        <w:t xml:space="preserve">В Тверской ордена «Знак почета» областной универсальной научной библиотеке им.А.М.Горького для улучшения условий библиотечного обслуживания людей с ограниченными возможностями выполнен комплекс организационных и технических мероприятий </w:t>
      </w:r>
      <w:hyperlink r:id="rId240" w:history="1">
        <w:r w:rsidRPr="00E041B6">
          <w:rPr>
            <w:rStyle w:val="a8"/>
            <w:sz w:val="24"/>
            <w:szCs w:val="24"/>
          </w:rPr>
          <w:t>http://www.tverlib.ru/ds/index.html</w:t>
        </w:r>
      </w:hyperlink>
    </w:p>
    <w:p w:rsidR="00E041B6" w:rsidRPr="00DD23BA" w:rsidRDefault="00E041B6" w:rsidP="00811860">
      <w:pPr>
        <w:spacing w:after="0" w:line="360" w:lineRule="auto"/>
        <w:contextualSpacing/>
        <w:jc w:val="both"/>
        <w:rPr>
          <w:rFonts w:ascii="Times New Roman" w:hAnsi="Times New Roman"/>
          <w:sz w:val="28"/>
          <w:szCs w:val="28"/>
        </w:rPr>
      </w:pPr>
    </w:p>
    <w:p w:rsidR="00A500B3" w:rsidRDefault="00A500B3">
      <w:pPr>
        <w:spacing w:after="0" w:line="240" w:lineRule="auto"/>
        <w:rPr>
          <w:rFonts w:ascii="Times New Roman" w:hAnsi="Times New Roman"/>
          <w:b/>
          <w:sz w:val="28"/>
          <w:szCs w:val="28"/>
          <w:lang w:eastAsia="ru-RU"/>
        </w:rPr>
      </w:pPr>
      <w:r>
        <w:rPr>
          <w:rFonts w:ascii="Times New Roman" w:hAnsi="Times New Roman"/>
          <w:b/>
          <w:sz w:val="28"/>
          <w:szCs w:val="28"/>
          <w:lang w:eastAsia="ru-RU"/>
        </w:rPr>
        <w:br w:type="page"/>
      </w:r>
    </w:p>
    <w:p w:rsidR="005D0A56" w:rsidRDefault="00264A21" w:rsidP="00264A21">
      <w:pPr>
        <w:spacing w:after="0" w:line="360" w:lineRule="auto"/>
        <w:ind w:right="57"/>
        <w:rPr>
          <w:rFonts w:ascii="Times New Roman" w:hAnsi="Times New Roman"/>
          <w:b/>
          <w:sz w:val="28"/>
          <w:szCs w:val="28"/>
          <w:lang w:eastAsia="ru-RU"/>
        </w:rPr>
      </w:pPr>
      <w:r>
        <w:rPr>
          <w:rFonts w:ascii="Times New Roman" w:hAnsi="Times New Roman"/>
          <w:b/>
          <w:sz w:val="28"/>
          <w:szCs w:val="28"/>
          <w:lang w:eastAsia="ru-RU"/>
        </w:rPr>
        <w:t xml:space="preserve">                                                          </w:t>
      </w:r>
      <w:r w:rsidR="005D0A56">
        <w:rPr>
          <w:rFonts w:ascii="Times New Roman" w:hAnsi="Times New Roman"/>
          <w:b/>
          <w:sz w:val="28"/>
          <w:szCs w:val="28"/>
          <w:lang w:eastAsia="ru-RU"/>
        </w:rPr>
        <w:t>Глава 14</w:t>
      </w:r>
    </w:p>
    <w:p w:rsidR="005D0A56" w:rsidRDefault="005D0A56" w:rsidP="005D0A56">
      <w:pPr>
        <w:spacing w:after="0" w:line="360" w:lineRule="auto"/>
        <w:ind w:left="-57" w:right="57" w:firstLine="709"/>
        <w:jc w:val="center"/>
        <w:rPr>
          <w:rFonts w:ascii="Times New Roman" w:hAnsi="Times New Roman"/>
          <w:b/>
          <w:sz w:val="28"/>
          <w:szCs w:val="28"/>
          <w:lang w:eastAsia="ru-RU"/>
        </w:rPr>
      </w:pPr>
      <w:r w:rsidRPr="005E5630">
        <w:rPr>
          <w:rFonts w:ascii="Times New Roman" w:hAnsi="Times New Roman"/>
          <w:b/>
          <w:sz w:val="28"/>
          <w:szCs w:val="28"/>
          <w:lang w:eastAsia="ru-RU"/>
        </w:rPr>
        <w:t>Обеспечение доступности для инвалидов социального обслуживания</w:t>
      </w:r>
    </w:p>
    <w:p w:rsidR="005D0A56" w:rsidRPr="005E5630" w:rsidRDefault="005D0A56" w:rsidP="005D0A56">
      <w:pPr>
        <w:spacing w:after="0" w:line="360" w:lineRule="auto"/>
        <w:ind w:left="-57" w:right="57" w:firstLine="709"/>
        <w:jc w:val="both"/>
        <w:rPr>
          <w:rFonts w:ascii="Times New Roman" w:hAnsi="Times New Roman"/>
          <w:b/>
          <w:sz w:val="28"/>
          <w:szCs w:val="28"/>
          <w:lang w:eastAsia="ru-RU"/>
        </w:rPr>
      </w:pPr>
    </w:p>
    <w:p w:rsidR="005D0A56" w:rsidRDefault="005D0A56" w:rsidP="005D0A56">
      <w:pPr>
        <w:spacing w:after="0" w:line="360" w:lineRule="auto"/>
        <w:ind w:left="-57" w:right="57" w:firstLine="709"/>
        <w:jc w:val="both"/>
        <w:rPr>
          <w:rFonts w:ascii="Times New Roman" w:hAnsi="Times New Roman"/>
          <w:sz w:val="28"/>
          <w:szCs w:val="28"/>
          <w:lang w:eastAsia="ru-RU"/>
        </w:rPr>
      </w:pPr>
      <w:r>
        <w:rPr>
          <w:rFonts w:ascii="Times New Roman" w:hAnsi="Times New Roman"/>
          <w:sz w:val="28"/>
          <w:szCs w:val="28"/>
          <w:lang w:eastAsia="ru-RU"/>
        </w:rPr>
        <w:t>П</w:t>
      </w:r>
      <w:r w:rsidRPr="00495DAA">
        <w:rPr>
          <w:rFonts w:ascii="Times New Roman" w:hAnsi="Times New Roman"/>
          <w:sz w:val="28"/>
          <w:szCs w:val="28"/>
          <w:lang w:eastAsia="ru-RU"/>
        </w:rPr>
        <w:t>раво инвалидов,</w:t>
      </w:r>
      <w:r w:rsidR="0033530A">
        <w:rPr>
          <w:rFonts w:ascii="Times New Roman" w:hAnsi="Times New Roman"/>
          <w:sz w:val="28"/>
          <w:szCs w:val="28"/>
          <w:lang w:eastAsia="ru-RU"/>
        </w:rPr>
        <w:t xml:space="preserve"> </w:t>
      </w:r>
      <w:r w:rsidRPr="00495DAA">
        <w:rPr>
          <w:rFonts w:ascii="Times New Roman" w:hAnsi="Times New Roman"/>
          <w:sz w:val="28"/>
          <w:szCs w:val="28"/>
          <w:lang w:eastAsia="ru-RU"/>
        </w:rPr>
        <w:t>нуждающихся в постороннем уходе и помощи, на получение медицинских и бытовых услуг</w:t>
      </w:r>
      <w:r>
        <w:rPr>
          <w:rStyle w:val="a7"/>
          <w:rFonts w:ascii="Times New Roman" w:hAnsi="Times New Roman"/>
          <w:sz w:val="28"/>
          <w:szCs w:val="28"/>
          <w:lang w:eastAsia="ru-RU"/>
        </w:rPr>
        <w:footnoteReference w:id="147"/>
      </w:r>
      <w:r>
        <w:rPr>
          <w:rFonts w:ascii="Times New Roman" w:hAnsi="Times New Roman"/>
          <w:sz w:val="28"/>
          <w:szCs w:val="28"/>
          <w:lang w:eastAsia="ru-RU"/>
        </w:rPr>
        <w:t xml:space="preserve"> предусматривает возможность получения услуг </w:t>
      </w:r>
      <w:r w:rsidRPr="00495DAA">
        <w:rPr>
          <w:rFonts w:ascii="Times New Roman" w:hAnsi="Times New Roman"/>
          <w:sz w:val="28"/>
          <w:szCs w:val="28"/>
          <w:lang w:eastAsia="ru-RU"/>
        </w:rPr>
        <w:t xml:space="preserve">в учреждениях социального обслуживания в стационарной или полустационарной форме. </w:t>
      </w:r>
    </w:p>
    <w:p w:rsidR="005D0A56" w:rsidRDefault="005D0A56" w:rsidP="005D0A56">
      <w:pPr>
        <w:spacing w:after="0" w:line="360" w:lineRule="auto"/>
        <w:ind w:left="-57" w:right="57" w:firstLine="709"/>
        <w:jc w:val="both"/>
        <w:rPr>
          <w:rFonts w:ascii="Times New Roman" w:hAnsi="Times New Roman"/>
          <w:sz w:val="28"/>
          <w:szCs w:val="28"/>
          <w:lang w:eastAsia="ru-RU"/>
        </w:rPr>
      </w:pPr>
      <w:r w:rsidRPr="0058052B">
        <w:rPr>
          <w:rFonts w:ascii="Times New Roman" w:hAnsi="Times New Roman"/>
          <w:sz w:val="28"/>
          <w:szCs w:val="28"/>
          <w:lang w:eastAsia="ru-RU"/>
        </w:rPr>
        <w:t>При получении</w:t>
      </w:r>
      <w:r>
        <w:rPr>
          <w:rFonts w:ascii="Times New Roman" w:hAnsi="Times New Roman"/>
          <w:sz w:val="28"/>
          <w:szCs w:val="28"/>
          <w:lang w:eastAsia="ru-RU"/>
        </w:rPr>
        <w:t xml:space="preserve"> инвалидами</w:t>
      </w:r>
      <w:r w:rsidRPr="0058052B">
        <w:rPr>
          <w:rFonts w:ascii="Times New Roman" w:hAnsi="Times New Roman"/>
          <w:sz w:val="28"/>
          <w:szCs w:val="28"/>
          <w:lang w:eastAsia="ru-RU"/>
        </w:rPr>
        <w:t xml:space="preserve"> услуг в стационарной или полу</w:t>
      </w:r>
      <w:r>
        <w:rPr>
          <w:rFonts w:ascii="Times New Roman" w:hAnsi="Times New Roman"/>
          <w:sz w:val="28"/>
          <w:szCs w:val="28"/>
          <w:lang w:eastAsia="ru-RU"/>
        </w:rPr>
        <w:t>стационарной форме</w:t>
      </w:r>
      <w:r w:rsidRPr="0058052B">
        <w:rPr>
          <w:rFonts w:ascii="Times New Roman" w:hAnsi="Times New Roman"/>
          <w:sz w:val="28"/>
          <w:szCs w:val="28"/>
          <w:lang w:eastAsia="ru-RU"/>
        </w:rPr>
        <w:t xml:space="preserve"> установлены требования, направленные на обеспечение доступности этих услуг.</w:t>
      </w:r>
      <w:r w:rsidRPr="0058052B">
        <w:rPr>
          <w:rStyle w:val="a7"/>
          <w:rFonts w:ascii="Times New Roman" w:hAnsi="Times New Roman"/>
          <w:sz w:val="28"/>
          <w:szCs w:val="28"/>
          <w:lang w:eastAsia="ru-RU"/>
        </w:rPr>
        <w:footnoteReference w:id="148"/>
      </w:r>
      <w:r w:rsidRPr="00495DAA">
        <w:rPr>
          <w:rFonts w:ascii="Times New Roman" w:hAnsi="Times New Roman"/>
          <w:sz w:val="28"/>
          <w:szCs w:val="28"/>
          <w:lang w:eastAsia="ru-RU"/>
        </w:rPr>
        <w:t xml:space="preserve">  </w:t>
      </w:r>
    </w:p>
    <w:p w:rsidR="005D0A56" w:rsidRDefault="005D0A56" w:rsidP="005D0A56">
      <w:pPr>
        <w:spacing w:after="0" w:line="360" w:lineRule="auto"/>
        <w:ind w:left="-57" w:right="57" w:firstLine="709"/>
        <w:jc w:val="both"/>
        <w:rPr>
          <w:rFonts w:ascii="Times New Roman" w:hAnsi="Times New Roman"/>
          <w:sz w:val="28"/>
          <w:szCs w:val="28"/>
          <w:lang w:eastAsia="ru-RU"/>
        </w:rPr>
      </w:pPr>
      <w:r w:rsidRPr="00495DAA">
        <w:rPr>
          <w:rFonts w:ascii="Times New Roman" w:hAnsi="Times New Roman"/>
          <w:sz w:val="28"/>
          <w:szCs w:val="28"/>
          <w:lang w:eastAsia="ru-RU"/>
        </w:rPr>
        <w:t>Организация социального о</w:t>
      </w:r>
      <w:r>
        <w:rPr>
          <w:rFonts w:ascii="Times New Roman" w:hAnsi="Times New Roman"/>
          <w:sz w:val="28"/>
          <w:szCs w:val="28"/>
          <w:lang w:eastAsia="ru-RU"/>
        </w:rPr>
        <w:t>бслуживания должна обеспечить инвалиду</w:t>
      </w:r>
      <w:r w:rsidRPr="00495DAA">
        <w:rPr>
          <w:rFonts w:ascii="Times New Roman" w:hAnsi="Times New Roman"/>
          <w:sz w:val="28"/>
          <w:szCs w:val="28"/>
          <w:lang w:eastAsia="ru-RU"/>
        </w:rPr>
        <w:t xml:space="preserve"> возможность иметь сопровождающего как при передвижении по территории организации социального обслуживания, так и при пользовании услугами, предоставляемыми такой организацией. </w:t>
      </w:r>
    </w:p>
    <w:p w:rsidR="005D0A56" w:rsidRPr="00495DAA" w:rsidRDefault="005D0A56" w:rsidP="005D0A56">
      <w:pPr>
        <w:spacing w:after="0" w:line="360" w:lineRule="auto"/>
        <w:ind w:left="-57" w:right="57" w:firstLine="709"/>
        <w:jc w:val="both"/>
        <w:rPr>
          <w:rFonts w:ascii="Times New Roman" w:hAnsi="Times New Roman"/>
          <w:sz w:val="28"/>
          <w:szCs w:val="28"/>
          <w:lang w:eastAsia="ru-RU"/>
        </w:rPr>
      </w:pPr>
      <w:r w:rsidRPr="00495DAA">
        <w:rPr>
          <w:rFonts w:ascii="Times New Roman" w:hAnsi="Times New Roman"/>
          <w:sz w:val="28"/>
          <w:szCs w:val="28"/>
          <w:lang w:eastAsia="ru-RU"/>
        </w:rPr>
        <w:t xml:space="preserve">Инвалиду должна быть обеспечена возможность для самостоятельного передвижения по территории организации социального обслуживания, входа, выхода и перемещения внутри такой организации (в том числе для передвижения в креслах-колясках), для отдыха в сидячем положении. </w:t>
      </w:r>
    </w:p>
    <w:p w:rsidR="005D0A56" w:rsidRPr="00495DAA" w:rsidRDefault="005D0A56" w:rsidP="005D0A56">
      <w:pPr>
        <w:spacing w:after="0" w:line="360" w:lineRule="auto"/>
        <w:ind w:left="-57" w:right="57" w:firstLine="709"/>
        <w:jc w:val="both"/>
        <w:rPr>
          <w:rFonts w:ascii="Times New Roman" w:hAnsi="Times New Roman"/>
          <w:sz w:val="28"/>
          <w:szCs w:val="28"/>
          <w:lang w:eastAsia="ru-RU"/>
        </w:rPr>
      </w:pPr>
      <w:r w:rsidRPr="00495DAA">
        <w:rPr>
          <w:rFonts w:ascii="Times New Roman" w:hAnsi="Times New Roman"/>
          <w:sz w:val="28"/>
          <w:szCs w:val="28"/>
          <w:lang w:eastAsia="ru-RU"/>
        </w:rPr>
        <w:t>Инвалид должен иметь доступ к</w:t>
      </w:r>
      <w:r w:rsidR="0033530A">
        <w:rPr>
          <w:rFonts w:ascii="Times New Roman" w:hAnsi="Times New Roman"/>
          <w:sz w:val="28"/>
          <w:szCs w:val="28"/>
          <w:lang w:eastAsia="ru-RU"/>
        </w:rPr>
        <w:t xml:space="preserve"> </w:t>
      </w:r>
      <w:r w:rsidRPr="00495DAA">
        <w:rPr>
          <w:rFonts w:ascii="Times New Roman" w:hAnsi="Times New Roman"/>
          <w:sz w:val="28"/>
          <w:szCs w:val="28"/>
          <w:lang w:eastAsia="ru-RU"/>
        </w:rPr>
        <w:t>размещенному в организации социального обслуживания оборудованию и носителям информации.</w:t>
      </w:r>
    </w:p>
    <w:p w:rsidR="005D0A56" w:rsidRPr="00495DAA" w:rsidRDefault="005D0A56" w:rsidP="005D0A56">
      <w:pPr>
        <w:spacing w:after="0" w:line="360" w:lineRule="auto"/>
        <w:ind w:left="-57" w:right="57" w:firstLine="709"/>
        <w:jc w:val="both"/>
        <w:rPr>
          <w:rFonts w:ascii="Times New Roman" w:hAnsi="Times New Roman"/>
          <w:sz w:val="28"/>
          <w:szCs w:val="28"/>
          <w:lang w:eastAsia="ru-RU"/>
        </w:rPr>
      </w:pPr>
      <w:r w:rsidRPr="00495DAA">
        <w:rPr>
          <w:rFonts w:ascii="Times New Roman" w:hAnsi="Times New Roman"/>
          <w:sz w:val="28"/>
          <w:szCs w:val="28"/>
          <w:lang w:eastAsia="ru-RU"/>
        </w:rPr>
        <w:t>В организациях социального обслуживания должно осуществляться дублирование текстовых сообщений голосовыми сообщениями, организации социального обслуживания и их территории должны быть оснащены знаками, выполненными рельефно-точечным шрифтом Брайля.</w:t>
      </w:r>
      <w:r w:rsidRPr="00B46369">
        <w:rPr>
          <w:rFonts w:ascii="Times New Roman" w:hAnsi="Times New Roman"/>
          <w:sz w:val="28"/>
          <w:szCs w:val="28"/>
          <w:lang w:eastAsia="ru-RU"/>
        </w:rPr>
        <w:t xml:space="preserve"> </w:t>
      </w:r>
      <w:r w:rsidRPr="00495DAA">
        <w:rPr>
          <w:rFonts w:ascii="Times New Roman" w:hAnsi="Times New Roman"/>
          <w:sz w:val="28"/>
          <w:szCs w:val="28"/>
          <w:lang w:eastAsia="ru-RU"/>
        </w:rPr>
        <w:t>На территории организации социального обслуживания должно осуществляться дублирование голосовой информации текстовой информацией, надписями и (или) световыми сигналами.</w:t>
      </w:r>
    </w:p>
    <w:p w:rsidR="005D0A56" w:rsidRPr="00495DAA" w:rsidRDefault="005D0A56" w:rsidP="005D0A56">
      <w:pPr>
        <w:spacing w:after="0" w:line="360" w:lineRule="auto"/>
        <w:ind w:left="-57" w:right="57" w:firstLine="709"/>
        <w:jc w:val="both"/>
        <w:rPr>
          <w:rFonts w:ascii="Times New Roman" w:hAnsi="Times New Roman"/>
          <w:sz w:val="28"/>
          <w:szCs w:val="28"/>
          <w:lang w:eastAsia="ru-RU"/>
        </w:rPr>
      </w:pPr>
      <w:r>
        <w:rPr>
          <w:rFonts w:ascii="Times New Roman" w:hAnsi="Times New Roman"/>
          <w:sz w:val="28"/>
          <w:szCs w:val="28"/>
          <w:lang w:eastAsia="ru-RU"/>
        </w:rPr>
        <w:t xml:space="preserve"> </w:t>
      </w:r>
      <w:r w:rsidRPr="00495DAA">
        <w:rPr>
          <w:rFonts w:ascii="Times New Roman" w:hAnsi="Times New Roman"/>
          <w:sz w:val="28"/>
          <w:szCs w:val="28"/>
          <w:lang w:eastAsia="ru-RU"/>
        </w:rPr>
        <w:t>Организации социального обслуживания должны обеспечить допуск  тифлосурдопереводчика, сурдопереводчика и собак-проводников к инвалидам, нуждающимся в соответствующей помощи.</w:t>
      </w:r>
    </w:p>
    <w:p w:rsidR="005D0A56" w:rsidRPr="00495DAA" w:rsidRDefault="005D0A56" w:rsidP="005D0A56">
      <w:pPr>
        <w:spacing w:after="0" w:line="360" w:lineRule="auto"/>
        <w:ind w:left="-57" w:right="57" w:firstLine="709"/>
        <w:jc w:val="both"/>
        <w:rPr>
          <w:rFonts w:ascii="Times New Roman" w:hAnsi="Times New Roman"/>
          <w:sz w:val="28"/>
          <w:szCs w:val="28"/>
          <w:lang w:eastAsia="ru-RU"/>
        </w:rPr>
      </w:pPr>
      <w:r w:rsidRPr="00495DAA">
        <w:rPr>
          <w:rFonts w:ascii="Times New Roman" w:hAnsi="Times New Roman"/>
          <w:sz w:val="28"/>
          <w:szCs w:val="28"/>
          <w:lang w:eastAsia="ru-RU"/>
        </w:rPr>
        <w:t xml:space="preserve">В организации социального обслуживания должно осуществляться информирование о предоставляемых социальных услугах с использованием русского жестового языка (сурдоперевода). </w:t>
      </w:r>
    </w:p>
    <w:p w:rsidR="005D0A56" w:rsidRPr="00495DAA" w:rsidRDefault="005D0A56" w:rsidP="005D0A56">
      <w:pPr>
        <w:spacing w:after="0" w:line="360" w:lineRule="auto"/>
        <w:ind w:left="-57" w:right="57" w:firstLine="709"/>
        <w:jc w:val="both"/>
        <w:rPr>
          <w:rFonts w:ascii="Times New Roman" w:hAnsi="Times New Roman"/>
          <w:sz w:val="28"/>
          <w:szCs w:val="28"/>
          <w:lang w:eastAsia="ru-RU"/>
        </w:rPr>
      </w:pPr>
      <w:r w:rsidRPr="00495DAA">
        <w:rPr>
          <w:rFonts w:ascii="Times New Roman" w:hAnsi="Times New Roman"/>
          <w:sz w:val="28"/>
          <w:szCs w:val="28"/>
          <w:lang w:eastAsia="ru-RU"/>
        </w:rPr>
        <w:t>В организации социального обслуживания должна быть обеспечена возможность для оказания иных видов посторонней помощи.</w:t>
      </w:r>
    </w:p>
    <w:p w:rsidR="005D0A56" w:rsidRDefault="005D0A56" w:rsidP="005D0A56">
      <w:pPr>
        <w:spacing w:after="0" w:line="360" w:lineRule="auto"/>
        <w:ind w:left="-57" w:right="57" w:firstLine="709"/>
        <w:jc w:val="both"/>
        <w:rPr>
          <w:rFonts w:ascii="Times New Roman" w:hAnsi="Times New Roman"/>
          <w:sz w:val="28"/>
          <w:szCs w:val="28"/>
          <w:lang w:eastAsia="ru-RU"/>
        </w:rPr>
      </w:pPr>
      <w:r>
        <w:rPr>
          <w:rFonts w:ascii="Times New Roman" w:hAnsi="Times New Roman"/>
          <w:sz w:val="28"/>
          <w:szCs w:val="28"/>
          <w:lang w:eastAsia="ru-RU"/>
        </w:rPr>
        <w:t>Установленные на уровне закона требования, обеспечивающие для инвалидов доступность учреждений социального обслуживания и предоставляемых ими услуг, конкретизированы в специальных правилах. Специальные правила</w:t>
      </w:r>
      <w:r w:rsidR="00BE47E4">
        <w:rPr>
          <w:rFonts w:ascii="Times New Roman" w:hAnsi="Times New Roman"/>
          <w:sz w:val="28"/>
          <w:szCs w:val="28"/>
          <w:lang w:eastAsia="ru-RU"/>
        </w:rPr>
        <w:t>, в основном,</w:t>
      </w:r>
      <w:r>
        <w:rPr>
          <w:rFonts w:ascii="Times New Roman" w:hAnsi="Times New Roman"/>
          <w:sz w:val="28"/>
          <w:szCs w:val="28"/>
          <w:lang w:eastAsia="ru-RU"/>
        </w:rPr>
        <w:t xml:space="preserve"> носят добровольный для применения характер, как</w:t>
      </w:r>
      <w:r w:rsidR="0033530A">
        <w:rPr>
          <w:rFonts w:ascii="Times New Roman" w:hAnsi="Times New Roman"/>
          <w:sz w:val="28"/>
          <w:szCs w:val="28"/>
          <w:lang w:eastAsia="ru-RU"/>
        </w:rPr>
        <w:t xml:space="preserve"> </w:t>
      </w:r>
      <w:r>
        <w:rPr>
          <w:rFonts w:ascii="Times New Roman" w:hAnsi="Times New Roman"/>
          <w:sz w:val="28"/>
          <w:szCs w:val="28"/>
          <w:lang w:eastAsia="ru-RU"/>
        </w:rPr>
        <w:t xml:space="preserve">и документы, в которых они сконцентрированы – своды правил.  </w:t>
      </w:r>
    </w:p>
    <w:p w:rsidR="005D0A56" w:rsidRDefault="005D0A56" w:rsidP="005D0A56">
      <w:pPr>
        <w:spacing w:after="0" w:line="360" w:lineRule="auto"/>
        <w:ind w:left="-57" w:right="57" w:firstLine="709"/>
        <w:jc w:val="both"/>
        <w:rPr>
          <w:rFonts w:ascii="Times New Roman" w:hAnsi="Times New Roman"/>
          <w:sz w:val="28"/>
          <w:szCs w:val="28"/>
          <w:lang w:eastAsia="ru-RU"/>
        </w:rPr>
      </w:pPr>
      <w:r>
        <w:rPr>
          <w:rFonts w:ascii="Times New Roman" w:hAnsi="Times New Roman"/>
          <w:sz w:val="28"/>
          <w:szCs w:val="28"/>
          <w:lang w:eastAsia="ru-RU"/>
        </w:rPr>
        <w:t>В то же время наибольший уровень доступности гарантирует именно соблюдение предписаний различных сводов правил.</w:t>
      </w:r>
    </w:p>
    <w:p w:rsidR="005D0A56" w:rsidRPr="00F67492" w:rsidRDefault="005D0A56" w:rsidP="005D0A56">
      <w:pPr>
        <w:spacing w:after="0" w:line="360" w:lineRule="auto"/>
        <w:ind w:left="-57" w:right="57" w:firstLine="709"/>
        <w:jc w:val="both"/>
        <w:rPr>
          <w:rFonts w:ascii="Times New Roman" w:hAnsi="Times New Roman"/>
          <w:sz w:val="28"/>
          <w:szCs w:val="28"/>
          <w:lang w:eastAsia="ru-RU"/>
        </w:rPr>
      </w:pPr>
      <w:r w:rsidRPr="00F67492">
        <w:rPr>
          <w:rFonts w:ascii="Times New Roman" w:hAnsi="Times New Roman"/>
          <w:sz w:val="28"/>
          <w:szCs w:val="28"/>
          <w:lang w:eastAsia="ru-RU"/>
        </w:rPr>
        <w:t xml:space="preserve">Так, специализированные жилые дома для малоподвижных групп населения (включая инвалидов) должны быть расположены так, чтобы расстояние до торгово-бытовых предприятий, а также до остановок общественного транспорта не должно превышать </w:t>
      </w:r>
      <w:smartTag w:uri="urn:schemas-microsoft-com:office:smarttags" w:element="metricconverter">
        <w:smartTagPr>
          <w:attr w:name="ProductID" w:val="500 м"/>
        </w:smartTagPr>
        <w:r w:rsidRPr="00F67492">
          <w:rPr>
            <w:rFonts w:ascii="Times New Roman" w:hAnsi="Times New Roman"/>
            <w:sz w:val="28"/>
            <w:szCs w:val="28"/>
            <w:lang w:eastAsia="ru-RU"/>
          </w:rPr>
          <w:t>500 м</w:t>
        </w:r>
      </w:smartTag>
      <w:r w:rsidRPr="00F67492">
        <w:rPr>
          <w:rFonts w:ascii="Times New Roman" w:hAnsi="Times New Roman"/>
          <w:sz w:val="28"/>
          <w:szCs w:val="28"/>
          <w:lang w:eastAsia="ru-RU"/>
        </w:rPr>
        <w:t>., а на пути к ним, как правило, не должно быть наземных переходов улиц с интенсивным движением транспорта, дома-интернаты для маломобильных граждан следует размещать на жилой территории населенных мест</w:t>
      </w:r>
      <w:r w:rsidRPr="00F67492">
        <w:rPr>
          <w:rStyle w:val="a7"/>
          <w:rFonts w:ascii="Times New Roman" w:hAnsi="Times New Roman"/>
          <w:sz w:val="28"/>
          <w:szCs w:val="28"/>
          <w:lang w:eastAsia="ru-RU"/>
        </w:rPr>
        <w:footnoteReference w:id="149"/>
      </w:r>
      <w:r w:rsidRPr="00F67492">
        <w:rPr>
          <w:rFonts w:ascii="Times New Roman" w:hAnsi="Times New Roman"/>
          <w:sz w:val="28"/>
          <w:szCs w:val="28"/>
          <w:lang w:eastAsia="ru-RU"/>
        </w:rPr>
        <w:t xml:space="preserve">. </w:t>
      </w:r>
    </w:p>
    <w:p w:rsidR="005D0A56" w:rsidRPr="00F67492" w:rsidRDefault="005D0A56" w:rsidP="005D0A56">
      <w:pPr>
        <w:spacing w:after="0" w:line="360" w:lineRule="auto"/>
        <w:ind w:left="-57" w:right="57" w:firstLine="709"/>
        <w:jc w:val="both"/>
        <w:rPr>
          <w:rFonts w:ascii="Times New Roman" w:hAnsi="Times New Roman"/>
          <w:sz w:val="28"/>
          <w:szCs w:val="28"/>
        </w:rPr>
      </w:pPr>
      <w:r w:rsidRPr="00F67492">
        <w:rPr>
          <w:rFonts w:ascii="Times New Roman" w:hAnsi="Times New Roman"/>
          <w:sz w:val="28"/>
          <w:szCs w:val="28"/>
          <w:lang w:eastAsia="ru-RU"/>
        </w:rPr>
        <w:t xml:space="preserve">Приспособление зданий к потребностям малоподвижных групп населения осуществляют путем реконструкции или модернизации отдельных помещений и мест общего пользования с целью обеспечения полной доступности всех необходимых элементов среды и услуг для малоподвижных групп населения. При целевой реконструкции целесообразно производить: </w:t>
      </w:r>
    </w:p>
    <w:p w:rsidR="005D0A56" w:rsidRPr="00F67492" w:rsidRDefault="0033530A" w:rsidP="0033530A">
      <w:pPr>
        <w:autoSpaceDE w:val="0"/>
        <w:autoSpaceDN w:val="0"/>
        <w:adjustRightInd w:val="0"/>
        <w:spacing w:after="0" w:line="360" w:lineRule="auto"/>
        <w:ind w:left="567" w:right="57"/>
        <w:jc w:val="both"/>
        <w:rPr>
          <w:rFonts w:ascii="Times New Roman" w:hAnsi="Times New Roman"/>
          <w:sz w:val="28"/>
          <w:szCs w:val="28"/>
        </w:rPr>
      </w:pPr>
      <w:r>
        <w:rPr>
          <w:rFonts w:ascii="Times New Roman" w:hAnsi="Times New Roman"/>
          <w:sz w:val="28"/>
          <w:szCs w:val="28"/>
        </w:rPr>
        <w:t xml:space="preserve">- </w:t>
      </w:r>
      <w:r w:rsidR="005D0A56" w:rsidRPr="00F67492">
        <w:rPr>
          <w:rFonts w:ascii="Times New Roman" w:hAnsi="Times New Roman"/>
          <w:sz w:val="28"/>
          <w:szCs w:val="28"/>
        </w:rPr>
        <w:t>реконструкцию входов в здание с устройством пандусов, ликвидацией порогов, расширением дверных проемов, установку дверей с автоматическим открыванием и т.д.;</w:t>
      </w:r>
    </w:p>
    <w:p w:rsidR="005D0A56" w:rsidRPr="00F67492" w:rsidRDefault="0033530A" w:rsidP="0033530A">
      <w:pPr>
        <w:autoSpaceDE w:val="0"/>
        <w:autoSpaceDN w:val="0"/>
        <w:adjustRightInd w:val="0"/>
        <w:spacing w:after="0" w:line="360" w:lineRule="auto"/>
        <w:ind w:left="567" w:right="57"/>
        <w:jc w:val="both"/>
        <w:rPr>
          <w:rFonts w:ascii="Times New Roman" w:hAnsi="Times New Roman"/>
          <w:sz w:val="28"/>
          <w:szCs w:val="28"/>
        </w:rPr>
      </w:pPr>
      <w:r>
        <w:rPr>
          <w:rFonts w:ascii="Times New Roman" w:hAnsi="Times New Roman"/>
          <w:sz w:val="28"/>
          <w:szCs w:val="28"/>
        </w:rPr>
        <w:t xml:space="preserve">- </w:t>
      </w:r>
      <w:r w:rsidR="005D0A56" w:rsidRPr="00F67492">
        <w:rPr>
          <w:rFonts w:ascii="Times New Roman" w:hAnsi="Times New Roman"/>
          <w:sz w:val="28"/>
          <w:szCs w:val="28"/>
        </w:rPr>
        <w:t>оснащение лифтами и (или) подъемниками;</w:t>
      </w:r>
    </w:p>
    <w:p w:rsidR="005D0A56" w:rsidRPr="00F67492" w:rsidRDefault="0033530A" w:rsidP="0033530A">
      <w:pPr>
        <w:autoSpaceDE w:val="0"/>
        <w:autoSpaceDN w:val="0"/>
        <w:adjustRightInd w:val="0"/>
        <w:spacing w:after="0" w:line="360" w:lineRule="auto"/>
        <w:ind w:left="567" w:right="57"/>
        <w:jc w:val="both"/>
        <w:rPr>
          <w:rFonts w:ascii="Times New Roman" w:hAnsi="Times New Roman"/>
          <w:sz w:val="28"/>
          <w:szCs w:val="28"/>
        </w:rPr>
      </w:pPr>
      <w:r>
        <w:rPr>
          <w:rFonts w:ascii="Times New Roman" w:hAnsi="Times New Roman"/>
          <w:sz w:val="28"/>
          <w:szCs w:val="28"/>
        </w:rPr>
        <w:t xml:space="preserve">- </w:t>
      </w:r>
      <w:r w:rsidR="005D0A56" w:rsidRPr="00F67492">
        <w:rPr>
          <w:rFonts w:ascii="Times New Roman" w:hAnsi="Times New Roman"/>
          <w:sz w:val="28"/>
          <w:szCs w:val="28"/>
        </w:rPr>
        <w:t>обустройство коммуникационных путей информационными и техническими средствами вспоможения (поручнями, визуальными и тактильными элементами, звуковыми сигнализаторами и оповещателями, местами кратковременного отдыха и т.п.);</w:t>
      </w:r>
    </w:p>
    <w:p w:rsidR="005D0A56" w:rsidRPr="00F67492" w:rsidRDefault="0033530A" w:rsidP="0033530A">
      <w:pPr>
        <w:autoSpaceDE w:val="0"/>
        <w:autoSpaceDN w:val="0"/>
        <w:adjustRightInd w:val="0"/>
        <w:spacing w:after="0" w:line="360" w:lineRule="auto"/>
        <w:ind w:left="567" w:right="57"/>
        <w:jc w:val="both"/>
        <w:rPr>
          <w:rFonts w:ascii="Times New Roman" w:hAnsi="Times New Roman"/>
          <w:sz w:val="28"/>
          <w:szCs w:val="28"/>
        </w:rPr>
      </w:pPr>
      <w:r>
        <w:rPr>
          <w:rFonts w:ascii="Times New Roman" w:hAnsi="Times New Roman"/>
          <w:sz w:val="28"/>
          <w:szCs w:val="28"/>
        </w:rPr>
        <w:t xml:space="preserve">- </w:t>
      </w:r>
      <w:r w:rsidR="005D0A56" w:rsidRPr="00F67492">
        <w:rPr>
          <w:rFonts w:ascii="Times New Roman" w:hAnsi="Times New Roman"/>
          <w:sz w:val="28"/>
          <w:szCs w:val="28"/>
        </w:rPr>
        <w:t>перепланировку секций или отдельных мест пансионатного проживания и модернизацию их инженерного оборудования;</w:t>
      </w:r>
    </w:p>
    <w:p w:rsidR="005D0A56" w:rsidRPr="00F67492" w:rsidRDefault="0033530A" w:rsidP="0033530A">
      <w:pPr>
        <w:autoSpaceDE w:val="0"/>
        <w:autoSpaceDN w:val="0"/>
        <w:adjustRightInd w:val="0"/>
        <w:spacing w:after="0" w:line="360" w:lineRule="auto"/>
        <w:ind w:left="567" w:right="57"/>
        <w:jc w:val="both"/>
        <w:rPr>
          <w:rFonts w:ascii="Times New Roman" w:hAnsi="Times New Roman"/>
          <w:sz w:val="28"/>
          <w:szCs w:val="28"/>
        </w:rPr>
      </w:pPr>
      <w:r>
        <w:rPr>
          <w:rFonts w:ascii="Times New Roman" w:hAnsi="Times New Roman"/>
          <w:sz w:val="28"/>
          <w:szCs w:val="28"/>
        </w:rPr>
        <w:t xml:space="preserve">- </w:t>
      </w:r>
      <w:r w:rsidR="005D0A56" w:rsidRPr="00F67492">
        <w:rPr>
          <w:rFonts w:ascii="Times New Roman" w:hAnsi="Times New Roman"/>
          <w:sz w:val="28"/>
          <w:szCs w:val="28"/>
        </w:rPr>
        <w:t>установку аварийного освещения, автоматической подсветки отдельных зон (на присутствие), сенсорных регуляторов освещенности и т.п.;</w:t>
      </w:r>
    </w:p>
    <w:p w:rsidR="005D0A56" w:rsidRPr="00F67492" w:rsidRDefault="0033530A" w:rsidP="0033530A">
      <w:pPr>
        <w:autoSpaceDE w:val="0"/>
        <w:autoSpaceDN w:val="0"/>
        <w:adjustRightInd w:val="0"/>
        <w:spacing w:after="0" w:line="360" w:lineRule="auto"/>
        <w:ind w:left="567" w:right="57"/>
        <w:jc w:val="both"/>
        <w:rPr>
          <w:rFonts w:ascii="Times New Roman" w:hAnsi="Times New Roman"/>
          <w:sz w:val="28"/>
          <w:szCs w:val="28"/>
        </w:rPr>
      </w:pPr>
      <w:r>
        <w:rPr>
          <w:rFonts w:ascii="Times New Roman" w:hAnsi="Times New Roman"/>
          <w:sz w:val="28"/>
          <w:szCs w:val="28"/>
        </w:rPr>
        <w:t xml:space="preserve">- </w:t>
      </w:r>
      <w:r w:rsidR="005D0A56" w:rsidRPr="00F67492">
        <w:rPr>
          <w:rFonts w:ascii="Times New Roman" w:hAnsi="Times New Roman"/>
          <w:sz w:val="28"/>
          <w:szCs w:val="28"/>
        </w:rPr>
        <w:t>модернизацию систем кондиционирования и отопления помещений;</w:t>
      </w:r>
    </w:p>
    <w:p w:rsidR="005D0A56" w:rsidRPr="00F67492" w:rsidRDefault="0033530A" w:rsidP="0033530A">
      <w:pPr>
        <w:autoSpaceDE w:val="0"/>
        <w:autoSpaceDN w:val="0"/>
        <w:adjustRightInd w:val="0"/>
        <w:spacing w:after="0" w:line="360" w:lineRule="auto"/>
        <w:ind w:left="567" w:right="57"/>
        <w:jc w:val="both"/>
        <w:rPr>
          <w:rFonts w:ascii="Times New Roman" w:hAnsi="Times New Roman"/>
          <w:sz w:val="28"/>
          <w:szCs w:val="28"/>
        </w:rPr>
      </w:pPr>
      <w:r>
        <w:rPr>
          <w:rFonts w:ascii="Times New Roman" w:hAnsi="Times New Roman"/>
          <w:sz w:val="28"/>
          <w:szCs w:val="28"/>
        </w:rPr>
        <w:t xml:space="preserve">- </w:t>
      </w:r>
      <w:r w:rsidR="005D0A56" w:rsidRPr="00F67492">
        <w:rPr>
          <w:rFonts w:ascii="Times New Roman" w:hAnsi="Times New Roman"/>
          <w:sz w:val="28"/>
          <w:szCs w:val="28"/>
        </w:rPr>
        <w:t>устройство летних помещений (террас, балконов или лоджий, эксплуатируемых кровель);</w:t>
      </w:r>
    </w:p>
    <w:p w:rsidR="005D0A56" w:rsidRPr="00495DAA" w:rsidRDefault="0033530A" w:rsidP="0033530A">
      <w:pPr>
        <w:autoSpaceDE w:val="0"/>
        <w:autoSpaceDN w:val="0"/>
        <w:adjustRightInd w:val="0"/>
        <w:spacing w:after="0" w:line="360" w:lineRule="auto"/>
        <w:ind w:left="567" w:right="57"/>
        <w:jc w:val="both"/>
        <w:rPr>
          <w:rFonts w:ascii="Times New Roman" w:hAnsi="Times New Roman"/>
          <w:sz w:val="28"/>
          <w:szCs w:val="28"/>
        </w:rPr>
      </w:pPr>
      <w:r>
        <w:rPr>
          <w:rFonts w:ascii="Times New Roman" w:hAnsi="Times New Roman"/>
          <w:sz w:val="28"/>
          <w:szCs w:val="28"/>
        </w:rPr>
        <w:t xml:space="preserve">- </w:t>
      </w:r>
      <w:r w:rsidR="005D0A56" w:rsidRPr="00F67492">
        <w:rPr>
          <w:rFonts w:ascii="Times New Roman" w:hAnsi="Times New Roman"/>
          <w:sz w:val="28"/>
          <w:szCs w:val="28"/>
        </w:rPr>
        <w:t>модернизацию благоустройства территории учреждений, (стоянки пожарных и эвакуационных машин, а также малых архитектурных форм, освещения, дорожных покрытий, газонов, ограждений)</w:t>
      </w:r>
      <w:r w:rsidR="005D0A56" w:rsidRPr="00F67492">
        <w:rPr>
          <w:rStyle w:val="a7"/>
          <w:rFonts w:ascii="Times New Roman" w:hAnsi="Times New Roman"/>
          <w:sz w:val="28"/>
          <w:szCs w:val="28"/>
        </w:rPr>
        <w:footnoteReference w:id="150"/>
      </w:r>
      <w:r w:rsidR="005D0A56" w:rsidRPr="00F67492">
        <w:rPr>
          <w:rFonts w:ascii="Times New Roman" w:hAnsi="Times New Roman"/>
          <w:sz w:val="28"/>
          <w:szCs w:val="28"/>
        </w:rPr>
        <w:t>.</w:t>
      </w:r>
    </w:p>
    <w:p w:rsidR="005D0A56" w:rsidRPr="00495DAA" w:rsidRDefault="005D0A56" w:rsidP="005D0A56">
      <w:pPr>
        <w:autoSpaceDE w:val="0"/>
        <w:autoSpaceDN w:val="0"/>
        <w:adjustRightInd w:val="0"/>
        <w:spacing w:after="0" w:line="360" w:lineRule="auto"/>
        <w:ind w:left="-57" w:right="57" w:firstLine="709"/>
        <w:jc w:val="both"/>
        <w:rPr>
          <w:rFonts w:ascii="Times New Roman" w:hAnsi="Times New Roman"/>
          <w:sz w:val="28"/>
          <w:szCs w:val="28"/>
        </w:rPr>
      </w:pPr>
      <w:bookmarkStart w:id="32" w:name="sub_618"/>
      <w:r>
        <w:rPr>
          <w:rFonts w:ascii="Times New Roman" w:hAnsi="Times New Roman"/>
          <w:sz w:val="28"/>
          <w:szCs w:val="28"/>
        </w:rPr>
        <w:t xml:space="preserve">При перепланировке </w:t>
      </w:r>
      <w:r w:rsidRPr="00495DAA">
        <w:rPr>
          <w:rFonts w:ascii="Times New Roman" w:hAnsi="Times New Roman"/>
          <w:sz w:val="28"/>
          <w:szCs w:val="28"/>
        </w:rPr>
        <w:t>может быть создан</w:t>
      </w:r>
      <w:r>
        <w:rPr>
          <w:rFonts w:ascii="Times New Roman" w:hAnsi="Times New Roman"/>
          <w:sz w:val="28"/>
          <w:szCs w:val="28"/>
        </w:rPr>
        <w:t>а</w:t>
      </w:r>
      <w:r w:rsidRPr="00495DAA">
        <w:rPr>
          <w:rFonts w:ascii="Times New Roman" w:hAnsi="Times New Roman"/>
          <w:sz w:val="28"/>
          <w:szCs w:val="28"/>
        </w:rPr>
        <w:t xml:space="preserve"> специальн</w:t>
      </w:r>
      <w:r>
        <w:rPr>
          <w:rFonts w:ascii="Times New Roman" w:hAnsi="Times New Roman"/>
          <w:sz w:val="28"/>
          <w:szCs w:val="28"/>
        </w:rPr>
        <w:t>ая</w:t>
      </w:r>
      <w:r w:rsidRPr="00495DAA">
        <w:rPr>
          <w:rFonts w:ascii="Times New Roman" w:hAnsi="Times New Roman"/>
          <w:sz w:val="28"/>
          <w:szCs w:val="28"/>
        </w:rPr>
        <w:t xml:space="preserve"> общественн</w:t>
      </w:r>
      <w:r>
        <w:rPr>
          <w:rFonts w:ascii="Times New Roman" w:hAnsi="Times New Roman"/>
          <w:sz w:val="28"/>
          <w:szCs w:val="28"/>
        </w:rPr>
        <w:t>ая</w:t>
      </w:r>
      <w:r w:rsidRPr="00495DAA">
        <w:rPr>
          <w:rFonts w:ascii="Times New Roman" w:hAnsi="Times New Roman"/>
          <w:sz w:val="28"/>
          <w:szCs w:val="28"/>
        </w:rPr>
        <w:t xml:space="preserve"> приемн</w:t>
      </w:r>
      <w:r>
        <w:rPr>
          <w:rFonts w:ascii="Times New Roman" w:hAnsi="Times New Roman"/>
          <w:sz w:val="28"/>
          <w:szCs w:val="28"/>
        </w:rPr>
        <w:t>ая</w:t>
      </w:r>
      <w:r w:rsidRPr="00495DAA">
        <w:rPr>
          <w:rFonts w:ascii="Times New Roman" w:hAnsi="Times New Roman"/>
          <w:sz w:val="28"/>
          <w:szCs w:val="28"/>
        </w:rPr>
        <w:t>, расположенн</w:t>
      </w:r>
      <w:r>
        <w:rPr>
          <w:rFonts w:ascii="Times New Roman" w:hAnsi="Times New Roman"/>
          <w:sz w:val="28"/>
          <w:szCs w:val="28"/>
        </w:rPr>
        <w:t>ая</w:t>
      </w:r>
      <w:r w:rsidRPr="00495DAA">
        <w:rPr>
          <w:rFonts w:ascii="Times New Roman" w:hAnsi="Times New Roman"/>
          <w:sz w:val="28"/>
          <w:szCs w:val="28"/>
        </w:rPr>
        <w:t xml:space="preserve"> вблизи от доступного для </w:t>
      </w:r>
      <w:r>
        <w:rPr>
          <w:rFonts w:ascii="Times New Roman" w:hAnsi="Times New Roman"/>
          <w:sz w:val="28"/>
          <w:szCs w:val="28"/>
        </w:rPr>
        <w:t xml:space="preserve">малоподвижных групп населения </w:t>
      </w:r>
      <w:r w:rsidRPr="00495DAA">
        <w:rPr>
          <w:rFonts w:ascii="Times New Roman" w:hAnsi="Times New Roman"/>
          <w:sz w:val="28"/>
          <w:szCs w:val="28"/>
        </w:rPr>
        <w:t>входа. В непосредственной близости от такой приемной</w:t>
      </w:r>
      <w:r>
        <w:rPr>
          <w:rFonts w:ascii="Times New Roman" w:hAnsi="Times New Roman"/>
          <w:sz w:val="28"/>
          <w:szCs w:val="28"/>
        </w:rPr>
        <w:t xml:space="preserve"> должны быть расположены туалеты</w:t>
      </w:r>
      <w:r w:rsidRPr="00495DAA">
        <w:rPr>
          <w:rFonts w:ascii="Times New Roman" w:hAnsi="Times New Roman"/>
          <w:sz w:val="28"/>
          <w:szCs w:val="28"/>
        </w:rPr>
        <w:t xml:space="preserve">, приспособленные для пользования всеми категориями </w:t>
      </w:r>
      <w:r>
        <w:rPr>
          <w:rFonts w:ascii="Times New Roman" w:hAnsi="Times New Roman"/>
          <w:sz w:val="28"/>
          <w:szCs w:val="28"/>
        </w:rPr>
        <w:t>малоподвижных групп населения</w:t>
      </w:r>
      <w:r w:rsidRPr="00495DAA">
        <w:rPr>
          <w:rFonts w:ascii="Times New Roman" w:hAnsi="Times New Roman"/>
          <w:sz w:val="28"/>
          <w:szCs w:val="28"/>
        </w:rPr>
        <w:t>.</w:t>
      </w:r>
      <w:r>
        <w:rPr>
          <w:rFonts w:ascii="Times New Roman" w:hAnsi="Times New Roman"/>
          <w:sz w:val="28"/>
          <w:szCs w:val="28"/>
        </w:rPr>
        <w:t xml:space="preserve"> </w:t>
      </w:r>
      <w:bookmarkEnd w:id="32"/>
      <w:r w:rsidRPr="00495DAA">
        <w:rPr>
          <w:rFonts w:ascii="Times New Roman" w:hAnsi="Times New Roman"/>
          <w:sz w:val="28"/>
          <w:szCs w:val="28"/>
        </w:rPr>
        <w:t>В непосре</w:t>
      </w:r>
      <w:r>
        <w:rPr>
          <w:rFonts w:ascii="Times New Roman" w:hAnsi="Times New Roman"/>
          <w:sz w:val="28"/>
          <w:szCs w:val="28"/>
        </w:rPr>
        <w:t xml:space="preserve">дственной близости от приемной </w:t>
      </w:r>
      <w:r w:rsidRPr="00495DAA">
        <w:rPr>
          <w:rFonts w:ascii="Times New Roman" w:hAnsi="Times New Roman"/>
          <w:sz w:val="28"/>
          <w:szCs w:val="28"/>
        </w:rPr>
        <w:t>предусм</w:t>
      </w:r>
      <w:r>
        <w:rPr>
          <w:rFonts w:ascii="Times New Roman" w:hAnsi="Times New Roman"/>
          <w:sz w:val="28"/>
          <w:szCs w:val="28"/>
        </w:rPr>
        <w:t>атривают</w:t>
      </w:r>
      <w:r w:rsidRPr="00495DAA">
        <w:rPr>
          <w:rFonts w:ascii="Times New Roman" w:hAnsi="Times New Roman"/>
          <w:sz w:val="28"/>
          <w:szCs w:val="28"/>
        </w:rPr>
        <w:t xml:space="preserve"> зону ожидания приема с местом для ознакомления с документами и оформления документов, а также стационарными (или откидными, при необходимости) стульями.</w:t>
      </w:r>
      <w:r>
        <w:rPr>
          <w:rFonts w:ascii="Times New Roman" w:hAnsi="Times New Roman"/>
          <w:sz w:val="28"/>
          <w:szCs w:val="28"/>
        </w:rPr>
        <w:t xml:space="preserve"> </w:t>
      </w:r>
      <w:r w:rsidRPr="00495DAA">
        <w:rPr>
          <w:rFonts w:ascii="Times New Roman" w:hAnsi="Times New Roman"/>
          <w:sz w:val="28"/>
          <w:szCs w:val="28"/>
        </w:rPr>
        <w:t xml:space="preserve">В приемных или в зонах ожидания приема </w:t>
      </w:r>
      <w:r>
        <w:rPr>
          <w:rFonts w:ascii="Times New Roman" w:hAnsi="Times New Roman"/>
          <w:sz w:val="28"/>
          <w:szCs w:val="28"/>
        </w:rPr>
        <w:t>находятся наушники</w:t>
      </w:r>
      <w:r w:rsidRPr="00495DAA">
        <w:rPr>
          <w:rFonts w:ascii="Times New Roman" w:hAnsi="Times New Roman"/>
          <w:sz w:val="28"/>
          <w:szCs w:val="28"/>
        </w:rPr>
        <w:t xml:space="preserve"> усиления звука, компенсационны</w:t>
      </w:r>
      <w:r>
        <w:rPr>
          <w:rFonts w:ascii="Times New Roman" w:hAnsi="Times New Roman"/>
          <w:sz w:val="28"/>
          <w:szCs w:val="28"/>
        </w:rPr>
        <w:t>е</w:t>
      </w:r>
      <w:r w:rsidRPr="00495DAA">
        <w:rPr>
          <w:rFonts w:ascii="Times New Roman" w:hAnsi="Times New Roman"/>
          <w:sz w:val="28"/>
          <w:szCs w:val="28"/>
        </w:rPr>
        <w:t xml:space="preserve"> устройства усиления звука или друг</w:t>
      </w:r>
      <w:r>
        <w:rPr>
          <w:rFonts w:ascii="Times New Roman" w:hAnsi="Times New Roman"/>
          <w:sz w:val="28"/>
          <w:szCs w:val="28"/>
        </w:rPr>
        <w:t>ое</w:t>
      </w:r>
      <w:r w:rsidRPr="00495DAA">
        <w:rPr>
          <w:rFonts w:ascii="Times New Roman" w:hAnsi="Times New Roman"/>
          <w:sz w:val="28"/>
          <w:szCs w:val="28"/>
        </w:rPr>
        <w:t xml:space="preserve"> оборудование, обеспечивающ</w:t>
      </w:r>
      <w:r>
        <w:rPr>
          <w:rFonts w:ascii="Times New Roman" w:hAnsi="Times New Roman"/>
          <w:sz w:val="28"/>
          <w:szCs w:val="28"/>
        </w:rPr>
        <w:t>ее</w:t>
      </w:r>
      <w:r w:rsidRPr="00495DAA">
        <w:rPr>
          <w:rFonts w:ascii="Times New Roman" w:hAnsi="Times New Roman"/>
          <w:sz w:val="28"/>
          <w:szCs w:val="28"/>
        </w:rPr>
        <w:t xml:space="preserve"> возможность работы с посетителями, имеющими нарушения функций слуха и зрения.</w:t>
      </w:r>
    </w:p>
    <w:p w:rsidR="005D0A56" w:rsidRPr="00495DAA" w:rsidRDefault="005D0A56" w:rsidP="005D0A56">
      <w:pPr>
        <w:autoSpaceDE w:val="0"/>
        <w:autoSpaceDN w:val="0"/>
        <w:adjustRightInd w:val="0"/>
        <w:spacing w:after="0" w:line="360" w:lineRule="auto"/>
        <w:ind w:left="-57" w:right="57" w:firstLine="709"/>
        <w:jc w:val="both"/>
        <w:rPr>
          <w:rFonts w:ascii="Times New Roman" w:hAnsi="Times New Roman"/>
          <w:sz w:val="28"/>
          <w:szCs w:val="28"/>
        </w:rPr>
      </w:pPr>
      <w:bookmarkStart w:id="33" w:name="sub_6110"/>
      <w:r w:rsidRPr="00495DAA">
        <w:rPr>
          <w:rFonts w:ascii="Times New Roman" w:hAnsi="Times New Roman"/>
          <w:sz w:val="28"/>
          <w:szCs w:val="28"/>
        </w:rPr>
        <w:t xml:space="preserve">В </w:t>
      </w:r>
      <w:r>
        <w:rPr>
          <w:rFonts w:ascii="Times New Roman" w:hAnsi="Times New Roman"/>
          <w:sz w:val="28"/>
          <w:szCs w:val="28"/>
        </w:rPr>
        <w:t xml:space="preserve">учреждении устанавливают </w:t>
      </w:r>
      <w:r w:rsidRPr="00495DAA">
        <w:rPr>
          <w:rFonts w:ascii="Times New Roman" w:hAnsi="Times New Roman"/>
          <w:sz w:val="28"/>
          <w:szCs w:val="28"/>
        </w:rPr>
        <w:t>не менее одного текстофона для работы с абонентами, имеющими нарушение функций слуха.</w:t>
      </w:r>
    </w:p>
    <w:p w:rsidR="005D0A56" w:rsidRPr="00495DAA" w:rsidRDefault="005D0A56" w:rsidP="005D0A56">
      <w:pPr>
        <w:autoSpaceDE w:val="0"/>
        <w:autoSpaceDN w:val="0"/>
        <w:adjustRightInd w:val="0"/>
        <w:spacing w:after="0" w:line="360" w:lineRule="auto"/>
        <w:ind w:left="-57" w:right="57" w:firstLine="709"/>
        <w:jc w:val="both"/>
        <w:rPr>
          <w:rFonts w:ascii="Times New Roman" w:hAnsi="Times New Roman"/>
          <w:sz w:val="28"/>
          <w:szCs w:val="28"/>
        </w:rPr>
      </w:pPr>
      <w:bookmarkStart w:id="34" w:name="sub_625"/>
      <w:bookmarkEnd w:id="33"/>
      <w:r w:rsidRPr="00495DAA">
        <w:rPr>
          <w:rFonts w:ascii="Times New Roman" w:hAnsi="Times New Roman"/>
          <w:sz w:val="28"/>
          <w:szCs w:val="28"/>
        </w:rPr>
        <w:t xml:space="preserve">Для предотвращения травматизма </w:t>
      </w:r>
      <w:r>
        <w:rPr>
          <w:rFonts w:ascii="Times New Roman" w:hAnsi="Times New Roman"/>
          <w:sz w:val="28"/>
          <w:szCs w:val="28"/>
        </w:rPr>
        <w:t>граждан, пользующихся учреждениями социального обслуживания, предусматривается:</w:t>
      </w:r>
    </w:p>
    <w:bookmarkEnd w:id="34"/>
    <w:p w:rsidR="005D0A56" w:rsidRPr="00495DAA" w:rsidRDefault="0033530A" w:rsidP="0033530A">
      <w:pPr>
        <w:autoSpaceDE w:val="0"/>
        <w:autoSpaceDN w:val="0"/>
        <w:adjustRightInd w:val="0"/>
        <w:spacing w:after="0" w:line="360" w:lineRule="auto"/>
        <w:ind w:left="567" w:right="57"/>
        <w:jc w:val="both"/>
        <w:rPr>
          <w:rFonts w:ascii="Times New Roman" w:hAnsi="Times New Roman"/>
          <w:sz w:val="28"/>
          <w:szCs w:val="28"/>
        </w:rPr>
      </w:pPr>
      <w:r>
        <w:rPr>
          <w:rFonts w:ascii="Times New Roman" w:hAnsi="Times New Roman"/>
          <w:sz w:val="28"/>
          <w:szCs w:val="28"/>
        </w:rPr>
        <w:t>-</w:t>
      </w:r>
      <w:r w:rsidR="005D0A56" w:rsidRPr="00495DAA">
        <w:rPr>
          <w:rFonts w:ascii="Times New Roman" w:hAnsi="Times New Roman"/>
          <w:sz w:val="28"/>
          <w:szCs w:val="28"/>
        </w:rPr>
        <w:t xml:space="preserve"> у наружных входов для пациентов и посетителей</w:t>
      </w:r>
      <w:r w:rsidR="005D0A56">
        <w:rPr>
          <w:rFonts w:ascii="Times New Roman" w:hAnsi="Times New Roman"/>
          <w:sz w:val="28"/>
          <w:szCs w:val="28"/>
        </w:rPr>
        <w:t xml:space="preserve"> не должно быть устройств</w:t>
      </w:r>
      <w:r w:rsidR="005D0A56" w:rsidRPr="00495DAA">
        <w:rPr>
          <w:rFonts w:ascii="Times New Roman" w:hAnsi="Times New Roman"/>
          <w:sz w:val="28"/>
          <w:szCs w:val="28"/>
        </w:rPr>
        <w:t>, сп</w:t>
      </w:r>
      <w:r w:rsidR="005D0A56">
        <w:rPr>
          <w:rFonts w:ascii="Times New Roman" w:hAnsi="Times New Roman"/>
          <w:sz w:val="28"/>
          <w:szCs w:val="28"/>
        </w:rPr>
        <w:t>особных</w:t>
      </w:r>
      <w:r w:rsidR="005D0A56" w:rsidRPr="00495DAA">
        <w:rPr>
          <w:rFonts w:ascii="Times New Roman" w:hAnsi="Times New Roman"/>
          <w:sz w:val="28"/>
          <w:szCs w:val="28"/>
        </w:rPr>
        <w:t xml:space="preserve"> нанести травму (двери с вращающимися полотнами, турникеты и т.п.);</w:t>
      </w:r>
    </w:p>
    <w:p w:rsidR="005D0A56" w:rsidRDefault="0033530A" w:rsidP="0033530A">
      <w:pPr>
        <w:autoSpaceDE w:val="0"/>
        <w:autoSpaceDN w:val="0"/>
        <w:adjustRightInd w:val="0"/>
        <w:spacing w:after="0" w:line="360" w:lineRule="auto"/>
        <w:ind w:left="567" w:right="57"/>
        <w:jc w:val="both"/>
        <w:rPr>
          <w:rFonts w:ascii="Times New Roman" w:hAnsi="Times New Roman"/>
          <w:sz w:val="28"/>
          <w:szCs w:val="28"/>
        </w:rPr>
      </w:pPr>
      <w:r>
        <w:rPr>
          <w:rFonts w:ascii="Times New Roman" w:hAnsi="Times New Roman"/>
          <w:sz w:val="28"/>
          <w:szCs w:val="28"/>
        </w:rPr>
        <w:t xml:space="preserve">- </w:t>
      </w:r>
      <w:r w:rsidR="005D0A56" w:rsidRPr="00495DAA">
        <w:rPr>
          <w:rFonts w:ascii="Times New Roman" w:hAnsi="Times New Roman"/>
          <w:sz w:val="28"/>
          <w:szCs w:val="28"/>
        </w:rPr>
        <w:t xml:space="preserve">входные двери </w:t>
      </w:r>
      <w:r w:rsidR="005D0A56">
        <w:rPr>
          <w:rFonts w:ascii="Times New Roman" w:hAnsi="Times New Roman"/>
          <w:sz w:val="28"/>
          <w:szCs w:val="28"/>
        </w:rPr>
        <w:t xml:space="preserve">должны быть остеклены </w:t>
      </w:r>
      <w:r w:rsidR="005D0A56" w:rsidRPr="00495DAA">
        <w:rPr>
          <w:rFonts w:ascii="Times New Roman" w:hAnsi="Times New Roman"/>
          <w:sz w:val="28"/>
          <w:szCs w:val="28"/>
        </w:rPr>
        <w:t>небьющимся стеклом, что позволит увидеть инвали</w:t>
      </w:r>
      <w:r w:rsidR="005D0A56">
        <w:rPr>
          <w:rFonts w:ascii="Times New Roman" w:hAnsi="Times New Roman"/>
          <w:sz w:val="28"/>
          <w:szCs w:val="28"/>
        </w:rPr>
        <w:t>да, идущего (едущего) навстречу;</w:t>
      </w:r>
    </w:p>
    <w:p w:rsidR="005D0A56" w:rsidRPr="00495DAA" w:rsidRDefault="0033530A" w:rsidP="0033530A">
      <w:pPr>
        <w:autoSpaceDE w:val="0"/>
        <w:autoSpaceDN w:val="0"/>
        <w:adjustRightInd w:val="0"/>
        <w:spacing w:after="0" w:line="360" w:lineRule="auto"/>
        <w:ind w:left="567" w:right="57"/>
        <w:jc w:val="both"/>
        <w:rPr>
          <w:rFonts w:ascii="Times New Roman" w:hAnsi="Times New Roman"/>
          <w:sz w:val="28"/>
          <w:szCs w:val="28"/>
        </w:rPr>
      </w:pPr>
      <w:r>
        <w:rPr>
          <w:rFonts w:ascii="Times New Roman" w:hAnsi="Times New Roman"/>
          <w:sz w:val="28"/>
          <w:szCs w:val="28"/>
        </w:rPr>
        <w:t xml:space="preserve">- </w:t>
      </w:r>
      <w:r w:rsidR="005D0A56" w:rsidRPr="00495DAA">
        <w:rPr>
          <w:rFonts w:ascii="Times New Roman" w:hAnsi="Times New Roman"/>
          <w:sz w:val="28"/>
          <w:szCs w:val="28"/>
        </w:rPr>
        <w:t xml:space="preserve">на входных дверях </w:t>
      </w:r>
      <w:r w:rsidR="005D0A56">
        <w:rPr>
          <w:rFonts w:ascii="Times New Roman" w:hAnsi="Times New Roman"/>
          <w:sz w:val="28"/>
          <w:szCs w:val="28"/>
        </w:rPr>
        <w:t xml:space="preserve">должны быть установлены </w:t>
      </w:r>
      <w:r w:rsidR="005D0A56" w:rsidRPr="00495DAA">
        <w:rPr>
          <w:rFonts w:ascii="Times New Roman" w:hAnsi="Times New Roman"/>
          <w:sz w:val="28"/>
          <w:szCs w:val="28"/>
        </w:rPr>
        <w:t xml:space="preserve">противоударные полосы на высоту до </w:t>
      </w:r>
      <w:smartTag w:uri="urn:schemas-microsoft-com:office:smarttags" w:element="metricconverter">
        <w:smartTagPr>
          <w:attr w:name="ProductID" w:val="0,3 м"/>
        </w:smartTagPr>
        <w:r w:rsidR="005D0A56" w:rsidRPr="00495DAA">
          <w:rPr>
            <w:rFonts w:ascii="Times New Roman" w:hAnsi="Times New Roman"/>
            <w:sz w:val="28"/>
            <w:szCs w:val="28"/>
          </w:rPr>
          <w:t>0,3 м</w:t>
        </w:r>
      </w:smartTag>
      <w:r w:rsidR="005D0A56" w:rsidRPr="00495DAA">
        <w:rPr>
          <w:rFonts w:ascii="Times New Roman" w:hAnsi="Times New Roman"/>
          <w:sz w:val="28"/>
          <w:szCs w:val="28"/>
        </w:rPr>
        <w:t xml:space="preserve"> на уровне ног инвалида на кресле-коляске</w:t>
      </w:r>
      <w:r w:rsidR="005D0A56">
        <w:rPr>
          <w:rFonts w:ascii="Times New Roman" w:hAnsi="Times New Roman"/>
          <w:sz w:val="28"/>
          <w:szCs w:val="28"/>
        </w:rPr>
        <w:t>;</w:t>
      </w:r>
    </w:p>
    <w:p w:rsidR="005D0A56" w:rsidRDefault="0033530A" w:rsidP="0033530A">
      <w:pPr>
        <w:autoSpaceDE w:val="0"/>
        <w:autoSpaceDN w:val="0"/>
        <w:adjustRightInd w:val="0"/>
        <w:spacing w:after="0" w:line="360" w:lineRule="auto"/>
        <w:ind w:left="567" w:right="57"/>
        <w:jc w:val="both"/>
        <w:rPr>
          <w:rFonts w:ascii="Times New Roman" w:hAnsi="Times New Roman"/>
          <w:sz w:val="28"/>
          <w:szCs w:val="28"/>
        </w:rPr>
      </w:pPr>
      <w:bookmarkStart w:id="35" w:name="sub_626"/>
      <w:r>
        <w:rPr>
          <w:rFonts w:ascii="Times New Roman" w:hAnsi="Times New Roman"/>
          <w:sz w:val="28"/>
          <w:szCs w:val="28"/>
        </w:rPr>
        <w:t xml:space="preserve">- </w:t>
      </w:r>
      <w:r w:rsidR="005D0A56">
        <w:rPr>
          <w:rFonts w:ascii="Times New Roman" w:hAnsi="Times New Roman"/>
          <w:sz w:val="28"/>
          <w:szCs w:val="28"/>
        </w:rPr>
        <w:t>в</w:t>
      </w:r>
      <w:r w:rsidR="005D0A56" w:rsidRPr="00495DAA">
        <w:rPr>
          <w:rFonts w:ascii="Times New Roman" w:hAnsi="Times New Roman"/>
          <w:sz w:val="28"/>
          <w:szCs w:val="28"/>
        </w:rPr>
        <w:t xml:space="preserve"> палатных отделениях и на маршрутах, связывающих их с другими подразделениями, </w:t>
      </w:r>
      <w:r w:rsidR="005D0A56">
        <w:rPr>
          <w:rFonts w:ascii="Times New Roman" w:hAnsi="Times New Roman"/>
          <w:sz w:val="28"/>
          <w:szCs w:val="28"/>
        </w:rPr>
        <w:t xml:space="preserve">могут быть срезаны углы и установлены </w:t>
      </w:r>
      <w:r w:rsidR="005D0A56" w:rsidRPr="00495DAA">
        <w:rPr>
          <w:rFonts w:ascii="Times New Roman" w:hAnsi="Times New Roman"/>
          <w:sz w:val="28"/>
          <w:szCs w:val="28"/>
        </w:rPr>
        <w:t>предупреждающи</w:t>
      </w:r>
      <w:r w:rsidR="005D0A56">
        <w:rPr>
          <w:rFonts w:ascii="Times New Roman" w:hAnsi="Times New Roman"/>
          <w:sz w:val="28"/>
          <w:szCs w:val="28"/>
        </w:rPr>
        <w:t xml:space="preserve">е </w:t>
      </w:r>
      <w:r w:rsidR="005D0A56" w:rsidRPr="00495DAA">
        <w:rPr>
          <w:rFonts w:ascii="Times New Roman" w:hAnsi="Times New Roman"/>
          <w:sz w:val="28"/>
          <w:szCs w:val="28"/>
        </w:rPr>
        <w:t>знак</w:t>
      </w:r>
      <w:r w:rsidR="005D0A56">
        <w:rPr>
          <w:rFonts w:ascii="Times New Roman" w:hAnsi="Times New Roman"/>
          <w:sz w:val="28"/>
          <w:szCs w:val="28"/>
        </w:rPr>
        <w:t>и</w:t>
      </w:r>
      <w:r w:rsidR="005D0A56" w:rsidRPr="00495DAA">
        <w:rPr>
          <w:rFonts w:ascii="Times New Roman" w:hAnsi="Times New Roman"/>
          <w:sz w:val="28"/>
          <w:szCs w:val="28"/>
        </w:rPr>
        <w:t>.</w:t>
      </w:r>
      <w:r w:rsidR="005D0A56">
        <w:rPr>
          <w:rFonts w:ascii="Times New Roman" w:hAnsi="Times New Roman"/>
          <w:sz w:val="28"/>
          <w:szCs w:val="28"/>
        </w:rPr>
        <w:t xml:space="preserve"> </w:t>
      </w:r>
      <w:bookmarkStart w:id="36" w:name="sub_629"/>
      <w:bookmarkEnd w:id="35"/>
    </w:p>
    <w:p w:rsidR="005D0A56" w:rsidRPr="00495DAA" w:rsidRDefault="005D0A56" w:rsidP="005D0A56">
      <w:pPr>
        <w:spacing w:after="0" w:line="360" w:lineRule="auto"/>
        <w:ind w:left="-57" w:right="57" w:firstLine="709"/>
        <w:jc w:val="both"/>
        <w:rPr>
          <w:rFonts w:ascii="Times New Roman" w:hAnsi="Times New Roman"/>
          <w:sz w:val="28"/>
          <w:szCs w:val="28"/>
        </w:rPr>
      </w:pPr>
      <w:r>
        <w:rPr>
          <w:rFonts w:ascii="Times New Roman" w:hAnsi="Times New Roman"/>
          <w:sz w:val="28"/>
          <w:szCs w:val="28"/>
        </w:rPr>
        <w:t>Специальные требования установлены ко всем помещениям в учреждениях социального обслуживания, где п</w:t>
      </w:r>
      <w:r w:rsidRPr="00495DAA">
        <w:rPr>
          <w:rFonts w:ascii="Times New Roman" w:hAnsi="Times New Roman"/>
          <w:sz w:val="28"/>
          <w:szCs w:val="28"/>
        </w:rPr>
        <w:t>остоянно или временно</w:t>
      </w:r>
      <w:r>
        <w:rPr>
          <w:rFonts w:ascii="Times New Roman" w:hAnsi="Times New Roman"/>
          <w:sz w:val="28"/>
          <w:szCs w:val="28"/>
        </w:rPr>
        <w:t xml:space="preserve"> пребывают маломобильные</w:t>
      </w:r>
      <w:r w:rsidRPr="00495DAA">
        <w:rPr>
          <w:rFonts w:ascii="Times New Roman" w:hAnsi="Times New Roman"/>
          <w:sz w:val="28"/>
          <w:szCs w:val="28"/>
        </w:rPr>
        <w:t xml:space="preserve"> групп</w:t>
      </w:r>
      <w:r>
        <w:rPr>
          <w:rFonts w:ascii="Times New Roman" w:hAnsi="Times New Roman"/>
          <w:sz w:val="28"/>
          <w:szCs w:val="28"/>
        </w:rPr>
        <w:t>ы</w:t>
      </w:r>
      <w:r w:rsidRPr="00495DAA">
        <w:rPr>
          <w:rFonts w:ascii="Times New Roman" w:hAnsi="Times New Roman"/>
          <w:sz w:val="28"/>
          <w:szCs w:val="28"/>
        </w:rPr>
        <w:t xml:space="preserve"> населения</w:t>
      </w:r>
      <w:r>
        <w:rPr>
          <w:rStyle w:val="a7"/>
          <w:rFonts w:ascii="Times New Roman" w:hAnsi="Times New Roman"/>
          <w:sz w:val="28"/>
          <w:szCs w:val="28"/>
        </w:rPr>
        <w:footnoteReference w:id="151"/>
      </w:r>
      <w:r>
        <w:rPr>
          <w:rFonts w:ascii="Times New Roman" w:hAnsi="Times New Roman"/>
          <w:sz w:val="28"/>
          <w:szCs w:val="28"/>
        </w:rPr>
        <w:t xml:space="preserve">, в том числе </w:t>
      </w:r>
      <w:bookmarkStart w:id="37" w:name="sub_12"/>
      <w:r w:rsidRPr="00495DAA">
        <w:rPr>
          <w:rFonts w:ascii="Times New Roman" w:hAnsi="Times New Roman"/>
          <w:sz w:val="28"/>
          <w:szCs w:val="28"/>
        </w:rPr>
        <w:t>стационарные и полустационарные учреждения медицинского, социального и медико-социального обслуживания, связанные с уходом за немощны</w:t>
      </w:r>
      <w:r>
        <w:rPr>
          <w:rFonts w:ascii="Times New Roman" w:hAnsi="Times New Roman"/>
          <w:sz w:val="28"/>
          <w:szCs w:val="28"/>
        </w:rPr>
        <w:t>ми и хронически больными людьми:</w:t>
      </w:r>
    </w:p>
    <w:bookmarkEnd w:id="37"/>
    <w:p w:rsidR="005D0A56" w:rsidRPr="00495DAA" w:rsidRDefault="005D0A56" w:rsidP="0033530A">
      <w:pPr>
        <w:spacing w:after="0" w:line="360" w:lineRule="auto"/>
        <w:ind w:left="567" w:right="57"/>
        <w:jc w:val="both"/>
        <w:rPr>
          <w:rFonts w:ascii="Times New Roman" w:hAnsi="Times New Roman"/>
          <w:sz w:val="28"/>
          <w:szCs w:val="28"/>
        </w:rPr>
      </w:pPr>
      <w:r>
        <w:rPr>
          <w:rFonts w:ascii="Times New Roman" w:hAnsi="Times New Roman"/>
          <w:sz w:val="28"/>
          <w:szCs w:val="28"/>
        </w:rPr>
        <w:t xml:space="preserve">- </w:t>
      </w:r>
      <w:r w:rsidRPr="00495DAA">
        <w:rPr>
          <w:rFonts w:ascii="Times New Roman" w:hAnsi="Times New Roman"/>
          <w:sz w:val="28"/>
          <w:szCs w:val="28"/>
        </w:rPr>
        <w:t>различные элементы оборудования (выключатели, розетки и др.) должны иметь контрастные цвета по отношению к ф</w:t>
      </w:r>
      <w:r>
        <w:rPr>
          <w:rFonts w:ascii="Times New Roman" w:hAnsi="Times New Roman"/>
          <w:sz w:val="28"/>
          <w:szCs w:val="28"/>
        </w:rPr>
        <w:t>ону, на котором они расположены;</w:t>
      </w:r>
      <w:r w:rsidRPr="00495DAA">
        <w:rPr>
          <w:rFonts w:ascii="Times New Roman" w:hAnsi="Times New Roman"/>
          <w:sz w:val="28"/>
          <w:szCs w:val="28"/>
        </w:rPr>
        <w:t xml:space="preserve"> </w:t>
      </w:r>
    </w:p>
    <w:p w:rsidR="005D0A56" w:rsidRPr="00495DAA" w:rsidRDefault="005D0A56" w:rsidP="0033530A">
      <w:pPr>
        <w:spacing w:after="0" w:line="360" w:lineRule="auto"/>
        <w:ind w:left="567" w:right="57"/>
        <w:jc w:val="both"/>
        <w:rPr>
          <w:rFonts w:ascii="Times New Roman" w:hAnsi="Times New Roman"/>
          <w:sz w:val="28"/>
          <w:szCs w:val="28"/>
        </w:rPr>
      </w:pPr>
      <w:bookmarkStart w:id="38" w:name="sub_419"/>
      <w:r>
        <w:rPr>
          <w:rFonts w:ascii="Times New Roman" w:hAnsi="Times New Roman"/>
          <w:sz w:val="28"/>
          <w:szCs w:val="28"/>
        </w:rPr>
        <w:t>-</w:t>
      </w:r>
      <w:r w:rsidRPr="00495DAA">
        <w:rPr>
          <w:rFonts w:ascii="Times New Roman" w:hAnsi="Times New Roman"/>
          <w:sz w:val="28"/>
          <w:szCs w:val="28"/>
        </w:rPr>
        <w:t xml:space="preserve"> мебельн</w:t>
      </w:r>
      <w:r>
        <w:rPr>
          <w:rFonts w:ascii="Times New Roman" w:hAnsi="Times New Roman"/>
          <w:sz w:val="28"/>
          <w:szCs w:val="28"/>
        </w:rPr>
        <w:t>ая фурнитура</w:t>
      </w:r>
      <w:r w:rsidRPr="00495DAA">
        <w:rPr>
          <w:rFonts w:ascii="Times New Roman" w:hAnsi="Times New Roman"/>
          <w:sz w:val="28"/>
          <w:szCs w:val="28"/>
        </w:rPr>
        <w:t xml:space="preserve"> (ручки, защелки и др.)</w:t>
      </w:r>
      <w:r>
        <w:rPr>
          <w:rFonts w:ascii="Times New Roman" w:hAnsi="Times New Roman"/>
          <w:sz w:val="28"/>
          <w:szCs w:val="28"/>
        </w:rPr>
        <w:t xml:space="preserve"> должна применяться простым нажатием;</w:t>
      </w:r>
    </w:p>
    <w:bookmarkEnd w:id="38"/>
    <w:p w:rsidR="005D0A56" w:rsidRPr="00495DAA" w:rsidRDefault="005D0A56" w:rsidP="0033530A">
      <w:pPr>
        <w:spacing w:after="0" w:line="360" w:lineRule="auto"/>
        <w:ind w:left="567" w:right="57"/>
        <w:jc w:val="both"/>
        <w:rPr>
          <w:rFonts w:ascii="Times New Roman" w:hAnsi="Times New Roman"/>
          <w:sz w:val="28"/>
          <w:szCs w:val="28"/>
        </w:rPr>
      </w:pPr>
      <w:r>
        <w:rPr>
          <w:rFonts w:ascii="Times New Roman" w:hAnsi="Times New Roman"/>
          <w:sz w:val="28"/>
          <w:szCs w:val="28"/>
        </w:rPr>
        <w:t xml:space="preserve">- </w:t>
      </w:r>
      <w:r w:rsidRPr="00495DAA">
        <w:rPr>
          <w:rFonts w:ascii="Times New Roman" w:hAnsi="Times New Roman"/>
          <w:sz w:val="28"/>
          <w:szCs w:val="28"/>
        </w:rPr>
        <w:t>мест</w:t>
      </w:r>
      <w:r>
        <w:rPr>
          <w:rFonts w:ascii="Times New Roman" w:hAnsi="Times New Roman"/>
          <w:sz w:val="28"/>
          <w:szCs w:val="28"/>
        </w:rPr>
        <w:t>о</w:t>
      </w:r>
      <w:r w:rsidRPr="00495DAA">
        <w:rPr>
          <w:rFonts w:ascii="Times New Roman" w:hAnsi="Times New Roman"/>
          <w:sz w:val="28"/>
          <w:szCs w:val="28"/>
        </w:rPr>
        <w:t xml:space="preserve"> для лежания</w:t>
      </w:r>
      <w:r>
        <w:rPr>
          <w:rFonts w:ascii="Times New Roman" w:hAnsi="Times New Roman"/>
          <w:sz w:val="28"/>
          <w:szCs w:val="28"/>
        </w:rPr>
        <w:t xml:space="preserve"> прикованных к постели лиц </w:t>
      </w:r>
      <w:r w:rsidRPr="00495DAA">
        <w:rPr>
          <w:rFonts w:ascii="Times New Roman" w:hAnsi="Times New Roman"/>
          <w:sz w:val="28"/>
          <w:szCs w:val="28"/>
        </w:rPr>
        <w:t>помимо специализированного мебельного оборудования должно быть оборудовано освещением, сигнализацией и устройствами дистанционного управления аудиовидеоаппаратурой, осветительными</w:t>
      </w:r>
      <w:r>
        <w:rPr>
          <w:rFonts w:ascii="Times New Roman" w:hAnsi="Times New Roman"/>
          <w:sz w:val="28"/>
          <w:szCs w:val="28"/>
        </w:rPr>
        <w:t xml:space="preserve"> приборами, жалюзи, телефоном и </w:t>
      </w:r>
      <w:r w:rsidRPr="00495DAA">
        <w:rPr>
          <w:rFonts w:ascii="Times New Roman" w:hAnsi="Times New Roman"/>
          <w:sz w:val="28"/>
          <w:szCs w:val="28"/>
        </w:rPr>
        <w:t>др.</w:t>
      </w:r>
      <w:r>
        <w:rPr>
          <w:rFonts w:ascii="Times New Roman" w:hAnsi="Times New Roman"/>
          <w:sz w:val="28"/>
          <w:szCs w:val="28"/>
        </w:rPr>
        <w:t>;</w:t>
      </w:r>
    </w:p>
    <w:p w:rsidR="005D0A56" w:rsidRPr="00495DAA" w:rsidRDefault="005D0A56" w:rsidP="0033530A">
      <w:pPr>
        <w:spacing w:after="0" w:line="360" w:lineRule="auto"/>
        <w:ind w:left="567" w:right="57"/>
        <w:jc w:val="both"/>
        <w:rPr>
          <w:rFonts w:ascii="Times New Roman" w:hAnsi="Times New Roman"/>
          <w:sz w:val="28"/>
          <w:szCs w:val="28"/>
        </w:rPr>
      </w:pPr>
      <w:bookmarkStart w:id="39" w:name="sub_4210"/>
      <w:r>
        <w:rPr>
          <w:rFonts w:ascii="Times New Roman" w:hAnsi="Times New Roman"/>
          <w:sz w:val="28"/>
          <w:szCs w:val="28"/>
        </w:rPr>
        <w:t>- з</w:t>
      </w:r>
      <w:r w:rsidRPr="00495DAA">
        <w:rPr>
          <w:rFonts w:ascii="Times New Roman" w:hAnsi="Times New Roman"/>
          <w:sz w:val="28"/>
          <w:szCs w:val="28"/>
        </w:rPr>
        <w:t>амкнутые пространства</w:t>
      </w:r>
      <w:r>
        <w:rPr>
          <w:rFonts w:ascii="Times New Roman" w:hAnsi="Times New Roman"/>
          <w:sz w:val="28"/>
          <w:szCs w:val="28"/>
        </w:rPr>
        <w:t xml:space="preserve"> </w:t>
      </w:r>
      <w:r w:rsidRPr="00495DAA">
        <w:rPr>
          <w:rFonts w:ascii="Times New Roman" w:hAnsi="Times New Roman"/>
          <w:sz w:val="28"/>
          <w:szCs w:val="28"/>
        </w:rPr>
        <w:t>(например, кабина лифта), должны быть оборудованы экстренной двусторонней связью с диспетчером или дежурным, в том числе для лиц с дефектами слуха</w:t>
      </w:r>
      <w:r>
        <w:rPr>
          <w:rFonts w:ascii="Times New Roman" w:hAnsi="Times New Roman"/>
          <w:sz w:val="28"/>
          <w:szCs w:val="28"/>
        </w:rPr>
        <w:t>;</w:t>
      </w:r>
    </w:p>
    <w:bookmarkEnd w:id="39"/>
    <w:p w:rsidR="005D0A56" w:rsidRDefault="005D0A56" w:rsidP="0033530A">
      <w:pPr>
        <w:spacing w:after="0" w:line="360" w:lineRule="auto"/>
        <w:ind w:left="567" w:right="57"/>
        <w:jc w:val="both"/>
        <w:rPr>
          <w:rFonts w:ascii="Times New Roman" w:hAnsi="Times New Roman"/>
          <w:sz w:val="28"/>
          <w:szCs w:val="28"/>
        </w:rPr>
      </w:pPr>
      <w:r>
        <w:rPr>
          <w:rFonts w:ascii="Times New Roman" w:hAnsi="Times New Roman"/>
          <w:sz w:val="28"/>
          <w:szCs w:val="28"/>
        </w:rPr>
        <w:t xml:space="preserve">- </w:t>
      </w:r>
      <w:r w:rsidRPr="00495DAA">
        <w:rPr>
          <w:rFonts w:ascii="Times New Roman" w:hAnsi="Times New Roman"/>
          <w:sz w:val="28"/>
          <w:szCs w:val="28"/>
        </w:rPr>
        <w:t>запрещается использовать на входных крыльцах, в вестибюлях и в коридорах скользкие материалы для покрытия полов (мрамор, грани</w:t>
      </w:r>
      <w:r>
        <w:rPr>
          <w:rFonts w:ascii="Times New Roman" w:hAnsi="Times New Roman"/>
          <w:sz w:val="28"/>
          <w:szCs w:val="28"/>
        </w:rPr>
        <w:t>т, керамическую плитку и т.п.);</w:t>
      </w:r>
    </w:p>
    <w:p w:rsidR="005D0A56" w:rsidRPr="00495DAA" w:rsidRDefault="005D0A56" w:rsidP="0033530A">
      <w:pPr>
        <w:spacing w:after="0" w:line="360" w:lineRule="auto"/>
        <w:ind w:left="567" w:right="57"/>
        <w:jc w:val="both"/>
        <w:rPr>
          <w:rFonts w:ascii="Times New Roman" w:hAnsi="Times New Roman"/>
          <w:sz w:val="28"/>
          <w:szCs w:val="28"/>
        </w:rPr>
      </w:pPr>
      <w:r>
        <w:rPr>
          <w:rFonts w:ascii="Times New Roman" w:hAnsi="Times New Roman"/>
          <w:sz w:val="28"/>
          <w:szCs w:val="28"/>
        </w:rPr>
        <w:t>-у</w:t>
      </w:r>
      <w:r w:rsidRPr="00495DAA">
        <w:rPr>
          <w:rFonts w:ascii="Times New Roman" w:hAnsi="Times New Roman"/>
          <w:sz w:val="28"/>
          <w:szCs w:val="28"/>
        </w:rPr>
        <w:t xml:space="preserve">частки пола на путях движения на расстоянии </w:t>
      </w:r>
      <w:smartTag w:uri="urn:schemas-microsoft-com:office:smarttags" w:element="metricconverter">
        <w:smartTagPr>
          <w:attr w:name="ProductID" w:val="0,6 м"/>
        </w:smartTagPr>
        <w:r w:rsidRPr="00495DAA">
          <w:rPr>
            <w:rFonts w:ascii="Times New Roman" w:hAnsi="Times New Roman"/>
            <w:sz w:val="28"/>
            <w:szCs w:val="28"/>
          </w:rPr>
          <w:t>0,6 м</w:t>
        </w:r>
      </w:smartTag>
      <w:r w:rsidRPr="00495DAA">
        <w:rPr>
          <w:rFonts w:ascii="Times New Roman" w:hAnsi="Times New Roman"/>
          <w:sz w:val="28"/>
          <w:szCs w:val="28"/>
        </w:rPr>
        <w:t xml:space="preserve"> перед дверными проемами и входами на лестницы и пандусы, а также перед поворотом коммуникационных путей должны иметь рифленую или кон</w:t>
      </w:r>
      <w:r>
        <w:rPr>
          <w:rFonts w:ascii="Times New Roman" w:hAnsi="Times New Roman"/>
          <w:sz w:val="28"/>
          <w:szCs w:val="28"/>
        </w:rPr>
        <w:t>трастно окрашенную поверхность, могут быть установлены</w:t>
      </w:r>
      <w:r w:rsidRPr="00495DAA">
        <w:rPr>
          <w:rFonts w:ascii="Times New Roman" w:hAnsi="Times New Roman"/>
          <w:sz w:val="28"/>
          <w:szCs w:val="28"/>
        </w:rPr>
        <w:t xml:space="preserve"> световые маячки</w:t>
      </w:r>
      <w:r>
        <w:rPr>
          <w:rFonts w:ascii="Times New Roman" w:hAnsi="Times New Roman"/>
          <w:sz w:val="28"/>
          <w:szCs w:val="28"/>
        </w:rPr>
        <w:t>;</w:t>
      </w:r>
    </w:p>
    <w:p w:rsidR="005D0A56" w:rsidRPr="00495DAA" w:rsidRDefault="005D0A56" w:rsidP="0033530A">
      <w:pPr>
        <w:spacing w:after="0" w:line="360" w:lineRule="auto"/>
        <w:ind w:left="567" w:right="57"/>
        <w:jc w:val="both"/>
        <w:rPr>
          <w:rFonts w:ascii="Times New Roman" w:hAnsi="Times New Roman"/>
          <w:sz w:val="28"/>
          <w:szCs w:val="28"/>
        </w:rPr>
      </w:pPr>
      <w:bookmarkStart w:id="40" w:name="sub_442"/>
      <w:r>
        <w:rPr>
          <w:rFonts w:ascii="Times New Roman" w:hAnsi="Times New Roman"/>
          <w:sz w:val="28"/>
          <w:szCs w:val="28"/>
        </w:rPr>
        <w:t>- н</w:t>
      </w:r>
      <w:r w:rsidRPr="00495DAA">
        <w:rPr>
          <w:rFonts w:ascii="Times New Roman" w:hAnsi="Times New Roman"/>
          <w:sz w:val="28"/>
          <w:szCs w:val="28"/>
        </w:rPr>
        <w:t xml:space="preserve">а лестницах и в коридорах </w:t>
      </w:r>
      <w:r>
        <w:rPr>
          <w:rFonts w:ascii="Times New Roman" w:hAnsi="Times New Roman"/>
          <w:sz w:val="28"/>
          <w:szCs w:val="28"/>
        </w:rPr>
        <w:t xml:space="preserve">устанавливаются </w:t>
      </w:r>
      <w:r w:rsidRPr="00495DAA">
        <w:rPr>
          <w:rFonts w:ascii="Times New Roman" w:hAnsi="Times New Roman"/>
          <w:sz w:val="28"/>
          <w:szCs w:val="28"/>
        </w:rPr>
        <w:t>двойны</w:t>
      </w:r>
      <w:r>
        <w:rPr>
          <w:rFonts w:ascii="Times New Roman" w:hAnsi="Times New Roman"/>
          <w:sz w:val="28"/>
          <w:szCs w:val="28"/>
        </w:rPr>
        <w:t>е</w:t>
      </w:r>
      <w:r w:rsidRPr="00495DAA">
        <w:rPr>
          <w:rFonts w:ascii="Times New Roman" w:hAnsi="Times New Roman"/>
          <w:sz w:val="28"/>
          <w:szCs w:val="28"/>
        </w:rPr>
        <w:t xml:space="preserve"> поручн</w:t>
      </w:r>
      <w:r>
        <w:rPr>
          <w:rFonts w:ascii="Times New Roman" w:hAnsi="Times New Roman"/>
          <w:sz w:val="28"/>
          <w:szCs w:val="28"/>
        </w:rPr>
        <w:t xml:space="preserve">и </w:t>
      </w:r>
      <w:r w:rsidRPr="00495DAA">
        <w:rPr>
          <w:rFonts w:ascii="Times New Roman" w:hAnsi="Times New Roman"/>
          <w:sz w:val="28"/>
          <w:szCs w:val="28"/>
        </w:rPr>
        <w:t xml:space="preserve">на высоте </w:t>
      </w:r>
      <w:smartTag w:uri="urn:schemas-microsoft-com:office:smarttags" w:element="metricconverter">
        <w:smartTagPr>
          <w:attr w:name="ProductID" w:val="0,9 м"/>
        </w:smartTagPr>
        <w:r w:rsidRPr="00495DAA">
          <w:rPr>
            <w:rFonts w:ascii="Times New Roman" w:hAnsi="Times New Roman"/>
            <w:sz w:val="28"/>
            <w:szCs w:val="28"/>
          </w:rPr>
          <w:t>0,9 м</w:t>
        </w:r>
      </w:smartTag>
      <w:r w:rsidRPr="00495DAA">
        <w:rPr>
          <w:rFonts w:ascii="Times New Roman" w:hAnsi="Times New Roman"/>
          <w:sz w:val="28"/>
          <w:szCs w:val="28"/>
        </w:rPr>
        <w:t xml:space="preserve">, и </w:t>
      </w:r>
      <w:smartTag w:uri="urn:schemas-microsoft-com:office:smarttags" w:element="metricconverter">
        <w:smartTagPr>
          <w:attr w:name="ProductID" w:val="0,7 м"/>
        </w:smartTagPr>
        <w:r w:rsidRPr="00495DAA">
          <w:rPr>
            <w:rFonts w:ascii="Times New Roman" w:hAnsi="Times New Roman"/>
            <w:sz w:val="28"/>
            <w:szCs w:val="28"/>
          </w:rPr>
          <w:t>0,7 м</w:t>
        </w:r>
      </w:smartTag>
      <w:r w:rsidRPr="00495DAA">
        <w:rPr>
          <w:rFonts w:ascii="Times New Roman" w:hAnsi="Times New Roman"/>
          <w:sz w:val="28"/>
          <w:szCs w:val="28"/>
        </w:rPr>
        <w:t xml:space="preserve"> от уровня пола. Поручни на лестницах должны быть с двух сторон, выступать по длине на </w:t>
      </w:r>
      <w:smartTag w:uri="urn:schemas-microsoft-com:office:smarttags" w:element="metricconverter">
        <w:smartTagPr>
          <w:attr w:name="ProductID" w:val="0,3 м"/>
        </w:smartTagPr>
        <w:r w:rsidRPr="00495DAA">
          <w:rPr>
            <w:rFonts w:ascii="Times New Roman" w:hAnsi="Times New Roman"/>
            <w:sz w:val="28"/>
            <w:szCs w:val="28"/>
          </w:rPr>
          <w:t>0,3 м</w:t>
        </w:r>
      </w:smartTag>
      <w:r w:rsidRPr="00495DAA">
        <w:rPr>
          <w:rFonts w:ascii="Times New Roman" w:hAnsi="Times New Roman"/>
          <w:sz w:val="28"/>
          <w:szCs w:val="28"/>
        </w:rPr>
        <w:t xml:space="preserve"> по отношению к началу лестницы или пандуса. Край поручня должен быть загнутым или замкнутым в петлю, с поворотом вниз или к стене</w:t>
      </w:r>
      <w:bookmarkEnd w:id="40"/>
      <w:r>
        <w:rPr>
          <w:rFonts w:ascii="Times New Roman" w:hAnsi="Times New Roman"/>
          <w:sz w:val="28"/>
          <w:szCs w:val="28"/>
        </w:rPr>
        <w:t xml:space="preserve">, </w:t>
      </w:r>
      <w:r w:rsidRPr="00495DAA">
        <w:rPr>
          <w:rFonts w:ascii="Times New Roman" w:hAnsi="Times New Roman"/>
          <w:sz w:val="28"/>
          <w:szCs w:val="28"/>
        </w:rPr>
        <w:t>он должен быть выполнен из дерева, иметь диаметр 3-</w:t>
      </w:r>
      <w:smartTag w:uri="urn:schemas-microsoft-com:office:smarttags" w:element="metricconverter">
        <w:smartTagPr>
          <w:attr w:name="ProductID" w:val="6 см"/>
        </w:smartTagPr>
        <w:r w:rsidRPr="00495DAA">
          <w:rPr>
            <w:rFonts w:ascii="Times New Roman" w:hAnsi="Times New Roman"/>
            <w:sz w:val="28"/>
            <w:szCs w:val="28"/>
          </w:rPr>
          <w:t>6 с</w:t>
        </w:r>
        <w:r>
          <w:rPr>
            <w:rFonts w:ascii="Times New Roman" w:hAnsi="Times New Roman"/>
            <w:sz w:val="28"/>
            <w:szCs w:val="28"/>
          </w:rPr>
          <w:t>м</w:t>
        </w:r>
      </w:smartTag>
      <w:r>
        <w:rPr>
          <w:rFonts w:ascii="Times New Roman" w:hAnsi="Times New Roman"/>
          <w:sz w:val="28"/>
          <w:szCs w:val="28"/>
        </w:rPr>
        <w:t xml:space="preserve"> и отстоять от стены на 5-</w:t>
      </w:r>
      <w:smartTag w:uri="urn:schemas-microsoft-com:office:smarttags" w:element="metricconverter">
        <w:smartTagPr>
          <w:attr w:name="ProductID" w:val="6 см"/>
        </w:smartTagPr>
        <w:r>
          <w:rPr>
            <w:rFonts w:ascii="Times New Roman" w:hAnsi="Times New Roman"/>
            <w:sz w:val="28"/>
            <w:szCs w:val="28"/>
          </w:rPr>
          <w:t>6 см</w:t>
        </w:r>
      </w:smartTag>
      <w:r>
        <w:rPr>
          <w:rFonts w:ascii="Times New Roman" w:hAnsi="Times New Roman"/>
          <w:sz w:val="28"/>
          <w:szCs w:val="28"/>
        </w:rPr>
        <w:t xml:space="preserve">. </w:t>
      </w:r>
      <w:r w:rsidRPr="00495DAA">
        <w:rPr>
          <w:rFonts w:ascii="Times New Roman" w:hAnsi="Times New Roman"/>
          <w:sz w:val="28"/>
          <w:szCs w:val="28"/>
        </w:rPr>
        <w:t>На поручнях перил должны предусматривать</w:t>
      </w:r>
      <w:r>
        <w:rPr>
          <w:rFonts w:ascii="Times New Roman" w:hAnsi="Times New Roman"/>
          <w:sz w:val="28"/>
          <w:szCs w:val="28"/>
        </w:rPr>
        <w:t>ся рельефные обозначения этажей;</w:t>
      </w:r>
    </w:p>
    <w:p w:rsidR="005D0A56" w:rsidRPr="00495DAA" w:rsidRDefault="005D0A56" w:rsidP="0033530A">
      <w:pPr>
        <w:spacing w:after="0" w:line="360" w:lineRule="auto"/>
        <w:ind w:left="567" w:right="57"/>
        <w:jc w:val="both"/>
        <w:rPr>
          <w:rFonts w:ascii="Times New Roman" w:hAnsi="Times New Roman"/>
          <w:sz w:val="28"/>
          <w:szCs w:val="28"/>
        </w:rPr>
      </w:pPr>
      <w:bookmarkStart w:id="41" w:name="sub_443"/>
      <w:r>
        <w:rPr>
          <w:rFonts w:ascii="Times New Roman" w:hAnsi="Times New Roman"/>
          <w:sz w:val="28"/>
          <w:szCs w:val="28"/>
        </w:rPr>
        <w:t>- к</w:t>
      </w:r>
      <w:r w:rsidRPr="00495DAA">
        <w:rPr>
          <w:rFonts w:ascii="Times New Roman" w:hAnsi="Times New Roman"/>
          <w:sz w:val="28"/>
          <w:szCs w:val="28"/>
        </w:rPr>
        <w:t>нопки управления лифтом, другими механизмами и приборами дол</w:t>
      </w:r>
      <w:r>
        <w:rPr>
          <w:rFonts w:ascii="Times New Roman" w:hAnsi="Times New Roman"/>
          <w:sz w:val="28"/>
          <w:szCs w:val="28"/>
        </w:rPr>
        <w:t>жны иметь рельефные обозначения, кабины лифта должны быть с откидными сиденьями;</w:t>
      </w:r>
    </w:p>
    <w:p w:rsidR="005D0A56" w:rsidRDefault="005D0A56" w:rsidP="0033530A">
      <w:pPr>
        <w:spacing w:after="0" w:line="360" w:lineRule="auto"/>
        <w:ind w:left="567" w:right="57"/>
        <w:jc w:val="both"/>
        <w:rPr>
          <w:rFonts w:ascii="Times New Roman" w:hAnsi="Times New Roman"/>
          <w:sz w:val="28"/>
          <w:szCs w:val="28"/>
        </w:rPr>
      </w:pPr>
      <w:bookmarkStart w:id="42" w:name="sub_444"/>
      <w:bookmarkEnd w:id="41"/>
      <w:r>
        <w:rPr>
          <w:rFonts w:ascii="Times New Roman" w:hAnsi="Times New Roman"/>
          <w:sz w:val="28"/>
          <w:szCs w:val="28"/>
        </w:rPr>
        <w:t xml:space="preserve">- лестницы должны отвечать следующим требованиям: </w:t>
      </w:r>
      <w:bookmarkEnd w:id="42"/>
      <w:r w:rsidRPr="00495DAA">
        <w:rPr>
          <w:rFonts w:ascii="Times New Roman" w:hAnsi="Times New Roman"/>
          <w:sz w:val="28"/>
          <w:szCs w:val="28"/>
        </w:rPr>
        <w:t xml:space="preserve">при перепаде отметок пола между помещениями менее </w:t>
      </w:r>
      <w:smartTag w:uri="urn:schemas-microsoft-com:office:smarttags" w:element="metricconverter">
        <w:smartTagPr>
          <w:attr w:name="ProductID" w:val="0,3 м"/>
        </w:smartTagPr>
        <w:r w:rsidRPr="00495DAA">
          <w:rPr>
            <w:rFonts w:ascii="Times New Roman" w:hAnsi="Times New Roman"/>
            <w:sz w:val="28"/>
            <w:szCs w:val="28"/>
          </w:rPr>
          <w:t>0,3 м</w:t>
        </w:r>
      </w:smartTag>
      <w:r w:rsidRPr="00495DAA">
        <w:rPr>
          <w:rFonts w:ascii="Times New Roman" w:hAnsi="Times New Roman"/>
          <w:sz w:val="28"/>
          <w:szCs w:val="28"/>
        </w:rPr>
        <w:t xml:space="preserve"> безопаснее использовать не ступени, а пандусы с уклоном не более 8%;</w:t>
      </w:r>
      <w:r>
        <w:rPr>
          <w:rFonts w:ascii="Times New Roman" w:hAnsi="Times New Roman"/>
          <w:sz w:val="28"/>
          <w:szCs w:val="28"/>
        </w:rPr>
        <w:t xml:space="preserve"> </w:t>
      </w:r>
      <w:r w:rsidRPr="00495DAA">
        <w:rPr>
          <w:rFonts w:ascii="Times New Roman" w:hAnsi="Times New Roman"/>
          <w:sz w:val="28"/>
          <w:szCs w:val="28"/>
        </w:rPr>
        <w:t>лестничные марши должны иметь не менее трех ступеней;</w:t>
      </w:r>
      <w:r>
        <w:rPr>
          <w:rFonts w:ascii="Times New Roman" w:hAnsi="Times New Roman"/>
          <w:sz w:val="28"/>
          <w:szCs w:val="28"/>
        </w:rPr>
        <w:t xml:space="preserve"> </w:t>
      </w:r>
      <w:r w:rsidRPr="00495DAA">
        <w:rPr>
          <w:rFonts w:ascii="Times New Roman" w:hAnsi="Times New Roman"/>
          <w:sz w:val="28"/>
          <w:szCs w:val="28"/>
        </w:rPr>
        <w:t>лестницы должны быть преимущественно прямоугольными с поворотами под прямым углом, винтовых лестниц следует</w:t>
      </w:r>
      <w:r>
        <w:rPr>
          <w:rFonts w:ascii="Times New Roman" w:hAnsi="Times New Roman"/>
          <w:sz w:val="28"/>
          <w:szCs w:val="28"/>
        </w:rPr>
        <w:t xml:space="preserve"> </w:t>
      </w:r>
      <w:r w:rsidRPr="00495DAA">
        <w:rPr>
          <w:rFonts w:ascii="Times New Roman" w:hAnsi="Times New Roman"/>
          <w:sz w:val="28"/>
          <w:szCs w:val="28"/>
        </w:rPr>
        <w:t xml:space="preserve"> избегать;</w:t>
      </w:r>
      <w:r>
        <w:rPr>
          <w:rFonts w:ascii="Times New Roman" w:hAnsi="Times New Roman"/>
          <w:sz w:val="28"/>
          <w:szCs w:val="28"/>
        </w:rPr>
        <w:t xml:space="preserve"> </w:t>
      </w:r>
      <w:r w:rsidRPr="00495DAA">
        <w:rPr>
          <w:rFonts w:ascii="Times New Roman" w:hAnsi="Times New Roman"/>
          <w:sz w:val="28"/>
          <w:szCs w:val="28"/>
        </w:rPr>
        <w:t>ступени не должны быть выдвинуты над по</w:t>
      </w:r>
      <w:r>
        <w:rPr>
          <w:rFonts w:ascii="Times New Roman" w:hAnsi="Times New Roman"/>
          <w:sz w:val="28"/>
          <w:szCs w:val="28"/>
        </w:rPr>
        <w:t xml:space="preserve">дступенками более чем на </w:t>
      </w:r>
      <w:smartTag w:uri="urn:schemas-microsoft-com:office:smarttags" w:element="metricconverter">
        <w:smartTagPr>
          <w:attr w:name="ProductID" w:val="1,5 см"/>
        </w:smartTagPr>
        <w:r>
          <w:rPr>
            <w:rFonts w:ascii="Times New Roman" w:hAnsi="Times New Roman"/>
            <w:sz w:val="28"/>
            <w:szCs w:val="28"/>
          </w:rPr>
          <w:t>1,5 см</w:t>
        </w:r>
      </w:smartTag>
      <w:r>
        <w:rPr>
          <w:rFonts w:ascii="Times New Roman" w:hAnsi="Times New Roman"/>
          <w:sz w:val="28"/>
          <w:szCs w:val="28"/>
        </w:rPr>
        <w:t>.;</w:t>
      </w:r>
      <w:r w:rsidRPr="00495DAA">
        <w:rPr>
          <w:rFonts w:ascii="Times New Roman" w:hAnsi="Times New Roman"/>
          <w:sz w:val="28"/>
          <w:szCs w:val="28"/>
        </w:rPr>
        <w:t xml:space="preserve"> </w:t>
      </w:r>
      <w:bookmarkStart w:id="43" w:name="sub_446"/>
    </w:p>
    <w:p w:rsidR="005D0A56" w:rsidRPr="00495DAA" w:rsidRDefault="005D0A56" w:rsidP="0033530A">
      <w:pPr>
        <w:spacing w:after="0" w:line="360" w:lineRule="auto"/>
        <w:ind w:left="567" w:right="57"/>
        <w:jc w:val="both"/>
        <w:rPr>
          <w:rFonts w:ascii="Times New Roman" w:hAnsi="Times New Roman"/>
          <w:sz w:val="28"/>
          <w:szCs w:val="28"/>
        </w:rPr>
      </w:pPr>
      <w:r>
        <w:rPr>
          <w:rFonts w:ascii="Times New Roman" w:hAnsi="Times New Roman"/>
          <w:sz w:val="28"/>
          <w:szCs w:val="28"/>
        </w:rPr>
        <w:t>- двери</w:t>
      </w:r>
      <w:r w:rsidRPr="00495DAA">
        <w:rPr>
          <w:rFonts w:ascii="Times New Roman" w:hAnsi="Times New Roman"/>
          <w:sz w:val="28"/>
          <w:szCs w:val="28"/>
        </w:rPr>
        <w:t xml:space="preserve"> </w:t>
      </w:r>
      <w:r>
        <w:rPr>
          <w:rFonts w:ascii="Times New Roman" w:hAnsi="Times New Roman"/>
          <w:sz w:val="28"/>
          <w:szCs w:val="28"/>
        </w:rPr>
        <w:t xml:space="preserve">должны отвечать следующим требованиям, обеспечивающим безопасность и доступность: </w:t>
      </w:r>
      <w:bookmarkEnd w:id="43"/>
      <w:r w:rsidRPr="00495DAA">
        <w:rPr>
          <w:rFonts w:ascii="Times New Roman" w:hAnsi="Times New Roman"/>
          <w:sz w:val="28"/>
          <w:szCs w:val="28"/>
        </w:rPr>
        <w:t xml:space="preserve">двери помещений, граничащих с коридором, должны </w:t>
      </w:r>
      <w:r>
        <w:rPr>
          <w:rFonts w:ascii="Times New Roman" w:hAnsi="Times New Roman"/>
          <w:sz w:val="28"/>
          <w:szCs w:val="28"/>
        </w:rPr>
        <w:t xml:space="preserve">легко, без особых усилий, </w:t>
      </w:r>
      <w:r w:rsidRPr="00495DAA">
        <w:rPr>
          <w:rFonts w:ascii="Times New Roman" w:hAnsi="Times New Roman"/>
          <w:sz w:val="28"/>
          <w:szCs w:val="28"/>
        </w:rPr>
        <w:t>открываться внутрь (кроме помещений с числом пребывающих в них свыше 15 чел.);</w:t>
      </w:r>
      <w:r>
        <w:rPr>
          <w:rFonts w:ascii="Times New Roman" w:hAnsi="Times New Roman"/>
          <w:sz w:val="28"/>
          <w:szCs w:val="28"/>
        </w:rPr>
        <w:t xml:space="preserve"> </w:t>
      </w:r>
      <w:r w:rsidRPr="00495DAA">
        <w:rPr>
          <w:rFonts w:ascii="Times New Roman" w:hAnsi="Times New Roman"/>
          <w:sz w:val="28"/>
          <w:szCs w:val="28"/>
        </w:rPr>
        <w:t>свободная ширина проема - не менее 1,1 м;</w:t>
      </w:r>
      <w:r>
        <w:rPr>
          <w:rFonts w:ascii="Times New Roman" w:hAnsi="Times New Roman"/>
          <w:sz w:val="28"/>
          <w:szCs w:val="28"/>
        </w:rPr>
        <w:t xml:space="preserve"> </w:t>
      </w:r>
      <w:r w:rsidRPr="00495DAA">
        <w:rPr>
          <w:rFonts w:ascii="Times New Roman" w:hAnsi="Times New Roman"/>
          <w:sz w:val="28"/>
          <w:szCs w:val="28"/>
        </w:rPr>
        <w:t>стеклянны</w:t>
      </w:r>
      <w:r>
        <w:rPr>
          <w:rFonts w:ascii="Times New Roman" w:hAnsi="Times New Roman"/>
          <w:sz w:val="28"/>
          <w:szCs w:val="28"/>
        </w:rPr>
        <w:t>е</w:t>
      </w:r>
      <w:r w:rsidRPr="00495DAA">
        <w:rPr>
          <w:rFonts w:ascii="Times New Roman" w:hAnsi="Times New Roman"/>
          <w:sz w:val="28"/>
          <w:szCs w:val="28"/>
        </w:rPr>
        <w:t xml:space="preserve"> двер</w:t>
      </w:r>
      <w:r>
        <w:rPr>
          <w:rFonts w:ascii="Times New Roman" w:hAnsi="Times New Roman"/>
          <w:sz w:val="28"/>
          <w:szCs w:val="28"/>
        </w:rPr>
        <w:t>и</w:t>
      </w:r>
      <w:r w:rsidRPr="00495DAA">
        <w:rPr>
          <w:rFonts w:ascii="Times New Roman" w:hAnsi="Times New Roman"/>
          <w:sz w:val="28"/>
          <w:szCs w:val="28"/>
        </w:rPr>
        <w:t xml:space="preserve"> и перегород</w:t>
      </w:r>
      <w:r>
        <w:rPr>
          <w:rFonts w:ascii="Times New Roman" w:hAnsi="Times New Roman"/>
          <w:sz w:val="28"/>
          <w:szCs w:val="28"/>
        </w:rPr>
        <w:t>ки</w:t>
      </w:r>
      <w:r w:rsidRPr="00495DAA">
        <w:rPr>
          <w:rFonts w:ascii="Times New Roman" w:hAnsi="Times New Roman"/>
          <w:sz w:val="28"/>
          <w:szCs w:val="28"/>
        </w:rPr>
        <w:t xml:space="preserve"> </w:t>
      </w:r>
      <w:r>
        <w:rPr>
          <w:rFonts w:ascii="Times New Roman" w:hAnsi="Times New Roman"/>
          <w:sz w:val="28"/>
          <w:szCs w:val="28"/>
        </w:rPr>
        <w:t xml:space="preserve">должны иметь </w:t>
      </w:r>
      <w:r w:rsidRPr="00495DAA">
        <w:rPr>
          <w:rFonts w:ascii="Times New Roman" w:hAnsi="Times New Roman"/>
          <w:sz w:val="28"/>
          <w:szCs w:val="28"/>
        </w:rPr>
        <w:t xml:space="preserve">снизу (не ниже </w:t>
      </w:r>
      <w:smartTag w:uri="urn:schemas-microsoft-com:office:smarttags" w:element="metricconverter">
        <w:smartTagPr>
          <w:attr w:name="ProductID" w:val="1,2 м"/>
        </w:smartTagPr>
        <w:r w:rsidRPr="00495DAA">
          <w:rPr>
            <w:rFonts w:ascii="Times New Roman" w:hAnsi="Times New Roman"/>
            <w:sz w:val="28"/>
            <w:szCs w:val="28"/>
          </w:rPr>
          <w:t>1,2 м</w:t>
        </w:r>
      </w:smartTag>
      <w:r w:rsidRPr="00495DAA">
        <w:rPr>
          <w:rFonts w:ascii="Times New Roman" w:hAnsi="Times New Roman"/>
          <w:sz w:val="28"/>
          <w:szCs w:val="28"/>
        </w:rPr>
        <w:t>) непрозрачн</w:t>
      </w:r>
      <w:r>
        <w:rPr>
          <w:rFonts w:ascii="Times New Roman" w:hAnsi="Times New Roman"/>
          <w:sz w:val="28"/>
          <w:szCs w:val="28"/>
        </w:rPr>
        <w:t>ую полосу</w:t>
      </w:r>
      <w:r w:rsidRPr="00495DAA">
        <w:rPr>
          <w:rFonts w:ascii="Times New Roman" w:hAnsi="Times New Roman"/>
          <w:sz w:val="28"/>
          <w:szCs w:val="28"/>
        </w:rPr>
        <w:t xml:space="preserve"> высотой не менее </w:t>
      </w:r>
      <w:smartTag w:uri="urn:schemas-microsoft-com:office:smarttags" w:element="metricconverter">
        <w:smartTagPr>
          <w:attr w:name="ProductID" w:val="0,1 м"/>
        </w:smartTagPr>
        <w:r w:rsidRPr="00495DAA">
          <w:rPr>
            <w:rFonts w:ascii="Times New Roman" w:hAnsi="Times New Roman"/>
            <w:sz w:val="28"/>
            <w:szCs w:val="28"/>
          </w:rPr>
          <w:t>0,1 м</w:t>
        </w:r>
      </w:smartTag>
      <w:r w:rsidRPr="00495DAA">
        <w:rPr>
          <w:rFonts w:ascii="Times New Roman" w:hAnsi="Times New Roman"/>
          <w:sz w:val="28"/>
          <w:szCs w:val="28"/>
        </w:rPr>
        <w:t xml:space="preserve"> и шириной </w:t>
      </w:r>
      <w:smartTag w:uri="urn:schemas-microsoft-com:office:smarttags" w:element="metricconverter">
        <w:smartTagPr>
          <w:attr w:name="ProductID" w:val="0,2 м"/>
        </w:smartTagPr>
        <w:r w:rsidRPr="00495DAA">
          <w:rPr>
            <w:rFonts w:ascii="Times New Roman" w:hAnsi="Times New Roman"/>
            <w:sz w:val="28"/>
            <w:szCs w:val="28"/>
          </w:rPr>
          <w:t>0,2 м</w:t>
        </w:r>
      </w:smartTag>
      <w:r w:rsidRPr="00495DAA">
        <w:rPr>
          <w:rFonts w:ascii="Times New Roman" w:hAnsi="Times New Roman"/>
          <w:sz w:val="28"/>
          <w:szCs w:val="28"/>
        </w:rPr>
        <w:t xml:space="preserve">, а </w:t>
      </w:r>
      <w:r>
        <w:rPr>
          <w:rFonts w:ascii="Times New Roman" w:hAnsi="Times New Roman"/>
          <w:sz w:val="28"/>
          <w:szCs w:val="28"/>
        </w:rPr>
        <w:t xml:space="preserve">также  маркировку на уровне глаз. </w:t>
      </w:r>
      <w:bookmarkStart w:id="44" w:name="sub_459"/>
      <w:r>
        <w:rPr>
          <w:rFonts w:ascii="Times New Roman" w:hAnsi="Times New Roman"/>
          <w:sz w:val="28"/>
          <w:szCs w:val="28"/>
        </w:rPr>
        <w:t>В</w:t>
      </w:r>
      <w:r w:rsidRPr="00495DAA">
        <w:rPr>
          <w:rFonts w:ascii="Times New Roman" w:hAnsi="Times New Roman"/>
          <w:sz w:val="28"/>
          <w:szCs w:val="28"/>
        </w:rPr>
        <w:t xml:space="preserve"> уборных, ванных и душевых комнатах не допускается открывание дверей внутрь помещений</w:t>
      </w:r>
      <w:bookmarkEnd w:id="44"/>
      <w:r>
        <w:rPr>
          <w:rFonts w:ascii="Times New Roman" w:hAnsi="Times New Roman"/>
          <w:sz w:val="28"/>
          <w:szCs w:val="28"/>
        </w:rPr>
        <w:t>;</w:t>
      </w:r>
    </w:p>
    <w:p w:rsidR="005D0A56" w:rsidRPr="00495DAA" w:rsidRDefault="005D0A56" w:rsidP="0033530A">
      <w:pPr>
        <w:spacing w:after="0" w:line="360" w:lineRule="auto"/>
        <w:ind w:left="567" w:right="57"/>
        <w:jc w:val="both"/>
        <w:rPr>
          <w:rFonts w:ascii="Times New Roman" w:hAnsi="Times New Roman"/>
          <w:sz w:val="28"/>
          <w:szCs w:val="28"/>
        </w:rPr>
      </w:pPr>
      <w:bookmarkStart w:id="45" w:name="sub_447"/>
      <w:r>
        <w:rPr>
          <w:rFonts w:ascii="Times New Roman" w:hAnsi="Times New Roman"/>
          <w:sz w:val="28"/>
          <w:szCs w:val="28"/>
        </w:rPr>
        <w:t>- к</w:t>
      </w:r>
      <w:r w:rsidRPr="00495DAA">
        <w:rPr>
          <w:rFonts w:ascii="Times New Roman" w:hAnsi="Times New Roman"/>
          <w:sz w:val="28"/>
          <w:szCs w:val="28"/>
        </w:rPr>
        <w:t>оммуникационные пространства в пределах полосы движения должны быть свободны от выступающих элементов конструкций, встроенной мебели и др. Выступающим углам стен, встроенного оборудования и мебели следует придавать округ</w:t>
      </w:r>
      <w:r>
        <w:rPr>
          <w:rFonts w:ascii="Times New Roman" w:hAnsi="Times New Roman"/>
          <w:sz w:val="28"/>
          <w:szCs w:val="28"/>
        </w:rPr>
        <w:t>ленные формы с радиусом 7-</w:t>
      </w:r>
      <w:smartTag w:uri="urn:schemas-microsoft-com:office:smarttags" w:element="metricconverter">
        <w:smartTagPr>
          <w:attr w:name="ProductID" w:val="10 см"/>
        </w:smartTagPr>
        <w:r>
          <w:rPr>
            <w:rFonts w:ascii="Times New Roman" w:hAnsi="Times New Roman"/>
            <w:sz w:val="28"/>
            <w:szCs w:val="28"/>
          </w:rPr>
          <w:t>10 см</w:t>
        </w:r>
      </w:smartTag>
      <w:r>
        <w:rPr>
          <w:rFonts w:ascii="Times New Roman" w:hAnsi="Times New Roman"/>
          <w:sz w:val="28"/>
          <w:szCs w:val="28"/>
        </w:rPr>
        <w:t>;</w:t>
      </w:r>
    </w:p>
    <w:bookmarkEnd w:id="45"/>
    <w:p w:rsidR="005D0A56" w:rsidRPr="00495DAA" w:rsidRDefault="005D0A56" w:rsidP="0033530A">
      <w:pPr>
        <w:spacing w:after="0" w:line="360" w:lineRule="auto"/>
        <w:ind w:left="567" w:right="57"/>
        <w:jc w:val="both"/>
        <w:rPr>
          <w:rFonts w:ascii="Times New Roman" w:hAnsi="Times New Roman"/>
          <w:sz w:val="28"/>
          <w:szCs w:val="28"/>
        </w:rPr>
      </w:pPr>
      <w:r>
        <w:rPr>
          <w:rFonts w:ascii="Times New Roman" w:hAnsi="Times New Roman"/>
          <w:sz w:val="28"/>
          <w:szCs w:val="28"/>
        </w:rPr>
        <w:t xml:space="preserve">- </w:t>
      </w:r>
      <w:r w:rsidRPr="00495DAA">
        <w:rPr>
          <w:rFonts w:ascii="Times New Roman" w:hAnsi="Times New Roman"/>
          <w:sz w:val="28"/>
          <w:szCs w:val="28"/>
        </w:rPr>
        <w:t>при пользовании горячей водой целесообразно использовать смесители, автоматически устанавливающие нужную температуру воды, текущей из кр</w:t>
      </w:r>
      <w:r>
        <w:rPr>
          <w:rFonts w:ascii="Times New Roman" w:hAnsi="Times New Roman"/>
          <w:sz w:val="28"/>
          <w:szCs w:val="28"/>
        </w:rPr>
        <w:t>ана со стопором на отметке 37°С;</w:t>
      </w:r>
    </w:p>
    <w:p w:rsidR="005D0A56" w:rsidRPr="00495DAA" w:rsidRDefault="005D0A56" w:rsidP="0033530A">
      <w:pPr>
        <w:spacing w:after="0" w:line="360" w:lineRule="auto"/>
        <w:ind w:left="567" w:right="57"/>
        <w:jc w:val="both"/>
        <w:rPr>
          <w:rFonts w:ascii="Times New Roman" w:hAnsi="Times New Roman"/>
          <w:sz w:val="28"/>
          <w:szCs w:val="28"/>
        </w:rPr>
      </w:pPr>
      <w:r>
        <w:rPr>
          <w:rFonts w:ascii="Times New Roman" w:hAnsi="Times New Roman"/>
          <w:sz w:val="28"/>
          <w:szCs w:val="28"/>
        </w:rPr>
        <w:t>-с</w:t>
      </w:r>
      <w:r w:rsidRPr="00495DAA">
        <w:rPr>
          <w:rFonts w:ascii="Times New Roman" w:hAnsi="Times New Roman"/>
          <w:sz w:val="28"/>
          <w:szCs w:val="28"/>
        </w:rPr>
        <w:t>анитарные узлы при помещениях общего назначения (в вестибюлях и местах ожидания амбулаторных, социальных и других учреждений) должны оборудоваться соответствующими опорами и поручнями около умывальника и унитаза</w:t>
      </w:r>
      <w:r>
        <w:rPr>
          <w:rFonts w:ascii="Times New Roman" w:hAnsi="Times New Roman"/>
          <w:sz w:val="28"/>
          <w:szCs w:val="28"/>
        </w:rPr>
        <w:t>.</w:t>
      </w:r>
      <w:bookmarkStart w:id="46" w:name="sub_458"/>
      <w:r w:rsidRPr="00495DAA">
        <w:rPr>
          <w:rFonts w:ascii="Times New Roman" w:hAnsi="Times New Roman"/>
          <w:sz w:val="28"/>
          <w:szCs w:val="28"/>
        </w:rPr>
        <w:t xml:space="preserve"> Поручни, штанги, умывальники, полки и другие приспособления в санузлах следует крепить к основным (несущим) конструкциям с расчетом н</w:t>
      </w:r>
      <w:r>
        <w:rPr>
          <w:rFonts w:ascii="Times New Roman" w:hAnsi="Times New Roman"/>
          <w:sz w:val="28"/>
          <w:szCs w:val="28"/>
        </w:rPr>
        <w:t>а динамическую нагрузку 120 кгс;</w:t>
      </w:r>
    </w:p>
    <w:p w:rsidR="005D0A56" w:rsidRPr="00495DAA" w:rsidRDefault="005D0A56" w:rsidP="0033530A">
      <w:pPr>
        <w:spacing w:after="0" w:line="360" w:lineRule="auto"/>
        <w:ind w:left="567" w:right="57"/>
        <w:jc w:val="both"/>
        <w:rPr>
          <w:rFonts w:ascii="Times New Roman" w:hAnsi="Times New Roman"/>
          <w:sz w:val="28"/>
          <w:szCs w:val="28"/>
        </w:rPr>
      </w:pPr>
      <w:bookmarkStart w:id="47" w:name="sub_4510"/>
      <w:bookmarkEnd w:id="46"/>
      <w:r>
        <w:rPr>
          <w:rFonts w:ascii="Times New Roman" w:hAnsi="Times New Roman"/>
          <w:sz w:val="28"/>
          <w:szCs w:val="28"/>
        </w:rPr>
        <w:t>-</w:t>
      </w:r>
      <w:r w:rsidRPr="00495DAA">
        <w:rPr>
          <w:rFonts w:ascii="Times New Roman" w:hAnsi="Times New Roman"/>
          <w:sz w:val="28"/>
          <w:szCs w:val="28"/>
        </w:rPr>
        <w:t xml:space="preserve"> </w:t>
      </w:r>
      <w:r>
        <w:rPr>
          <w:rFonts w:ascii="Times New Roman" w:hAnsi="Times New Roman"/>
          <w:sz w:val="28"/>
          <w:szCs w:val="28"/>
        </w:rPr>
        <w:t>от уровня чистого пола</w:t>
      </w:r>
      <w:r w:rsidRPr="00495DAA">
        <w:rPr>
          <w:rFonts w:ascii="Times New Roman" w:hAnsi="Times New Roman"/>
          <w:sz w:val="28"/>
          <w:szCs w:val="28"/>
        </w:rPr>
        <w:t xml:space="preserve"> </w:t>
      </w:r>
      <w:r>
        <w:rPr>
          <w:rFonts w:ascii="Times New Roman" w:hAnsi="Times New Roman"/>
          <w:sz w:val="28"/>
          <w:szCs w:val="28"/>
        </w:rPr>
        <w:t xml:space="preserve">до </w:t>
      </w:r>
      <w:r w:rsidRPr="00495DAA">
        <w:rPr>
          <w:rFonts w:ascii="Times New Roman" w:hAnsi="Times New Roman"/>
          <w:sz w:val="28"/>
          <w:szCs w:val="28"/>
        </w:rPr>
        <w:t>верха сиденья</w:t>
      </w:r>
      <w:r>
        <w:rPr>
          <w:rFonts w:ascii="Times New Roman" w:hAnsi="Times New Roman"/>
          <w:sz w:val="28"/>
          <w:szCs w:val="28"/>
        </w:rPr>
        <w:t xml:space="preserve"> унитаза (с </w:t>
      </w:r>
      <w:r w:rsidRPr="00495DAA">
        <w:rPr>
          <w:rFonts w:ascii="Times New Roman" w:hAnsi="Times New Roman"/>
          <w:sz w:val="28"/>
          <w:szCs w:val="28"/>
        </w:rPr>
        <w:t xml:space="preserve">откидными подлокотниками, изготовленными из анодированного алюминия и выдерживающими нагрузку до </w:t>
      </w:r>
      <w:smartTag w:uri="urn:schemas-microsoft-com:office:smarttags" w:element="metricconverter">
        <w:smartTagPr>
          <w:attr w:name="ProductID" w:val="300 кг"/>
        </w:smartTagPr>
        <w:r w:rsidRPr="00495DAA">
          <w:rPr>
            <w:rFonts w:ascii="Times New Roman" w:hAnsi="Times New Roman"/>
            <w:sz w:val="28"/>
            <w:szCs w:val="28"/>
          </w:rPr>
          <w:t>300 кг</w:t>
        </w:r>
      </w:smartTag>
      <w:r>
        <w:rPr>
          <w:rFonts w:ascii="Times New Roman" w:hAnsi="Times New Roman"/>
          <w:sz w:val="28"/>
          <w:szCs w:val="28"/>
        </w:rPr>
        <w:t>.) -</w:t>
      </w:r>
      <w:r w:rsidRPr="00495DAA">
        <w:rPr>
          <w:rFonts w:ascii="Times New Roman" w:hAnsi="Times New Roman"/>
          <w:sz w:val="28"/>
          <w:szCs w:val="28"/>
        </w:rPr>
        <w:t xml:space="preserve"> не менее </w:t>
      </w:r>
      <w:smartTag w:uri="urn:schemas-microsoft-com:office:smarttags" w:element="metricconverter">
        <w:smartTagPr>
          <w:attr w:name="ProductID" w:val="0,5 м"/>
        </w:smartTagPr>
        <w:r w:rsidRPr="00495DAA">
          <w:rPr>
            <w:rFonts w:ascii="Times New Roman" w:hAnsi="Times New Roman"/>
            <w:sz w:val="28"/>
            <w:szCs w:val="28"/>
          </w:rPr>
          <w:t>0,5 м</w:t>
        </w:r>
      </w:smartTag>
      <w:r w:rsidRPr="00495DAA">
        <w:rPr>
          <w:rFonts w:ascii="Times New Roman" w:hAnsi="Times New Roman"/>
          <w:sz w:val="28"/>
          <w:szCs w:val="28"/>
        </w:rPr>
        <w:t>.</w:t>
      </w:r>
      <w:bookmarkEnd w:id="47"/>
      <w:r>
        <w:rPr>
          <w:rFonts w:ascii="Times New Roman" w:hAnsi="Times New Roman"/>
          <w:sz w:val="28"/>
          <w:szCs w:val="28"/>
        </w:rPr>
        <w:t>;</w:t>
      </w:r>
    </w:p>
    <w:p w:rsidR="005D0A56" w:rsidRDefault="005D0A56" w:rsidP="0033530A">
      <w:pPr>
        <w:spacing w:after="0" w:line="360" w:lineRule="auto"/>
        <w:ind w:left="567" w:right="57"/>
        <w:jc w:val="both"/>
        <w:rPr>
          <w:rFonts w:ascii="Times New Roman" w:hAnsi="Times New Roman"/>
          <w:sz w:val="28"/>
          <w:szCs w:val="28"/>
        </w:rPr>
      </w:pPr>
      <w:bookmarkStart w:id="48" w:name="sub_4511"/>
      <w:r>
        <w:rPr>
          <w:rFonts w:ascii="Times New Roman" w:hAnsi="Times New Roman"/>
          <w:sz w:val="28"/>
          <w:szCs w:val="28"/>
        </w:rPr>
        <w:t>- с</w:t>
      </w:r>
      <w:r w:rsidRPr="00495DAA">
        <w:rPr>
          <w:rFonts w:ascii="Times New Roman" w:hAnsi="Times New Roman"/>
          <w:sz w:val="28"/>
          <w:szCs w:val="28"/>
        </w:rPr>
        <w:t>анитарные узлы, размещаемые при палатах и жилых помещениях, следует оборудовать умывальником и унитазом, специально приспособленными душами или сидячими ванными.</w:t>
      </w:r>
      <w:r>
        <w:rPr>
          <w:rFonts w:ascii="Times New Roman" w:hAnsi="Times New Roman"/>
          <w:sz w:val="28"/>
          <w:szCs w:val="28"/>
        </w:rPr>
        <w:t xml:space="preserve"> </w:t>
      </w:r>
      <w:bookmarkStart w:id="49" w:name="sub_4512"/>
      <w:bookmarkEnd w:id="48"/>
      <w:r w:rsidRPr="00495DAA">
        <w:rPr>
          <w:rFonts w:ascii="Times New Roman" w:hAnsi="Times New Roman"/>
          <w:sz w:val="28"/>
          <w:szCs w:val="28"/>
        </w:rPr>
        <w:t>При жилых комнатах и палатах гериатрических учреждений следует устанавли</w:t>
      </w:r>
      <w:r>
        <w:rPr>
          <w:rFonts w:ascii="Times New Roman" w:hAnsi="Times New Roman"/>
          <w:sz w:val="28"/>
          <w:szCs w:val="28"/>
        </w:rPr>
        <w:t>вать душевую кабину, а не ванну. П</w:t>
      </w:r>
      <w:r w:rsidRPr="00495DAA">
        <w:rPr>
          <w:rFonts w:ascii="Times New Roman" w:hAnsi="Times New Roman"/>
          <w:sz w:val="28"/>
          <w:szCs w:val="28"/>
        </w:rPr>
        <w:t>ри ограниченной подвижности людей целесообразно использовать сидячие ванны с герметичной д</w:t>
      </w:r>
      <w:r>
        <w:rPr>
          <w:rFonts w:ascii="Times New Roman" w:hAnsi="Times New Roman"/>
          <w:sz w:val="28"/>
          <w:szCs w:val="28"/>
        </w:rPr>
        <w:t>верью или специальный подъемник (</w:t>
      </w:r>
      <w:bookmarkStart w:id="50" w:name="sub_4519"/>
      <w:r w:rsidRPr="00495DAA">
        <w:rPr>
          <w:rFonts w:ascii="Times New Roman" w:hAnsi="Times New Roman"/>
          <w:sz w:val="28"/>
          <w:szCs w:val="28"/>
        </w:rPr>
        <w:t xml:space="preserve">на 20-30 чел. </w:t>
      </w:r>
      <w:r>
        <w:rPr>
          <w:rFonts w:ascii="Times New Roman" w:hAnsi="Times New Roman"/>
          <w:sz w:val="28"/>
          <w:szCs w:val="28"/>
        </w:rPr>
        <w:t>-</w:t>
      </w:r>
      <w:r w:rsidRPr="00495DAA">
        <w:rPr>
          <w:rFonts w:ascii="Times New Roman" w:hAnsi="Times New Roman"/>
          <w:sz w:val="28"/>
          <w:szCs w:val="28"/>
        </w:rPr>
        <w:t xml:space="preserve"> не менее одной ванны с подъемником или специальной душевой к</w:t>
      </w:r>
      <w:r>
        <w:rPr>
          <w:rFonts w:ascii="Times New Roman" w:hAnsi="Times New Roman"/>
          <w:sz w:val="28"/>
          <w:szCs w:val="28"/>
        </w:rPr>
        <w:t>абины для ослабленных и лежачих).</w:t>
      </w:r>
      <w:r w:rsidRPr="00495DAA">
        <w:rPr>
          <w:rFonts w:ascii="Times New Roman" w:hAnsi="Times New Roman"/>
          <w:sz w:val="28"/>
          <w:szCs w:val="28"/>
        </w:rPr>
        <w:t xml:space="preserve"> </w:t>
      </w:r>
      <w:r>
        <w:rPr>
          <w:rFonts w:ascii="Times New Roman" w:hAnsi="Times New Roman"/>
          <w:sz w:val="28"/>
          <w:szCs w:val="28"/>
        </w:rPr>
        <w:t>Длина в</w:t>
      </w:r>
      <w:r w:rsidRPr="00495DAA">
        <w:rPr>
          <w:rFonts w:ascii="Times New Roman" w:hAnsi="Times New Roman"/>
          <w:sz w:val="28"/>
          <w:szCs w:val="28"/>
        </w:rPr>
        <w:t>анн</w:t>
      </w:r>
      <w:r>
        <w:rPr>
          <w:rFonts w:ascii="Times New Roman" w:hAnsi="Times New Roman"/>
          <w:sz w:val="28"/>
          <w:szCs w:val="28"/>
        </w:rPr>
        <w:t xml:space="preserve">ы </w:t>
      </w:r>
      <w:r w:rsidRPr="00495DAA">
        <w:rPr>
          <w:rFonts w:ascii="Times New Roman" w:hAnsi="Times New Roman"/>
          <w:sz w:val="28"/>
          <w:szCs w:val="28"/>
        </w:rPr>
        <w:t xml:space="preserve">не менее </w:t>
      </w:r>
      <w:smartTag w:uri="urn:schemas-microsoft-com:office:smarttags" w:element="metricconverter">
        <w:smartTagPr>
          <w:attr w:name="ProductID" w:val="170 см"/>
        </w:smartTagPr>
        <w:r w:rsidRPr="00495DAA">
          <w:rPr>
            <w:rFonts w:ascii="Times New Roman" w:hAnsi="Times New Roman"/>
            <w:sz w:val="28"/>
            <w:szCs w:val="28"/>
          </w:rPr>
          <w:t>170 см</w:t>
        </w:r>
      </w:smartTag>
      <w:r w:rsidRPr="00495DAA">
        <w:rPr>
          <w:rFonts w:ascii="Times New Roman" w:hAnsi="Times New Roman"/>
          <w:sz w:val="28"/>
          <w:szCs w:val="28"/>
        </w:rPr>
        <w:t>.</w:t>
      </w:r>
      <w:bookmarkEnd w:id="50"/>
      <w:r>
        <w:rPr>
          <w:rFonts w:ascii="Times New Roman" w:hAnsi="Times New Roman"/>
          <w:sz w:val="28"/>
          <w:szCs w:val="28"/>
        </w:rPr>
        <w:t xml:space="preserve">;  </w:t>
      </w:r>
    </w:p>
    <w:p w:rsidR="005D0A56" w:rsidRPr="00495DAA" w:rsidRDefault="005D0A56" w:rsidP="0033530A">
      <w:pPr>
        <w:spacing w:after="0" w:line="360" w:lineRule="auto"/>
        <w:ind w:left="567" w:right="57"/>
        <w:jc w:val="both"/>
        <w:rPr>
          <w:rFonts w:ascii="Times New Roman" w:hAnsi="Times New Roman"/>
          <w:sz w:val="28"/>
          <w:szCs w:val="28"/>
        </w:rPr>
      </w:pPr>
      <w:bookmarkStart w:id="51" w:name="sub_4513"/>
      <w:bookmarkEnd w:id="49"/>
      <w:r>
        <w:rPr>
          <w:rFonts w:ascii="Times New Roman" w:hAnsi="Times New Roman"/>
          <w:sz w:val="28"/>
          <w:szCs w:val="28"/>
        </w:rPr>
        <w:t>- р</w:t>
      </w:r>
      <w:r w:rsidRPr="00495DAA">
        <w:rPr>
          <w:rFonts w:ascii="Times New Roman" w:hAnsi="Times New Roman"/>
          <w:sz w:val="28"/>
          <w:szCs w:val="28"/>
        </w:rPr>
        <w:t xml:space="preserve">азмеры санузлов для ослабленных и лежачих должны обеспечивать возможность принять душ на специальной кушетке (с помощью персонала) и быть не менее 1500x2000 мм. </w:t>
      </w:r>
      <w:bookmarkStart w:id="52" w:name="sub_4514"/>
      <w:bookmarkEnd w:id="51"/>
      <w:r w:rsidRPr="00495DAA">
        <w:rPr>
          <w:rFonts w:ascii="Times New Roman" w:hAnsi="Times New Roman"/>
          <w:sz w:val="28"/>
          <w:szCs w:val="28"/>
        </w:rPr>
        <w:t>Рекомендуется использовать ручной душ с гибким шлангом на вертикальной стойке.</w:t>
      </w:r>
      <w:r>
        <w:rPr>
          <w:rFonts w:ascii="Times New Roman" w:hAnsi="Times New Roman"/>
          <w:sz w:val="28"/>
          <w:szCs w:val="28"/>
        </w:rPr>
        <w:t xml:space="preserve"> </w:t>
      </w:r>
      <w:bookmarkStart w:id="53" w:name="sub_4516"/>
      <w:bookmarkEnd w:id="52"/>
      <w:r w:rsidRPr="00495DAA">
        <w:rPr>
          <w:rFonts w:ascii="Times New Roman" w:hAnsi="Times New Roman"/>
          <w:sz w:val="28"/>
          <w:szCs w:val="28"/>
        </w:rPr>
        <w:t xml:space="preserve">В душевой кабине целесообразно предусматривать подставку (уступ) для мытья ног, полочку для мыла и мочалки, горизонтальный поручень на двух противоположных стенках кабины на высоте </w:t>
      </w:r>
      <w:smartTag w:uri="urn:schemas-microsoft-com:office:smarttags" w:element="metricconverter">
        <w:smartTagPr>
          <w:attr w:name="ProductID" w:val="1,2 м"/>
        </w:smartTagPr>
        <w:r w:rsidRPr="00495DAA">
          <w:rPr>
            <w:rFonts w:ascii="Times New Roman" w:hAnsi="Times New Roman"/>
            <w:sz w:val="28"/>
            <w:szCs w:val="28"/>
          </w:rPr>
          <w:t>1,2 м</w:t>
        </w:r>
      </w:smartTag>
      <w:r w:rsidRPr="00495DAA">
        <w:rPr>
          <w:rFonts w:ascii="Times New Roman" w:hAnsi="Times New Roman"/>
          <w:sz w:val="28"/>
          <w:szCs w:val="28"/>
        </w:rPr>
        <w:t xml:space="preserve"> от пола и на расстоянии </w:t>
      </w:r>
      <w:smartTag w:uri="urn:schemas-microsoft-com:office:smarttags" w:element="metricconverter">
        <w:smartTagPr>
          <w:attr w:name="ProductID" w:val="7 см"/>
        </w:smartTagPr>
        <w:r w:rsidRPr="00495DAA">
          <w:rPr>
            <w:rFonts w:ascii="Times New Roman" w:hAnsi="Times New Roman"/>
            <w:sz w:val="28"/>
            <w:szCs w:val="28"/>
          </w:rPr>
          <w:t>7 см</w:t>
        </w:r>
      </w:smartTag>
      <w:r w:rsidRPr="00495DAA">
        <w:rPr>
          <w:rFonts w:ascii="Times New Roman" w:hAnsi="Times New Roman"/>
          <w:sz w:val="28"/>
          <w:szCs w:val="28"/>
        </w:rPr>
        <w:t xml:space="preserve"> от плоскости стены, а под душевыми сетками - откидные сиденья.</w:t>
      </w:r>
      <w:r>
        <w:rPr>
          <w:rFonts w:ascii="Times New Roman" w:hAnsi="Times New Roman"/>
          <w:sz w:val="28"/>
          <w:szCs w:val="28"/>
        </w:rPr>
        <w:t xml:space="preserve"> П</w:t>
      </w:r>
      <w:r w:rsidRPr="00495DAA">
        <w:rPr>
          <w:rFonts w:ascii="Times New Roman" w:hAnsi="Times New Roman"/>
          <w:sz w:val="28"/>
          <w:szCs w:val="28"/>
        </w:rPr>
        <w:t>ол ванной должен быть на одном уровне с полом помещения</w:t>
      </w:r>
      <w:r>
        <w:rPr>
          <w:rFonts w:ascii="Times New Roman" w:hAnsi="Times New Roman"/>
          <w:sz w:val="28"/>
          <w:szCs w:val="28"/>
        </w:rPr>
        <w:t>. На дне</w:t>
      </w:r>
      <w:r w:rsidRPr="00495DAA">
        <w:rPr>
          <w:rFonts w:ascii="Times New Roman" w:hAnsi="Times New Roman"/>
          <w:sz w:val="28"/>
          <w:szCs w:val="28"/>
        </w:rPr>
        <w:t xml:space="preserve"> ванны и ст</w:t>
      </w:r>
      <w:r>
        <w:rPr>
          <w:rFonts w:ascii="Times New Roman" w:hAnsi="Times New Roman"/>
          <w:sz w:val="28"/>
          <w:szCs w:val="28"/>
        </w:rPr>
        <w:t>упеньках - резиновый коврик</w:t>
      </w:r>
      <w:r w:rsidRPr="00495DAA">
        <w:rPr>
          <w:rFonts w:ascii="Times New Roman" w:hAnsi="Times New Roman"/>
          <w:sz w:val="28"/>
          <w:szCs w:val="28"/>
        </w:rPr>
        <w:t>;</w:t>
      </w:r>
    </w:p>
    <w:p w:rsidR="005D0A56" w:rsidRPr="00495DAA" w:rsidRDefault="005D0A56" w:rsidP="0033530A">
      <w:pPr>
        <w:spacing w:after="0" w:line="360" w:lineRule="auto"/>
        <w:ind w:left="567" w:right="57"/>
        <w:jc w:val="both"/>
        <w:rPr>
          <w:rFonts w:ascii="Times New Roman" w:hAnsi="Times New Roman"/>
          <w:sz w:val="28"/>
          <w:szCs w:val="28"/>
        </w:rPr>
      </w:pPr>
      <w:bookmarkStart w:id="54" w:name="sub_4517"/>
      <w:bookmarkEnd w:id="53"/>
      <w:r>
        <w:rPr>
          <w:rFonts w:ascii="Times New Roman" w:hAnsi="Times New Roman"/>
          <w:sz w:val="28"/>
          <w:szCs w:val="28"/>
        </w:rPr>
        <w:t>-в</w:t>
      </w:r>
      <w:r w:rsidRPr="00495DAA">
        <w:rPr>
          <w:rFonts w:ascii="Times New Roman" w:hAnsi="Times New Roman"/>
          <w:sz w:val="28"/>
          <w:szCs w:val="28"/>
        </w:rPr>
        <w:t>анная и душевая комнаты должны быть оборудованы сигнализацией экстренного вызова</w:t>
      </w:r>
      <w:r>
        <w:rPr>
          <w:rFonts w:ascii="Times New Roman" w:hAnsi="Times New Roman"/>
          <w:sz w:val="28"/>
          <w:szCs w:val="28"/>
        </w:rPr>
        <w:t>;</w:t>
      </w:r>
    </w:p>
    <w:bookmarkEnd w:id="54"/>
    <w:p w:rsidR="005D0A56" w:rsidRPr="00584234" w:rsidRDefault="005D0A56" w:rsidP="0033530A">
      <w:pPr>
        <w:spacing w:after="0" w:line="360" w:lineRule="auto"/>
        <w:ind w:left="567" w:right="57"/>
        <w:jc w:val="both"/>
        <w:rPr>
          <w:rFonts w:ascii="Times New Roman" w:hAnsi="Times New Roman"/>
          <w:sz w:val="28"/>
          <w:szCs w:val="28"/>
          <w:highlight w:val="yellow"/>
          <w:lang w:eastAsia="ru-RU"/>
        </w:rPr>
      </w:pPr>
      <w:r>
        <w:rPr>
          <w:rFonts w:ascii="Times New Roman" w:hAnsi="Times New Roman"/>
          <w:sz w:val="28"/>
          <w:szCs w:val="28"/>
        </w:rPr>
        <w:t>-</w:t>
      </w:r>
      <w:bookmarkStart w:id="55" w:name="sub_4520"/>
      <w:r>
        <w:rPr>
          <w:rFonts w:ascii="Times New Roman" w:hAnsi="Times New Roman"/>
          <w:sz w:val="28"/>
          <w:szCs w:val="28"/>
        </w:rPr>
        <w:t xml:space="preserve"> р</w:t>
      </w:r>
      <w:r w:rsidRPr="00495DAA">
        <w:rPr>
          <w:rFonts w:ascii="Times New Roman" w:hAnsi="Times New Roman"/>
          <w:sz w:val="28"/>
          <w:szCs w:val="28"/>
        </w:rPr>
        <w:t>азмеры помещения, в которых устанавливаются ванны, должны быть не менее чем 2,3x3,0 м, что обеспечивает трехсторонний обход ванны персоналом, подъезд к ванне каталки с больным или немощным, а также установку подъемника.</w:t>
      </w:r>
      <w:bookmarkEnd w:id="55"/>
    </w:p>
    <w:bookmarkEnd w:id="36"/>
    <w:p w:rsidR="005D0A56" w:rsidRPr="00495DAA" w:rsidRDefault="005D0A56" w:rsidP="005D0A56">
      <w:pPr>
        <w:autoSpaceDE w:val="0"/>
        <w:autoSpaceDN w:val="0"/>
        <w:adjustRightInd w:val="0"/>
        <w:spacing w:after="0" w:line="360" w:lineRule="auto"/>
        <w:ind w:left="-57" w:right="57" w:firstLine="709"/>
        <w:jc w:val="both"/>
        <w:rPr>
          <w:rFonts w:ascii="Times New Roman" w:hAnsi="Times New Roman"/>
          <w:sz w:val="28"/>
          <w:szCs w:val="28"/>
          <w:lang w:eastAsia="ru-RU"/>
        </w:rPr>
      </w:pPr>
      <w:r>
        <w:rPr>
          <w:rFonts w:ascii="Times New Roman" w:hAnsi="Times New Roman"/>
          <w:sz w:val="28"/>
          <w:szCs w:val="28"/>
        </w:rPr>
        <w:t>Реабилитационные</w:t>
      </w:r>
      <w:r w:rsidRPr="00DB4EF6">
        <w:rPr>
          <w:rFonts w:ascii="Times New Roman" w:hAnsi="Times New Roman"/>
          <w:sz w:val="28"/>
          <w:szCs w:val="28"/>
        </w:rPr>
        <w:t xml:space="preserve"> услуг</w:t>
      </w:r>
      <w:r>
        <w:rPr>
          <w:rFonts w:ascii="Times New Roman" w:hAnsi="Times New Roman"/>
          <w:sz w:val="28"/>
          <w:szCs w:val="28"/>
        </w:rPr>
        <w:t>и</w:t>
      </w:r>
      <w:r w:rsidRPr="00DB4EF6">
        <w:rPr>
          <w:rFonts w:ascii="Times New Roman" w:hAnsi="Times New Roman"/>
          <w:sz w:val="28"/>
          <w:szCs w:val="28"/>
        </w:rPr>
        <w:t xml:space="preserve"> для детей и подростков с ограниченными возможностями</w:t>
      </w:r>
      <w:r>
        <w:rPr>
          <w:rFonts w:ascii="Times New Roman" w:hAnsi="Times New Roman"/>
          <w:sz w:val="28"/>
          <w:szCs w:val="28"/>
        </w:rPr>
        <w:t xml:space="preserve"> здоровья</w:t>
      </w:r>
      <w:r w:rsidRPr="00DB4EF6">
        <w:rPr>
          <w:rFonts w:ascii="Times New Roman" w:hAnsi="Times New Roman"/>
          <w:sz w:val="28"/>
          <w:szCs w:val="28"/>
        </w:rPr>
        <w:t xml:space="preserve"> </w:t>
      </w:r>
      <w:r>
        <w:rPr>
          <w:rFonts w:ascii="Times New Roman" w:hAnsi="Times New Roman"/>
          <w:sz w:val="28"/>
          <w:szCs w:val="28"/>
        </w:rPr>
        <w:t>оказываются в</w:t>
      </w:r>
      <w:r w:rsidRPr="00DB4EF6">
        <w:rPr>
          <w:rFonts w:ascii="Times New Roman" w:hAnsi="Times New Roman"/>
          <w:sz w:val="28"/>
          <w:szCs w:val="28"/>
        </w:rPr>
        <w:t xml:space="preserve"> учреждениях государственной системы социальной защиты населения</w:t>
      </w:r>
      <w:r>
        <w:rPr>
          <w:rFonts w:ascii="Times New Roman" w:hAnsi="Times New Roman"/>
          <w:sz w:val="28"/>
          <w:szCs w:val="28"/>
        </w:rPr>
        <w:t>, в том числе в р</w:t>
      </w:r>
      <w:r>
        <w:rPr>
          <w:rFonts w:ascii="Times New Roman" w:hAnsi="Times New Roman"/>
          <w:sz w:val="28"/>
          <w:szCs w:val="28"/>
          <w:lang w:eastAsia="ru-RU"/>
        </w:rPr>
        <w:t>еабилитационных</w:t>
      </w:r>
      <w:r w:rsidRPr="00495DAA">
        <w:rPr>
          <w:rFonts w:ascii="Times New Roman" w:hAnsi="Times New Roman"/>
          <w:sz w:val="28"/>
          <w:szCs w:val="28"/>
          <w:lang w:eastAsia="ru-RU"/>
        </w:rPr>
        <w:t xml:space="preserve"> центр</w:t>
      </w:r>
      <w:r>
        <w:rPr>
          <w:rFonts w:ascii="Times New Roman" w:hAnsi="Times New Roman"/>
          <w:sz w:val="28"/>
          <w:szCs w:val="28"/>
          <w:lang w:eastAsia="ru-RU"/>
        </w:rPr>
        <w:t>ах для детей и подростков</w:t>
      </w:r>
      <w:r w:rsidRPr="00495DAA">
        <w:rPr>
          <w:rFonts w:ascii="Times New Roman" w:hAnsi="Times New Roman"/>
          <w:sz w:val="28"/>
          <w:szCs w:val="28"/>
          <w:lang w:eastAsia="ru-RU"/>
        </w:rPr>
        <w:t xml:space="preserve"> с ограниченными возможностями</w:t>
      </w:r>
      <w:r>
        <w:rPr>
          <w:rFonts w:ascii="Times New Roman" w:hAnsi="Times New Roman"/>
          <w:sz w:val="28"/>
          <w:szCs w:val="28"/>
          <w:lang w:eastAsia="ru-RU"/>
        </w:rPr>
        <w:t xml:space="preserve"> здоровья. Реабилитационные центры </w:t>
      </w:r>
      <w:r w:rsidRPr="00495DAA">
        <w:rPr>
          <w:rFonts w:ascii="Times New Roman" w:hAnsi="Times New Roman"/>
          <w:sz w:val="28"/>
          <w:szCs w:val="28"/>
          <w:lang w:eastAsia="ru-RU"/>
        </w:rPr>
        <w:t>явля</w:t>
      </w:r>
      <w:r>
        <w:rPr>
          <w:rFonts w:ascii="Times New Roman" w:hAnsi="Times New Roman"/>
          <w:sz w:val="28"/>
          <w:szCs w:val="28"/>
          <w:lang w:eastAsia="ru-RU"/>
        </w:rPr>
        <w:t>ю</w:t>
      </w:r>
      <w:r w:rsidRPr="00495DAA">
        <w:rPr>
          <w:rFonts w:ascii="Times New Roman" w:hAnsi="Times New Roman"/>
          <w:sz w:val="28"/>
          <w:szCs w:val="28"/>
          <w:lang w:eastAsia="ru-RU"/>
        </w:rPr>
        <w:t>тся учреждением государственной системы социальной защиты населения, осуществляющим комплексную реабилитацию детей и подростков с заболеваниями опорно-двигательной системы, детского церебрального паралича (ДЦП), речевой патологии, с нарушениями органов слуха и органов зрения, а также с отклонениями в умственном развитии. Он</w:t>
      </w:r>
      <w:r>
        <w:rPr>
          <w:rFonts w:ascii="Times New Roman" w:hAnsi="Times New Roman"/>
          <w:sz w:val="28"/>
          <w:szCs w:val="28"/>
          <w:lang w:eastAsia="ru-RU"/>
        </w:rPr>
        <w:t>и</w:t>
      </w:r>
      <w:r w:rsidRPr="00495DAA">
        <w:rPr>
          <w:rFonts w:ascii="Times New Roman" w:hAnsi="Times New Roman"/>
          <w:sz w:val="28"/>
          <w:szCs w:val="28"/>
          <w:lang w:eastAsia="ru-RU"/>
        </w:rPr>
        <w:t xml:space="preserve"> предназначен</w:t>
      </w:r>
      <w:r>
        <w:rPr>
          <w:rFonts w:ascii="Times New Roman" w:hAnsi="Times New Roman"/>
          <w:sz w:val="28"/>
          <w:szCs w:val="28"/>
          <w:lang w:eastAsia="ru-RU"/>
        </w:rPr>
        <w:t>ы</w:t>
      </w:r>
      <w:r w:rsidRPr="00495DAA">
        <w:rPr>
          <w:rFonts w:ascii="Times New Roman" w:hAnsi="Times New Roman"/>
          <w:sz w:val="28"/>
          <w:szCs w:val="28"/>
          <w:lang w:eastAsia="ru-RU"/>
        </w:rPr>
        <w:t xml:space="preserve"> для комплексной реабилитации детей в возрасте от 3 до 18 лет, а также семей, в которых такие дети воспитываются</w:t>
      </w:r>
      <w:r>
        <w:rPr>
          <w:rFonts w:ascii="Times New Roman" w:hAnsi="Times New Roman"/>
          <w:sz w:val="28"/>
          <w:szCs w:val="28"/>
          <w:lang w:eastAsia="ru-RU"/>
        </w:rPr>
        <w:t>. Реабилитационные центры должны соответствовать следующим требованиям:</w:t>
      </w:r>
      <w:r>
        <w:rPr>
          <w:rStyle w:val="a7"/>
          <w:rFonts w:ascii="Times New Roman" w:hAnsi="Times New Roman"/>
          <w:sz w:val="28"/>
          <w:szCs w:val="28"/>
          <w:lang w:eastAsia="ru-RU"/>
        </w:rPr>
        <w:footnoteReference w:id="152"/>
      </w:r>
    </w:p>
    <w:p w:rsidR="005D0A56" w:rsidRDefault="005D0A56" w:rsidP="0033530A">
      <w:pPr>
        <w:spacing w:after="0" w:line="360" w:lineRule="auto"/>
        <w:ind w:left="567" w:right="57"/>
        <w:jc w:val="both"/>
        <w:rPr>
          <w:rFonts w:ascii="Times New Roman" w:hAnsi="Times New Roman"/>
          <w:sz w:val="28"/>
          <w:szCs w:val="28"/>
          <w:lang w:eastAsia="ru-RU"/>
        </w:rPr>
      </w:pPr>
      <w:r>
        <w:rPr>
          <w:rFonts w:ascii="Times New Roman" w:hAnsi="Times New Roman"/>
          <w:sz w:val="28"/>
          <w:szCs w:val="28"/>
          <w:lang w:eastAsia="ru-RU"/>
        </w:rPr>
        <w:t xml:space="preserve">- должны </w:t>
      </w:r>
      <w:r w:rsidRPr="00495DAA">
        <w:rPr>
          <w:rFonts w:ascii="Times New Roman" w:hAnsi="Times New Roman"/>
          <w:sz w:val="28"/>
          <w:szCs w:val="28"/>
          <w:lang w:eastAsia="ru-RU"/>
        </w:rPr>
        <w:t>размещаться на отдельных участках, как правило, в пределах населенных пунктов, в озелененных районах, вдали от промышленных и коммунальных предприятий, железнодорожных путей, автодорог с интенсивным движением и других источников загрязнения и шума</w:t>
      </w:r>
      <w:r>
        <w:rPr>
          <w:rFonts w:ascii="Times New Roman" w:hAnsi="Times New Roman"/>
          <w:sz w:val="28"/>
          <w:szCs w:val="28"/>
          <w:lang w:eastAsia="ru-RU"/>
        </w:rPr>
        <w:t>;</w:t>
      </w:r>
    </w:p>
    <w:p w:rsidR="005D0A56" w:rsidRPr="00495DAA" w:rsidRDefault="005D0A56" w:rsidP="0033530A">
      <w:pPr>
        <w:spacing w:after="0" w:line="360" w:lineRule="auto"/>
        <w:ind w:left="567" w:right="57"/>
        <w:jc w:val="both"/>
        <w:rPr>
          <w:rFonts w:ascii="Times New Roman" w:hAnsi="Times New Roman"/>
          <w:sz w:val="28"/>
          <w:szCs w:val="28"/>
          <w:lang w:eastAsia="ru-RU"/>
        </w:rPr>
      </w:pPr>
      <w:r>
        <w:rPr>
          <w:rFonts w:ascii="Times New Roman" w:hAnsi="Times New Roman"/>
          <w:sz w:val="28"/>
          <w:szCs w:val="28"/>
          <w:lang w:eastAsia="ru-RU"/>
        </w:rPr>
        <w:t>-и</w:t>
      </w:r>
      <w:r w:rsidRPr="00495DAA">
        <w:rPr>
          <w:rFonts w:ascii="Times New Roman" w:hAnsi="Times New Roman"/>
          <w:sz w:val="28"/>
          <w:szCs w:val="28"/>
          <w:lang w:eastAsia="ru-RU"/>
        </w:rPr>
        <w:t>гровые площадки, прогулочные зоны, должны быть подразделены на площадки для детей младших возрастов (от 3 до 7 лет) и различные пл</w:t>
      </w:r>
      <w:r>
        <w:rPr>
          <w:rFonts w:ascii="Times New Roman" w:hAnsi="Times New Roman"/>
          <w:sz w:val="28"/>
          <w:szCs w:val="28"/>
          <w:lang w:eastAsia="ru-RU"/>
        </w:rPr>
        <w:t xml:space="preserve">ощадки для подростков-инвалидов. </w:t>
      </w:r>
      <w:r w:rsidRPr="00495DAA">
        <w:rPr>
          <w:rFonts w:ascii="Times New Roman" w:hAnsi="Times New Roman"/>
          <w:sz w:val="28"/>
          <w:szCs w:val="28"/>
          <w:lang w:eastAsia="ru-RU"/>
        </w:rPr>
        <w:t>Игровые площадки для детей-инвалидов младших возрастов оборудуются песочницами и специально разработанными возвышающимися опорными силуэтами или устройствами небольшой высоты, о которые можно опираться, проползать под ними или, наоборот, забираться или заезжать на креслах-колясках по наклонны</w:t>
      </w:r>
      <w:r>
        <w:rPr>
          <w:rFonts w:ascii="Times New Roman" w:hAnsi="Times New Roman"/>
          <w:sz w:val="28"/>
          <w:szCs w:val="28"/>
          <w:lang w:eastAsia="ru-RU"/>
        </w:rPr>
        <w:t>м плоскостям без больших усилий, в</w:t>
      </w:r>
      <w:r w:rsidRPr="00495DAA">
        <w:rPr>
          <w:rFonts w:ascii="Times New Roman" w:hAnsi="Times New Roman"/>
          <w:sz w:val="28"/>
          <w:szCs w:val="28"/>
          <w:lang w:eastAsia="ru-RU"/>
        </w:rPr>
        <w:t xml:space="preserve">округ площадок </w:t>
      </w:r>
      <w:r>
        <w:rPr>
          <w:rFonts w:ascii="Times New Roman" w:hAnsi="Times New Roman"/>
          <w:sz w:val="28"/>
          <w:szCs w:val="28"/>
          <w:lang w:eastAsia="ru-RU"/>
        </w:rPr>
        <w:t>предусматривают</w:t>
      </w:r>
      <w:r w:rsidRPr="00495DAA">
        <w:rPr>
          <w:rFonts w:ascii="Times New Roman" w:hAnsi="Times New Roman"/>
          <w:sz w:val="28"/>
          <w:szCs w:val="28"/>
          <w:lang w:eastAsia="ru-RU"/>
        </w:rPr>
        <w:t xml:space="preserve"> полосы безопасности шириной не менее </w:t>
      </w:r>
      <w:smartTag w:uri="urn:schemas-microsoft-com:office:smarttags" w:element="metricconverter">
        <w:smartTagPr>
          <w:attr w:name="ProductID" w:val="2 м"/>
        </w:smartTagPr>
        <w:r w:rsidRPr="00495DAA">
          <w:rPr>
            <w:rFonts w:ascii="Times New Roman" w:hAnsi="Times New Roman"/>
            <w:sz w:val="28"/>
            <w:szCs w:val="28"/>
            <w:lang w:eastAsia="ru-RU"/>
          </w:rPr>
          <w:t>2 м</w:t>
        </w:r>
      </w:smartTag>
      <w:r w:rsidRPr="00495DAA">
        <w:rPr>
          <w:rFonts w:ascii="Times New Roman" w:hAnsi="Times New Roman"/>
          <w:sz w:val="28"/>
          <w:szCs w:val="28"/>
          <w:lang w:eastAsia="ru-RU"/>
        </w:rPr>
        <w:t>, а по торцевым сторонам и</w:t>
      </w:r>
      <w:r>
        <w:rPr>
          <w:rFonts w:ascii="Times New Roman" w:hAnsi="Times New Roman"/>
          <w:sz w:val="28"/>
          <w:szCs w:val="28"/>
          <w:lang w:eastAsia="ru-RU"/>
        </w:rPr>
        <w:t xml:space="preserve">гровых площадок - не менее </w:t>
      </w:r>
      <w:smartTag w:uri="urn:schemas-microsoft-com:office:smarttags" w:element="metricconverter">
        <w:smartTagPr>
          <w:attr w:name="ProductID" w:val="3 м"/>
        </w:smartTagPr>
        <w:r>
          <w:rPr>
            <w:rFonts w:ascii="Times New Roman" w:hAnsi="Times New Roman"/>
            <w:sz w:val="28"/>
            <w:szCs w:val="28"/>
            <w:lang w:eastAsia="ru-RU"/>
          </w:rPr>
          <w:t>3 м</w:t>
        </w:r>
      </w:smartTag>
      <w:r>
        <w:rPr>
          <w:rFonts w:ascii="Times New Roman" w:hAnsi="Times New Roman"/>
          <w:sz w:val="28"/>
          <w:szCs w:val="28"/>
          <w:lang w:eastAsia="ru-RU"/>
        </w:rPr>
        <w:t>.;</w:t>
      </w:r>
    </w:p>
    <w:p w:rsidR="005D0A56" w:rsidRPr="00495DAA" w:rsidRDefault="005D0A56" w:rsidP="0033530A">
      <w:pPr>
        <w:spacing w:after="0" w:line="360" w:lineRule="auto"/>
        <w:ind w:left="567" w:right="57"/>
        <w:jc w:val="both"/>
        <w:rPr>
          <w:rFonts w:ascii="Times New Roman" w:hAnsi="Times New Roman"/>
          <w:sz w:val="28"/>
          <w:szCs w:val="28"/>
          <w:lang w:eastAsia="ru-RU"/>
        </w:rPr>
      </w:pPr>
      <w:r>
        <w:rPr>
          <w:rFonts w:ascii="Times New Roman" w:hAnsi="Times New Roman"/>
          <w:sz w:val="28"/>
          <w:szCs w:val="28"/>
          <w:lang w:eastAsia="ru-RU"/>
        </w:rPr>
        <w:t>- д</w:t>
      </w:r>
      <w:r w:rsidRPr="00495DAA">
        <w:rPr>
          <w:rFonts w:ascii="Times New Roman" w:hAnsi="Times New Roman"/>
          <w:sz w:val="28"/>
          <w:szCs w:val="28"/>
          <w:lang w:eastAsia="ru-RU"/>
        </w:rPr>
        <w:t>ля детей с частичной потерей зрения на участке реабилитационного центра устраива</w:t>
      </w:r>
      <w:r>
        <w:rPr>
          <w:rFonts w:ascii="Times New Roman" w:hAnsi="Times New Roman"/>
          <w:sz w:val="28"/>
          <w:szCs w:val="28"/>
          <w:lang w:eastAsia="ru-RU"/>
        </w:rPr>
        <w:t>ют</w:t>
      </w:r>
      <w:r w:rsidRPr="00495DAA">
        <w:rPr>
          <w:rFonts w:ascii="Times New Roman" w:hAnsi="Times New Roman"/>
          <w:sz w:val="28"/>
          <w:szCs w:val="28"/>
          <w:lang w:eastAsia="ru-RU"/>
        </w:rPr>
        <w:t xml:space="preserve"> полосу ориентации шириной не менее </w:t>
      </w:r>
      <w:smartTag w:uri="urn:schemas-microsoft-com:office:smarttags" w:element="metricconverter">
        <w:smartTagPr>
          <w:attr w:name="ProductID" w:val="1,2 м"/>
        </w:smartTagPr>
        <w:r w:rsidRPr="00495DAA">
          <w:rPr>
            <w:rFonts w:ascii="Times New Roman" w:hAnsi="Times New Roman"/>
            <w:sz w:val="28"/>
            <w:szCs w:val="28"/>
            <w:lang w:eastAsia="ru-RU"/>
          </w:rPr>
          <w:t>1,2 м</w:t>
        </w:r>
      </w:smartTag>
      <w:r w:rsidRPr="00495DAA">
        <w:rPr>
          <w:rFonts w:ascii="Times New Roman" w:hAnsi="Times New Roman"/>
          <w:sz w:val="28"/>
          <w:szCs w:val="28"/>
          <w:lang w:eastAsia="ru-RU"/>
        </w:rPr>
        <w:t xml:space="preserve"> по периметру ванн открытых бассейнов, по периметру игровых площадок, а также дорожек для бега или разбега перед прыжком - не менее </w:t>
      </w:r>
      <w:smartTag w:uri="urn:schemas-microsoft-com:office:smarttags" w:element="metricconverter">
        <w:smartTagPr>
          <w:attr w:name="ProductID" w:val="1,5 м"/>
        </w:smartTagPr>
        <w:r w:rsidRPr="00495DAA">
          <w:rPr>
            <w:rFonts w:ascii="Times New Roman" w:hAnsi="Times New Roman"/>
            <w:sz w:val="28"/>
            <w:szCs w:val="28"/>
            <w:lang w:eastAsia="ru-RU"/>
          </w:rPr>
          <w:t>1,5 м</w:t>
        </w:r>
      </w:smartTag>
      <w:r w:rsidRPr="00495DAA">
        <w:rPr>
          <w:rFonts w:ascii="Times New Roman" w:hAnsi="Times New Roman"/>
          <w:sz w:val="28"/>
          <w:szCs w:val="28"/>
          <w:lang w:eastAsia="ru-RU"/>
        </w:rPr>
        <w:t>.</w:t>
      </w:r>
      <w:r>
        <w:rPr>
          <w:rFonts w:ascii="Times New Roman" w:hAnsi="Times New Roman"/>
          <w:sz w:val="28"/>
          <w:szCs w:val="28"/>
          <w:lang w:eastAsia="ru-RU"/>
        </w:rPr>
        <w:t>;</w:t>
      </w:r>
    </w:p>
    <w:p w:rsidR="005D0A56" w:rsidRPr="00495DAA" w:rsidRDefault="005D0A56" w:rsidP="0033530A">
      <w:pPr>
        <w:spacing w:after="0" w:line="360" w:lineRule="auto"/>
        <w:ind w:left="567" w:right="57"/>
        <w:jc w:val="both"/>
        <w:rPr>
          <w:rFonts w:ascii="Times New Roman" w:hAnsi="Times New Roman"/>
          <w:sz w:val="28"/>
          <w:szCs w:val="28"/>
          <w:lang w:eastAsia="ru-RU"/>
        </w:rPr>
      </w:pPr>
      <w:r>
        <w:rPr>
          <w:rFonts w:ascii="Times New Roman" w:hAnsi="Times New Roman"/>
          <w:sz w:val="28"/>
          <w:szCs w:val="28"/>
          <w:lang w:eastAsia="ru-RU"/>
        </w:rPr>
        <w:t>- д</w:t>
      </w:r>
      <w:r w:rsidRPr="00495DAA">
        <w:rPr>
          <w:rFonts w:ascii="Times New Roman" w:hAnsi="Times New Roman"/>
          <w:sz w:val="28"/>
          <w:szCs w:val="28"/>
          <w:lang w:eastAsia="ru-RU"/>
        </w:rPr>
        <w:t xml:space="preserve">ля сопровождающих взрослых, привозящих детей-инвалидов, а также временно проживающих с ними в реабилитационном центре и в гостинице при нем </w:t>
      </w:r>
      <w:r>
        <w:rPr>
          <w:rFonts w:ascii="Times New Roman" w:hAnsi="Times New Roman"/>
          <w:sz w:val="28"/>
          <w:szCs w:val="28"/>
          <w:lang w:eastAsia="ru-RU"/>
        </w:rPr>
        <w:t xml:space="preserve">предусматривают </w:t>
      </w:r>
      <w:r w:rsidRPr="00495DAA">
        <w:rPr>
          <w:rFonts w:ascii="Times New Roman" w:hAnsi="Times New Roman"/>
          <w:sz w:val="28"/>
          <w:szCs w:val="28"/>
          <w:lang w:eastAsia="ru-RU"/>
        </w:rPr>
        <w:t>автомобильные стоянки</w:t>
      </w:r>
      <w:r>
        <w:rPr>
          <w:rFonts w:ascii="Times New Roman" w:hAnsi="Times New Roman"/>
          <w:sz w:val="28"/>
          <w:szCs w:val="28"/>
          <w:lang w:eastAsia="ru-RU"/>
        </w:rPr>
        <w:t>, и п</w:t>
      </w:r>
      <w:r w:rsidRPr="00495DAA">
        <w:rPr>
          <w:rFonts w:ascii="Times New Roman" w:hAnsi="Times New Roman"/>
          <w:sz w:val="28"/>
          <w:szCs w:val="28"/>
          <w:lang w:eastAsia="ru-RU"/>
        </w:rPr>
        <w:t>омещения для проживания отдельно от детей и подростков</w:t>
      </w:r>
      <w:r>
        <w:rPr>
          <w:rFonts w:ascii="Times New Roman" w:hAnsi="Times New Roman"/>
          <w:sz w:val="28"/>
          <w:szCs w:val="28"/>
          <w:lang w:eastAsia="ru-RU"/>
        </w:rPr>
        <w:t>;</w:t>
      </w:r>
    </w:p>
    <w:p w:rsidR="005D0A56" w:rsidRPr="00495DAA" w:rsidRDefault="005D0A56" w:rsidP="0033530A">
      <w:pPr>
        <w:spacing w:after="0" w:line="360" w:lineRule="auto"/>
        <w:ind w:left="567" w:right="57"/>
        <w:jc w:val="both"/>
        <w:rPr>
          <w:rFonts w:ascii="Times New Roman" w:hAnsi="Times New Roman"/>
          <w:sz w:val="28"/>
          <w:szCs w:val="28"/>
          <w:lang w:eastAsia="ru-RU"/>
        </w:rPr>
      </w:pPr>
      <w:r>
        <w:rPr>
          <w:rFonts w:ascii="Times New Roman" w:hAnsi="Times New Roman"/>
          <w:sz w:val="28"/>
          <w:szCs w:val="28"/>
          <w:lang w:eastAsia="ru-RU"/>
        </w:rPr>
        <w:t>-в</w:t>
      </w:r>
      <w:r w:rsidRPr="00495DAA">
        <w:rPr>
          <w:rFonts w:ascii="Times New Roman" w:hAnsi="Times New Roman"/>
          <w:sz w:val="28"/>
          <w:szCs w:val="28"/>
          <w:lang w:eastAsia="ru-RU"/>
        </w:rPr>
        <w:t xml:space="preserve">ходные двери в здания, сооружения и помещения, предназначенные для пребывания детей-инвалидов, должны иметь ширину в свету не менее </w:t>
      </w:r>
      <w:smartTag w:uri="urn:schemas-microsoft-com:office:smarttags" w:element="metricconverter">
        <w:smartTagPr>
          <w:attr w:name="ProductID" w:val="0,9 м"/>
        </w:smartTagPr>
        <w:r w:rsidRPr="00495DAA">
          <w:rPr>
            <w:rFonts w:ascii="Times New Roman" w:hAnsi="Times New Roman"/>
            <w:sz w:val="28"/>
            <w:szCs w:val="28"/>
            <w:lang w:eastAsia="ru-RU"/>
          </w:rPr>
          <w:t>0,9 м</w:t>
        </w:r>
      </w:smartTag>
      <w:r w:rsidRPr="00495DAA">
        <w:rPr>
          <w:rFonts w:ascii="Times New Roman" w:hAnsi="Times New Roman"/>
          <w:sz w:val="28"/>
          <w:szCs w:val="28"/>
          <w:lang w:eastAsia="ru-RU"/>
        </w:rPr>
        <w:t>. Применение дверей на качающихся петлях и дверей-вертушек на путях передви</w:t>
      </w:r>
      <w:r>
        <w:rPr>
          <w:rFonts w:ascii="Times New Roman" w:hAnsi="Times New Roman"/>
          <w:sz w:val="28"/>
          <w:szCs w:val="28"/>
          <w:lang w:eastAsia="ru-RU"/>
        </w:rPr>
        <w:t>жения пациентов не допускается.</w:t>
      </w:r>
    </w:p>
    <w:p w:rsidR="005D0A56" w:rsidRPr="00495DAA" w:rsidRDefault="005D0A56" w:rsidP="005D0A56">
      <w:pPr>
        <w:spacing w:after="0" w:line="360" w:lineRule="auto"/>
        <w:ind w:left="-57" w:right="57" w:firstLine="709"/>
        <w:jc w:val="both"/>
        <w:rPr>
          <w:rFonts w:ascii="Times New Roman" w:hAnsi="Times New Roman"/>
          <w:sz w:val="28"/>
          <w:szCs w:val="28"/>
          <w:lang w:eastAsia="ru-RU"/>
        </w:rPr>
      </w:pPr>
      <w:r>
        <w:rPr>
          <w:rFonts w:ascii="Times New Roman" w:hAnsi="Times New Roman"/>
          <w:sz w:val="28"/>
          <w:szCs w:val="28"/>
          <w:lang w:eastAsia="ru-RU"/>
        </w:rPr>
        <w:t xml:space="preserve">Если </w:t>
      </w:r>
      <w:r w:rsidRPr="00495DAA">
        <w:rPr>
          <w:rFonts w:ascii="Times New Roman" w:hAnsi="Times New Roman"/>
          <w:sz w:val="28"/>
          <w:szCs w:val="28"/>
          <w:lang w:eastAsia="ru-RU"/>
        </w:rPr>
        <w:t>дом</w:t>
      </w:r>
      <w:r>
        <w:rPr>
          <w:rFonts w:ascii="Times New Roman" w:hAnsi="Times New Roman"/>
          <w:sz w:val="28"/>
          <w:szCs w:val="28"/>
          <w:lang w:eastAsia="ru-RU"/>
        </w:rPr>
        <w:t>а</w:t>
      </w:r>
      <w:r w:rsidRPr="00495DAA">
        <w:rPr>
          <w:rFonts w:ascii="Times New Roman" w:hAnsi="Times New Roman"/>
          <w:sz w:val="28"/>
          <w:szCs w:val="28"/>
          <w:lang w:eastAsia="ru-RU"/>
        </w:rPr>
        <w:t>-интернат</w:t>
      </w:r>
      <w:r>
        <w:rPr>
          <w:rFonts w:ascii="Times New Roman" w:hAnsi="Times New Roman"/>
          <w:sz w:val="28"/>
          <w:szCs w:val="28"/>
          <w:lang w:eastAsia="ru-RU"/>
        </w:rPr>
        <w:t>ы</w:t>
      </w:r>
      <w:r w:rsidRPr="00495DAA">
        <w:rPr>
          <w:rFonts w:ascii="Times New Roman" w:hAnsi="Times New Roman"/>
          <w:sz w:val="28"/>
          <w:szCs w:val="28"/>
          <w:lang w:eastAsia="ru-RU"/>
        </w:rPr>
        <w:t xml:space="preserve"> общего типа психоневрологических для постоянного проживания маломобильных групп населения и инвалидов, лиц старшего возраста, нуждающихся в постоянной помощи, мужчин старше 60 лет и женщин старше 55 лет, а также</w:t>
      </w:r>
      <w:r>
        <w:rPr>
          <w:rFonts w:ascii="Times New Roman" w:hAnsi="Times New Roman"/>
          <w:sz w:val="28"/>
          <w:szCs w:val="28"/>
          <w:lang w:eastAsia="ru-RU"/>
        </w:rPr>
        <w:t xml:space="preserve"> инвалидов I и II группы 18 лет не соответствуют требованиям принципа безбарьерной среды и доступности, то при их реконструкции</w:t>
      </w:r>
      <w:r w:rsidRPr="00495DAA">
        <w:rPr>
          <w:rFonts w:ascii="Times New Roman" w:hAnsi="Times New Roman"/>
          <w:sz w:val="28"/>
          <w:szCs w:val="28"/>
          <w:lang w:eastAsia="ru-RU"/>
        </w:rPr>
        <w:t xml:space="preserve"> и техническо</w:t>
      </w:r>
      <w:r>
        <w:rPr>
          <w:rFonts w:ascii="Times New Roman" w:hAnsi="Times New Roman"/>
          <w:sz w:val="28"/>
          <w:szCs w:val="28"/>
          <w:lang w:eastAsia="ru-RU"/>
        </w:rPr>
        <w:t>м</w:t>
      </w:r>
      <w:r w:rsidRPr="00495DAA">
        <w:rPr>
          <w:rFonts w:ascii="Times New Roman" w:hAnsi="Times New Roman"/>
          <w:sz w:val="28"/>
          <w:szCs w:val="28"/>
          <w:lang w:eastAsia="ru-RU"/>
        </w:rPr>
        <w:t xml:space="preserve"> перевооружени</w:t>
      </w:r>
      <w:r>
        <w:rPr>
          <w:rFonts w:ascii="Times New Roman" w:hAnsi="Times New Roman"/>
          <w:sz w:val="28"/>
          <w:szCs w:val="28"/>
          <w:lang w:eastAsia="ru-RU"/>
        </w:rPr>
        <w:t>и</w:t>
      </w:r>
      <w:r w:rsidRPr="00495DAA">
        <w:rPr>
          <w:rFonts w:ascii="Times New Roman" w:hAnsi="Times New Roman"/>
          <w:sz w:val="28"/>
          <w:szCs w:val="28"/>
          <w:lang w:eastAsia="ru-RU"/>
        </w:rPr>
        <w:t xml:space="preserve"> </w:t>
      </w:r>
      <w:r>
        <w:rPr>
          <w:rFonts w:ascii="Times New Roman" w:hAnsi="Times New Roman"/>
          <w:sz w:val="28"/>
          <w:szCs w:val="28"/>
          <w:lang w:eastAsia="ru-RU"/>
        </w:rPr>
        <w:t>(как и при строительстве новых) должны быть выполнены следующие требования</w:t>
      </w:r>
      <w:r>
        <w:rPr>
          <w:rStyle w:val="a7"/>
          <w:rFonts w:ascii="Times New Roman" w:hAnsi="Times New Roman"/>
          <w:sz w:val="28"/>
          <w:szCs w:val="28"/>
          <w:lang w:eastAsia="ru-RU"/>
        </w:rPr>
        <w:footnoteReference w:id="153"/>
      </w:r>
      <w:r>
        <w:rPr>
          <w:rFonts w:ascii="Times New Roman" w:hAnsi="Times New Roman"/>
          <w:sz w:val="28"/>
          <w:szCs w:val="28"/>
          <w:lang w:eastAsia="ru-RU"/>
        </w:rPr>
        <w:t>:</w:t>
      </w:r>
    </w:p>
    <w:p w:rsidR="005D0A56" w:rsidRPr="00495DAA" w:rsidRDefault="005D0A56" w:rsidP="0033530A">
      <w:pPr>
        <w:spacing w:after="0" w:line="360" w:lineRule="auto"/>
        <w:ind w:left="567" w:right="57"/>
        <w:jc w:val="both"/>
        <w:rPr>
          <w:rFonts w:ascii="Times New Roman" w:hAnsi="Times New Roman"/>
          <w:sz w:val="28"/>
          <w:szCs w:val="28"/>
        </w:rPr>
      </w:pPr>
      <w:r>
        <w:rPr>
          <w:rFonts w:ascii="Times New Roman" w:hAnsi="Times New Roman"/>
          <w:sz w:val="28"/>
          <w:szCs w:val="28"/>
        </w:rPr>
        <w:t>-</w:t>
      </w:r>
      <w:r w:rsidRPr="00495DAA">
        <w:rPr>
          <w:rFonts w:ascii="Times New Roman" w:hAnsi="Times New Roman"/>
          <w:sz w:val="28"/>
          <w:szCs w:val="28"/>
        </w:rPr>
        <w:t>установ</w:t>
      </w:r>
      <w:r>
        <w:rPr>
          <w:rFonts w:ascii="Times New Roman" w:hAnsi="Times New Roman"/>
          <w:sz w:val="28"/>
          <w:szCs w:val="28"/>
        </w:rPr>
        <w:t>ить</w:t>
      </w:r>
      <w:r w:rsidRPr="00495DAA">
        <w:rPr>
          <w:rFonts w:ascii="Times New Roman" w:hAnsi="Times New Roman"/>
          <w:sz w:val="28"/>
          <w:szCs w:val="28"/>
        </w:rPr>
        <w:t xml:space="preserve"> </w:t>
      </w:r>
      <w:r>
        <w:rPr>
          <w:rFonts w:ascii="Times New Roman" w:hAnsi="Times New Roman"/>
          <w:sz w:val="28"/>
          <w:szCs w:val="28"/>
        </w:rPr>
        <w:t>в</w:t>
      </w:r>
      <w:r w:rsidRPr="00495DAA">
        <w:rPr>
          <w:rFonts w:ascii="Times New Roman" w:hAnsi="Times New Roman"/>
          <w:sz w:val="28"/>
          <w:szCs w:val="28"/>
        </w:rPr>
        <w:t xml:space="preserve"> вестибюлях домов-интернатов звуковых информаторов по типу телефонов-автоматов, которыми могут пользоваться инвалиды с недостатками зрения, и текстофонов </w:t>
      </w:r>
      <w:r>
        <w:rPr>
          <w:rFonts w:ascii="Times New Roman" w:hAnsi="Times New Roman"/>
          <w:sz w:val="28"/>
          <w:szCs w:val="28"/>
        </w:rPr>
        <w:t>для инвалидов с дефектами слуха;</w:t>
      </w:r>
    </w:p>
    <w:p w:rsidR="005D0A56" w:rsidRPr="00495DAA" w:rsidRDefault="005D0A56" w:rsidP="0033530A">
      <w:pPr>
        <w:spacing w:after="0" w:line="360" w:lineRule="auto"/>
        <w:ind w:left="567" w:right="57"/>
        <w:jc w:val="both"/>
        <w:rPr>
          <w:rFonts w:ascii="Times New Roman" w:hAnsi="Times New Roman"/>
          <w:sz w:val="28"/>
          <w:szCs w:val="28"/>
        </w:rPr>
      </w:pPr>
      <w:r>
        <w:rPr>
          <w:rFonts w:ascii="Times New Roman" w:hAnsi="Times New Roman"/>
          <w:sz w:val="28"/>
          <w:szCs w:val="28"/>
        </w:rPr>
        <w:t>-ш</w:t>
      </w:r>
      <w:r w:rsidRPr="00495DAA">
        <w:rPr>
          <w:rFonts w:ascii="Times New Roman" w:hAnsi="Times New Roman"/>
          <w:sz w:val="28"/>
          <w:szCs w:val="28"/>
        </w:rPr>
        <w:t>ирин</w:t>
      </w:r>
      <w:r>
        <w:rPr>
          <w:rFonts w:ascii="Times New Roman" w:hAnsi="Times New Roman"/>
          <w:sz w:val="28"/>
          <w:szCs w:val="28"/>
        </w:rPr>
        <w:t>а</w:t>
      </w:r>
      <w:r w:rsidRPr="00495DAA">
        <w:rPr>
          <w:rFonts w:ascii="Times New Roman" w:hAnsi="Times New Roman"/>
          <w:sz w:val="28"/>
          <w:szCs w:val="28"/>
        </w:rPr>
        <w:t xml:space="preserve"> пути движения на участке дома-интерната при встречном движении инвалидов на креслах-колясках </w:t>
      </w:r>
      <w:r>
        <w:rPr>
          <w:rFonts w:ascii="Times New Roman" w:hAnsi="Times New Roman"/>
          <w:sz w:val="28"/>
          <w:szCs w:val="28"/>
        </w:rPr>
        <w:t xml:space="preserve">должна составлять не менее </w:t>
      </w:r>
      <w:smartTag w:uri="urn:schemas-microsoft-com:office:smarttags" w:element="metricconverter">
        <w:smartTagPr>
          <w:attr w:name="ProductID" w:val="1,8 м"/>
        </w:smartTagPr>
        <w:r w:rsidRPr="00495DAA">
          <w:rPr>
            <w:rFonts w:ascii="Times New Roman" w:hAnsi="Times New Roman"/>
            <w:sz w:val="28"/>
            <w:szCs w:val="28"/>
          </w:rPr>
          <w:t>1,8 м</w:t>
        </w:r>
      </w:smartTag>
      <w:r w:rsidRPr="00495DAA">
        <w:rPr>
          <w:rFonts w:ascii="Times New Roman" w:hAnsi="Times New Roman"/>
          <w:sz w:val="28"/>
          <w:szCs w:val="28"/>
        </w:rPr>
        <w:t>.</w:t>
      </w:r>
      <w:r>
        <w:rPr>
          <w:rFonts w:ascii="Times New Roman" w:hAnsi="Times New Roman"/>
          <w:sz w:val="28"/>
          <w:szCs w:val="28"/>
        </w:rPr>
        <w:t>;</w:t>
      </w:r>
    </w:p>
    <w:p w:rsidR="005D0A56" w:rsidRPr="00495DAA" w:rsidRDefault="005D0A56" w:rsidP="0033530A">
      <w:pPr>
        <w:spacing w:after="0" w:line="360" w:lineRule="auto"/>
        <w:ind w:left="567" w:right="57"/>
        <w:jc w:val="both"/>
        <w:rPr>
          <w:rFonts w:ascii="Times New Roman" w:hAnsi="Times New Roman"/>
          <w:sz w:val="28"/>
          <w:szCs w:val="28"/>
        </w:rPr>
      </w:pPr>
      <w:bookmarkStart w:id="56" w:name="sub_54"/>
      <w:r>
        <w:rPr>
          <w:rFonts w:ascii="Times New Roman" w:hAnsi="Times New Roman"/>
          <w:sz w:val="28"/>
          <w:szCs w:val="28"/>
        </w:rPr>
        <w:t>-установить тактильные</w:t>
      </w:r>
      <w:r w:rsidRPr="00495DAA">
        <w:rPr>
          <w:rFonts w:ascii="Times New Roman" w:hAnsi="Times New Roman"/>
          <w:sz w:val="28"/>
          <w:szCs w:val="28"/>
        </w:rPr>
        <w:t xml:space="preserve"> средства, выполняющие предупредительную функцию</w:t>
      </w:r>
      <w:r>
        <w:rPr>
          <w:rFonts w:ascii="Times New Roman" w:hAnsi="Times New Roman"/>
          <w:sz w:val="28"/>
          <w:szCs w:val="28"/>
        </w:rPr>
        <w:t>,</w:t>
      </w:r>
      <w:r w:rsidRPr="00495DAA">
        <w:rPr>
          <w:rFonts w:ascii="Times New Roman" w:hAnsi="Times New Roman"/>
          <w:sz w:val="28"/>
          <w:szCs w:val="28"/>
        </w:rPr>
        <w:t xml:space="preserve"> на покрытии пешеходных путей участка</w:t>
      </w:r>
      <w:r>
        <w:rPr>
          <w:rFonts w:ascii="Times New Roman" w:hAnsi="Times New Roman"/>
          <w:sz w:val="28"/>
          <w:szCs w:val="28"/>
        </w:rPr>
        <w:t xml:space="preserve"> (</w:t>
      </w:r>
      <w:r w:rsidRPr="00495DAA">
        <w:rPr>
          <w:rFonts w:ascii="Times New Roman" w:hAnsi="Times New Roman"/>
          <w:sz w:val="28"/>
          <w:szCs w:val="28"/>
        </w:rPr>
        <w:t>бетонное покрытие или бетонные плитки, создающие ровную поверхность</w:t>
      </w:r>
      <w:r>
        <w:rPr>
          <w:rFonts w:ascii="Times New Roman" w:hAnsi="Times New Roman"/>
          <w:sz w:val="28"/>
          <w:szCs w:val="28"/>
        </w:rPr>
        <w:t>, при т</w:t>
      </w:r>
      <w:r w:rsidRPr="00495DAA">
        <w:rPr>
          <w:rFonts w:ascii="Times New Roman" w:hAnsi="Times New Roman"/>
          <w:sz w:val="28"/>
          <w:szCs w:val="28"/>
        </w:rPr>
        <w:t>олщин</w:t>
      </w:r>
      <w:r>
        <w:rPr>
          <w:rFonts w:ascii="Times New Roman" w:hAnsi="Times New Roman"/>
          <w:sz w:val="28"/>
          <w:szCs w:val="28"/>
        </w:rPr>
        <w:t>е</w:t>
      </w:r>
      <w:r w:rsidRPr="00495DAA">
        <w:rPr>
          <w:rFonts w:ascii="Times New Roman" w:hAnsi="Times New Roman"/>
          <w:sz w:val="28"/>
          <w:szCs w:val="28"/>
        </w:rPr>
        <w:t xml:space="preserve"> швов между плитками не более </w:t>
      </w:r>
      <w:smartTag w:uri="urn:schemas-microsoft-com:office:smarttags" w:element="metricconverter">
        <w:smartTagPr>
          <w:attr w:name="ProductID" w:val="0,015 м"/>
        </w:smartTagPr>
        <w:r w:rsidRPr="00495DAA">
          <w:rPr>
            <w:rFonts w:ascii="Times New Roman" w:hAnsi="Times New Roman"/>
            <w:sz w:val="28"/>
            <w:szCs w:val="28"/>
          </w:rPr>
          <w:t>0,015 м</w:t>
        </w:r>
      </w:smartTag>
      <w:r w:rsidRPr="00495DAA">
        <w:rPr>
          <w:rFonts w:ascii="Times New Roman" w:hAnsi="Times New Roman"/>
          <w:sz w:val="28"/>
          <w:szCs w:val="28"/>
        </w:rPr>
        <w:t>.</w:t>
      </w:r>
      <w:r>
        <w:rPr>
          <w:rFonts w:ascii="Times New Roman" w:hAnsi="Times New Roman"/>
          <w:sz w:val="28"/>
          <w:szCs w:val="28"/>
        </w:rPr>
        <w:t>);</w:t>
      </w:r>
    </w:p>
    <w:bookmarkEnd w:id="56"/>
    <w:p w:rsidR="005D0A56" w:rsidRPr="00542C27" w:rsidRDefault="005D0A56" w:rsidP="0033530A">
      <w:pPr>
        <w:spacing w:after="0" w:line="360" w:lineRule="auto"/>
        <w:ind w:left="567" w:right="57"/>
        <w:jc w:val="both"/>
        <w:rPr>
          <w:rFonts w:ascii="Times New Roman" w:hAnsi="Times New Roman"/>
          <w:sz w:val="28"/>
          <w:szCs w:val="28"/>
        </w:rPr>
      </w:pPr>
      <w:r>
        <w:rPr>
          <w:rFonts w:ascii="Times New Roman" w:hAnsi="Times New Roman"/>
          <w:sz w:val="28"/>
          <w:szCs w:val="28"/>
        </w:rPr>
        <w:t xml:space="preserve">- предусмотреть </w:t>
      </w:r>
      <w:r w:rsidRPr="00542C27">
        <w:rPr>
          <w:rFonts w:ascii="Times New Roman" w:hAnsi="Times New Roman"/>
          <w:sz w:val="28"/>
          <w:szCs w:val="28"/>
        </w:rPr>
        <w:t>удобные подъезды и подходы</w:t>
      </w:r>
      <w:r w:rsidRPr="00495DAA">
        <w:rPr>
          <w:rFonts w:ascii="Times New Roman" w:hAnsi="Times New Roman"/>
          <w:sz w:val="28"/>
          <w:szCs w:val="28"/>
        </w:rPr>
        <w:t xml:space="preserve"> </w:t>
      </w:r>
      <w:r>
        <w:rPr>
          <w:rFonts w:ascii="Times New Roman" w:hAnsi="Times New Roman"/>
          <w:sz w:val="28"/>
          <w:szCs w:val="28"/>
        </w:rPr>
        <w:t>н</w:t>
      </w:r>
      <w:r w:rsidRPr="00495DAA">
        <w:rPr>
          <w:rFonts w:ascii="Times New Roman" w:hAnsi="Times New Roman"/>
          <w:sz w:val="28"/>
          <w:szCs w:val="28"/>
        </w:rPr>
        <w:t xml:space="preserve">а </w:t>
      </w:r>
      <w:r w:rsidRPr="00542C27">
        <w:rPr>
          <w:rFonts w:ascii="Times New Roman" w:hAnsi="Times New Roman"/>
          <w:sz w:val="28"/>
          <w:szCs w:val="28"/>
        </w:rPr>
        <w:t xml:space="preserve">территории земельного участка, </w:t>
      </w:r>
      <w:r>
        <w:rPr>
          <w:rFonts w:ascii="Times New Roman" w:hAnsi="Times New Roman"/>
          <w:sz w:val="28"/>
          <w:szCs w:val="28"/>
        </w:rPr>
        <w:t>транспортных проездах</w:t>
      </w:r>
      <w:r w:rsidRPr="00542C27">
        <w:rPr>
          <w:rFonts w:ascii="Times New Roman" w:hAnsi="Times New Roman"/>
          <w:sz w:val="28"/>
          <w:szCs w:val="28"/>
        </w:rPr>
        <w:t xml:space="preserve"> и пешеходны</w:t>
      </w:r>
      <w:r>
        <w:rPr>
          <w:rFonts w:ascii="Times New Roman" w:hAnsi="Times New Roman"/>
          <w:sz w:val="28"/>
          <w:szCs w:val="28"/>
        </w:rPr>
        <w:t>х</w:t>
      </w:r>
      <w:r w:rsidRPr="00542C27">
        <w:rPr>
          <w:rFonts w:ascii="Times New Roman" w:hAnsi="Times New Roman"/>
          <w:sz w:val="28"/>
          <w:szCs w:val="28"/>
        </w:rPr>
        <w:t xml:space="preserve"> дорог</w:t>
      </w:r>
      <w:r>
        <w:rPr>
          <w:rFonts w:ascii="Times New Roman" w:hAnsi="Times New Roman"/>
          <w:sz w:val="28"/>
          <w:szCs w:val="28"/>
        </w:rPr>
        <w:t>ах</w:t>
      </w:r>
      <w:r w:rsidRPr="00542C27">
        <w:rPr>
          <w:rFonts w:ascii="Times New Roman" w:hAnsi="Times New Roman"/>
          <w:sz w:val="28"/>
          <w:szCs w:val="28"/>
        </w:rPr>
        <w:t xml:space="preserve"> на пути к учреждению и объектам, посещаемым инвалидами, </w:t>
      </w:r>
      <w:r>
        <w:rPr>
          <w:rFonts w:ascii="Times New Roman" w:hAnsi="Times New Roman"/>
          <w:sz w:val="28"/>
          <w:szCs w:val="28"/>
        </w:rPr>
        <w:t>о</w:t>
      </w:r>
      <w:r w:rsidRPr="00542C27">
        <w:rPr>
          <w:rFonts w:ascii="Times New Roman" w:hAnsi="Times New Roman"/>
          <w:sz w:val="28"/>
          <w:szCs w:val="28"/>
        </w:rPr>
        <w:t xml:space="preserve">становки общественного транспорта </w:t>
      </w:r>
      <w:r>
        <w:rPr>
          <w:rFonts w:ascii="Times New Roman" w:hAnsi="Times New Roman"/>
          <w:sz w:val="28"/>
          <w:szCs w:val="28"/>
        </w:rPr>
        <w:t>должны быть со стороны главного входа в дом-интернат;</w:t>
      </w:r>
    </w:p>
    <w:p w:rsidR="005D0A56" w:rsidRPr="00542C27" w:rsidRDefault="005D0A56" w:rsidP="0033530A">
      <w:pPr>
        <w:spacing w:after="0" w:line="360" w:lineRule="auto"/>
        <w:ind w:left="567" w:right="57"/>
        <w:jc w:val="both"/>
        <w:rPr>
          <w:rFonts w:ascii="Times New Roman" w:hAnsi="Times New Roman"/>
          <w:sz w:val="28"/>
          <w:szCs w:val="28"/>
        </w:rPr>
      </w:pPr>
      <w:r>
        <w:rPr>
          <w:rFonts w:ascii="Times New Roman" w:hAnsi="Times New Roman"/>
          <w:sz w:val="28"/>
          <w:szCs w:val="28"/>
        </w:rPr>
        <w:t>-р</w:t>
      </w:r>
      <w:r w:rsidRPr="00542C27">
        <w:rPr>
          <w:rFonts w:ascii="Times New Roman" w:hAnsi="Times New Roman"/>
          <w:sz w:val="28"/>
          <w:szCs w:val="28"/>
        </w:rPr>
        <w:t xml:space="preserve">азмер </w:t>
      </w:r>
      <w:r>
        <w:rPr>
          <w:rFonts w:ascii="Times New Roman" w:hAnsi="Times New Roman"/>
          <w:sz w:val="28"/>
          <w:szCs w:val="28"/>
        </w:rPr>
        <w:t xml:space="preserve">кабины лифта в домах-интернатах: по ширине - не менее </w:t>
      </w:r>
      <w:smartTag w:uri="urn:schemas-microsoft-com:office:smarttags" w:element="metricconverter">
        <w:smartTagPr>
          <w:attr w:name="ProductID" w:val="1,1 м"/>
        </w:smartTagPr>
        <w:r>
          <w:rPr>
            <w:rFonts w:ascii="Times New Roman" w:hAnsi="Times New Roman"/>
            <w:sz w:val="28"/>
            <w:szCs w:val="28"/>
          </w:rPr>
          <w:t>1,1 м</w:t>
        </w:r>
      </w:smartTag>
      <w:r>
        <w:rPr>
          <w:rFonts w:ascii="Times New Roman" w:hAnsi="Times New Roman"/>
          <w:sz w:val="28"/>
          <w:szCs w:val="28"/>
        </w:rPr>
        <w:t>, глубине</w:t>
      </w:r>
      <w:r w:rsidRPr="00542C27">
        <w:rPr>
          <w:rFonts w:ascii="Times New Roman" w:hAnsi="Times New Roman"/>
          <w:sz w:val="28"/>
          <w:szCs w:val="28"/>
        </w:rPr>
        <w:t xml:space="preserve"> - </w:t>
      </w:r>
      <w:smartTag w:uri="urn:schemas-microsoft-com:office:smarttags" w:element="metricconverter">
        <w:smartTagPr>
          <w:attr w:name="ProductID" w:val="1,4 м"/>
        </w:smartTagPr>
        <w:r w:rsidRPr="00542C27">
          <w:rPr>
            <w:rFonts w:ascii="Times New Roman" w:hAnsi="Times New Roman"/>
            <w:sz w:val="28"/>
            <w:szCs w:val="28"/>
          </w:rPr>
          <w:t>1,4 м</w:t>
        </w:r>
      </w:smartTag>
      <w:r w:rsidRPr="00542C27">
        <w:rPr>
          <w:rFonts w:ascii="Times New Roman" w:hAnsi="Times New Roman"/>
          <w:sz w:val="28"/>
          <w:szCs w:val="28"/>
        </w:rPr>
        <w:t xml:space="preserve">, ширина двери - не менее </w:t>
      </w:r>
      <w:smartTag w:uri="urn:schemas-microsoft-com:office:smarttags" w:element="metricconverter">
        <w:smartTagPr>
          <w:attr w:name="ProductID" w:val="0,9 м"/>
        </w:smartTagPr>
        <w:r w:rsidRPr="00542C27">
          <w:rPr>
            <w:rFonts w:ascii="Times New Roman" w:hAnsi="Times New Roman"/>
            <w:sz w:val="28"/>
            <w:szCs w:val="28"/>
          </w:rPr>
          <w:t>0,9 м</w:t>
        </w:r>
      </w:smartTag>
      <w:r>
        <w:rPr>
          <w:rFonts w:ascii="Times New Roman" w:hAnsi="Times New Roman"/>
          <w:sz w:val="28"/>
          <w:szCs w:val="28"/>
        </w:rPr>
        <w:t>.;</w:t>
      </w:r>
    </w:p>
    <w:p w:rsidR="005D0A56" w:rsidRPr="00542C27" w:rsidRDefault="005D0A56" w:rsidP="0033530A">
      <w:pPr>
        <w:spacing w:after="0" w:line="360" w:lineRule="auto"/>
        <w:ind w:left="567" w:right="57"/>
        <w:jc w:val="both"/>
        <w:rPr>
          <w:rFonts w:ascii="Times New Roman" w:hAnsi="Times New Roman"/>
          <w:sz w:val="28"/>
          <w:szCs w:val="28"/>
        </w:rPr>
      </w:pPr>
      <w:r>
        <w:rPr>
          <w:rFonts w:ascii="Times New Roman" w:hAnsi="Times New Roman"/>
          <w:sz w:val="28"/>
          <w:szCs w:val="28"/>
        </w:rPr>
        <w:t xml:space="preserve">- </w:t>
      </w:r>
      <w:r w:rsidRPr="00542C27">
        <w:rPr>
          <w:rFonts w:ascii="Times New Roman" w:hAnsi="Times New Roman"/>
          <w:sz w:val="28"/>
          <w:szCs w:val="28"/>
        </w:rPr>
        <w:t>поручень перил с внутренней стороны должен быть непрерывным, по всей высоте лестницы</w:t>
      </w:r>
      <w:r>
        <w:rPr>
          <w:rFonts w:ascii="Times New Roman" w:hAnsi="Times New Roman"/>
          <w:sz w:val="28"/>
          <w:szCs w:val="28"/>
        </w:rPr>
        <w:t>,</w:t>
      </w:r>
      <w:r w:rsidRPr="00542C27">
        <w:rPr>
          <w:rFonts w:ascii="Times New Roman" w:hAnsi="Times New Roman"/>
          <w:sz w:val="28"/>
          <w:szCs w:val="28"/>
        </w:rPr>
        <w:t xml:space="preserve"> на верхней поверхности поручня перил следует предусматривать рельефные обозначения этажей</w:t>
      </w:r>
      <w:r>
        <w:rPr>
          <w:rFonts w:ascii="Times New Roman" w:hAnsi="Times New Roman"/>
          <w:sz w:val="28"/>
          <w:szCs w:val="28"/>
        </w:rPr>
        <w:t>;</w:t>
      </w:r>
    </w:p>
    <w:p w:rsidR="005D0A56" w:rsidRPr="00495DAA" w:rsidRDefault="005D0A56" w:rsidP="0033530A">
      <w:pPr>
        <w:spacing w:after="0" w:line="360" w:lineRule="auto"/>
        <w:ind w:left="567" w:right="57"/>
        <w:jc w:val="both"/>
        <w:rPr>
          <w:rFonts w:ascii="Times New Roman" w:hAnsi="Times New Roman"/>
          <w:sz w:val="28"/>
          <w:szCs w:val="28"/>
        </w:rPr>
      </w:pPr>
      <w:r>
        <w:rPr>
          <w:rFonts w:ascii="Times New Roman" w:hAnsi="Times New Roman"/>
          <w:sz w:val="28"/>
          <w:szCs w:val="28"/>
        </w:rPr>
        <w:t>- п</w:t>
      </w:r>
      <w:r w:rsidRPr="00542C27">
        <w:rPr>
          <w:rFonts w:ascii="Times New Roman" w:hAnsi="Times New Roman"/>
          <w:sz w:val="28"/>
          <w:szCs w:val="28"/>
        </w:rPr>
        <w:t>ри всех наружных входах в зд</w:t>
      </w:r>
      <w:r w:rsidRPr="00495DAA">
        <w:rPr>
          <w:rFonts w:ascii="Times New Roman" w:hAnsi="Times New Roman"/>
          <w:sz w:val="28"/>
          <w:szCs w:val="28"/>
        </w:rPr>
        <w:t>ания домов-интернатов предусм</w:t>
      </w:r>
      <w:r>
        <w:rPr>
          <w:rFonts w:ascii="Times New Roman" w:hAnsi="Times New Roman"/>
          <w:sz w:val="28"/>
          <w:szCs w:val="28"/>
        </w:rPr>
        <w:t>отреть</w:t>
      </w:r>
      <w:r w:rsidRPr="00495DAA">
        <w:rPr>
          <w:rFonts w:ascii="Times New Roman" w:hAnsi="Times New Roman"/>
          <w:sz w:val="28"/>
          <w:szCs w:val="28"/>
        </w:rPr>
        <w:t xml:space="preserve"> тамбуры глубиной не менее </w:t>
      </w:r>
      <w:smartTag w:uri="urn:schemas-microsoft-com:office:smarttags" w:element="metricconverter">
        <w:smartTagPr>
          <w:attr w:name="ProductID" w:val="1,5 м"/>
        </w:smartTagPr>
        <w:r w:rsidRPr="00495DAA">
          <w:rPr>
            <w:rFonts w:ascii="Times New Roman" w:hAnsi="Times New Roman"/>
            <w:sz w:val="28"/>
            <w:szCs w:val="28"/>
          </w:rPr>
          <w:t>1,5 м</w:t>
        </w:r>
      </w:smartTag>
      <w:r w:rsidRPr="00495DAA">
        <w:rPr>
          <w:rFonts w:ascii="Times New Roman" w:hAnsi="Times New Roman"/>
          <w:sz w:val="28"/>
          <w:szCs w:val="28"/>
        </w:rPr>
        <w:t xml:space="preserve"> и шириной </w:t>
      </w:r>
      <w:smartTag w:uri="urn:schemas-microsoft-com:office:smarttags" w:element="metricconverter">
        <w:smartTagPr>
          <w:attr w:name="ProductID" w:val="2,2 м"/>
        </w:smartTagPr>
        <w:r w:rsidRPr="00495DAA">
          <w:rPr>
            <w:rFonts w:ascii="Times New Roman" w:hAnsi="Times New Roman"/>
            <w:sz w:val="28"/>
            <w:szCs w:val="28"/>
          </w:rPr>
          <w:t>2,2 м</w:t>
        </w:r>
      </w:smartTag>
      <w:r w:rsidRPr="00495DAA">
        <w:rPr>
          <w:rFonts w:ascii="Times New Roman" w:hAnsi="Times New Roman"/>
          <w:sz w:val="28"/>
          <w:szCs w:val="28"/>
        </w:rPr>
        <w:t>.</w:t>
      </w:r>
      <w:r>
        <w:rPr>
          <w:rFonts w:ascii="Times New Roman" w:hAnsi="Times New Roman"/>
          <w:sz w:val="28"/>
          <w:szCs w:val="28"/>
        </w:rPr>
        <w:t>;</w:t>
      </w:r>
    </w:p>
    <w:p w:rsidR="005D0A56" w:rsidRPr="00495DAA" w:rsidRDefault="005D0A56" w:rsidP="0033530A">
      <w:pPr>
        <w:spacing w:after="0" w:line="360" w:lineRule="auto"/>
        <w:ind w:left="567" w:right="57"/>
        <w:jc w:val="both"/>
        <w:rPr>
          <w:rFonts w:ascii="Times New Roman" w:hAnsi="Times New Roman"/>
          <w:sz w:val="28"/>
          <w:szCs w:val="28"/>
        </w:rPr>
      </w:pPr>
      <w:r>
        <w:rPr>
          <w:rFonts w:ascii="Times New Roman" w:hAnsi="Times New Roman"/>
          <w:sz w:val="28"/>
          <w:szCs w:val="28"/>
        </w:rPr>
        <w:t>- ш</w:t>
      </w:r>
      <w:r w:rsidRPr="00495DAA">
        <w:rPr>
          <w:rFonts w:ascii="Times New Roman" w:hAnsi="Times New Roman"/>
          <w:sz w:val="28"/>
          <w:szCs w:val="28"/>
        </w:rPr>
        <w:t>ирина пути движения внутри здания (в коридорах, помещениях, галереях) в чистоте должна быть не менее:</w:t>
      </w:r>
      <w:r>
        <w:rPr>
          <w:rFonts w:ascii="Times New Roman" w:hAnsi="Times New Roman"/>
          <w:sz w:val="28"/>
          <w:szCs w:val="28"/>
        </w:rPr>
        <w:t xml:space="preserve"> </w:t>
      </w:r>
      <w:r w:rsidRPr="00495DAA">
        <w:rPr>
          <w:rFonts w:ascii="Times New Roman" w:hAnsi="Times New Roman"/>
          <w:sz w:val="28"/>
          <w:szCs w:val="28"/>
        </w:rPr>
        <w:t xml:space="preserve">при движении кресла-коляски в одном направлении - </w:t>
      </w:r>
      <w:smartTag w:uri="urn:schemas-microsoft-com:office:smarttags" w:element="metricconverter">
        <w:smartTagPr>
          <w:attr w:name="ProductID" w:val="1,5 м"/>
        </w:smartTagPr>
        <w:r w:rsidRPr="00495DAA">
          <w:rPr>
            <w:rFonts w:ascii="Times New Roman" w:hAnsi="Times New Roman"/>
            <w:sz w:val="28"/>
            <w:szCs w:val="28"/>
          </w:rPr>
          <w:t>1,5 м</w:t>
        </w:r>
      </w:smartTag>
      <w:r w:rsidRPr="00495DAA">
        <w:rPr>
          <w:rFonts w:ascii="Times New Roman" w:hAnsi="Times New Roman"/>
          <w:sz w:val="28"/>
          <w:szCs w:val="28"/>
        </w:rPr>
        <w:t>;</w:t>
      </w:r>
      <w:r>
        <w:rPr>
          <w:rFonts w:ascii="Times New Roman" w:hAnsi="Times New Roman"/>
          <w:sz w:val="28"/>
          <w:szCs w:val="28"/>
        </w:rPr>
        <w:t xml:space="preserve"> </w:t>
      </w:r>
      <w:r w:rsidRPr="00495DAA">
        <w:rPr>
          <w:rFonts w:ascii="Times New Roman" w:hAnsi="Times New Roman"/>
          <w:sz w:val="28"/>
          <w:szCs w:val="28"/>
        </w:rPr>
        <w:t xml:space="preserve">при встречном движении - </w:t>
      </w:r>
      <w:smartTag w:uri="urn:schemas-microsoft-com:office:smarttags" w:element="metricconverter">
        <w:smartTagPr>
          <w:attr w:name="ProductID" w:val="1,8 м"/>
        </w:smartTagPr>
        <w:r w:rsidRPr="00495DAA">
          <w:rPr>
            <w:rFonts w:ascii="Times New Roman" w:hAnsi="Times New Roman"/>
            <w:sz w:val="28"/>
            <w:szCs w:val="28"/>
          </w:rPr>
          <w:t>1,8 м</w:t>
        </w:r>
      </w:smartTag>
      <w:r w:rsidRPr="00495DAA">
        <w:rPr>
          <w:rFonts w:ascii="Times New Roman" w:hAnsi="Times New Roman"/>
          <w:sz w:val="28"/>
          <w:szCs w:val="28"/>
        </w:rPr>
        <w:t>.</w:t>
      </w:r>
      <w:r>
        <w:rPr>
          <w:rFonts w:ascii="Times New Roman" w:hAnsi="Times New Roman"/>
          <w:sz w:val="28"/>
          <w:szCs w:val="28"/>
        </w:rPr>
        <w:t>, ширина</w:t>
      </w:r>
      <w:r w:rsidRPr="00495DAA">
        <w:rPr>
          <w:rFonts w:ascii="Times New Roman" w:hAnsi="Times New Roman"/>
          <w:sz w:val="28"/>
          <w:szCs w:val="28"/>
        </w:rPr>
        <w:t xml:space="preserve"> прохода в помещении с оборудованием и мебелью </w:t>
      </w:r>
      <w:r>
        <w:rPr>
          <w:rFonts w:ascii="Times New Roman" w:hAnsi="Times New Roman"/>
          <w:sz w:val="28"/>
          <w:szCs w:val="28"/>
        </w:rPr>
        <w:t>-</w:t>
      </w:r>
      <w:r w:rsidRPr="00495DAA">
        <w:rPr>
          <w:rFonts w:ascii="Times New Roman" w:hAnsi="Times New Roman"/>
          <w:sz w:val="28"/>
          <w:szCs w:val="28"/>
        </w:rPr>
        <w:t xml:space="preserve"> не менее </w:t>
      </w:r>
      <w:smartTag w:uri="urn:schemas-microsoft-com:office:smarttags" w:element="metricconverter">
        <w:smartTagPr>
          <w:attr w:name="ProductID" w:val="1,2 м"/>
        </w:smartTagPr>
        <w:r w:rsidRPr="00495DAA">
          <w:rPr>
            <w:rFonts w:ascii="Times New Roman" w:hAnsi="Times New Roman"/>
            <w:sz w:val="28"/>
            <w:szCs w:val="28"/>
          </w:rPr>
          <w:t>1,2 м</w:t>
        </w:r>
      </w:smartTag>
      <w:r w:rsidRPr="00495DAA">
        <w:rPr>
          <w:rFonts w:ascii="Times New Roman" w:hAnsi="Times New Roman"/>
          <w:sz w:val="28"/>
          <w:szCs w:val="28"/>
        </w:rPr>
        <w:t>.</w:t>
      </w:r>
      <w:r>
        <w:rPr>
          <w:rFonts w:ascii="Times New Roman" w:hAnsi="Times New Roman"/>
          <w:sz w:val="28"/>
          <w:szCs w:val="28"/>
        </w:rPr>
        <w:t>, ш</w:t>
      </w:r>
      <w:r w:rsidRPr="00495DAA">
        <w:rPr>
          <w:rFonts w:ascii="Times New Roman" w:hAnsi="Times New Roman"/>
          <w:sz w:val="28"/>
          <w:szCs w:val="28"/>
        </w:rPr>
        <w:t>ирина балконов и лоджий</w:t>
      </w:r>
      <w:r>
        <w:rPr>
          <w:rFonts w:ascii="Times New Roman" w:hAnsi="Times New Roman"/>
          <w:sz w:val="28"/>
          <w:szCs w:val="28"/>
        </w:rPr>
        <w:t xml:space="preserve"> - не менее </w:t>
      </w:r>
      <w:smartTag w:uri="urn:schemas-microsoft-com:office:smarttags" w:element="metricconverter">
        <w:smartTagPr>
          <w:attr w:name="ProductID" w:val="1,4 м"/>
        </w:smartTagPr>
        <w:r>
          <w:rPr>
            <w:rFonts w:ascii="Times New Roman" w:hAnsi="Times New Roman"/>
            <w:sz w:val="28"/>
            <w:szCs w:val="28"/>
          </w:rPr>
          <w:t>1,4 м</w:t>
        </w:r>
      </w:smartTag>
      <w:r>
        <w:rPr>
          <w:rFonts w:ascii="Times New Roman" w:hAnsi="Times New Roman"/>
          <w:sz w:val="28"/>
          <w:szCs w:val="28"/>
        </w:rPr>
        <w:t xml:space="preserve"> в свету, ширина</w:t>
      </w:r>
      <w:r w:rsidRPr="00495DAA">
        <w:rPr>
          <w:rFonts w:ascii="Times New Roman" w:hAnsi="Times New Roman"/>
          <w:sz w:val="28"/>
          <w:szCs w:val="28"/>
        </w:rPr>
        <w:t xml:space="preserve"> коридора или перехода в другое здание </w:t>
      </w:r>
      <w:r>
        <w:rPr>
          <w:rFonts w:ascii="Times New Roman" w:hAnsi="Times New Roman"/>
          <w:sz w:val="28"/>
          <w:szCs w:val="28"/>
        </w:rPr>
        <w:t xml:space="preserve">- </w:t>
      </w:r>
      <w:r w:rsidRPr="00495DAA">
        <w:rPr>
          <w:rFonts w:ascii="Times New Roman" w:hAnsi="Times New Roman"/>
          <w:sz w:val="28"/>
          <w:szCs w:val="28"/>
        </w:rPr>
        <w:t xml:space="preserve">не менее </w:t>
      </w:r>
      <w:smartTag w:uri="urn:schemas-microsoft-com:office:smarttags" w:element="metricconverter">
        <w:smartTagPr>
          <w:attr w:name="ProductID" w:val="2 м"/>
        </w:smartTagPr>
        <w:r w:rsidRPr="00495DAA">
          <w:rPr>
            <w:rFonts w:ascii="Times New Roman" w:hAnsi="Times New Roman"/>
            <w:sz w:val="28"/>
            <w:szCs w:val="28"/>
          </w:rPr>
          <w:t>2 м</w:t>
        </w:r>
      </w:smartTag>
      <w:r w:rsidRPr="00495DAA">
        <w:rPr>
          <w:rFonts w:ascii="Times New Roman" w:hAnsi="Times New Roman"/>
          <w:sz w:val="28"/>
          <w:szCs w:val="28"/>
        </w:rPr>
        <w:t>.</w:t>
      </w:r>
      <w:r>
        <w:rPr>
          <w:rFonts w:ascii="Times New Roman" w:hAnsi="Times New Roman"/>
          <w:sz w:val="28"/>
          <w:szCs w:val="28"/>
        </w:rPr>
        <w:t>;</w:t>
      </w:r>
    </w:p>
    <w:p w:rsidR="005D0A56" w:rsidRPr="00495DAA" w:rsidRDefault="005D0A56" w:rsidP="0033530A">
      <w:pPr>
        <w:spacing w:after="0" w:line="360" w:lineRule="auto"/>
        <w:ind w:left="567" w:right="57"/>
        <w:jc w:val="both"/>
        <w:rPr>
          <w:rFonts w:ascii="Times New Roman" w:hAnsi="Times New Roman"/>
          <w:sz w:val="28"/>
          <w:szCs w:val="28"/>
        </w:rPr>
      </w:pPr>
      <w:r>
        <w:rPr>
          <w:rFonts w:ascii="Times New Roman" w:hAnsi="Times New Roman"/>
          <w:sz w:val="28"/>
          <w:szCs w:val="28"/>
        </w:rPr>
        <w:t>- п</w:t>
      </w:r>
      <w:r w:rsidRPr="00495DAA">
        <w:rPr>
          <w:rFonts w:ascii="Times New Roman" w:hAnsi="Times New Roman"/>
          <w:sz w:val="28"/>
          <w:szCs w:val="28"/>
        </w:rPr>
        <w:t xml:space="preserve">одходы к различному оборудованию и мебели должны быть не менее </w:t>
      </w:r>
      <w:smartTag w:uri="urn:schemas-microsoft-com:office:smarttags" w:element="metricconverter">
        <w:smartTagPr>
          <w:attr w:name="ProductID" w:val="0,9 м"/>
        </w:smartTagPr>
        <w:r w:rsidRPr="00495DAA">
          <w:rPr>
            <w:rFonts w:ascii="Times New Roman" w:hAnsi="Times New Roman"/>
            <w:sz w:val="28"/>
            <w:szCs w:val="28"/>
          </w:rPr>
          <w:t>0,9 м</w:t>
        </w:r>
      </w:smartTag>
      <w:r w:rsidRPr="00495DAA">
        <w:rPr>
          <w:rFonts w:ascii="Times New Roman" w:hAnsi="Times New Roman"/>
          <w:sz w:val="28"/>
          <w:szCs w:val="28"/>
        </w:rPr>
        <w:t xml:space="preserve">, а при необходимости поворота кресла-коляски на 90° - не менее </w:t>
      </w:r>
      <w:smartTag w:uri="urn:schemas-microsoft-com:office:smarttags" w:element="metricconverter">
        <w:smartTagPr>
          <w:attr w:name="ProductID" w:val="1,2 м"/>
        </w:smartTagPr>
        <w:r w:rsidRPr="00495DAA">
          <w:rPr>
            <w:rFonts w:ascii="Times New Roman" w:hAnsi="Times New Roman"/>
            <w:sz w:val="28"/>
            <w:szCs w:val="28"/>
          </w:rPr>
          <w:t>1,2 м</w:t>
        </w:r>
      </w:smartTag>
      <w:r>
        <w:rPr>
          <w:rFonts w:ascii="Times New Roman" w:hAnsi="Times New Roman"/>
          <w:sz w:val="28"/>
          <w:szCs w:val="28"/>
        </w:rPr>
        <w:t>.;</w:t>
      </w:r>
    </w:p>
    <w:p w:rsidR="005D0A56" w:rsidRPr="00495DAA" w:rsidRDefault="005D0A56" w:rsidP="0033530A">
      <w:pPr>
        <w:spacing w:after="0" w:line="360" w:lineRule="auto"/>
        <w:ind w:left="567" w:right="57"/>
        <w:jc w:val="both"/>
        <w:rPr>
          <w:rFonts w:ascii="Times New Roman" w:hAnsi="Times New Roman"/>
          <w:sz w:val="28"/>
          <w:szCs w:val="28"/>
        </w:rPr>
      </w:pPr>
      <w:r>
        <w:rPr>
          <w:rFonts w:ascii="Times New Roman" w:hAnsi="Times New Roman"/>
          <w:sz w:val="28"/>
          <w:szCs w:val="28"/>
        </w:rPr>
        <w:t>-</w:t>
      </w:r>
      <w:r w:rsidRPr="00495DAA">
        <w:rPr>
          <w:rFonts w:ascii="Times New Roman" w:hAnsi="Times New Roman"/>
          <w:sz w:val="28"/>
          <w:szCs w:val="28"/>
        </w:rPr>
        <w:t xml:space="preserve">лоджии и балконы </w:t>
      </w:r>
      <w:r>
        <w:rPr>
          <w:rFonts w:ascii="Times New Roman" w:hAnsi="Times New Roman"/>
          <w:sz w:val="28"/>
          <w:szCs w:val="28"/>
        </w:rPr>
        <w:t xml:space="preserve">должны быть </w:t>
      </w:r>
      <w:r w:rsidRPr="00495DAA">
        <w:rPr>
          <w:rFonts w:ascii="Times New Roman" w:hAnsi="Times New Roman"/>
          <w:sz w:val="28"/>
          <w:szCs w:val="28"/>
        </w:rPr>
        <w:t xml:space="preserve">глубиной не менее </w:t>
      </w:r>
      <w:smartTag w:uri="urn:schemas-microsoft-com:office:smarttags" w:element="metricconverter">
        <w:smartTagPr>
          <w:attr w:name="ProductID" w:val="1,4 м"/>
        </w:smartTagPr>
        <w:r w:rsidRPr="00495DAA">
          <w:rPr>
            <w:rFonts w:ascii="Times New Roman" w:hAnsi="Times New Roman"/>
            <w:sz w:val="28"/>
            <w:szCs w:val="28"/>
          </w:rPr>
          <w:t>1,4 м</w:t>
        </w:r>
      </w:smartTag>
      <w:r w:rsidRPr="00495DAA">
        <w:rPr>
          <w:rFonts w:ascii="Times New Roman" w:hAnsi="Times New Roman"/>
          <w:sz w:val="28"/>
          <w:szCs w:val="28"/>
        </w:rPr>
        <w:t>.</w:t>
      </w:r>
      <w:r>
        <w:rPr>
          <w:rFonts w:ascii="Times New Roman" w:hAnsi="Times New Roman"/>
          <w:sz w:val="28"/>
          <w:szCs w:val="28"/>
        </w:rPr>
        <w:t>, при</w:t>
      </w:r>
      <w:r w:rsidRPr="00495DAA">
        <w:rPr>
          <w:rFonts w:ascii="Times New Roman" w:hAnsi="Times New Roman"/>
          <w:sz w:val="28"/>
          <w:szCs w:val="28"/>
        </w:rPr>
        <w:t xml:space="preserve"> разниц</w:t>
      </w:r>
      <w:r>
        <w:rPr>
          <w:rFonts w:ascii="Times New Roman" w:hAnsi="Times New Roman"/>
          <w:sz w:val="28"/>
          <w:szCs w:val="28"/>
        </w:rPr>
        <w:t>е</w:t>
      </w:r>
      <w:r w:rsidRPr="00495DAA">
        <w:rPr>
          <w:rFonts w:ascii="Times New Roman" w:hAnsi="Times New Roman"/>
          <w:sz w:val="28"/>
          <w:szCs w:val="28"/>
        </w:rPr>
        <w:t xml:space="preserve"> отметок пола жилого помещения и балкона (лоджии) не </w:t>
      </w:r>
      <w:r>
        <w:rPr>
          <w:rFonts w:ascii="Times New Roman" w:hAnsi="Times New Roman"/>
          <w:sz w:val="28"/>
          <w:szCs w:val="28"/>
        </w:rPr>
        <w:t xml:space="preserve">более </w:t>
      </w:r>
      <w:smartTag w:uri="urn:schemas-microsoft-com:office:smarttags" w:element="metricconverter">
        <w:smartTagPr>
          <w:attr w:name="ProductID" w:val="0,02 м"/>
        </w:smartTagPr>
        <w:r w:rsidRPr="00495DAA">
          <w:rPr>
            <w:rFonts w:ascii="Times New Roman" w:hAnsi="Times New Roman"/>
            <w:sz w:val="28"/>
            <w:szCs w:val="28"/>
          </w:rPr>
          <w:t>0,02 м</w:t>
        </w:r>
      </w:smartTag>
      <w:r w:rsidRPr="00495DAA">
        <w:rPr>
          <w:rFonts w:ascii="Times New Roman" w:hAnsi="Times New Roman"/>
          <w:sz w:val="28"/>
          <w:szCs w:val="28"/>
        </w:rPr>
        <w:t>.</w:t>
      </w:r>
      <w:r>
        <w:rPr>
          <w:rFonts w:ascii="Times New Roman" w:hAnsi="Times New Roman"/>
          <w:sz w:val="28"/>
          <w:szCs w:val="28"/>
        </w:rPr>
        <w:t>;</w:t>
      </w:r>
    </w:p>
    <w:p w:rsidR="005D0A56" w:rsidRPr="00495DAA" w:rsidRDefault="005D0A56" w:rsidP="0033530A">
      <w:pPr>
        <w:spacing w:after="0" w:line="360" w:lineRule="auto"/>
        <w:ind w:left="567" w:right="57"/>
        <w:jc w:val="both"/>
        <w:rPr>
          <w:rFonts w:ascii="Times New Roman" w:hAnsi="Times New Roman"/>
          <w:sz w:val="28"/>
          <w:szCs w:val="28"/>
        </w:rPr>
      </w:pPr>
      <w:r>
        <w:rPr>
          <w:rFonts w:ascii="Times New Roman" w:hAnsi="Times New Roman"/>
          <w:sz w:val="28"/>
          <w:szCs w:val="28"/>
        </w:rPr>
        <w:t>- в</w:t>
      </w:r>
      <w:r w:rsidRPr="00495DAA">
        <w:rPr>
          <w:rFonts w:ascii="Times New Roman" w:hAnsi="Times New Roman"/>
          <w:sz w:val="28"/>
          <w:szCs w:val="28"/>
        </w:rPr>
        <w:t xml:space="preserve"> уборных общего пользования необходимо предусматривать не менее одной универсальной кабины, доступной для всех</w:t>
      </w:r>
      <w:r>
        <w:rPr>
          <w:rFonts w:ascii="Times New Roman" w:hAnsi="Times New Roman"/>
          <w:sz w:val="28"/>
          <w:szCs w:val="28"/>
        </w:rPr>
        <w:t xml:space="preserve"> (</w:t>
      </w:r>
      <w:r w:rsidRPr="00495DAA">
        <w:rPr>
          <w:rFonts w:ascii="Times New Roman" w:hAnsi="Times New Roman"/>
          <w:sz w:val="28"/>
          <w:szCs w:val="28"/>
        </w:rPr>
        <w:t xml:space="preserve">ширина - </w:t>
      </w:r>
      <w:smartTag w:uri="urn:schemas-microsoft-com:office:smarttags" w:element="metricconverter">
        <w:smartTagPr>
          <w:attr w:name="ProductID" w:val="1,65 м"/>
        </w:smartTagPr>
        <w:r w:rsidRPr="00495DAA">
          <w:rPr>
            <w:rFonts w:ascii="Times New Roman" w:hAnsi="Times New Roman"/>
            <w:sz w:val="28"/>
            <w:szCs w:val="28"/>
          </w:rPr>
          <w:t>1,65 м</w:t>
        </w:r>
      </w:smartTag>
      <w:r w:rsidRPr="00495DAA">
        <w:rPr>
          <w:rFonts w:ascii="Times New Roman" w:hAnsi="Times New Roman"/>
          <w:sz w:val="28"/>
          <w:szCs w:val="28"/>
        </w:rPr>
        <w:t xml:space="preserve">, глубина - </w:t>
      </w:r>
      <w:smartTag w:uri="urn:schemas-microsoft-com:office:smarttags" w:element="metricconverter">
        <w:smartTagPr>
          <w:attr w:name="ProductID" w:val="1,8 м"/>
        </w:smartTagPr>
        <w:r w:rsidRPr="00495DAA">
          <w:rPr>
            <w:rFonts w:ascii="Times New Roman" w:hAnsi="Times New Roman"/>
            <w:sz w:val="28"/>
            <w:szCs w:val="28"/>
          </w:rPr>
          <w:t>1,8 м</w:t>
        </w:r>
      </w:smartTag>
      <w:r w:rsidRPr="00495DAA">
        <w:rPr>
          <w:rFonts w:ascii="Times New Roman" w:hAnsi="Times New Roman"/>
          <w:sz w:val="28"/>
          <w:szCs w:val="28"/>
        </w:rPr>
        <w:t>.</w:t>
      </w:r>
      <w:r>
        <w:rPr>
          <w:rFonts w:ascii="Times New Roman" w:hAnsi="Times New Roman"/>
          <w:sz w:val="28"/>
          <w:szCs w:val="28"/>
        </w:rPr>
        <w:t>).</w:t>
      </w:r>
      <w:r w:rsidRPr="00495DAA">
        <w:rPr>
          <w:rFonts w:ascii="Times New Roman" w:hAnsi="Times New Roman"/>
          <w:sz w:val="28"/>
          <w:szCs w:val="28"/>
        </w:rPr>
        <w:t xml:space="preserve"> В кабине рядом с унитазом предусматрива</w:t>
      </w:r>
      <w:r>
        <w:rPr>
          <w:rFonts w:ascii="Times New Roman" w:hAnsi="Times New Roman"/>
          <w:sz w:val="28"/>
          <w:szCs w:val="28"/>
        </w:rPr>
        <w:t>ют</w:t>
      </w:r>
      <w:r w:rsidRPr="00495DAA">
        <w:rPr>
          <w:rFonts w:ascii="Times New Roman" w:hAnsi="Times New Roman"/>
          <w:sz w:val="28"/>
          <w:szCs w:val="28"/>
        </w:rPr>
        <w:t xml:space="preserve"> пространство для размещения кресла-коляски, а также крючки для одежды, костылей и других принадлежностей.</w:t>
      </w:r>
    </w:p>
    <w:p w:rsidR="005D0A56" w:rsidRPr="00495DAA" w:rsidRDefault="005D0A56" w:rsidP="005D0A56">
      <w:pPr>
        <w:spacing w:after="0" w:line="360" w:lineRule="auto"/>
        <w:ind w:left="-57" w:right="57" w:firstLine="709"/>
        <w:jc w:val="both"/>
        <w:rPr>
          <w:rFonts w:ascii="Times New Roman" w:hAnsi="Times New Roman"/>
          <w:sz w:val="28"/>
          <w:szCs w:val="28"/>
        </w:rPr>
      </w:pPr>
      <w:r>
        <w:rPr>
          <w:rFonts w:ascii="Times New Roman" w:hAnsi="Times New Roman"/>
          <w:sz w:val="28"/>
          <w:szCs w:val="28"/>
        </w:rPr>
        <w:t>Здания</w:t>
      </w:r>
      <w:r w:rsidRPr="00495DAA">
        <w:rPr>
          <w:rFonts w:ascii="Times New Roman" w:hAnsi="Times New Roman"/>
          <w:sz w:val="28"/>
          <w:szCs w:val="28"/>
        </w:rPr>
        <w:t xml:space="preserve"> домов-интернатов (далее - дома-интернаты) для стационарного проживания детей-инвалидов с сохранным интеллектом и физическими недостатками (от 3 до 16 лет) и умственно отсталых с различной инвалидностью (от 4 до 18 лет)</w:t>
      </w:r>
      <w:r>
        <w:rPr>
          <w:rFonts w:ascii="Times New Roman" w:hAnsi="Times New Roman"/>
          <w:sz w:val="28"/>
          <w:szCs w:val="28"/>
        </w:rPr>
        <w:t xml:space="preserve"> должны обеспечивать следующие требования доступности:</w:t>
      </w:r>
      <w:r>
        <w:rPr>
          <w:rStyle w:val="a7"/>
          <w:rFonts w:ascii="Times New Roman" w:hAnsi="Times New Roman"/>
          <w:sz w:val="28"/>
          <w:szCs w:val="28"/>
        </w:rPr>
        <w:footnoteReference w:id="154"/>
      </w:r>
    </w:p>
    <w:p w:rsidR="005D0A56" w:rsidRDefault="005D0A56" w:rsidP="0033530A">
      <w:pPr>
        <w:spacing w:after="0" w:line="360" w:lineRule="auto"/>
        <w:ind w:left="567" w:right="57"/>
        <w:jc w:val="both"/>
        <w:rPr>
          <w:rFonts w:ascii="Times New Roman" w:hAnsi="Times New Roman"/>
          <w:sz w:val="28"/>
          <w:szCs w:val="28"/>
        </w:rPr>
      </w:pPr>
      <w:bookmarkStart w:id="57" w:name="sub_46"/>
      <w:r>
        <w:rPr>
          <w:rFonts w:ascii="Times New Roman" w:hAnsi="Times New Roman"/>
          <w:sz w:val="28"/>
          <w:szCs w:val="28"/>
        </w:rPr>
        <w:t>- о</w:t>
      </w:r>
      <w:r w:rsidRPr="00495DAA">
        <w:rPr>
          <w:rFonts w:ascii="Times New Roman" w:hAnsi="Times New Roman"/>
          <w:sz w:val="28"/>
          <w:szCs w:val="28"/>
        </w:rPr>
        <w:t xml:space="preserve">птимальная этажность домов-интернатов для детей-инвалидов </w:t>
      </w:r>
      <w:r>
        <w:rPr>
          <w:rFonts w:ascii="Times New Roman" w:hAnsi="Times New Roman"/>
          <w:sz w:val="28"/>
          <w:szCs w:val="28"/>
        </w:rPr>
        <w:t xml:space="preserve">- </w:t>
      </w:r>
      <w:r w:rsidRPr="00495DAA">
        <w:rPr>
          <w:rFonts w:ascii="Times New Roman" w:hAnsi="Times New Roman"/>
          <w:sz w:val="28"/>
          <w:szCs w:val="28"/>
        </w:rPr>
        <w:t>1-2 этажа, при стесненных условиях - до 4 этажей.</w:t>
      </w:r>
      <w:r>
        <w:rPr>
          <w:rFonts w:ascii="Times New Roman" w:hAnsi="Times New Roman"/>
          <w:sz w:val="28"/>
          <w:szCs w:val="28"/>
        </w:rPr>
        <w:t xml:space="preserve"> </w:t>
      </w:r>
      <w:bookmarkEnd w:id="57"/>
      <w:r w:rsidRPr="00495DAA">
        <w:rPr>
          <w:rFonts w:ascii="Times New Roman" w:hAnsi="Times New Roman"/>
          <w:sz w:val="28"/>
          <w:szCs w:val="28"/>
        </w:rPr>
        <w:t>При числе этажей более двух учреждения для детей-инвалидов должны быть оборудованы лифтами, в том числе и коечными</w:t>
      </w:r>
      <w:r>
        <w:rPr>
          <w:rFonts w:ascii="Times New Roman" w:hAnsi="Times New Roman"/>
          <w:sz w:val="28"/>
          <w:szCs w:val="28"/>
        </w:rPr>
        <w:t>;</w:t>
      </w:r>
      <w:r w:rsidRPr="00495DAA">
        <w:rPr>
          <w:rFonts w:ascii="Times New Roman" w:hAnsi="Times New Roman"/>
          <w:sz w:val="28"/>
          <w:szCs w:val="28"/>
        </w:rPr>
        <w:t xml:space="preserve"> </w:t>
      </w:r>
    </w:p>
    <w:p w:rsidR="005D0A56" w:rsidRDefault="005D0A56" w:rsidP="0033530A">
      <w:pPr>
        <w:spacing w:after="0" w:line="360" w:lineRule="auto"/>
        <w:ind w:left="567" w:right="57"/>
        <w:jc w:val="both"/>
        <w:rPr>
          <w:rFonts w:ascii="Times New Roman" w:hAnsi="Times New Roman"/>
          <w:sz w:val="28"/>
          <w:szCs w:val="28"/>
        </w:rPr>
      </w:pPr>
      <w:r>
        <w:rPr>
          <w:rFonts w:ascii="Times New Roman" w:hAnsi="Times New Roman"/>
          <w:sz w:val="28"/>
          <w:szCs w:val="28"/>
        </w:rPr>
        <w:t xml:space="preserve">- </w:t>
      </w:r>
      <w:r w:rsidRPr="00495DAA">
        <w:rPr>
          <w:rFonts w:ascii="Times New Roman" w:hAnsi="Times New Roman"/>
          <w:sz w:val="28"/>
          <w:szCs w:val="28"/>
        </w:rPr>
        <w:t>следует предусматривать кроме лифтов и пандусы. Уклон пандуса на путях передвижения инвалидов на колясках внутри и снаружи здания следует принимать не более 1:6</w:t>
      </w:r>
      <w:r>
        <w:rPr>
          <w:rFonts w:ascii="Times New Roman" w:hAnsi="Times New Roman"/>
          <w:sz w:val="28"/>
          <w:szCs w:val="28"/>
        </w:rPr>
        <w:t>;</w:t>
      </w:r>
      <w:bookmarkStart w:id="58" w:name="sub_47"/>
    </w:p>
    <w:p w:rsidR="005D0A56" w:rsidRDefault="005D0A56" w:rsidP="0033530A">
      <w:pPr>
        <w:spacing w:after="0" w:line="360" w:lineRule="auto"/>
        <w:ind w:left="567" w:right="57"/>
        <w:jc w:val="both"/>
        <w:rPr>
          <w:rFonts w:ascii="Times New Roman" w:hAnsi="Times New Roman"/>
          <w:sz w:val="28"/>
          <w:szCs w:val="28"/>
        </w:rPr>
      </w:pPr>
      <w:r>
        <w:rPr>
          <w:rFonts w:ascii="Times New Roman" w:hAnsi="Times New Roman"/>
          <w:sz w:val="28"/>
          <w:szCs w:val="28"/>
        </w:rPr>
        <w:t>- в</w:t>
      </w:r>
      <w:r w:rsidRPr="00495DAA">
        <w:rPr>
          <w:rFonts w:ascii="Times New Roman" w:hAnsi="Times New Roman"/>
          <w:sz w:val="28"/>
          <w:szCs w:val="28"/>
        </w:rPr>
        <w:t xml:space="preserve"> зависимости от возраста и тяжести заболевания принцип размещения групп детей по этажам должен подчиняться следующим правилам:</w:t>
      </w:r>
      <w:r>
        <w:rPr>
          <w:rFonts w:ascii="Times New Roman" w:hAnsi="Times New Roman"/>
          <w:sz w:val="28"/>
          <w:szCs w:val="28"/>
        </w:rPr>
        <w:t xml:space="preserve"> </w:t>
      </w:r>
      <w:bookmarkEnd w:id="58"/>
      <w:r w:rsidRPr="00495DAA">
        <w:rPr>
          <w:rFonts w:ascii="Times New Roman" w:hAnsi="Times New Roman"/>
          <w:sz w:val="28"/>
          <w:szCs w:val="28"/>
        </w:rPr>
        <w:t>лежачие, обездвиженные дети размещаются не выше первого этажа;</w:t>
      </w:r>
      <w:r>
        <w:rPr>
          <w:rFonts w:ascii="Times New Roman" w:hAnsi="Times New Roman"/>
          <w:sz w:val="28"/>
          <w:szCs w:val="28"/>
        </w:rPr>
        <w:t xml:space="preserve"> </w:t>
      </w:r>
      <w:r w:rsidRPr="00495DAA">
        <w:rPr>
          <w:rFonts w:ascii="Times New Roman" w:hAnsi="Times New Roman"/>
          <w:sz w:val="28"/>
          <w:szCs w:val="28"/>
        </w:rPr>
        <w:t>дети до 6 лет с физическими недостатками - не выше второго этажа.</w:t>
      </w:r>
    </w:p>
    <w:p w:rsidR="005D0A56" w:rsidRDefault="005D0A56" w:rsidP="005D0A56">
      <w:pPr>
        <w:spacing w:after="0" w:line="360" w:lineRule="auto"/>
        <w:ind w:left="-57" w:right="57" w:firstLine="709"/>
        <w:jc w:val="both"/>
        <w:rPr>
          <w:rFonts w:ascii="Times New Roman" w:hAnsi="Times New Roman"/>
          <w:sz w:val="28"/>
          <w:szCs w:val="28"/>
        </w:rPr>
      </w:pPr>
    </w:p>
    <w:p w:rsidR="00A500B3" w:rsidRDefault="00A500B3">
      <w:pPr>
        <w:spacing w:after="0" w:line="240" w:lineRule="auto"/>
        <w:rPr>
          <w:rFonts w:ascii="Times New Roman" w:hAnsi="Times New Roman"/>
          <w:b/>
          <w:sz w:val="28"/>
          <w:szCs w:val="28"/>
        </w:rPr>
      </w:pPr>
      <w:r>
        <w:rPr>
          <w:rFonts w:ascii="Times New Roman" w:hAnsi="Times New Roman"/>
          <w:b/>
          <w:sz w:val="28"/>
          <w:szCs w:val="28"/>
        </w:rPr>
        <w:br w:type="page"/>
      </w:r>
    </w:p>
    <w:p w:rsidR="009B11EF" w:rsidRDefault="00C55D40" w:rsidP="00C55D40">
      <w:pPr>
        <w:rPr>
          <w:rFonts w:ascii="Times New Roman" w:hAnsi="Times New Roman"/>
          <w:b/>
          <w:sz w:val="28"/>
          <w:szCs w:val="28"/>
        </w:rPr>
      </w:pPr>
      <w:r>
        <w:rPr>
          <w:rFonts w:ascii="Times New Roman" w:hAnsi="Times New Roman"/>
          <w:b/>
          <w:sz w:val="28"/>
          <w:szCs w:val="28"/>
        </w:rPr>
        <w:t xml:space="preserve">                                                            </w:t>
      </w:r>
      <w:r w:rsidR="009B11EF">
        <w:rPr>
          <w:rFonts w:ascii="Times New Roman" w:hAnsi="Times New Roman"/>
          <w:b/>
          <w:sz w:val="28"/>
          <w:szCs w:val="28"/>
        </w:rPr>
        <w:t xml:space="preserve">Глава 15 </w:t>
      </w:r>
    </w:p>
    <w:p w:rsidR="009B11EF" w:rsidRDefault="009B11EF" w:rsidP="009B11EF">
      <w:pPr>
        <w:jc w:val="center"/>
        <w:rPr>
          <w:rFonts w:ascii="Times New Roman" w:hAnsi="Times New Roman"/>
          <w:b/>
          <w:sz w:val="28"/>
          <w:szCs w:val="28"/>
        </w:rPr>
      </w:pPr>
      <w:r w:rsidRPr="00304C98">
        <w:rPr>
          <w:rFonts w:ascii="Times New Roman" w:hAnsi="Times New Roman"/>
          <w:b/>
          <w:sz w:val="28"/>
          <w:szCs w:val="28"/>
        </w:rPr>
        <w:t>Обеспечение доступности для инвалидов общего образования</w:t>
      </w:r>
    </w:p>
    <w:p w:rsidR="00F225CA" w:rsidRDefault="00F225CA" w:rsidP="009B11EF">
      <w:pPr>
        <w:spacing w:line="360" w:lineRule="auto"/>
        <w:ind w:firstLine="544"/>
        <w:jc w:val="both"/>
        <w:rPr>
          <w:rFonts w:ascii="Times New Roman" w:hAnsi="Times New Roman"/>
          <w:sz w:val="28"/>
          <w:szCs w:val="28"/>
        </w:rPr>
      </w:pPr>
    </w:p>
    <w:p w:rsidR="009B11EF" w:rsidRPr="00BA0CD2" w:rsidRDefault="009B11EF" w:rsidP="009B11EF">
      <w:pPr>
        <w:spacing w:line="360" w:lineRule="auto"/>
        <w:ind w:firstLine="544"/>
        <w:jc w:val="both"/>
        <w:rPr>
          <w:rFonts w:ascii="Times New Roman" w:hAnsi="Times New Roman"/>
          <w:sz w:val="28"/>
          <w:szCs w:val="28"/>
        </w:rPr>
      </w:pPr>
      <w:r>
        <w:rPr>
          <w:rFonts w:ascii="Times New Roman" w:hAnsi="Times New Roman"/>
          <w:sz w:val="28"/>
          <w:szCs w:val="28"/>
        </w:rPr>
        <w:t>В российском законодательстве используется термин</w:t>
      </w:r>
      <w:r w:rsidRPr="00BA0CD2">
        <w:rPr>
          <w:rFonts w:ascii="Times New Roman" w:hAnsi="Times New Roman"/>
          <w:sz w:val="28"/>
          <w:szCs w:val="28"/>
        </w:rPr>
        <w:t xml:space="preserve"> </w:t>
      </w:r>
      <w:r>
        <w:rPr>
          <w:rFonts w:ascii="Times New Roman" w:hAnsi="Times New Roman"/>
          <w:sz w:val="28"/>
          <w:szCs w:val="28"/>
        </w:rPr>
        <w:t>«</w:t>
      </w:r>
      <w:r w:rsidRPr="00BA0CD2">
        <w:rPr>
          <w:rFonts w:ascii="Times New Roman" w:hAnsi="Times New Roman"/>
          <w:sz w:val="28"/>
          <w:szCs w:val="28"/>
        </w:rPr>
        <w:t>обучающийся с ограниченн</w:t>
      </w:r>
      <w:r>
        <w:rPr>
          <w:rFonts w:ascii="Times New Roman" w:hAnsi="Times New Roman"/>
          <w:sz w:val="28"/>
          <w:szCs w:val="28"/>
        </w:rPr>
        <w:t>ыми возможностями здоровья», который обозначает</w:t>
      </w:r>
      <w:r w:rsidRPr="00BA0CD2">
        <w:rPr>
          <w:rFonts w:ascii="Times New Roman" w:hAnsi="Times New Roman"/>
          <w:sz w:val="28"/>
          <w:szCs w:val="28"/>
        </w:rPr>
        <w:t xml:space="preserve"> физическое лицо, имеющее недостатки в физическом и (или) психологическом развитии, подтвержденные психолого-медико-педагогической комиссией и препятствующие получению образования без создания специальных условий.</w:t>
      </w:r>
      <w:r>
        <w:rPr>
          <w:rStyle w:val="a7"/>
          <w:rFonts w:ascii="Times New Roman" w:hAnsi="Times New Roman"/>
          <w:sz w:val="28"/>
          <w:szCs w:val="28"/>
        </w:rPr>
        <w:footnoteReference w:id="155"/>
      </w:r>
      <w:r w:rsidRPr="00BA0CD2">
        <w:rPr>
          <w:rFonts w:ascii="Times New Roman" w:hAnsi="Times New Roman"/>
          <w:sz w:val="28"/>
          <w:szCs w:val="28"/>
        </w:rPr>
        <w:t xml:space="preserve"> В данную категорию обучающихся включаются инвалиды, для обучения которых необходимо создание специальных условий.</w:t>
      </w:r>
    </w:p>
    <w:p w:rsidR="009B11EF" w:rsidRPr="00BA0CD2" w:rsidRDefault="009B11EF" w:rsidP="00A959AB">
      <w:pPr>
        <w:numPr>
          <w:ilvl w:val="0"/>
          <w:numId w:val="3"/>
        </w:numPr>
        <w:spacing w:after="0" w:line="360" w:lineRule="auto"/>
        <w:jc w:val="both"/>
        <w:rPr>
          <w:rFonts w:ascii="Times New Roman" w:hAnsi="Times New Roman"/>
          <w:b/>
          <w:sz w:val="28"/>
          <w:szCs w:val="28"/>
        </w:rPr>
      </w:pPr>
      <w:r w:rsidRPr="00BA0CD2">
        <w:rPr>
          <w:rFonts w:ascii="Times New Roman" w:hAnsi="Times New Roman"/>
          <w:b/>
          <w:sz w:val="28"/>
          <w:szCs w:val="28"/>
        </w:rPr>
        <w:t>Общие положения.</w:t>
      </w:r>
    </w:p>
    <w:p w:rsidR="009B11EF" w:rsidRDefault="009B11EF" w:rsidP="009B11EF">
      <w:pPr>
        <w:spacing w:after="0" w:line="360" w:lineRule="auto"/>
        <w:ind w:firstLine="851"/>
        <w:jc w:val="both"/>
        <w:rPr>
          <w:rFonts w:ascii="Times New Roman" w:hAnsi="Times New Roman"/>
          <w:sz w:val="28"/>
          <w:szCs w:val="28"/>
        </w:rPr>
      </w:pPr>
      <w:r>
        <w:rPr>
          <w:rFonts w:ascii="Times New Roman" w:hAnsi="Times New Roman"/>
          <w:sz w:val="28"/>
          <w:szCs w:val="28"/>
        </w:rPr>
        <w:t xml:space="preserve">Согласно статье 79 Федерального закона от 29 декабря </w:t>
      </w:r>
      <w:smartTag w:uri="urn:schemas-microsoft-com:office:smarttags" w:element="metricconverter">
        <w:smartTagPr>
          <w:attr w:name="ProductID" w:val="2012 г"/>
        </w:smartTagPr>
        <w:r>
          <w:rPr>
            <w:rFonts w:ascii="Times New Roman" w:hAnsi="Times New Roman"/>
            <w:sz w:val="28"/>
            <w:szCs w:val="28"/>
          </w:rPr>
          <w:t>2012 г</w:t>
        </w:r>
      </w:smartTag>
      <w:r>
        <w:rPr>
          <w:rFonts w:ascii="Times New Roman" w:hAnsi="Times New Roman"/>
          <w:sz w:val="28"/>
          <w:szCs w:val="28"/>
        </w:rPr>
        <w:t xml:space="preserve">. № 273-ФЗ «Об образовании в Российской Федерации» общее образование обучающихся с ограниченными возможностями здоровья (далее – обучающиеся с ОВЗ) осуществляется в организациях, осуществляющих образовательную деятельность по адаптированным основным общеобразовательным программам. В таких организациях создаются специальные условия для получения образования указанными обучающимися. </w:t>
      </w:r>
    </w:p>
    <w:p w:rsidR="009B11EF" w:rsidRDefault="009B11EF" w:rsidP="009B11EF">
      <w:pPr>
        <w:spacing w:after="0" w:line="360" w:lineRule="auto"/>
        <w:ind w:firstLine="851"/>
        <w:jc w:val="both"/>
        <w:rPr>
          <w:rFonts w:ascii="Times New Roman" w:hAnsi="Times New Roman"/>
          <w:sz w:val="28"/>
          <w:szCs w:val="28"/>
        </w:rPr>
      </w:pPr>
      <w:r>
        <w:rPr>
          <w:rFonts w:ascii="Times New Roman" w:hAnsi="Times New Roman"/>
          <w:sz w:val="28"/>
          <w:szCs w:val="28"/>
        </w:rPr>
        <w:t xml:space="preserve">Под </w:t>
      </w:r>
      <w:r w:rsidRPr="00352D04">
        <w:rPr>
          <w:rFonts w:ascii="Times New Roman" w:hAnsi="Times New Roman"/>
          <w:b/>
          <w:sz w:val="28"/>
          <w:szCs w:val="28"/>
        </w:rPr>
        <w:t>специальными условиями</w:t>
      </w:r>
      <w:r>
        <w:rPr>
          <w:rFonts w:ascii="Times New Roman" w:hAnsi="Times New Roman"/>
          <w:sz w:val="28"/>
          <w:szCs w:val="28"/>
        </w:rPr>
        <w:t xml:space="preserve"> для получения образования обучающимися с ОВЗ следует понимать особые требования к материально-технической составляющей образовательной организации, организации образовательного процесса, содержанию образовательных программ, адаптированные под возможности обучающихся с ОВЗ и обеспечивающие получение ими полноценного образования соответствующего уровня.</w:t>
      </w:r>
    </w:p>
    <w:p w:rsidR="009B11EF" w:rsidRDefault="009B11EF" w:rsidP="009B11EF">
      <w:pPr>
        <w:spacing w:after="0" w:line="360" w:lineRule="auto"/>
        <w:ind w:firstLine="851"/>
        <w:jc w:val="both"/>
        <w:rPr>
          <w:rFonts w:ascii="Times New Roman" w:hAnsi="Times New Roman"/>
          <w:sz w:val="28"/>
          <w:szCs w:val="28"/>
        </w:rPr>
      </w:pPr>
      <w:r>
        <w:rPr>
          <w:rFonts w:ascii="Times New Roman" w:hAnsi="Times New Roman"/>
          <w:sz w:val="28"/>
          <w:szCs w:val="28"/>
        </w:rPr>
        <w:t>Согласно указанному Федеральному закону специальные условия для получения образования подразумевают условия обучения, воспитания и развития, включающие в себя:</w:t>
      </w:r>
    </w:p>
    <w:p w:rsidR="009B11EF" w:rsidRDefault="009B11EF" w:rsidP="00CD4ECE">
      <w:pPr>
        <w:spacing w:after="0" w:line="360" w:lineRule="auto"/>
        <w:ind w:left="567"/>
        <w:jc w:val="both"/>
        <w:rPr>
          <w:rFonts w:ascii="Times New Roman" w:hAnsi="Times New Roman"/>
          <w:sz w:val="28"/>
          <w:szCs w:val="28"/>
        </w:rPr>
      </w:pPr>
      <w:r>
        <w:rPr>
          <w:rFonts w:ascii="Times New Roman" w:hAnsi="Times New Roman"/>
          <w:sz w:val="28"/>
          <w:szCs w:val="28"/>
        </w:rPr>
        <w:t xml:space="preserve">- использование специальных образовательных программ и методов обучения и воспитания, </w:t>
      </w:r>
    </w:p>
    <w:p w:rsidR="009B11EF" w:rsidRDefault="009B11EF" w:rsidP="00CD4ECE">
      <w:pPr>
        <w:spacing w:after="0" w:line="360" w:lineRule="auto"/>
        <w:ind w:left="567"/>
        <w:jc w:val="both"/>
        <w:rPr>
          <w:rFonts w:ascii="Times New Roman" w:hAnsi="Times New Roman"/>
          <w:sz w:val="28"/>
          <w:szCs w:val="28"/>
        </w:rPr>
      </w:pPr>
      <w:r>
        <w:rPr>
          <w:rFonts w:ascii="Times New Roman" w:hAnsi="Times New Roman"/>
          <w:sz w:val="28"/>
          <w:szCs w:val="28"/>
        </w:rPr>
        <w:t xml:space="preserve">- использование специальных учебников, учебных пособий и дидактических материалов, </w:t>
      </w:r>
    </w:p>
    <w:p w:rsidR="009B11EF" w:rsidRDefault="009B11EF" w:rsidP="00CD4ECE">
      <w:pPr>
        <w:spacing w:after="0" w:line="360" w:lineRule="auto"/>
        <w:ind w:left="567"/>
        <w:jc w:val="both"/>
        <w:rPr>
          <w:rFonts w:ascii="Times New Roman" w:hAnsi="Times New Roman"/>
          <w:sz w:val="28"/>
          <w:szCs w:val="28"/>
        </w:rPr>
      </w:pPr>
      <w:r>
        <w:rPr>
          <w:rFonts w:ascii="Times New Roman" w:hAnsi="Times New Roman"/>
          <w:sz w:val="28"/>
          <w:szCs w:val="28"/>
        </w:rPr>
        <w:t xml:space="preserve">- использование специальных технических средств обучения коллективного и индивидуального пользования, </w:t>
      </w:r>
    </w:p>
    <w:p w:rsidR="009B11EF" w:rsidRDefault="009B11EF" w:rsidP="00CD4ECE">
      <w:pPr>
        <w:spacing w:after="0" w:line="360" w:lineRule="auto"/>
        <w:ind w:left="567"/>
        <w:jc w:val="both"/>
        <w:rPr>
          <w:rFonts w:ascii="Times New Roman" w:hAnsi="Times New Roman"/>
          <w:sz w:val="28"/>
          <w:szCs w:val="28"/>
        </w:rPr>
      </w:pPr>
      <w:r>
        <w:rPr>
          <w:rFonts w:ascii="Times New Roman" w:hAnsi="Times New Roman"/>
          <w:sz w:val="28"/>
          <w:szCs w:val="28"/>
        </w:rPr>
        <w:t xml:space="preserve">- предоставление услуг ассистента (помощника), оказывающего обучающимся необходимую техническую помощь, </w:t>
      </w:r>
    </w:p>
    <w:p w:rsidR="009B11EF" w:rsidRDefault="009B11EF" w:rsidP="00CD4ECE">
      <w:pPr>
        <w:spacing w:after="0" w:line="360" w:lineRule="auto"/>
        <w:ind w:left="567"/>
        <w:jc w:val="both"/>
        <w:rPr>
          <w:rFonts w:ascii="Times New Roman" w:hAnsi="Times New Roman"/>
          <w:sz w:val="28"/>
          <w:szCs w:val="28"/>
        </w:rPr>
      </w:pPr>
      <w:r>
        <w:rPr>
          <w:rFonts w:ascii="Times New Roman" w:hAnsi="Times New Roman"/>
          <w:sz w:val="28"/>
          <w:szCs w:val="28"/>
        </w:rPr>
        <w:t xml:space="preserve">-  проведение групповых и индивидуальных коррекционных занятий, </w:t>
      </w:r>
    </w:p>
    <w:p w:rsidR="009B11EF" w:rsidRDefault="009B11EF" w:rsidP="00CD4ECE">
      <w:pPr>
        <w:spacing w:after="0" w:line="360" w:lineRule="auto"/>
        <w:ind w:left="567"/>
        <w:jc w:val="both"/>
        <w:rPr>
          <w:rFonts w:ascii="Times New Roman" w:hAnsi="Times New Roman"/>
          <w:sz w:val="28"/>
          <w:szCs w:val="28"/>
        </w:rPr>
      </w:pPr>
      <w:r>
        <w:rPr>
          <w:rFonts w:ascii="Times New Roman" w:hAnsi="Times New Roman"/>
          <w:sz w:val="28"/>
          <w:szCs w:val="28"/>
        </w:rPr>
        <w:t>- обеспечение доступа в здания организаций, осуществляющих образовательную деятельность, и другие условия, без которых невозможно или затруднено освоение образовательных программ обучающимися с ограниченными возможностями здоровья.</w:t>
      </w:r>
    </w:p>
    <w:p w:rsidR="009B11EF" w:rsidRPr="00352D04" w:rsidRDefault="009B11EF" w:rsidP="009B11EF">
      <w:pPr>
        <w:spacing w:after="0" w:line="360" w:lineRule="auto"/>
        <w:ind w:firstLine="851"/>
        <w:jc w:val="both"/>
        <w:rPr>
          <w:rFonts w:ascii="Times New Roman" w:hAnsi="Times New Roman"/>
          <w:b/>
          <w:sz w:val="28"/>
          <w:szCs w:val="28"/>
        </w:rPr>
      </w:pPr>
      <w:r>
        <w:rPr>
          <w:rFonts w:ascii="Times New Roman" w:hAnsi="Times New Roman"/>
          <w:b/>
          <w:sz w:val="28"/>
          <w:szCs w:val="28"/>
        </w:rPr>
        <w:t xml:space="preserve">2. </w:t>
      </w:r>
      <w:r w:rsidRPr="00352D04">
        <w:rPr>
          <w:rFonts w:ascii="Times New Roman" w:hAnsi="Times New Roman"/>
          <w:b/>
          <w:sz w:val="28"/>
          <w:szCs w:val="28"/>
        </w:rPr>
        <w:t xml:space="preserve">Специальные условия материально-технического характера. </w:t>
      </w:r>
    </w:p>
    <w:p w:rsidR="009B11EF" w:rsidRDefault="009B11EF" w:rsidP="009B11EF">
      <w:pPr>
        <w:autoSpaceDE w:val="0"/>
        <w:autoSpaceDN w:val="0"/>
        <w:adjustRightInd w:val="0"/>
        <w:spacing w:after="0" w:line="360" w:lineRule="auto"/>
        <w:ind w:firstLine="540"/>
        <w:jc w:val="both"/>
        <w:rPr>
          <w:rFonts w:ascii="Times New Roman" w:hAnsi="Times New Roman"/>
          <w:sz w:val="28"/>
          <w:szCs w:val="28"/>
        </w:rPr>
      </w:pPr>
      <w:r>
        <w:rPr>
          <w:rFonts w:ascii="Times New Roman" w:hAnsi="Times New Roman"/>
          <w:sz w:val="28"/>
          <w:szCs w:val="28"/>
        </w:rPr>
        <w:t>1. Для обучающихся с ОВЗ по зрению должны быть обеспечены</w:t>
      </w:r>
      <w:r>
        <w:rPr>
          <w:rStyle w:val="a7"/>
          <w:rFonts w:ascii="Times New Roman" w:hAnsi="Times New Roman"/>
          <w:sz w:val="28"/>
          <w:szCs w:val="28"/>
        </w:rPr>
        <w:footnoteReference w:id="156"/>
      </w:r>
      <w:r>
        <w:rPr>
          <w:rFonts w:ascii="Times New Roman" w:hAnsi="Times New Roman"/>
          <w:sz w:val="28"/>
          <w:szCs w:val="28"/>
        </w:rPr>
        <w:t>:</w:t>
      </w:r>
    </w:p>
    <w:p w:rsidR="009B11EF" w:rsidRDefault="009B11EF" w:rsidP="00CD4ECE">
      <w:pPr>
        <w:autoSpaceDE w:val="0"/>
        <w:autoSpaceDN w:val="0"/>
        <w:adjustRightInd w:val="0"/>
        <w:spacing w:after="0" w:line="360" w:lineRule="auto"/>
        <w:ind w:left="567"/>
        <w:jc w:val="both"/>
        <w:rPr>
          <w:rFonts w:ascii="Times New Roman" w:hAnsi="Times New Roman"/>
          <w:sz w:val="28"/>
          <w:szCs w:val="28"/>
        </w:rPr>
      </w:pPr>
      <w:r>
        <w:rPr>
          <w:rFonts w:ascii="Times New Roman" w:hAnsi="Times New Roman"/>
          <w:sz w:val="28"/>
          <w:szCs w:val="28"/>
        </w:rPr>
        <w:t>- адаптация официальных сайтов образовательных организаций в сети Интернет с учетом особых потребностей инвалидов по зрению с приведением их к международному стандарту доступности веб-контента и веб-сервисов (WCAG);</w:t>
      </w:r>
    </w:p>
    <w:p w:rsidR="009B11EF" w:rsidRDefault="009B11EF" w:rsidP="00CD4ECE">
      <w:pPr>
        <w:autoSpaceDE w:val="0"/>
        <w:autoSpaceDN w:val="0"/>
        <w:adjustRightInd w:val="0"/>
        <w:spacing w:after="0" w:line="360" w:lineRule="auto"/>
        <w:ind w:left="567"/>
        <w:jc w:val="both"/>
        <w:rPr>
          <w:rFonts w:ascii="Times New Roman" w:hAnsi="Times New Roman"/>
          <w:sz w:val="28"/>
          <w:szCs w:val="28"/>
        </w:rPr>
      </w:pPr>
      <w:r>
        <w:rPr>
          <w:rFonts w:ascii="Times New Roman" w:hAnsi="Times New Roman"/>
          <w:sz w:val="28"/>
          <w:szCs w:val="28"/>
        </w:rPr>
        <w:t xml:space="preserve">- размещение в доступных для учащихся, являющихся слепыми или слабовидящими, местах и в адаптированной форме  справочной информации о расписании учебных занятий (должна быть выполнена крупным (высота прописных букв не менее </w:t>
      </w:r>
      <w:smartTag w:uri="urn:schemas-microsoft-com:office:smarttags" w:element="metricconverter">
        <w:smartTagPr>
          <w:attr w:name="ProductID" w:val="7,5 см"/>
        </w:smartTagPr>
        <w:r>
          <w:rPr>
            <w:rFonts w:ascii="Times New Roman" w:hAnsi="Times New Roman"/>
            <w:sz w:val="28"/>
            <w:szCs w:val="28"/>
          </w:rPr>
          <w:t>7,5 см</w:t>
        </w:r>
      </w:smartTag>
      <w:r>
        <w:rPr>
          <w:rFonts w:ascii="Times New Roman" w:hAnsi="Times New Roman"/>
          <w:sz w:val="28"/>
          <w:szCs w:val="28"/>
        </w:rPr>
        <w:t>) рельефно-контрастным шрифтом (на белом или желтом фоне) и продублирована шрифтом Брайля);</w:t>
      </w:r>
    </w:p>
    <w:p w:rsidR="009B11EF" w:rsidRDefault="009B11EF" w:rsidP="00CD4ECE">
      <w:pPr>
        <w:autoSpaceDE w:val="0"/>
        <w:autoSpaceDN w:val="0"/>
        <w:adjustRightInd w:val="0"/>
        <w:spacing w:after="0" w:line="360" w:lineRule="auto"/>
        <w:ind w:left="567"/>
        <w:jc w:val="both"/>
        <w:rPr>
          <w:rFonts w:ascii="Times New Roman" w:hAnsi="Times New Roman"/>
          <w:sz w:val="28"/>
          <w:szCs w:val="28"/>
        </w:rPr>
      </w:pPr>
      <w:r>
        <w:rPr>
          <w:rFonts w:ascii="Times New Roman" w:hAnsi="Times New Roman"/>
          <w:sz w:val="28"/>
          <w:szCs w:val="28"/>
        </w:rPr>
        <w:t>- присутствие ассистента, оказывающего учащемуся необходимую помощь;</w:t>
      </w:r>
    </w:p>
    <w:p w:rsidR="009B11EF" w:rsidRDefault="009B11EF" w:rsidP="00CD4ECE">
      <w:pPr>
        <w:autoSpaceDE w:val="0"/>
        <w:autoSpaceDN w:val="0"/>
        <w:adjustRightInd w:val="0"/>
        <w:spacing w:after="0" w:line="360" w:lineRule="auto"/>
        <w:ind w:left="567"/>
        <w:jc w:val="both"/>
        <w:rPr>
          <w:rFonts w:ascii="Times New Roman" w:hAnsi="Times New Roman"/>
          <w:sz w:val="28"/>
          <w:szCs w:val="28"/>
        </w:rPr>
      </w:pPr>
      <w:r>
        <w:rPr>
          <w:rFonts w:ascii="Times New Roman" w:hAnsi="Times New Roman"/>
          <w:sz w:val="28"/>
          <w:szCs w:val="28"/>
        </w:rPr>
        <w:t>- обеспечение выпуска альтернативных форматов печатных материалов (крупный шрифт) или аудиофайлов;</w:t>
      </w:r>
    </w:p>
    <w:p w:rsidR="009B11EF" w:rsidRDefault="009B11EF" w:rsidP="00CD4ECE">
      <w:pPr>
        <w:autoSpaceDE w:val="0"/>
        <w:autoSpaceDN w:val="0"/>
        <w:adjustRightInd w:val="0"/>
        <w:spacing w:after="0" w:line="360" w:lineRule="auto"/>
        <w:ind w:left="567"/>
        <w:jc w:val="both"/>
        <w:rPr>
          <w:rFonts w:ascii="Times New Roman" w:hAnsi="Times New Roman"/>
          <w:sz w:val="28"/>
          <w:szCs w:val="28"/>
        </w:rPr>
      </w:pPr>
      <w:r>
        <w:rPr>
          <w:rFonts w:ascii="Times New Roman" w:hAnsi="Times New Roman"/>
          <w:sz w:val="28"/>
          <w:szCs w:val="28"/>
        </w:rPr>
        <w:t xml:space="preserve">- доступ учащегося, являющегося слепым и использующего собаку-поводыря, к зданию образовательной организации, располагающему местом для размещения собаки-поводыря в часы обучения самого учащегося; </w:t>
      </w:r>
    </w:p>
    <w:p w:rsidR="009B11EF" w:rsidRDefault="009B11EF" w:rsidP="00CD4ECE">
      <w:pPr>
        <w:autoSpaceDE w:val="0"/>
        <w:autoSpaceDN w:val="0"/>
        <w:adjustRightInd w:val="0"/>
        <w:spacing w:after="0" w:line="360" w:lineRule="auto"/>
        <w:ind w:left="567"/>
        <w:jc w:val="both"/>
        <w:rPr>
          <w:rFonts w:ascii="Times New Roman" w:hAnsi="Times New Roman"/>
          <w:sz w:val="28"/>
          <w:szCs w:val="28"/>
        </w:rPr>
      </w:pPr>
      <w:r w:rsidRPr="00A1246C">
        <w:rPr>
          <w:rFonts w:ascii="Times New Roman" w:eastAsia="Times New Roman" w:hAnsi="Times New Roman"/>
          <w:color w:val="000000"/>
          <w:sz w:val="28"/>
          <w:szCs w:val="28"/>
          <w:lang w:eastAsia="ru-RU"/>
        </w:rPr>
        <w:t xml:space="preserve">- </w:t>
      </w:r>
      <w:r>
        <w:rPr>
          <w:rFonts w:ascii="Times New Roman" w:eastAsia="Times New Roman" w:hAnsi="Times New Roman"/>
          <w:color w:val="000000"/>
          <w:sz w:val="28"/>
          <w:szCs w:val="28"/>
          <w:lang w:eastAsia="ru-RU"/>
        </w:rPr>
        <w:t>п</w:t>
      </w:r>
      <w:r w:rsidRPr="00C30464">
        <w:rPr>
          <w:rFonts w:ascii="Times New Roman" w:hAnsi="Times New Roman"/>
          <w:sz w:val="28"/>
          <w:szCs w:val="28"/>
        </w:rPr>
        <w:t xml:space="preserve">ри планировке ученических мест расстояние между рядами столов - не менее </w:t>
      </w:r>
      <w:smartTag w:uri="urn:schemas-microsoft-com:office:smarttags" w:element="metricconverter">
        <w:smartTagPr>
          <w:attr w:name="ProductID" w:val="0,6 м"/>
        </w:smartTagPr>
        <w:r w:rsidRPr="00C30464">
          <w:rPr>
            <w:rFonts w:ascii="Times New Roman" w:hAnsi="Times New Roman"/>
            <w:sz w:val="28"/>
            <w:szCs w:val="28"/>
          </w:rPr>
          <w:t>0,6 м</w:t>
        </w:r>
      </w:smartTag>
      <w:r w:rsidRPr="00C30464">
        <w:rPr>
          <w:rFonts w:ascii="Times New Roman" w:hAnsi="Times New Roman"/>
          <w:sz w:val="28"/>
          <w:szCs w:val="28"/>
        </w:rPr>
        <w:t xml:space="preserve">; между столами в ряду - не менее </w:t>
      </w:r>
      <w:smartTag w:uri="urn:schemas-microsoft-com:office:smarttags" w:element="metricconverter">
        <w:smartTagPr>
          <w:attr w:name="ProductID" w:val="0,5 м"/>
        </w:smartTagPr>
        <w:r w:rsidRPr="00C30464">
          <w:rPr>
            <w:rFonts w:ascii="Times New Roman" w:hAnsi="Times New Roman"/>
            <w:sz w:val="28"/>
            <w:szCs w:val="28"/>
          </w:rPr>
          <w:t>0,5 м</w:t>
        </w:r>
      </w:smartTag>
      <w:r w:rsidRPr="00C30464">
        <w:rPr>
          <w:rFonts w:ascii="Times New Roman" w:hAnsi="Times New Roman"/>
          <w:sz w:val="28"/>
          <w:szCs w:val="28"/>
        </w:rPr>
        <w:t xml:space="preserve">; между рядами столов и стенами без оконных проемов - не менее </w:t>
      </w:r>
      <w:smartTag w:uri="urn:schemas-microsoft-com:office:smarttags" w:element="metricconverter">
        <w:smartTagPr>
          <w:attr w:name="ProductID" w:val="0,7 м"/>
        </w:smartTagPr>
        <w:r w:rsidRPr="00C30464">
          <w:rPr>
            <w:rFonts w:ascii="Times New Roman" w:hAnsi="Times New Roman"/>
            <w:sz w:val="28"/>
            <w:szCs w:val="28"/>
          </w:rPr>
          <w:t>0,7 м</w:t>
        </w:r>
      </w:smartTag>
      <w:r w:rsidRPr="00C30464">
        <w:rPr>
          <w:rFonts w:ascii="Times New Roman" w:hAnsi="Times New Roman"/>
          <w:sz w:val="28"/>
          <w:szCs w:val="28"/>
        </w:rPr>
        <w:t xml:space="preserve">; между рядом столов и стеной с оконными проемами - не менее </w:t>
      </w:r>
      <w:smartTag w:uri="urn:schemas-microsoft-com:office:smarttags" w:element="metricconverter">
        <w:smartTagPr>
          <w:attr w:name="ProductID" w:val="0,5 м"/>
        </w:smartTagPr>
        <w:r w:rsidRPr="00C30464">
          <w:rPr>
            <w:rFonts w:ascii="Times New Roman" w:hAnsi="Times New Roman"/>
            <w:sz w:val="28"/>
            <w:szCs w:val="28"/>
          </w:rPr>
          <w:t>0,5 м</w:t>
        </w:r>
      </w:smartTag>
      <w:r>
        <w:rPr>
          <w:rFonts w:ascii="Times New Roman" w:hAnsi="Times New Roman"/>
          <w:sz w:val="28"/>
          <w:szCs w:val="28"/>
        </w:rPr>
        <w:t>;</w:t>
      </w:r>
      <w:r w:rsidRPr="00771B71">
        <w:rPr>
          <w:rStyle w:val="a7"/>
          <w:rFonts w:ascii="Times New Roman" w:hAnsi="Times New Roman"/>
          <w:sz w:val="28"/>
          <w:szCs w:val="28"/>
        </w:rPr>
        <w:t xml:space="preserve"> </w:t>
      </w:r>
    </w:p>
    <w:p w:rsidR="009B11EF" w:rsidRDefault="009B11EF" w:rsidP="00CD4ECE">
      <w:pPr>
        <w:autoSpaceDE w:val="0"/>
        <w:autoSpaceDN w:val="0"/>
        <w:adjustRightInd w:val="0"/>
        <w:spacing w:after="0" w:line="360" w:lineRule="auto"/>
        <w:ind w:left="567"/>
        <w:jc w:val="both"/>
        <w:rPr>
          <w:rFonts w:ascii="Times New Roman" w:hAnsi="Times New Roman"/>
          <w:sz w:val="28"/>
          <w:szCs w:val="28"/>
        </w:rPr>
      </w:pPr>
      <w:r>
        <w:rPr>
          <w:rFonts w:ascii="Times New Roman" w:hAnsi="Times New Roman"/>
          <w:sz w:val="28"/>
          <w:szCs w:val="28"/>
        </w:rPr>
        <w:t>- п</w:t>
      </w:r>
      <w:r w:rsidRPr="00C30464">
        <w:rPr>
          <w:rFonts w:ascii="Times New Roman" w:hAnsi="Times New Roman"/>
          <w:sz w:val="28"/>
          <w:szCs w:val="28"/>
        </w:rPr>
        <w:t xml:space="preserve">лощадь ученического стола должна быть не менее </w:t>
      </w:r>
      <w:smartTag w:uri="urn:schemas-microsoft-com:office:smarttags" w:element="metricconverter">
        <w:smartTagPr>
          <w:attr w:name="ProductID" w:val="1 м"/>
        </w:smartTagPr>
        <w:r w:rsidRPr="00C30464">
          <w:rPr>
            <w:rFonts w:ascii="Times New Roman" w:hAnsi="Times New Roman"/>
            <w:sz w:val="28"/>
            <w:szCs w:val="28"/>
          </w:rPr>
          <w:t>1 м</w:t>
        </w:r>
      </w:smartTag>
      <w:r w:rsidRPr="00C30464">
        <w:rPr>
          <w:rFonts w:ascii="Times New Roman" w:hAnsi="Times New Roman"/>
          <w:sz w:val="28"/>
          <w:szCs w:val="28"/>
        </w:rPr>
        <w:t xml:space="preserve"> ширины и </w:t>
      </w:r>
      <w:smartTag w:uri="urn:schemas-microsoft-com:office:smarttags" w:element="metricconverter">
        <w:smartTagPr>
          <w:attr w:name="ProductID" w:val="0,6 м"/>
        </w:smartTagPr>
        <w:r w:rsidRPr="00C30464">
          <w:rPr>
            <w:rFonts w:ascii="Times New Roman" w:hAnsi="Times New Roman"/>
            <w:sz w:val="28"/>
            <w:szCs w:val="28"/>
          </w:rPr>
          <w:t>0,6 м</w:t>
        </w:r>
      </w:smartTag>
      <w:r w:rsidRPr="00C30464">
        <w:rPr>
          <w:rFonts w:ascii="Times New Roman" w:hAnsi="Times New Roman"/>
          <w:sz w:val="28"/>
          <w:szCs w:val="28"/>
        </w:rPr>
        <w:t xml:space="preserve"> глубины для размещения брайлевской литературы</w:t>
      </w:r>
      <w:r w:rsidRPr="00771B71">
        <w:rPr>
          <w:rFonts w:ascii="Times New Roman" w:hAnsi="Times New Roman"/>
          <w:sz w:val="28"/>
          <w:szCs w:val="28"/>
        </w:rPr>
        <w:t>;</w:t>
      </w:r>
      <w:r>
        <w:rPr>
          <w:rFonts w:ascii="Times New Roman" w:hAnsi="Times New Roman"/>
          <w:sz w:val="28"/>
          <w:szCs w:val="28"/>
        </w:rPr>
        <w:t xml:space="preserve"> </w:t>
      </w:r>
    </w:p>
    <w:p w:rsidR="009B11EF" w:rsidRPr="00C30464" w:rsidRDefault="009B11EF" w:rsidP="00CD4ECE">
      <w:pPr>
        <w:autoSpaceDE w:val="0"/>
        <w:autoSpaceDN w:val="0"/>
        <w:adjustRightInd w:val="0"/>
        <w:spacing w:after="0" w:line="360" w:lineRule="auto"/>
        <w:ind w:left="567"/>
        <w:jc w:val="both"/>
        <w:rPr>
          <w:rFonts w:ascii="Times New Roman" w:hAnsi="Times New Roman"/>
          <w:sz w:val="28"/>
          <w:szCs w:val="28"/>
        </w:rPr>
      </w:pPr>
      <w:r>
        <w:rPr>
          <w:rFonts w:ascii="Times New Roman" w:hAnsi="Times New Roman"/>
          <w:sz w:val="28"/>
          <w:szCs w:val="28"/>
        </w:rPr>
        <w:t>- п</w:t>
      </w:r>
      <w:r w:rsidRPr="00C30464">
        <w:rPr>
          <w:rFonts w:ascii="Times New Roman" w:hAnsi="Times New Roman"/>
          <w:sz w:val="28"/>
          <w:szCs w:val="28"/>
        </w:rPr>
        <w:t xml:space="preserve">лощадь зоны на 1 учащегося с нарушением зрения </w:t>
      </w:r>
      <w:r>
        <w:rPr>
          <w:rFonts w:ascii="Times New Roman" w:hAnsi="Times New Roman"/>
          <w:sz w:val="28"/>
          <w:szCs w:val="28"/>
        </w:rPr>
        <w:t xml:space="preserve">должна быть </w:t>
      </w:r>
      <w:r w:rsidRPr="00C30464">
        <w:rPr>
          <w:rFonts w:ascii="Times New Roman" w:hAnsi="Times New Roman"/>
          <w:sz w:val="28"/>
          <w:szCs w:val="28"/>
        </w:rPr>
        <w:t xml:space="preserve">более </w:t>
      </w:r>
      <w:smartTag w:uri="urn:schemas-microsoft-com:office:smarttags" w:element="metricconverter">
        <w:smartTagPr>
          <w:attr w:name="ProductID" w:val="3 кв. м"/>
        </w:smartTagPr>
        <w:r w:rsidRPr="00C30464">
          <w:rPr>
            <w:rFonts w:ascii="Times New Roman" w:hAnsi="Times New Roman"/>
            <w:sz w:val="28"/>
            <w:szCs w:val="28"/>
          </w:rPr>
          <w:t xml:space="preserve">3 </w:t>
        </w:r>
        <w:r>
          <w:rPr>
            <w:rFonts w:ascii="Times New Roman" w:hAnsi="Times New Roman"/>
            <w:sz w:val="28"/>
            <w:szCs w:val="28"/>
          </w:rPr>
          <w:t xml:space="preserve">кв. </w:t>
        </w:r>
        <w:r w:rsidRPr="00C30464">
          <w:rPr>
            <w:rFonts w:ascii="Times New Roman" w:hAnsi="Times New Roman"/>
            <w:sz w:val="28"/>
            <w:szCs w:val="28"/>
          </w:rPr>
          <w:t>м</w:t>
        </w:r>
      </w:smartTag>
      <w:r>
        <w:rPr>
          <w:rFonts w:ascii="Times New Roman" w:hAnsi="Times New Roman"/>
          <w:sz w:val="28"/>
          <w:szCs w:val="28"/>
        </w:rPr>
        <w:t>.</w:t>
      </w:r>
      <w:r w:rsidRPr="00C30464">
        <w:rPr>
          <w:rFonts w:ascii="Times New Roman" w:hAnsi="Times New Roman"/>
          <w:sz w:val="28"/>
          <w:szCs w:val="28"/>
        </w:rPr>
        <w:t xml:space="preserve"> </w:t>
      </w:r>
    </w:p>
    <w:p w:rsidR="009B11EF" w:rsidRDefault="009B11EF" w:rsidP="009B11EF">
      <w:pPr>
        <w:autoSpaceDE w:val="0"/>
        <w:autoSpaceDN w:val="0"/>
        <w:adjustRightInd w:val="0"/>
        <w:spacing w:after="0" w:line="360" w:lineRule="auto"/>
        <w:ind w:firstLine="540"/>
        <w:jc w:val="both"/>
        <w:rPr>
          <w:rFonts w:ascii="Times New Roman" w:hAnsi="Times New Roman"/>
          <w:sz w:val="28"/>
          <w:szCs w:val="28"/>
        </w:rPr>
      </w:pPr>
      <w:r>
        <w:rPr>
          <w:rFonts w:ascii="Times New Roman" w:hAnsi="Times New Roman"/>
          <w:sz w:val="28"/>
          <w:szCs w:val="28"/>
        </w:rPr>
        <w:t>2. Для учащихся с ОВЗ по слуху</w:t>
      </w:r>
      <w:r w:rsidRPr="00304C98">
        <w:rPr>
          <w:rFonts w:ascii="Times New Roman" w:hAnsi="Times New Roman"/>
          <w:sz w:val="28"/>
          <w:szCs w:val="28"/>
        </w:rPr>
        <w:t xml:space="preserve"> </w:t>
      </w:r>
      <w:r>
        <w:rPr>
          <w:rFonts w:ascii="Times New Roman" w:hAnsi="Times New Roman"/>
          <w:sz w:val="28"/>
          <w:szCs w:val="28"/>
        </w:rPr>
        <w:t>должны быть обеспечены:</w:t>
      </w:r>
      <w:r>
        <w:rPr>
          <w:rStyle w:val="a7"/>
          <w:rFonts w:ascii="Times New Roman" w:hAnsi="Times New Roman"/>
          <w:sz w:val="28"/>
          <w:szCs w:val="28"/>
        </w:rPr>
        <w:footnoteReference w:id="157"/>
      </w:r>
    </w:p>
    <w:p w:rsidR="009B11EF" w:rsidRDefault="009B11EF" w:rsidP="00CD4ECE">
      <w:pPr>
        <w:autoSpaceDE w:val="0"/>
        <w:autoSpaceDN w:val="0"/>
        <w:adjustRightInd w:val="0"/>
        <w:spacing w:after="0" w:line="360" w:lineRule="auto"/>
        <w:ind w:left="567"/>
        <w:jc w:val="both"/>
        <w:rPr>
          <w:rFonts w:ascii="Times New Roman" w:hAnsi="Times New Roman"/>
          <w:sz w:val="28"/>
          <w:szCs w:val="28"/>
        </w:rPr>
      </w:pPr>
      <w:r>
        <w:rPr>
          <w:rFonts w:ascii="Times New Roman" w:hAnsi="Times New Roman"/>
          <w:sz w:val="28"/>
          <w:szCs w:val="28"/>
        </w:rPr>
        <w:t>- дублирование звуковой справочной информации о расписании учебных занятий визуальной (установка мониторов с возможностью трансляции субтитров (мониторы, их размеры и количество необходимо определять с учетом размеров помещения));</w:t>
      </w:r>
    </w:p>
    <w:p w:rsidR="009B11EF" w:rsidRDefault="009B11EF" w:rsidP="00CD4ECE">
      <w:pPr>
        <w:autoSpaceDE w:val="0"/>
        <w:autoSpaceDN w:val="0"/>
        <w:adjustRightInd w:val="0"/>
        <w:spacing w:after="0" w:line="360" w:lineRule="auto"/>
        <w:ind w:left="567"/>
        <w:jc w:val="both"/>
        <w:rPr>
          <w:rFonts w:ascii="Times New Roman" w:hAnsi="Times New Roman"/>
          <w:sz w:val="28"/>
          <w:szCs w:val="28"/>
        </w:rPr>
      </w:pPr>
      <w:r>
        <w:rPr>
          <w:rFonts w:ascii="Times New Roman" w:hAnsi="Times New Roman"/>
          <w:sz w:val="28"/>
          <w:szCs w:val="28"/>
        </w:rPr>
        <w:t>- надлежащие звуковые средства воспроизведения информации;</w:t>
      </w:r>
    </w:p>
    <w:p w:rsidR="009B11EF" w:rsidRDefault="009B11EF" w:rsidP="00CD4ECE">
      <w:pPr>
        <w:autoSpaceDE w:val="0"/>
        <w:autoSpaceDN w:val="0"/>
        <w:adjustRightInd w:val="0"/>
        <w:spacing w:after="0" w:line="360" w:lineRule="auto"/>
        <w:ind w:left="567"/>
        <w:jc w:val="both"/>
        <w:rPr>
          <w:rFonts w:ascii="Times New Roman" w:hAnsi="Times New Roman"/>
          <w:sz w:val="28"/>
          <w:szCs w:val="28"/>
        </w:rPr>
      </w:pPr>
      <w:r>
        <w:rPr>
          <w:rFonts w:ascii="Times New Roman" w:hAnsi="Times New Roman"/>
          <w:sz w:val="28"/>
          <w:szCs w:val="28"/>
        </w:rPr>
        <w:t>- получение информации с использованием русского жестового языка (сурдоперевода, тифлосурдоперевода);</w:t>
      </w:r>
    </w:p>
    <w:p w:rsidR="009B11EF" w:rsidRDefault="009B11EF" w:rsidP="00CD4ECE">
      <w:pPr>
        <w:autoSpaceDE w:val="0"/>
        <w:autoSpaceDN w:val="0"/>
        <w:adjustRightInd w:val="0"/>
        <w:spacing w:after="0" w:line="360" w:lineRule="auto"/>
        <w:ind w:left="567"/>
        <w:jc w:val="both"/>
        <w:rPr>
          <w:rFonts w:ascii="Times New Roman" w:hAnsi="Times New Roman"/>
          <w:sz w:val="28"/>
          <w:szCs w:val="28"/>
        </w:rPr>
      </w:pPr>
      <w:r w:rsidRPr="00A1246C">
        <w:rPr>
          <w:rFonts w:ascii="Times New Roman" w:eastAsia="Times New Roman" w:hAnsi="Times New Roman"/>
          <w:color w:val="000000"/>
          <w:sz w:val="28"/>
          <w:szCs w:val="28"/>
          <w:lang w:eastAsia="ru-RU"/>
        </w:rPr>
        <w:t xml:space="preserve">- </w:t>
      </w:r>
      <w:r>
        <w:rPr>
          <w:rFonts w:ascii="Times New Roman" w:eastAsia="Times New Roman" w:hAnsi="Times New Roman"/>
          <w:color w:val="000000"/>
          <w:sz w:val="28"/>
          <w:szCs w:val="28"/>
          <w:lang w:eastAsia="ru-RU"/>
        </w:rPr>
        <w:t>п</w:t>
      </w:r>
      <w:r w:rsidRPr="00C30464">
        <w:rPr>
          <w:rFonts w:ascii="Times New Roman" w:hAnsi="Times New Roman"/>
          <w:sz w:val="28"/>
          <w:szCs w:val="28"/>
        </w:rPr>
        <w:t xml:space="preserve">ри планировке ученических мест для учащихся с нарушением слуха расстояние между рядами столов - не менее </w:t>
      </w:r>
      <w:smartTag w:uri="urn:schemas-microsoft-com:office:smarttags" w:element="metricconverter">
        <w:smartTagPr>
          <w:attr w:name="ProductID" w:val="0,6 м"/>
        </w:smartTagPr>
        <w:r w:rsidRPr="00C30464">
          <w:rPr>
            <w:rFonts w:ascii="Times New Roman" w:hAnsi="Times New Roman"/>
            <w:sz w:val="28"/>
            <w:szCs w:val="28"/>
          </w:rPr>
          <w:t>0,6 м</w:t>
        </w:r>
      </w:smartTag>
      <w:r w:rsidRPr="00C30464">
        <w:rPr>
          <w:rFonts w:ascii="Times New Roman" w:hAnsi="Times New Roman"/>
          <w:sz w:val="28"/>
          <w:szCs w:val="28"/>
        </w:rPr>
        <w:t xml:space="preserve">; между столами в ряду - не менее </w:t>
      </w:r>
      <w:smartTag w:uri="urn:schemas-microsoft-com:office:smarttags" w:element="metricconverter">
        <w:smartTagPr>
          <w:attr w:name="ProductID" w:val="0,5 м"/>
        </w:smartTagPr>
        <w:r w:rsidRPr="00C30464">
          <w:rPr>
            <w:rFonts w:ascii="Times New Roman" w:hAnsi="Times New Roman"/>
            <w:sz w:val="28"/>
            <w:szCs w:val="28"/>
          </w:rPr>
          <w:t>0,5 м</w:t>
        </w:r>
      </w:smartTag>
      <w:r w:rsidRPr="00C30464">
        <w:rPr>
          <w:rFonts w:ascii="Times New Roman" w:hAnsi="Times New Roman"/>
          <w:sz w:val="28"/>
          <w:szCs w:val="28"/>
        </w:rPr>
        <w:t xml:space="preserve">; между рядами столов и стенами без оконных проемов - не менее </w:t>
      </w:r>
      <w:smartTag w:uri="urn:schemas-microsoft-com:office:smarttags" w:element="metricconverter">
        <w:smartTagPr>
          <w:attr w:name="ProductID" w:val="0,7 м"/>
        </w:smartTagPr>
        <w:r w:rsidRPr="00C30464">
          <w:rPr>
            <w:rFonts w:ascii="Times New Roman" w:hAnsi="Times New Roman"/>
            <w:sz w:val="28"/>
            <w:szCs w:val="28"/>
          </w:rPr>
          <w:t>0,7 м</w:t>
        </w:r>
      </w:smartTag>
      <w:r w:rsidRPr="00C30464">
        <w:rPr>
          <w:rFonts w:ascii="Times New Roman" w:hAnsi="Times New Roman"/>
          <w:sz w:val="28"/>
          <w:szCs w:val="28"/>
        </w:rPr>
        <w:t xml:space="preserve">; между рядом столов и стеной с оконными проемами - не менее </w:t>
      </w:r>
      <w:smartTag w:uri="urn:schemas-microsoft-com:office:smarttags" w:element="metricconverter">
        <w:smartTagPr>
          <w:attr w:name="ProductID" w:val="0,5 м"/>
        </w:smartTagPr>
        <w:r w:rsidRPr="00C30464">
          <w:rPr>
            <w:rFonts w:ascii="Times New Roman" w:hAnsi="Times New Roman"/>
            <w:sz w:val="28"/>
            <w:szCs w:val="28"/>
          </w:rPr>
          <w:t>0,5 м</w:t>
        </w:r>
      </w:smartTag>
      <w:r>
        <w:rPr>
          <w:rFonts w:ascii="Times New Roman" w:hAnsi="Times New Roman"/>
          <w:sz w:val="28"/>
          <w:szCs w:val="28"/>
        </w:rPr>
        <w:t>;</w:t>
      </w:r>
    </w:p>
    <w:p w:rsidR="009B11EF" w:rsidRDefault="009B11EF" w:rsidP="00CD4ECE">
      <w:pPr>
        <w:autoSpaceDE w:val="0"/>
        <w:autoSpaceDN w:val="0"/>
        <w:adjustRightInd w:val="0"/>
        <w:spacing w:after="0" w:line="360" w:lineRule="auto"/>
        <w:ind w:left="567"/>
        <w:jc w:val="both"/>
        <w:rPr>
          <w:rFonts w:ascii="Times New Roman" w:hAnsi="Times New Roman"/>
          <w:sz w:val="28"/>
          <w:szCs w:val="28"/>
        </w:rPr>
      </w:pPr>
      <w:r>
        <w:rPr>
          <w:rFonts w:ascii="Times New Roman" w:hAnsi="Times New Roman"/>
          <w:sz w:val="28"/>
          <w:szCs w:val="28"/>
        </w:rPr>
        <w:t>- п</w:t>
      </w:r>
      <w:r w:rsidRPr="00C30464">
        <w:rPr>
          <w:rFonts w:ascii="Times New Roman" w:hAnsi="Times New Roman"/>
          <w:sz w:val="28"/>
          <w:szCs w:val="28"/>
        </w:rPr>
        <w:t xml:space="preserve">лощадь ученического стола должна быть не менее </w:t>
      </w:r>
      <w:smartTag w:uri="urn:schemas-microsoft-com:office:smarttags" w:element="metricconverter">
        <w:smartTagPr>
          <w:attr w:name="ProductID" w:val="1 м"/>
        </w:smartTagPr>
        <w:r w:rsidRPr="00C30464">
          <w:rPr>
            <w:rFonts w:ascii="Times New Roman" w:hAnsi="Times New Roman"/>
            <w:sz w:val="28"/>
            <w:szCs w:val="28"/>
          </w:rPr>
          <w:t>1 м</w:t>
        </w:r>
      </w:smartTag>
      <w:r w:rsidRPr="00C30464">
        <w:rPr>
          <w:rFonts w:ascii="Times New Roman" w:hAnsi="Times New Roman"/>
          <w:sz w:val="28"/>
          <w:szCs w:val="28"/>
        </w:rPr>
        <w:t xml:space="preserve"> ширины и </w:t>
      </w:r>
      <w:smartTag w:uri="urn:schemas-microsoft-com:office:smarttags" w:element="metricconverter">
        <w:smartTagPr>
          <w:attr w:name="ProductID" w:val="0,6 м"/>
        </w:smartTagPr>
        <w:r w:rsidRPr="00C30464">
          <w:rPr>
            <w:rFonts w:ascii="Times New Roman" w:hAnsi="Times New Roman"/>
            <w:sz w:val="28"/>
            <w:szCs w:val="28"/>
          </w:rPr>
          <w:t>0,6 м</w:t>
        </w:r>
      </w:smartTag>
      <w:r w:rsidRPr="00C30464">
        <w:rPr>
          <w:rFonts w:ascii="Times New Roman" w:hAnsi="Times New Roman"/>
          <w:sz w:val="28"/>
          <w:szCs w:val="28"/>
        </w:rPr>
        <w:t xml:space="preserve"> глубины для размещения тифлосредств</w:t>
      </w:r>
      <w:r>
        <w:rPr>
          <w:rFonts w:ascii="Times New Roman" w:hAnsi="Times New Roman"/>
          <w:sz w:val="28"/>
          <w:szCs w:val="28"/>
        </w:rPr>
        <w:t>;</w:t>
      </w:r>
    </w:p>
    <w:p w:rsidR="009B11EF" w:rsidRPr="00C30464" w:rsidRDefault="009B11EF" w:rsidP="00CD4ECE">
      <w:pPr>
        <w:autoSpaceDE w:val="0"/>
        <w:autoSpaceDN w:val="0"/>
        <w:adjustRightInd w:val="0"/>
        <w:spacing w:after="0" w:line="360" w:lineRule="auto"/>
        <w:ind w:left="567"/>
        <w:jc w:val="both"/>
        <w:rPr>
          <w:rFonts w:ascii="Times New Roman" w:hAnsi="Times New Roman"/>
          <w:sz w:val="28"/>
          <w:szCs w:val="28"/>
        </w:rPr>
      </w:pPr>
      <w:r>
        <w:rPr>
          <w:rFonts w:ascii="Times New Roman" w:hAnsi="Times New Roman"/>
          <w:sz w:val="28"/>
          <w:szCs w:val="28"/>
        </w:rPr>
        <w:t>- п</w:t>
      </w:r>
      <w:r w:rsidRPr="00C30464">
        <w:rPr>
          <w:rFonts w:ascii="Times New Roman" w:hAnsi="Times New Roman"/>
          <w:sz w:val="28"/>
          <w:szCs w:val="28"/>
        </w:rPr>
        <w:t xml:space="preserve">лощадь зоны на 1 учащегося с недостатками слуха </w:t>
      </w:r>
      <w:r>
        <w:rPr>
          <w:rFonts w:ascii="Times New Roman" w:hAnsi="Times New Roman"/>
          <w:sz w:val="28"/>
          <w:szCs w:val="28"/>
        </w:rPr>
        <w:t xml:space="preserve">в </w:t>
      </w:r>
      <w:r w:rsidRPr="00C30464">
        <w:rPr>
          <w:rFonts w:ascii="Times New Roman" w:hAnsi="Times New Roman"/>
          <w:sz w:val="28"/>
          <w:szCs w:val="28"/>
        </w:rPr>
        <w:t xml:space="preserve">учебных кабинетах следует принимать не менее </w:t>
      </w:r>
      <w:smartTag w:uri="urn:schemas-microsoft-com:office:smarttags" w:element="metricconverter">
        <w:smartTagPr>
          <w:attr w:name="ProductID" w:val="2,5 кв. м"/>
        </w:smartTagPr>
        <w:r w:rsidRPr="00C30464">
          <w:rPr>
            <w:rFonts w:ascii="Times New Roman" w:hAnsi="Times New Roman"/>
            <w:sz w:val="28"/>
            <w:szCs w:val="28"/>
          </w:rPr>
          <w:t xml:space="preserve">2,5 </w:t>
        </w:r>
        <w:r>
          <w:rPr>
            <w:rFonts w:ascii="Times New Roman" w:hAnsi="Times New Roman"/>
            <w:sz w:val="28"/>
            <w:szCs w:val="28"/>
          </w:rPr>
          <w:t xml:space="preserve">кв. </w:t>
        </w:r>
        <w:r w:rsidRPr="00C30464">
          <w:rPr>
            <w:rFonts w:ascii="Times New Roman" w:hAnsi="Times New Roman"/>
            <w:sz w:val="28"/>
            <w:szCs w:val="28"/>
          </w:rPr>
          <w:t>м</w:t>
        </w:r>
      </w:smartTag>
      <w:r>
        <w:rPr>
          <w:rFonts w:ascii="Times New Roman" w:hAnsi="Times New Roman"/>
          <w:sz w:val="28"/>
          <w:szCs w:val="28"/>
        </w:rPr>
        <w:t>.</w:t>
      </w:r>
    </w:p>
    <w:p w:rsidR="009B11EF" w:rsidRPr="00E5770D" w:rsidRDefault="009B11EF" w:rsidP="009B11EF">
      <w:pPr>
        <w:autoSpaceDE w:val="0"/>
        <w:autoSpaceDN w:val="0"/>
        <w:adjustRightInd w:val="0"/>
        <w:spacing w:after="0" w:line="360" w:lineRule="auto"/>
        <w:ind w:firstLine="540"/>
        <w:jc w:val="both"/>
        <w:rPr>
          <w:rFonts w:ascii="Times New Roman" w:hAnsi="Times New Roman"/>
          <w:sz w:val="28"/>
          <w:szCs w:val="28"/>
        </w:rPr>
      </w:pPr>
      <w:r w:rsidRPr="00E5770D">
        <w:rPr>
          <w:rFonts w:ascii="Times New Roman" w:hAnsi="Times New Roman"/>
          <w:sz w:val="28"/>
          <w:szCs w:val="28"/>
        </w:rPr>
        <w:t>3. Для учащихся, имеющих нарушения опорно-двигательного аппарата, должны быть обеспечены условия для беспрепятственного доступа учащихся в учебные помещения, столовые, туалетные и другие помещения образовательной организации, а также их пребывания в указанных помещениях:</w:t>
      </w:r>
      <w:r w:rsidRPr="00E5770D">
        <w:rPr>
          <w:rStyle w:val="a7"/>
          <w:rFonts w:ascii="Times New Roman" w:hAnsi="Times New Roman"/>
          <w:sz w:val="28"/>
          <w:szCs w:val="28"/>
        </w:rPr>
        <w:footnoteReference w:id="158"/>
      </w:r>
    </w:p>
    <w:p w:rsidR="009B11EF" w:rsidRPr="00E5770D" w:rsidRDefault="009B11EF" w:rsidP="00CD4ECE">
      <w:pPr>
        <w:autoSpaceDE w:val="0"/>
        <w:autoSpaceDN w:val="0"/>
        <w:adjustRightInd w:val="0"/>
        <w:spacing w:after="0" w:line="360" w:lineRule="auto"/>
        <w:ind w:left="567"/>
        <w:jc w:val="both"/>
        <w:rPr>
          <w:rFonts w:ascii="Times New Roman" w:hAnsi="Times New Roman"/>
          <w:sz w:val="28"/>
          <w:szCs w:val="28"/>
        </w:rPr>
      </w:pPr>
      <w:r w:rsidRPr="00E5770D">
        <w:rPr>
          <w:rFonts w:ascii="Times New Roman" w:hAnsi="Times New Roman"/>
          <w:sz w:val="28"/>
          <w:szCs w:val="28"/>
        </w:rPr>
        <w:t xml:space="preserve">- наличие пандусов, поручней, расширенных дверных проемов, лифтов, локальное понижение стоек-барьеров до высоты не более </w:t>
      </w:r>
      <w:smartTag w:uri="urn:schemas-microsoft-com:office:smarttags" w:element="metricconverter">
        <w:smartTagPr>
          <w:attr w:name="ProductID" w:val="0,8 м"/>
        </w:smartTagPr>
        <w:r w:rsidRPr="00E5770D">
          <w:rPr>
            <w:rFonts w:ascii="Times New Roman" w:hAnsi="Times New Roman"/>
            <w:sz w:val="28"/>
            <w:szCs w:val="28"/>
          </w:rPr>
          <w:t>0,8 м</w:t>
        </w:r>
      </w:smartTag>
      <w:r w:rsidRPr="00E5770D">
        <w:rPr>
          <w:rFonts w:ascii="Times New Roman" w:hAnsi="Times New Roman"/>
          <w:sz w:val="28"/>
          <w:szCs w:val="28"/>
        </w:rPr>
        <w:t xml:space="preserve">; </w:t>
      </w:r>
    </w:p>
    <w:p w:rsidR="009B11EF" w:rsidRPr="00E5770D" w:rsidRDefault="009B11EF" w:rsidP="00CD4ECE">
      <w:pPr>
        <w:autoSpaceDE w:val="0"/>
        <w:autoSpaceDN w:val="0"/>
        <w:adjustRightInd w:val="0"/>
        <w:spacing w:after="0" w:line="360" w:lineRule="auto"/>
        <w:ind w:left="567"/>
        <w:jc w:val="both"/>
        <w:rPr>
          <w:rFonts w:ascii="Times New Roman" w:hAnsi="Times New Roman"/>
          <w:sz w:val="28"/>
          <w:szCs w:val="28"/>
        </w:rPr>
      </w:pPr>
      <w:r w:rsidRPr="00E5770D">
        <w:rPr>
          <w:rFonts w:ascii="Times New Roman" w:hAnsi="Times New Roman"/>
          <w:sz w:val="28"/>
          <w:szCs w:val="28"/>
        </w:rPr>
        <w:t xml:space="preserve">- наличие специальных кресел и других приспособлений; </w:t>
      </w:r>
    </w:p>
    <w:p w:rsidR="009B11EF" w:rsidRPr="00E5770D" w:rsidRDefault="009B11EF" w:rsidP="00CD4ECE">
      <w:pPr>
        <w:autoSpaceDE w:val="0"/>
        <w:autoSpaceDN w:val="0"/>
        <w:adjustRightInd w:val="0"/>
        <w:spacing w:after="0" w:line="360" w:lineRule="auto"/>
        <w:ind w:left="567"/>
        <w:jc w:val="both"/>
        <w:rPr>
          <w:rFonts w:ascii="Times New Roman" w:hAnsi="Times New Roman"/>
          <w:sz w:val="28"/>
          <w:szCs w:val="28"/>
        </w:rPr>
      </w:pPr>
      <w:r w:rsidRPr="00E5770D">
        <w:rPr>
          <w:rFonts w:ascii="Times New Roman" w:hAnsi="Times New Roman"/>
          <w:sz w:val="28"/>
          <w:szCs w:val="28"/>
        </w:rPr>
        <w:t xml:space="preserve">- минимальный размер зоны на одно место с учетом подъезда и разворота коляски равный 1,8 x </w:t>
      </w:r>
      <w:smartTag w:uri="urn:schemas-microsoft-com:office:smarttags" w:element="metricconverter">
        <w:smartTagPr>
          <w:attr w:name="ProductID" w:val="1,8 м"/>
        </w:smartTagPr>
        <w:r w:rsidRPr="00E5770D">
          <w:rPr>
            <w:rFonts w:ascii="Times New Roman" w:hAnsi="Times New Roman"/>
            <w:sz w:val="28"/>
            <w:szCs w:val="28"/>
          </w:rPr>
          <w:t>1,8 м</w:t>
        </w:r>
      </w:smartTag>
      <w:r w:rsidRPr="00E5770D">
        <w:rPr>
          <w:rFonts w:ascii="Times New Roman" w:hAnsi="Times New Roman"/>
          <w:sz w:val="28"/>
          <w:szCs w:val="28"/>
        </w:rPr>
        <w:t>;</w:t>
      </w:r>
    </w:p>
    <w:p w:rsidR="009B11EF" w:rsidRPr="00E5770D" w:rsidRDefault="009B11EF" w:rsidP="00CD4ECE">
      <w:pPr>
        <w:autoSpaceDE w:val="0"/>
        <w:autoSpaceDN w:val="0"/>
        <w:adjustRightInd w:val="0"/>
        <w:spacing w:after="0" w:line="360" w:lineRule="auto"/>
        <w:ind w:left="567"/>
        <w:jc w:val="both"/>
        <w:rPr>
          <w:rFonts w:ascii="Times New Roman" w:hAnsi="Times New Roman"/>
          <w:sz w:val="28"/>
          <w:szCs w:val="28"/>
        </w:rPr>
      </w:pPr>
      <w:r w:rsidRPr="00E5770D">
        <w:rPr>
          <w:rFonts w:ascii="Times New Roman" w:hAnsi="Times New Roman"/>
          <w:sz w:val="28"/>
          <w:szCs w:val="28"/>
        </w:rPr>
        <w:t xml:space="preserve">- ширина прохода между рядами столов для учащихся, передвигающихся в креслах-колясках и на опорах, - не менее </w:t>
      </w:r>
      <w:smartTag w:uri="urn:schemas-microsoft-com:office:smarttags" w:element="metricconverter">
        <w:smartTagPr>
          <w:attr w:name="ProductID" w:val="0,9 м"/>
        </w:smartTagPr>
        <w:r w:rsidRPr="00E5770D">
          <w:rPr>
            <w:rFonts w:ascii="Times New Roman" w:hAnsi="Times New Roman"/>
            <w:sz w:val="28"/>
            <w:szCs w:val="28"/>
          </w:rPr>
          <w:t>0,9 м</w:t>
        </w:r>
      </w:smartTag>
      <w:r w:rsidRPr="00E5770D">
        <w:rPr>
          <w:rFonts w:ascii="Times New Roman" w:hAnsi="Times New Roman"/>
          <w:sz w:val="28"/>
          <w:szCs w:val="28"/>
        </w:rPr>
        <w:t xml:space="preserve"> от спинки стула до следующего стола, а у места учащегося на кресле-коляске вдоль прохода - не менее </w:t>
      </w:r>
      <w:smartTag w:uri="urn:schemas-microsoft-com:office:smarttags" w:element="metricconverter">
        <w:smartTagPr>
          <w:attr w:name="ProductID" w:val="1,4 м"/>
        </w:smartTagPr>
        <w:r w:rsidRPr="00E5770D">
          <w:rPr>
            <w:rFonts w:ascii="Times New Roman" w:hAnsi="Times New Roman"/>
            <w:sz w:val="28"/>
            <w:szCs w:val="28"/>
          </w:rPr>
          <w:t>1,4 м</w:t>
        </w:r>
      </w:smartTag>
      <w:r w:rsidRPr="00E5770D">
        <w:rPr>
          <w:rFonts w:ascii="Times New Roman" w:hAnsi="Times New Roman"/>
          <w:sz w:val="28"/>
          <w:szCs w:val="28"/>
        </w:rPr>
        <w:t>;</w:t>
      </w:r>
    </w:p>
    <w:p w:rsidR="00E5770D" w:rsidRPr="00E5770D" w:rsidRDefault="009B11EF" w:rsidP="00CD4ECE">
      <w:pPr>
        <w:autoSpaceDE w:val="0"/>
        <w:autoSpaceDN w:val="0"/>
        <w:adjustRightInd w:val="0"/>
        <w:spacing w:after="0" w:line="360" w:lineRule="auto"/>
        <w:ind w:left="567"/>
        <w:jc w:val="both"/>
        <w:rPr>
          <w:rFonts w:ascii="Times New Roman" w:hAnsi="Times New Roman"/>
          <w:sz w:val="28"/>
          <w:szCs w:val="28"/>
        </w:rPr>
      </w:pPr>
      <w:r w:rsidRPr="00E5770D">
        <w:rPr>
          <w:rFonts w:ascii="Times New Roman" w:hAnsi="Times New Roman"/>
          <w:sz w:val="28"/>
          <w:szCs w:val="28"/>
        </w:rPr>
        <w:t xml:space="preserve">- площадь зоны на 1 учащегося с поражением опорно-двигательного аппарата в учебных кабинетах следует принимать более </w:t>
      </w:r>
      <w:smartTag w:uri="urn:schemas-microsoft-com:office:smarttags" w:element="metricconverter">
        <w:smartTagPr>
          <w:attr w:name="ProductID" w:val="3 кв. м"/>
        </w:smartTagPr>
        <w:r w:rsidRPr="00E5770D">
          <w:rPr>
            <w:rFonts w:ascii="Times New Roman" w:hAnsi="Times New Roman"/>
            <w:sz w:val="28"/>
            <w:szCs w:val="28"/>
          </w:rPr>
          <w:t>3 кв. м</w:t>
        </w:r>
      </w:smartTag>
      <w:r w:rsidRPr="00E5770D">
        <w:rPr>
          <w:rFonts w:ascii="Times New Roman" w:hAnsi="Times New Roman"/>
          <w:sz w:val="28"/>
          <w:szCs w:val="28"/>
        </w:rPr>
        <w:t>;</w:t>
      </w:r>
    </w:p>
    <w:p w:rsidR="009B11EF" w:rsidRPr="00E5770D" w:rsidRDefault="00E5770D" w:rsidP="00CD4ECE">
      <w:pPr>
        <w:autoSpaceDE w:val="0"/>
        <w:autoSpaceDN w:val="0"/>
        <w:adjustRightInd w:val="0"/>
        <w:spacing w:after="0" w:line="360" w:lineRule="auto"/>
        <w:ind w:left="567"/>
        <w:jc w:val="both"/>
        <w:rPr>
          <w:rFonts w:ascii="Times New Roman" w:hAnsi="Times New Roman"/>
          <w:sz w:val="28"/>
          <w:szCs w:val="28"/>
        </w:rPr>
      </w:pPr>
      <w:r w:rsidRPr="00E5770D">
        <w:rPr>
          <w:rFonts w:ascii="Times New Roman" w:hAnsi="Times New Roman"/>
          <w:sz w:val="28"/>
          <w:szCs w:val="28"/>
        </w:rPr>
        <w:t xml:space="preserve">- </w:t>
      </w:r>
      <w:r w:rsidRPr="00E5770D">
        <w:rPr>
          <w:rFonts w:ascii="Times New Roman" w:eastAsia="Times New Roman" w:hAnsi="Times New Roman"/>
          <w:sz w:val="28"/>
          <w:szCs w:val="28"/>
          <w:lang w:eastAsia="ru-RU"/>
        </w:rPr>
        <w:t>лифт для учащихся-инвалидов, передвигающихся в инвалидном кресле, в учреждениях общего образования должен предусматриваться в выделенном лифтовом холле;</w:t>
      </w:r>
    </w:p>
    <w:p w:rsidR="00E5770D" w:rsidRPr="00E5770D" w:rsidRDefault="009B11EF" w:rsidP="00CD4ECE">
      <w:pPr>
        <w:autoSpaceDE w:val="0"/>
        <w:autoSpaceDN w:val="0"/>
        <w:adjustRightInd w:val="0"/>
        <w:spacing w:after="0" w:line="360" w:lineRule="auto"/>
        <w:ind w:left="567"/>
        <w:jc w:val="both"/>
        <w:rPr>
          <w:rFonts w:ascii="Times New Roman" w:hAnsi="Times New Roman"/>
          <w:sz w:val="28"/>
          <w:szCs w:val="28"/>
        </w:rPr>
      </w:pPr>
      <w:r w:rsidRPr="00E5770D">
        <w:rPr>
          <w:rFonts w:ascii="Times New Roman" w:hAnsi="Times New Roman"/>
          <w:sz w:val="28"/>
          <w:szCs w:val="28"/>
        </w:rPr>
        <w:t xml:space="preserve">- </w:t>
      </w:r>
      <w:r w:rsidR="00E5770D" w:rsidRPr="00E5770D">
        <w:rPr>
          <w:rFonts w:ascii="Times New Roman" w:eastAsia="Times New Roman" w:hAnsi="Times New Roman"/>
          <w:sz w:val="28"/>
          <w:szCs w:val="28"/>
          <w:lang w:eastAsia="ru-RU"/>
        </w:rPr>
        <w:t>в актовых и зрительных залах неспециализированных образовательных учреждений следует предусматривать места для инвалидов на креслах-колясках из расчета: в зале на 50-150 мест - 3-5 мест; в зале на 151-300 мест - 5-7 мест; в зале на 301-500 мест - 7-10 мест; в зале на 501-800 мест - 10-15 мест, а также их доступность на эстраду, сцену.</w:t>
      </w:r>
    </w:p>
    <w:p w:rsidR="009B11EF" w:rsidRDefault="009B11EF" w:rsidP="009B11EF">
      <w:pPr>
        <w:autoSpaceDE w:val="0"/>
        <w:autoSpaceDN w:val="0"/>
        <w:adjustRightInd w:val="0"/>
        <w:spacing w:after="0" w:line="360" w:lineRule="auto"/>
        <w:ind w:firstLine="540"/>
        <w:jc w:val="both"/>
        <w:rPr>
          <w:rFonts w:ascii="Times New Roman" w:hAnsi="Times New Roman"/>
          <w:b/>
          <w:sz w:val="28"/>
          <w:szCs w:val="28"/>
        </w:rPr>
      </w:pPr>
      <w:r>
        <w:rPr>
          <w:rFonts w:ascii="Times New Roman" w:hAnsi="Times New Roman"/>
          <w:b/>
          <w:sz w:val="28"/>
          <w:szCs w:val="28"/>
        </w:rPr>
        <w:t xml:space="preserve">3. </w:t>
      </w:r>
      <w:r w:rsidRPr="005D151B">
        <w:rPr>
          <w:rFonts w:ascii="Times New Roman" w:hAnsi="Times New Roman"/>
          <w:b/>
          <w:sz w:val="28"/>
          <w:szCs w:val="28"/>
        </w:rPr>
        <w:t>Организация образовательно</w:t>
      </w:r>
      <w:r>
        <w:rPr>
          <w:rFonts w:ascii="Times New Roman" w:hAnsi="Times New Roman"/>
          <w:b/>
          <w:sz w:val="28"/>
          <w:szCs w:val="28"/>
        </w:rPr>
        <w:t>й</w:t>
      </w:r>
      <w:r w:rsidRPr="005D151B">
        <w:rPr>
          <w:rFonts w:ascii="Times New Roman" w:hAnsi="Times New Roman"/>
          <w:b/>
          <w:sz w:val="28"/>
          <w:szCs w:val="28"/>
        </w:rPr>
        <w:t xml:space="preserve"> </w:t>
      </w:r>
      <w:r>
        <w:rPr>
          <w:rFonts w:ascii="Times New Roman" w:hAnsi="Times New Roman"/>
          <w:b/>
          <w:sz w:val="28"/>
          <w:szCs w:val="28"/>
        </w:rPr>
        <w:t>деятельности</w:t>
      </w:r>
      <w:r w:rsidRPr="005D151B">
        <w:rPr>
          <w:rFonts w:ascii="Times New Roman" w:hAnsi="Times New Roman"/>
          <w:b/>
          <w:sz w:val="28"/>
          <w:szCs w:val="28"/>
        </w:rPr>
        <w:t>.</w:t>
      </w:r>
      <w:r>
        <w:rPr>
          <w:rFonts w:ascii="Times New Roman" w:hAnsi="Times New Roman"/>
          <w:b/>
          <w:sz w:val="28"/>
          <w:szCs w:val="28"/>
        </w:rPr>
        <w:t xml:space="preserve"> </w:t>
      </w:r>
    </w:p>
    <w:p w:rsidR="009B11EF" w:rsidRDefault="009B11EF" w:rsidP="009B11EF">
      <w:pPr>
        <w:autoSpaceDE w:val="0"/>
        <w:autoSpaceDN w:val="0"/>
        <w:adjustRightInd w:val="0"/>
        <w:spacing w:after="0" w:line="360" w:lineRule="auto"/>
        <w:ind w:firstLine="540"/>
        <w:jc w:val="both"/>
        <w:rPr>
          <w:rFonts w:ascii="Times New Roman" w:hAnsi="Times New Roman"/>
          <w:sz w:val="28"/>
          <w:szCs w:val="28"/>
        </w:rPr>
      </w:pPr>
      <w:r w:rsidRPr="00BA0CD2">
        <w:rPr>
          <w:rFonts w:ascii="Times New Roman" w:hAnsi="Times New Roman"/>
          <w:b/>
          <w:sz w:val="28"/>
          <w:szCs w:val="28"/>
        </w:rPr>
        <w:t>Дошкольное образование</w:t>
      </w:r>
      <w:r>
        <w:rPr>
          <w:rFonts w:ascii="Times New Roman" w:hAnsi="Times New Roman"/>
          <w:sz w:val="28"/>
          <w:szCs w:val="28"/>
        </w:rPr>
        <w:t xml:space="preserve"> детей с ОВЗ может быть организовано как совместно с другими детьми, так и в отдельных группах или в отдельных образовательных организациях</w:t>
      </w:r>
      <w:r>
        <w:rPr>
          <w:rStyle w:val="a7"/>
          <w:rFonts w:ascii="Times New Roman" w:hAnsi="Times New Roman"/>
          <w:sz w:val="28"/>
          <w:szCs w:val="28"/>
        </w:rPr>
        <w:footnoteReference w:id="159"/>
      </w:r>
      <w:r>
        <w:rPr>
          <w:rFonts w:ascii="Times New Roman" w:hAnsi="Times New Roman"/>
          <w:sz w:val="28"/>
          <w:szCs w:val="28"/>
        </w:rPr>
        <w:t>. Отдельные группы – группы компенсирующей направленности, реализующие адаптированную образовательную программу дошкольного образования для детей с ОВЗ с учетом особенностей их психофизического развития, индивидуальных возможностей, обеспечивающей коррекцию нарушений развития и социальную адаптацию воспитанников с ОВЗ.</w:t>
      </w:r>
      <w:r>
        <w:rPr>
          <w:rStyle w:val="a7"/>
          <w:rFonts w:ascii="Times New Roman" w:hAnsi="Times New Roman"/>
          <w:sz w:val="28"/>
          <w:szCs w:val="28"/>
        </w:rPr>
        <w:footnoteReference w:id="160"/>
      </w:r>
      <w:r>
        <w:rPr>
          <w:rFonts w:ascii="Times New Roman" w:hAnsi="Times New Roman"/>
          <w:sz w:val="28"/>
          <w:szCs w:val="28"/>
        </w:rPr>
        <w:t xml:space="preserve"> Численность обучающихся с ограниченными возможностями здоровья в группе устанавливается до 15 человек. </w:t>
      </w:r>
    </w:p>
    <w:p w:rsidR="009B11EF" w:rsidRDefault="009B11EF" w:rsidP="009B11EF">
      <w:pPr>
        <w:autoSpaceDE w:val="0"/>
        <w:autoSpaceDN w:val="0"/>
        <w:adjustRightInd w:val="0"/>
        <w:spacing w:after="0" w:line="360" w:lineRule="auto"/>
        <w:ind w:firstLine="540"/>
        <w:jc w:val="both"/>
        <w:rPr>
          <w:rFonts w:ascii="Times New Roman" w:hAnsi="Times New Roman"/>
          <w:sz w:val="28"/>
          <w:szCs w:val="28"/>
        </w:rPr>
      </w:pPr>
      <w:r>
        <w:rPr>
          <w:rFonts w:ascii="Times New Roman" w:hAnsi="Times New Roman"/>
          <w:sz w:val="28"/>
          <w:szCs w:val="28"/>
        </w:rPr>
        <w:t xml:space="preserve">Для воспитанников, нуждающихся в длительном лечении, детей-инвалидов, которые по состоянию здоровья не могут посещать образовательные организации, на основании заключения медицинской организации и письменного обращения родителей </w:t>
      </w:r>
      <w:hyperlink r:id="rId241" w:history="1">
        <w:r w:rsidRPr="008C776A">
          <w:rPr>
            <w:rFonts w:ascii="Times New Roman" w:hAnsi="Times New Roman"/>
            <w:sz w:val="28"/>
            <w:szCs w:val="28"/>
          </w:rPr>
          <w:t>(законных представителей)</w:t>
        </w:r>
      </w:hyperlink>
      <w:r>
        <w:t>,</w:t>
      </w:r>
      <w:r>
        <w:rPr>
          <w:rFonts w:ascii="Times New Roman" w:hAnsi="Times New Roman"/>
          <w:sz w:val="28"/>
          <w:szCs w:val="28"/>
        </w:rPr>
        <w:t xml:space="preserve"> обучение по образовательным программам дошкольного образования организуется на дому или в медицинских организациях</w:t>
      </w:r>
    </w:p>
    <w:p w:rsidR="009B11EF" w:rsidRDefault="009B11EF" w:rsidP="009B11EF">
      <w:pPr>
        <w:autoSpaceDE w:val="0"/>
        <w:autoSpaceDN w:val="0"/>
        <w:adjustRightInd w:val="0"/>
        <w:spacing w:after="0" w:line="360" w:lineRule="auto"/>
        <w:ind w:firstLine="539"/>
        <w:jc w:val="both"/>
        <w:rPr>
          <w:rFonts w:ascii="Times New Roman" w:hAnsi="Times New Roman"/>
          <w:sz w:val="28"/>
          <w:szCs w:val="28"/>
        </w:rPr>
      </w:pPr>
      <w:r>
        <w:rPr>
          <w:rFonts w:ascii="Times New Roman" w:hAnsi="Times New Roman"/>
          <w:sz w:val="28"/>
          <w:szCs w:val="28"/>
        </w:rPr>
        <w:t>В образовательных организациях, осуществляющих образовательную деятельность по адаптированным образовательным программам</w:t>
      </w:r>
      <w:r w:rsidRPr="00041DDE">
        <w:rPr>
          <w:rFonts w:ascii="Times New Roman" w:hAnsi="Times New Roman"/>
          <w:sz w:val="28"/>
          <w:szCs w:val="28"/>
        </w:rPr>
        <w:t xml:space="preserve"> </w:t>
      </w:r>
      <w:r>
        <w:rPr>
          <w:rFonts w:ascii="Times New Roman" w:hAnsi="Times New Roman"/>
          <w:sz w:val="28"/>
          <w:szCs w:val="28"/>
        </w:rPr>
        <w:t>(</w:t>
      </w:r>
      <w:r w:rsidRPr="00BA0CD2">
        <w:rPr>
          <w:rFonts w:ascii="Times New Roman" w:hAnsi="Times New Roman"/>
          <w:b/>
          <w:sz w:val="28"/>
          <w:szCs w:val="28"/>
        </w:rPr>
        <w:t>начального общего, основного общего и среднего общего образования</w:t>
      </w:r>
      <w:r>
        <w:rPr>
          <w:rFonts w:ascii="Times New Roman" w:hAnsi="Times New Roman"/>
          <w:sz w:val="28"/>
          <w:szCs w:val="28"/>
        </w:rPr>
        <w:t>), организация образовательного процесса строится исходя из следующих требований:</w:t>
      </w:r>
      <w:r>
        <w:rPr>
          <w:rStyle w:val="a7"/>
          <w:rFonts w:ascii="Times New Roman" w:hAnsi="Times New Roman"/>
          <w:sz w:val="28"/>
          <w:szCs w:val="28"/>
        </w:rPr>
        <w:footnoteReference w:id="161"/>
      </w:r>
      <w:r>
        <w:rPr>
          <w:rFonts w:ascii="Times New Roman" w:hAnsi="Times New Roman"/>
          <w:sz w:val="28"/>
          <w:szCs w:val="28"/>
        </w:rPr>
        <w:t xml:space="preserve"> </w:t>
      </w:r>
    </w:p>
    <w:p w:rsidR="009B11EF" w:rsidRDefault="009B11EF" w:rsidP="00CD4ECE">
      <w:pPr>
        <w:autoSpaceDE w:val="0"/>
        <w:autoSpaceDN w:val="0"/>
        <w:adjustRightInd w:val="0"/>
        <w:spacing w:after="0" w:line="360" w:lineRule="auto"/>
        <w:ind w:left="567"/>
        <w:jc w:val="both"/>
        <w:rPr>
          <w:rFonts w:ascii="Times New Roman" w:hAnsi="Times New Roman"/>
          <w:sz w:val="28"/>
          <w:szCs w:val="28"/>
        </w:rPr>
      </w:pPr>
      <w:r>
        <w:rPr>
          <w:rFonts w:ascii="Times New Roman" w:hAnsi="Times New Roman"/>
          <w:sz w:val="28"/>
          <w:szCs w:val="28"/>
        </w:rPr>
        <w:t>- для слабослышащих учащихся, как правило, создаются два отделения (1 отделение - для учащихся с легким недоразвитием речи, обусловленным нарушением слуха; 2 отделение - для учащихся с глубоким недоразвитием речи, обусловленным нарушением слуха);</w:t>
      </w:r>
    </w:p>
    <w:p w:rsidR="009B11EF" w:rsidRDefault="009B11EF" w:rsidP="00CD4ECE">
      <w:pPr>
        <w:autoSpaceDE w:val="0"/>
        <w:autoSpaceDN w:val="0"/>
        <w:adjustRightInd w:val="0"/>
        <w:spacing w:after="0" w:line="360" w:lineRule="auto"/>
        <w:ind w:left="567"/>
        <w:jc w:val="both"/>
        <w:rPr>
          <w:rFonts w:ascii="Times New Roman" w:hAnsi="Times New Roman"/>
          <w:sz w:val="28"/>
          <w:szCs w:val="28"/>
        </w:rPr>
      </w:pPr>
      <w:r>
        <w:rPr>
          <w:rFonts w:ascii="Times New Roman" w:hAnsi="Times New Roman"/>
          <w:sz w:val="28"/>
          <w:szCs w:val="28"/>
        </w:rPr>
        <w:t>- для учащихся, имеющих тяжелые нарушения речи, как правило, создаются два отделения (1 отделение - для учащихся, имеющих общее недоразвитие речи тяжелой степени, а также учащихся, имеющих общее недоразвитие речи, сопровождающееся заиканием; 2 отделение - для учащихся с тяжелой формой заикания при нормальном развитии речи);</w:t>
      </w:r>
    </w:p>
    <w:p w:rsidR="009B11EF" w:rsidRDefault="009B11EF" w:rsidP="00CD4ECE">
      <w:pPr>
        <w:autoSpaceDE w:val="0"/>
        <w:autoSpaceDN w:val="0"/>
        <w:adjustRightInd w:val="0"/>
        <w:spacing w:after="0" w:line="360" w:lineRule="auto"/>
        <w:ind w:left="567"/>
        <w:jc w:val="both"/>
        <w:rPr>
          <w:rFonts w:ascii="Times New Roman" w:hAnsi="Times New Roman"/>
          <w:sz w:val="28"/>
          <w:szCs w:val="28"/>
        </w:rPr>
      </w:pPr>
      <w:r>
        <w:rPr>
          <w:rFonts w:ascii="Times New Roman" w:hAnsi="Times New Roman"/>
          <w:sz w:val="28"/>
          <w:szCs w:val="28"/>
        </w:rPr>
        <w:t>- для учащихся с нарушениями зрения  допускается совместное обучение слепых и слабовидящих учащихся, а также учащихся с пониженным зрением, нуждающихся в офтальмологическом сопровождении. Основой обучения слепых учащихся является система Брайля;</w:t>
      </w:r>
    </w:p>
    <w:p w:rsidR="009B11EF" w:rsidRDefault="009B11EF" w:rsidP="00CD4ECE">
      <w:pPr>
        <w:autoSpaceDE w:val="0"/>
        <w:autoSpaceDN w:val="0"/>
        <w:adjustRightInd w:val="0"/>
        <w:spacing w:after="0" w:line="360" w:lineRule="auto"/>
        <w:ind w:left="567"/>
        <w:jc w:val="both"/>
        <w:rPr>
          <w:rFonts w:ascii="Times New Roman" w:hAnsi="Times New Roman"/>
          <w:sz w:val="28"/>
          <w:szCs w:val="28"/>
        </w:rPr>
      </w:pPr>
      <w:r>
        <w:rPr>
          <w:rFonts w:ascii="Times New Roman" w:hAnsi="Times New Roman"/>
          <w:sz w:val="28"/>
          <w:szCs w:val="28"/>
        </w:rPr>
        <w:t xml:space="preserve">- для учащихся с расстройством аутистического спектра: </w:t>
      </w:r>
    </w:p>
    <w:p w:rsidR="009B11EF" w:rsidRDefault="009B11EF" w:rsidP="00CD4ECE">
      <w:pPr>
        <w:autoSpaceDE w:val="0"/>
        <w:autoSpaceDN w:val="0"/>
        <w:adjustRightInd w:val="0"/>
        <w:spacing w:after="0" w:line="360" w:lineRule="auto"/>
        <w:ind w:left="567"/>
        <w:jc w:val="both"/>
      </w:pPr>
      <w:r>
        <w:rPr>
          <w:rFonts w:ascii="Times New Roman" w:hAnsi="Times New Roman"/>
          <w:sz w:val="28"/>
          <w:szCs w:val="28"/>
        </w:rPr>
        <w:t>а) допускается совместное их обучение с учащимися с задержкой психического развития (для учащихся с расстройством аутистического спектра, интеллектуальное развитие которых сопоставимо с задержкой психического развития), а также совместное обучение по образовательным программам с учащимися с умственной отсталостью (для учащихся с расстройством аутистического спектра, интеллектуальное развитие которых сопоставимо с умственной отсталостью) (не более одного ребенка в один класс)</w:t>
      </w:r>
      <w:r>
        <w:t xml:space="preserve">; </w:t>
      </w:r>
    </w:p>
    <w:p w:rsidR="009B11EF" w:rsidRDefault="009B11EF" w:rsidP="00CD4ECE">
      <w:pPr>
        <w:autoSpaceDE w:val="0"/>
        <w:autoSpaceDN w:val="0"/>
        <w:adjustRightInd w:val="0"/>
        <w:spacing w:after="0" w:line="360" w:lineRule="auto"/>
        <w:ind w:left="567"/>
        <w:jc w:val="both"/>
        <w:rPr>
          <w:rFonts w:ascii="Times New Roman" w:hAnsi="Times New Roman"/>
          <w:sz w:val="28"/>
          <w:szCs w:val="28"/>
        </w:rPr>
      </w:pPr>
      <w:r w:rsidRPr="00041DDE">
        <w:rPr>
          <w:rFonts w:ascii="Times New Roman" w:hAnsi="Times New Roman"/>
          <w:sz w:val="28"/>
          <w:szCs w:val="28"/>
        </w:rPr>
        <w:t xml:space="preserve">б) </w:t>
      </w:r>
      <w:r>
        <w:rPr>
          <w:rFonts w:ascii="Times New Roman" w:hAnsi="Times New Roman"/>
          <w:sz w:val="28"/>
          <w:szCs w:val="28"/>
        </w:rPr>
        <w:t xml:space="preserve">на период адаптации к нахождению в образовательной организации (от полугода до 1 года) организуется специальное сопровождение; </w:t>
      </w:r>
    </w:p>
    <w:p w:rsidR="009B11EF" w:rsidRDefault="009B11EF" w:rsidP="00CD4ECE">
      <w:pPr>
        <w:autoSpaceDE w:val="0"/>
        <w:autoSpaceDN w:val="0"/>
        <w:adjustRightInd w:val="0"/>
        <w:spacing w:after="0" w:line="360" w:lineRule="auto"/>
        <w:ind w:left="567"/>
        <w:jc w:val="both"/>
        <w:rPr>
          <w:rFonts w:ascii="Times New Roman" w:hAnsi="Times New Roman"/>
          <w:sz w:val="28"/>
          <w:szCs w:val="28"/>
        </w:rPr>
      </w:pPr>
      <w:r>
        <w:rPr>
          <w:rFonts w:ascii="Times New Roman" w:hAnsi="Times New Roman"/>
          <w:sz w:val="28"/>
          <w:szCs w:val="28"/>
        </w:rPr>
        <w:t xml:space="preserve">в) на групповых занятиях учащихся с расстройствами аутистического спектра требуется присутствие воспитателя (тьютора); </w:t>
      </w:r>
    </w:p>
    <w:p w:rsidR="009B11EF" w:rsidRDefault="009B11EF" w:rsidP="00CD4ECE">
      <w:pPr>
        <w:autoSpaceDE w:val="0"/>
        <w:autoSpaceDN w:val="0"/>
        <w:adjustRightInd w:val="0"/>
        <w:spacing w:after="0" w:line="360" w:lineRule="auto"/>
        <w:ind w:left="567"/>
        <w:jc w:val="both"/>
        <w:rPr>
          <w:rFonts w:ascii="Times New Roman" w:hAnsi="Times New Roman"/>
          <w:sz w:val="28"/>
          <w:szCs w:val="28"/>
        </w:rPr>
      </w:pPr>
      <w:r>
        <w:rPr>
          <w:rFonts w:ascii="Times New Roman" w:hAnsi="Times New Roman"/>
          <w:sz w:val="28"/>
          <w:szCs w:val="28"/>
        </w:rPr>
        <w:t>г) организуются индивидуальные занятия с педагогом-психологом по развитию навыков коммуникации, поддержке эмоционального и социального развития таких детей;</w:t>
      </w:r>
    </w:p>
    <w:p w:rsidR="009B11EF" w:rsidRDefault="009B11EF" w:rsidP="00CD4ECE">
      <w:pPr>
        <w:autoSpaceDE w:val="0"/>
        <w:autoSpaceDN w:val="0"/>
        <w:adjustRightInd w:val="0"/>
        <w:spacing w:after="0" w:line="360" w:lineRule="auto"/>
        <w:ind w:left="567"/>
        <w:jc w:val="both"/>
        <w:rPr>
          <w:rFonts w:ascii="Times New Roman" w:hAnsi="Times New Roman"/>
          <w:sz w:val="28"/>
          <w:szCs w:val="28"/>
        </w:rPr>
      </w:pPr>
      <w:r>
        <w:rPr>
          <w:rFonts w:ascii="Times New Roman" w:hAnsi="Times New Roman"/>
          <w:sz w:val="28"/>
          <w:szCs w:val="28"/>
        </w:rPr>
        <w:t>- для учащихся с умственной отсталостью, создаются классы (группы) для учащихся с умеренной и тяжелой умственной отсталостью.</w:t>
      </w:r>
    </w:p>
    <w:p w:rsidR="009B11EF" w:rsidRPr="008C776A" w:rsidRDefault="009B11EF" w:rsidP="009B11EF">
      <w:pPr>
        <w:autoSpaceDE w:val="0"/>
        <w:autoSpaceDN w:val="0"/>
        <w:adjustRightInd w:val="0"/>
        <w:spacing w:after="0" w:line="360" w:lineRule="auto"/>
        <w:ind w:firstLine="539"/>
        <w:jc w:val="both"/>
        <w:rPr>
          <w:rFonts w:ascii="Times New Roman" w:hAnsi="Times New Roman"/>
          <w:b/>
          <w:sz w:val="28"/>
          <w:szCs w:val="28"/>
        </w:rPr>
      </w:pPr>
      <w:r>
        <w:rPr>
          <w:rFonts w:ascii="Times New Roman" w:hAnsi="Times New Roman"/>
          <w:b/>
          <w:sz w:val="28"/>
          <w:szCs w:val="28"/>
        </w:rPr>
        <w:t xml:space="preserve">4. </w:t>
      </w:r>
      <w:r w:rsidRPr="008C776A">
        <w:rPr>
          <w:rFonts w:ascii="Times New Roman" w:hAnsi="Times New Roman"/>
          <w:b/>
          <w:sz w:val="28"/>
          <w:szCs w:val="28"/>
        </w:rPr>
        <w:t>Образовательный процесс. Реализация образовательных программ.</w:t>
      </w:r>
    </w:p>
    <w:p w:rsidR="009B11EF" w:rsidRDefault="009B11EF" w:rsidP="009B11EF">
      <w:pPr>
        <w:autoSpaceDE w:val="0"/>
        <w:autoSpaceDN w:val="0"/>
        <w:adjustRightInd w:val="0"/>
        <w:spacing w:after="0" w:line="360" w:lineRule="auto"/>
        <w:ind w:firstLine="539"/>
        <w:jc w:val="both"/>
        <w:rPr>
          <w:rFonts w:ascii="Times New Roman" w:hAnsi="Times New Roman"/>
          <w:sz w:val="28"/>
          <w:szCs w:val="28"/>
        </w:rPr>
      </w:pPr>
      <w:r>
        <w:rPr>
          <w:rFonts w:ascii="Times New Roman" w:hAnsi="Times New Roman"/>
          <w:sz w:val="28"/>
          <w:szCs w:val="28"/>
        </w:rPr>
        <w:t xml:space="preserve">Содержание </w:t>
      </w:r>
      <w:r w:rsidRPr="00BA0CD2">
        <w:rPr>
          <w:rFonts w:ascii="Times New Roman" w:hAnsi="Times New Roman"/>
          <w:b/>
          <w:sz w:val="28"/>
          <w:szCs w:val="28"/>
        </w:rPr>
        <w:t>дошкольного образования</w:t>
      </w:r>
      <w:r>
        <w:rPr>
          <w:rFonts w:ascii="Times New Roman" w:hAnsi="Times New Roman"/>
          <w:sz w:val="28"/>
          <w:szCs w:val="28"/>
        </w:rPr>
        <w:t xml:space="preserve"> и условия организации обучения и воспитания детей с ОВЗ определяются адаптированной образовательной программой, а для инвалидов также в соответствии с </w:t>
      </w:r>
      <w:hyperlink r:id="rId242" w:history="1">
        <w:r w:rsidRPr="008C776A">
          <w:rPr>
            <w:rFonts w:ascii="Times New Roman" w:hAnsi="Times New Roman"/>
            <w:sz w:val="28"/>
            <w:szCs w:val="28"/>
          </w:rPr>
          <w:t>индивидуальной программой</w:t>
        </w:r>
      </w:hyperlink>
      <w:r w:rsidRPr="008C776A">
        <w:rPr>
          <w:rFonts w:ascii="Times New Roman" w:hAnsi="Times New Roman"/>
          <w:sz w:val="28"/>
          <w:szCs w:val="28"/>
        </w:rPr>
        <w:t xml:space="preserve"> </w:t>
      </w:r>
      <w:r>
        <w:rPr>
          <w:rFonts w:ascii="Times New Roman" w:hAnsi="Times New Roman"/>
          <w:sz w:val="28"/>
          <w:szCs w:val="28"/>
        </w:rPr>
        <w:t>реабилитации инвалида</w:t>
      </w:r>
      <w:r>
        <w:rPr>
          <w:rStyle w:val="a7"/>
          <w:rFonts w:ascii="Times New Roman" w:hAnsi="Times New Roman"/>
          <w:sz w:val="28"/>
          <w:szCs w:val="28"/>
        </w:rPr>
        <w:footnoteReference w:id="162"/>
      </w:r>
      <w:r>
        <w:rPr>
          <w:rFonts w:ascii="Times New Roman" w:hAnsi="Times New Roman"/>
          <w:sz w:val="28"/>
          <w:szCs w:val="28"/>
        </w:rPr>
        <w:t>.</w:t>
      </w:r>
    </w:p>
    <w:p w:rsidR="00B367E9" w:rsidRPr="002E0E83" w:rsidRDefault="00946ECE" w:rsidP="00B367E9">
      <w:pPr>
        <w:spacing w:line="360" w:lineRule="auto"/>
        <w:jc w:val="both"/>
        <w:rPr>
          <w:rFonts w:ascii="Times New Roman" w:hAnsi="Times New Roman"/>
          <w:sz w:val="28"/>
          <w:szCs w:val="28"/>
        </w:rPr>
      </w:pPr>
      <w:r w:rsidRPr="00217692">
        <w:rPr>
          <w:rFonts w:ascii="Times New Roman" w:hAnsi="Times New Roman"/>
          <w:noProof/>
          <w:sz w:val="28"/>
          <w:szCs w:val="28"/>
          <w:lang w:eastAsia="ru-RU"/>
        </w:rPr>
        <w:drawing>
          <wp:inline distT="0" distB="0" distL="0" distR="0">
            <wp:extent cx="5943600" cy="3343275"/>
            <wp:effectExtent l="0" t="0" r="0" b="9525"/>
            <wp:docPr id="4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rsidR="00B367E9" w:rsidRPr="002E0E83" w:rsidRDefault="00B367E9" w:rsidP="00B367E9">
      <w:pPr>
        <w:pStyle w:val="a4"/>
        <w:spacing w:line="360" w:lineRule="auto"/>
        <w:ind w:firstLine="708"/>
        <w:jc w:val="both"/>
        <w:rPr>
          <w:sz w:val="28"/>
          <w:szCs w:val="28"/>
        </w:rPr>
      </w:pPr>
      <w:r w:rsidRPr="002E0E83">
        <w:rPr>
          <w:color w:val="000000"/>
          <w:sz w:val="28"/>
          <w:szCs w:val="28"/>
        </w:rPr>
        <w:t>Детский сад ГБДОУ № 83 Фрунзенского района Санкт-Петербурга стал победителем</w:t>
      </w:r>
      <w:r w:rsidRPr="002E0E83">
        <w:rPr>
          <w:sz w:val="28"/>
          <w:szCs w:val="28"/>
        </w:rPr>
        <w:t xml:space="preserve"> II Всероссийского конкурса «Инклюзивная школа России – 2015»</w:t>
      </w:r>
      <w:r w:rsidRPr="002E0E83">
        <w:rPr>
          <w:color w:val="000000"/>
          <w:sz w:val="28"/>
          <w:szCs w:val="28"/>
        </w:rPr>
        <w:t xml:space="preserve"> в номинации «Лучший детский сад, реализующий инклюзивную практику»</w:t>
      </w:r>
      <w:r w:rsidRPr="002E0E83">
        <w:rPr>
          <w:sz w:val="28"/>
          <w:szCs w:val="28"/>
        </w:rPr>
        <w:t xml:space="preserve">.Опыт работы детского сада представлен на сайте </w:t>
      </w:r>
      <w:r w:rsidRPr="002E0E83">
        <w:rPr>
          <w:color w:val="000000"/>
          <w:sz w:val="28"/>
          <w:szCs w:val="28"/>
        </w:rPr>
        <w:t>http://ds83fr-spb.caduk.ru/</w:t>
      </w:r>
    </w:p>
    <w:p w:rsidR="00B367E9" w:rsidRDefault="00B367E9" w:rsidP="009B11EF">
      <w:pPr>
        <w:autoSpaceDE w:val="0"/>
        <w:autoSpaceDN w:val="0"/>
        <w:adjustRightInd w:val="0"/>
        <w:spacing w:after="0" w:line="360" w:lineRule="auto"/>
        <w:ind w:firstLine="539"/>
        <w:jc w:val="both"/>
        <w:rPr>
          <w:rFonts w:ascii="Times New Roman" w:hAnsi="Times New Roman"/>
          <w:sz w:val="28"/>
          <w:szCs w:val="28"/>
        </w:rPr>
      </w:pPr>
    </w:p>
    <w:p w:rsidR="009B11EF" w:rsidRDefault="009B11EF" w:rsidP="009B11EF">
      <w:pPr>
        <w:autoSpaceDE w:val="0"/>
        <w:autoSpaceDN w:val="0"/>
        <w:adjustRightInd w:val="0"/>
        <w:spacing w:after="0" w:line="360" w:lineRule="auto"/>
        <w:ind w:firstLine="539"/>
        <w:jc w:val="both"/>
        <w:rPr>
          <w:rFonts w:ascii="Times New Roman" w:hAnsi="Times New Roman"/>
          <w:sz w:val="28"/>
          <w:szCs w:val="28"/>
        </w:rPr>
      </w:pPr>
      <w:r>
        <w:rPr>
          <w:rFonts w:ascii="Times New Roman" w:hAnsi="Times New Roman"/>
          <w:sz w:val="28"/>
          <w:szCs w:val="28"/>
        </w:rPr>
        <w:t xml:space="preserve">Содержание образования при получении </w:t>
      </w:r>
      <w:r w:rsidRPr="00FA474D">
        <w:rPr>
          <w:rFonts w:ascii="Times New Roman" w:hAnsi="Times New Roman"/>
          <w:b/>
          <w:sz w:val="28"/>
          <w:szCs w:val="28"/>
        </w:rPr>
        <w:t>начального общего образования</w:t>
      </w:r>
      <w:r>
        <w:rPr>
          <w:rFonts w:ascii="Times New Roman" w:hAnsi="Times New Roman"/>
          <w:sz w:val="28"/>
          <w:szCs w:val="28"/>
        </w:rPr>
        <w:t xml:space="preserve"> определяется в соответствии с адаптированной образовательной программой, которая самостоятельно разрабатывается образовательной организацией на основе  федерального государственного образовательного стандарта начального общего образования обучающихся с ОВЗ</w:t>
      </w:r>
      <w:r>
        <w:rPr>
          <w:rStyle w:val="a7"/>
          <w:rFonts w:ascii="Times New Roman" w:hAnsi="Times New Roman"/>
          <w:sz w:val="28"/>
          <w:szCs w:val="28"/>
        </w:rPr>
        <w:footnoteReference w:id="163"/>
      </w:r>
      <w:r>
        <w:rPr>
          <w:rFonts w:ascii="Times New Roman" w:hAnsi="Times New Roman"/>
          <w:sz w:val="28"/>
          <w:szCs w:val="28"/>
        </w:rPr>
        <w:t xml:space="preserve"> (далее – Стандарт). Стандарт является основой для разработки соответствующих образовательных программ для следующих групп обучающихся с ОВЗ: глухих, слабослышащих, позднооглохших, слепых, слабовидящих, с тяжелыми нарушениями речи, с нарушениями опорно-двигательного аппарата, с задержкой психического развития, с расстройствами аутистического спектра, со сложными дефектами. Исходя из положений Стандарта, образовательная программа должна учитывать следующие основные требования: </w:t>
      </w:r>
    </w:p>
    <w:p w:rsidR="009B11EF" w:rsidRDefault="009B11EF" w:rsidP="00CD4ECE">
      <w:pPr>
        <w:autoSpaceDE w:val="0"/>
        <w:autoSpaceDN w:val="0"/>
        <w:adjustRightInd w:val="0"/>
        <w:spacing w:after="0" w:line="360" w:lineRule="auto"/>
        <w:ind w:left="567"/>
        <w:jc w:val="both"/>
        <w:rPr>
          <w:rFonts w:ascii="Times New Roman" w:hAnsi="Times New Roman"/>
          <w:sz w:val="28"/>
          <w:szCs w:val="28"/>
        </w:rPr>
      </w:pPr>
      <w:r>
        <w:rPr>
          <w:rFonts w:ascii="Times New Roman" w:hAnsi="Times New Roman"/>
          <w:sz w:val="28"/>
          <w:szCs w:val="28"/>
        </w:rPr>
        <w:t xml:space="preserve">- срок освоения образовательной программы устанавливается от четырех до шести лет в зависимости от группы обучающихся, с учетом их особых образовательных потребностей; </w:t>
      </w:r>
    </w:p>
    <w:p w:rsidR="009B11EF" w:rsidRDefault="009B11EF" w:rsidP="00CD4ECE">
      <w:pPr>
        <w:autoSpaceDE w:val="0"/>
        <w:autoSpaceDN w:val="0"/>
        <w:adjustRightInd w:val="0"/>
        <w:spacing w:after="0" w:line="360" w:lineRule="auto"/>
        <w:ind w:left="567"/>
        <w:jc w:val="both"/>
        <w:rPr>
          <w:rFonts w:ascii="Times New Roman" w:hAnsi="Times New Roman"/>
          <w:sz w:val="28"/>
          <w:szCs w:val="28"/>
        </w:rPr>
      </w:pPr>
      <w:r>
        <w:rPr>
          <w:rFonts w:ascii="Times New Roman" w:hAnsi="Times New Roman"/>
          <w:sz w:val="28"/>
          <w:szCs w:val="28"/>
        </w:rPr>
        <w:t xml:space="preserve">- реализация образовательной программы осуществляется на основе специально разработанных учебных планов, в том числе индивидуальных, которые обеспечивают освоение образовательной программы на основе индивидуализации ее содержания с учетом особенностей и образовательных потребностей конкретного обучающегося; </w:t>
      </w:r>
    </w:p>
    <w:p w:rsidR="009B11EF" w:rsidRDefault="009B11EF" w:rsidP="00CD4ECE">
      <w:pPr>
        <w:autoSpaceDE w:val="0"/>
        <w:autoSpaceDN w:val="0"/>
        <w:adjustRightInd w:val="0"/>
        <w:spacing w:after="0" w:line="360" w:lineRule="auto"/>
        <w:ind w:left="567"/>
        <w:jc w:val="both"/>
        <w:rPr>
          <w:rFonts w:ascii="Times New Roman" w:hAnsi="Times New Roman"/>
          <w:sz w:val="28"/>
          <w:szCs w:val="28"/>
        </w:rPr>
      </w:pPr>
      <w:r>
        <w:rPr>
          <w:rFonts w:ascii="Times New Roman" w:hAnsi="Times New Roman"/>
          <w:sz w:val="28"/>
          <w:szCs w:val="28"/>
        </w:rPr>
        <w:t xml:space="preserve">- может быть разработан один или несколько вариантов программы с учетом особых образовательных потребностей; </w:t>
      </w:r>
    </w:p>
    <w:p w:rsidR="009B11EF" w:rsidRDefault="009B11EF" w:rsidP="00CD4ECE">
      <w:pPr>
        <w:autoSpaceDE w:val="0"/>
        <w:autoSpaceDN w:val="0"/>
        <w:adjustRightInd w:val="0"/>
        <w:spacing w:after="0" w:line="360" w:lineRule="auto"/>
        <w:ind w:left="567"/>
        <w:jc w:val="both"/>
        <w:rPr>
          <w:rFonts w:ascii="Times New Roman" w:hAnsi="Times New Roman"/>
          <w:sz w:val="28"/>
          <w:szCs w:val="28"/>
        </w:rPr>
      </w:pPr>
      <w:r>
        <w:rPr>
          <w:rFonts w:ascii="Times New Roman" w:hAnsi="Times New Roman"/>
          <w:sz w:val="28"/>
          <w:szCs w:val="28"/>
        </w:rPr>
        <w:t xml:space="preserve">- реализация программы может быть организована как совместно с другими обучающимися, так и в отдельных классах, группах или в отдельных организациях; </w:t>
      </w:r>
    </w:p>
    <w:p w:rsidR="009B11EF" w:rsidRDefault="009B11EF" w:rsidP="00CD4ECE">
      <w:pPr>
        <w:autoSpaceDE w:val="0"/>
        <w:autoSpaceDN w:val="0"/>
        <w:adjustRightInd w:val="0"/>
        <w:spacing w:after="0" w:line="360" w:lineRule="auto"/>
        <w:ind w:left="567"/>
        <w:jc w:val="both"/>
        <w:rPr>
          <w:rFonts w:ascii="Times New Roman" w:hAnsi="Times New Roman"/>
          <w:sz w:val="28"/>
          <w:szCs w:val="28"/>
        </w:rPr>
      </w:pPr>
      <w:r>
        <w:rPr>
          <w:rFonts w:ascii="Times New Roman" w:hAnsi="Times New Roman"/>
          <w:sz w:val="28"/>
          <w:szCs w:val="28"/>
        </w:rPr>
        <w:t xml:space="preserve">- возможно использование сетевой формы обучения и применение дистанционных образовательных технологий; </w:t>
      </w:r>
    </w:p>
    <w:p w:rsidR="009B11EF" w:rsidRDefault="009B11EF" w:rsidP="00CD4ECE">
      <w:pPr>
        <w:autoSpaceDE w:val="0"/>
        <w:autoSpaceDN w:val="0"/>
        <w:adjustRightInd w:val="0"/>
        <w:spacing w:after="0" w:line="360" w:lineRule="auto"/>
        <w:ind w:left="567"/>
        <w:jc w:val="both"/>
        <w:rPr>
          <w:rFonts w:ascii="Times New Roman" w:hAnsi="Times New Roman"/>
          <w:sz w:val="28"/>
          <w:szCs w:val="28"/>
        </w:rPr>
      </w:pPr>
      <w:r>
        <w:rPr>
          <w:rFonts w:ascii="Times New Roman" w:hAnsi="Times New Roman"/>
          <w:sz w:val="28"/>
          <w:szCs w:val="28"/>
        </w:rPr>
        <w:t xml:space="preserve">- адаптированная образовательная программа должна включать: </w:t>
      </w:r>
    </w:p>
    <w:p w:rsidR="009B11EF" w:rsidRDefault="009B11EF" w:rsidP="00CD4ECE">
      <w:pPr>
        <w:autoSpaceDE w:val="0"/>
        <w:autoSpaceDN w:val="0"/>
        <w:adjustRightInd w:val="0"/>
        <w:spacing w:after="0" w:line="360" w:lineRule="auto"/>
        <w:ind w:left="567"/>
        <w:jc w:val="both"/>
        <w:rPr>
          <w:rFonts w:ascii="Times New Roman" w:hAnsi="Times New Roman"/>
          <w:sz w:val="28"/>
          <w:szCs w:val="28"/>
        </w:rPr>
      </w:pPr>
      <w:r>
        <w:rPr>
          <w:rFonts w:ascii="Times New Roman" w:hAnsi="Times New Roman"/>
          <w:sz w:val="28"/>
          <w:szCs w:val="28"/>
        </w:rPr>
        <w:t xml:space="preserve">а) обязательную часть и часть, формируемую участниками образовательных отношений (соотношение определено Стандартом); </w:t>
      </w:r>
    </w:p>
    <w:p w:rsidR="009B11EF" w:rsidRDefault="009B11EF" w:rsidP="00CD4ECE">
      <w:pPr>
        <w:autoSpaceDE w:val="0"/>
        <w:autoSpaceDN w:val="0"/>
        <w:adjustRightInd w:val="0"/>
        <w:spacing w:after="0" w:line="360" w:lineRule="auto"/>
        <w:ind w:left="567"/>
        <w:jc w:val="both"/>
        <w:rPr>
          <w:rFonts w:ascii="Times New Roman" w:hAnsi="Times New Roman"/>
          <w:sz w:val="28"/>
          <w:szCs w:val="28"/>
        </w:rPr>
      </w:pPr>
      <w:r>
        <w:rPr>
          <w:rFonts w:ascii="Times New Roman" w:hAnsi="Times New Roman"/>
          <w:sz w:val="28"/>
          <w:szCs w:val="28"/>
        </w:rPr>
        <w:t xml:space="preserve">б) три раздела: целевой, содержательный и организационный; </w:t>
      </w:r>
    </w:p>
    <w:p w:rsidR="009B11EF" w:rsidRDefault="009B11EF" w:rsidP="00CD4ECE">
      <w:pPr>
        <w:autoSpaceDE w:val="0"/>
        <w:autoSpaceDN w:val="0"/>
        <w:adjustRightInd w:val="0"/>
        <w:spacing w:after="0" w:line="360" w:lineRule="auto"/>
        <w:ind w:left="567"/>
        <w:jc w:val="both"/>
        <w:rPr>
          <w:rFonts w:ascii="Times New Roman" w:hAnsi="Times New Roman"/>
          <w:sz w:val="28"/>
          <w:szCs w:val="28"/>
        </w:rPr>
      </w:pPr>
      <w:r>
        <w:rPr>
          <w:rFonts w:ascii="Times New Roman" w:hAnsi="Times New Roman"/>
          <w:sz w:val="28"/>
          <w:szCs w:val="28"/>
        </w:rPr>
        <w:t xml:space="preserve">в) может включать как один учебный план, так и несколько; </w:t>
      </w:r>
    </w:p>
    <w:p w:rsidR="009B11EF" w:rsidRDefault="009B11EF" w:rsidP="00CD4ECE">
      <w:pPr>
        <w:autoSpaceDE w:val="0"/>
        <w:autoSpaceDN w:val="0"/>
        <w:adjustRightInd w:val="0"/>
        <w:spacing w:after="0" w:line="360" w:lineRule="auto"/>
        <w:ind w:left="567"/>
        <w:jc w:val="both"/>
        <w:rPr>
          <w:rFonts w:ascii="Times New Roman" w:hAnsi="Times New Roman"/>
          <w:sz w:val="28"/>
          <w:szCs w:val="28"/>
        </w:rPr>
      </w:pPr>
      <w:r>
        <w:rPr>
          <w:rFonts w:ascii="Times New Roman" w:hAnsi="Times New Roman"/>
          <w:sz w:val="28"/>
          <w:szCs w:val="28"/>
        </w:rPr>
        <w:t xml:space="preserve">г) не может превышать количество учебных часов, закрепленных Стандартом; </w:t>
      </w:r>
    </w:p>
    <w:p w:rsidR="009B11EF" w:rsidRDefault="009B11EF" w:rsidP="00CD4ECE">
      <w:pPr>
        <w:autoSpaceDE w:val="0"/>
        <w:autoSpaceDN w:val="0"/>
        <w:adjustRightInd w:val="0"/>
        <w:spacing w:after="0" w:line="360" w:lineRule="auto"/>
        <w:ind w:left="567"/>
        <w:jc w:val="both"/>
        <w:rPr>
          <w:rFonts w:ascii="Times New Roman" w:hAnsi="Times New Roman"/>
          <w:sz w:val="28"/>
          <w:szCs w:val="28"/>
        </w:rPr>
      </w:pPr>
      <w:r>
        <w:rPr>
          <w:rFonts w:ascii="Times New Roman" w:hAnsi="Times New Roman"/>
          <w:sz w:val="28"/>
          <w:szCs w:val="28"/>
        </w:rPr>
        <w:t xml:space="preserve">д) система оценки достижения результатов освоения программы обучающихся с ОВЗ должна учитывать особые образовательные потребности обучающихся; </w:t>
      </w:r>
    </w:p>
    <w:p w:rsidR="009B11EF" w:rsidRDefault="009B11EF" w:rsidP="00CD4ECE">
      <w:pPr>
        <w:autoSpaceDE w:val="0"/>
        <w:autoSpaceDN w:val="0"/>
        <w:adjustRightInd w:val="0"/>
        <w:spacing w:after="0" w:line="360" w:lineRule="auto"/>
        <w:ind w:left="567"/>
        <w:jc w:val="both"/>
        <w:rPr>
          <w:rFonts w:ascii="Times New Roman" w:hAnsi="Times New Roman"/>
          <w:sz w:val="28"/>
          <w:szCs w:val="28"/>
        </w:rPr>
      </w:pPr>
      <w:r>
        <w:rPr>
          <w:rFonts w:ascii="Times New Roman" w:hAnsi="Times New Roman"/>
          <w:sz w:val="28"/>
          <w:szCs w:val="28"/>
        </w:rPr>
        <w:t xml:space="preserve">е) организация самостоятельно разрабатывает и утверждает программу внеурочной деятельности; </w:t>
      </w:r>
    </w:p>
    <w:p w:rsidR="009B11EF" w:rsidRDefault="009B11EF" w:rsidP="00CD4ECE">
      <w:pPr>
        <w:autoSpaceDE w:val="0"/>
        <w:autoSpaceDN w:val="0"/>
        <w:adjustRightInd w:val="0"/>
        <w:spacing w:after="0" w:line="360" w:lineRule="auto"/>
        <w:ind w:left="567"/>
        <w:jc w:val="both"/>
        <w:rPr>
          <w:rFonts w:ascii="Times New Roman" w:hAnsi="Times New Roman"/>
          <w:sz w:val="28"/>
          <w:szCs w:val="28"/>
        </w:rPr>
      </w:pPr>
      <w:r>
        <w:rPr>
          <w:rFonts w:ascii="Times New Roman" w:hAnsi="Times New Roman"/>
          <w:sz w:val="28"/>
          <w:szCs w:val="28"/>
        </w:rPr>
        <w:t>ж) в реализации программы участвуют руководящие, педагогические и иные работники, имеющие необходимый уровень образования и квалификации для каждой занимаемой должности, который должен соответствовать квалификационным требованиям, указанным в квалификационных справочниках и (или) профессиональных стандартах с учетом профиля ограниченных возможностей здоровья обучающихся с ОВЗ; при необходимости возможно временное или постоянное участие тьютора и (или) ассистента (помощника); в процессе психолого-медико-педагогического сопровождения обучающихся с ОВЗ принимают участие медицинские работники, имеющие необходимый уровень образования и квалификации.</w:t>
      </w:r>
    </w:p>
    <w:p w:rsidR="009B11EF" w:rsidRDefault="009B11EF" w:rsidP="009B11EF">
      <w:pPr>
        <w:autoSpaceDE w:val="0"/>
        <w:autoSpaceDN w:val="0"/>
        <w:adjustRightInd w:val="0"/>
        <w:spacing w:after="0" w:line="360" w:lineRule="auto"/>
        <w:ind w:firstLine="539"/>
        <w:jc w:val="both"/>
        <w:rPr>
          <w:rFonts w:ascii="Times New Roman" w:hAnsi="Times New Roman"/>
          <w:sz w:val="28"/>
          <w:szCs w:val="28"/>
        </w:rPr>
      </w:pPr>
      <w:r>
        <w:rPr>
          <w:rFonts w:ascii="Times New Roman" w:hAnsi="Times New Roman"/>
          <w:sz w:val="28"/>
          <w:szCs w:val="28"/>
        </w:rPr>
        <w:t xml:space="preserve">Содержание образования при получении </w:t>
      </w:r>
      <w:r w:rsidRPr="00FA474D">
        <w:rPr>
          <w:rFonts w:ascii="Times New Roman" w:hAnsi="Times New Roman"/>
          <w:b/>
          <w:sz w:val="28"/>
          <w:szCs w:val="28"/>
        </w:rPr>
        <w:t>основного общего образования</w:t>
      </w:r>
      <w:r>
        <w:rPr>
          <w:rFonts w:ascii="Times New Roman" w:hAnsi="Times New Roman"/>
          <w:sz w:val="28"/>
          <w:szCs w:val="28"/>
        </w:rPr>
        <w:t xml:space="preserve"> определяется в соответствии с адаптированной образовательной программой, разрабатываемой образовательной организацией, исходя из </w:t>
      </w:r>
      <w:r w:rsidRPr="00EB0846">
        <w:rPr>
          <w:rFonts w:ascii="Times New Roman" w:hAnsi="Times New Roman"/>
          <w:sz w:val="28"/>
          <w:szCs w:val="28"/>
        </w:rPr>
        <w:t>требований федерального государственного образовательного стандарта основного общего образования</w:t>
      </w:r>
      <w:r>
        <w:rPr>
          <w:rStyle w:val="a7"/>
          <w:rFonts w:ascii="Times New Roman" w:hAnsi="Times New Roman"/>
          <w:sz w:val="28"/>
          <w:szCs w:val="28"/>
        </w:rPr>
        <w:footnoteReference w:id="164"/>
      </w:r>
      <w:r w:rsidRPr="00EB0846">
        <w:rPr>
          <w:rFonts w:ascii="Times New Roman" w:hAnsi="Times New Roman"/>
          <w:sz w:val="28"/>
          <w:szCs w:val="28"/>
        </w:rPr>
        <w:t xml:space="preserve">. </w:t>
      </w:r>
      <w:r>
        <w:rPr>
          <w:rFonts w:ascii="Times New Roman" w:hAnsi="Times New Roman"/>
          <w:sz w:val="28"/>
          <w:szCs w:val="28"/>
        </w:rPr>
        <w:t xml:space="preserve">Адаптированная образовательная программа основывается на реализуемой в организации основной образовательной программе с учетом индивидуальных образовательных потребностей обучающихся с ОВЭ. </w:t>
      </w:r>
      <w:r w:rsidRPr="00D036BC">
        <w:rPr>
          <w:rFonts w:ascii="Times New Roman" w:hAnsi="Times New Roman"/>
          <w:bCs/>
          <w:sz w:val="28"/>
          <w:szCs w:val="28"/>
        </w:rPr>
        <w:t>Основная образовательная программа определяет цели, задачи, планируемые результаты, содержание и организацию образовательной деятельности при получении среднего общего образования</w:t>
      </w:r>
      <w:r>
        <w:rPr>
          <w:rFonts w:ascii="Times New Roman" w:hAnsi="Times New Roman"/>
          <w:bCs/>
          <w:sz w:val="28"/>
          <w:szCs w:val="28"/>
        </w:rPr>
        <w:t xml:space="preserve">. </w:t>
      </w:r>
      <w:r w:rsidRPr="00D036BC">
        <w:rPr>
          <w:rFonts w:ascii="Times New Roman" w:hAnsi="Times New Roman"/>
          <w:bCs/>
          <w:sz w:val="28"/>
          <w:szCs w:val="28"/>
        </w:rPr>
        <w:t>Основная образовательная программа должна содержать три раздела: целевой, содержательный и организационный.</w:t>
      </w:r>
      <w:r>
        <w:rPr>
          <w:rFonts w:ascii="Times New Roman" w:hAnsi="Times New Roman"/>
          <w:bCs/>
          <w:sz w:val="28"/>
          <w:szCs w:val="28"/>
        </w:rPr>
        <w:t xml:space="preserve"> </w:t>
      </w:r>
      <w:r>
        <w:rPr>
          <w:rFonts w:ascii="Times New Roman" w:hAnsi="Times New Roman"/>
          <w:sz w:val="28"/>
          <w:szCs w:val="28"/>
        </w:rPr>
        <w:t>При этом в с</w:t>
      </w:r>
      <w:r w:rsidRPr="00EB0846">
        <w:rPr>
          <w:rFonts w:ascii="Times New Roman" w:hAnsi="Times New Roman"/>
          <w:sz w:val="28"/>
          <w:szCs w:val="28"/>
        </w:rPr>
        <w:t>одержательный раздел основной образовательной программы основного общего образования</w:t>
      </w:r>
      <w:r>
        <w:rPr>
          <w:rFonts w:ascii="Times New Roman" w:hAnsi="Times New Roman"/>
          <w:sz w:val="28"/>
          <w:szCs w:val="28"/>
        </w:rPr>
        <w:t xml:space="preserve"> включается программа коррекционной работы, направленная на коррекцию недостатков психического и (или) физического развития детей с ОВЗ. Такая программа обеспечивает: </w:t>
      </w:r>
    </w:p>
    <w:p w:rsidR="009B11EF" w:rsidRDefault="009B11EF" w:rsidP="00CD4ECE">
      <w:pPr>
        <w:autoSpaceDE w:val="0"/>
        <w:autoSpaceDN w:val="0"/>
        <w:adjustRightInd w:val="0"/>
        <w:spacing w:after="0" w:line="360" w:lineRule="auto"/>
        <w:ind w:left="567" w:hanging="28"/>
        <w:jc w:val="both"/>
        <w:rPr>
          <w:rFonts w:ascii="Times New Roman" w:hAnsi="Times New Roman"/>
          <w:sz w:val="28"/>
          <w:szCs w:val="28"/>
        </w:rPr>
      </w:pPr>
      <w:r>
        <w:rPr>
          <w:rFonts w:ascii="Times New Roman" w:hAnsi="Times New Roman"/>
          <w:sz w:val="28"/>
          <w:szCs w:val="28"/>
        </w:rPr>
        <w:t>- выявление и удовлетворение особых образовательных потребностей обучающихся с ОВЗ;</w:t>
      </w:r>
    </w:p>
    <w:p w:rsidR="009B11EF" w:rsidRDefault="009B11EF" w:rsidP="00CD4ECE">
      <w:pPr>
        <w:autoSpaceDE w:val="0"/>
        <w:autoSpaceDN w:val="0"/>
        <w:adjustRightInd w:val="0"/>
        <w:spacing w:after="0" w:line="360" w:lineRule="auto"/>
        <w:ind w:left="567" w:hanging="28"/>
        <w:jc w:val="both"/>
        <w:rPr>
          <w:rFonts w:ascii="Times New Roman" w:hAnsi="Times New Roman"/>
          <w:sz w:val="28"/>
          <w:szCs w:val="28"/>
        </w:rPr>
      </w:pPr>
      <w:r>
        <w:rPr>
          <w:rFonts w:ascii="Times New Roman" w:hAnsi="Times New Roman"/>
          <w:sz w:val="28"/>
          <w:szCs w:val="28"/>
        </w:rPr>
        <w:t>- реализацию комплексного индивидуально ориентированного психолого-медико-педагогического сопровождения в условиях образовательной деятельности всех детей с особыми образовательными потребностями с учетом состояния здоровья и особенностей психофизического развития;</w:t>
      </w:r>
    </w:p>
    <w:p w:rsidR="009B11EF" w:rsidRDefault="009B11EF" w:rsidP="00CD4ECE">
      <w:pPr>
        <w:autoSpaceDE w:val="0"/>
        <w:autoSpaceDN w:val="0"/>
        <w:adjustRightInd w:val="0"/>
        <w:spacing w:after="0" w:line="360" w:lineRule="auto"/>
        <w:ind w:left="567" w:hanging="28"/>
        <w:jc w:val="both"/>
        <w:rPr>
          <w:rFonts w:ascii="Times New Roman" w:hAnsi="Times New Roman"/>
          <w:sz w:val="28"/>
          <w:szCs w:val="28"/>
        </w:rPr>
      </w:pPr>
      <w:r>
        <w:rPr>
          <w:rFonts w:ascii="Times New Roman" w:hAnsi="Times New Roman"/>
          <w:sz w:val="28"/>
          <w:szCs w:val="28"/>
        </w:rPr>
        <w:t xml:space="preserve">- использование адаптированных образовательных программ основного общего образования, разрабатываемых организацией, осуществляющей образовательную деятельность, совместно с другими участниками образовательных отношений, специальных учебных и дидактических пособий; </w:t>
      </w:r>
    </w:p>
    <w:p w:rsidR="009B11EF" w:rsidRDefault="009B11EF" w:rsidP="00CD4ECE">
      <w:pPr>
        <w:autoSpaceDE w:val="0"/>
        <w:autoSpaceDN w:val="0"/>
        <w:adjustRightInd w:val="0"/>
        <w:spacing w:after="0" w:line="360" w:lineRule="auto"/>
        <w:ind w:left="567" w:hanging="28"/>
        <w:jc w:val="both"/>
        <w:rPr>
          <w:rFonts w:ascii="Times New Roman" w:hAnsi="Times New Roman"/>
          <w:sz w:val="28"/>
          <w:szCs w:val="28"/>
        </w:rPr>
      </w:pPr>
      <w:r>
        <w:rPr>
          <w:rFonts w:ascii="Times New Roman" w:hAnsi="Times New Roman"/>
          <w:sz w:val="28"/>
          <w:szCs w:val="28"/>
        </w:rPr>
        <w:t xml:space="preserve">- соблюдение допустимого уровня нагрузки, определяемого с привлечением медицинских работников; </w:t>
      </w:r>
    </w:p>
    <w:p w:rsidR="009B11EF" w:rsidRDefault="009B11EF" w:rsidP="00CD4ECE">
      <w:pPr>
        <w:autoSpaceDE w:val="0"/>
        <w:autoSpaceDN w:val="0"/>
        <w:adjustRightInd w:val="0"/>
        <w:spacing w:after="0" w:line="360" w:lineRule="auto"/>
        <w:ind w:left="567" w:hanging="28"/>
        <w:jc w:val="both"/>
        <w:rPr>
          <w:rFonts w:ascii="Times New Roman" w:hAnsi="Times New Roman"/>
          <w:sz w:val="28"/>
          <w:szCs w:val="28"/>
        </w:rPr>
      </w:pPr>
      <w:r>
        <w:rPr>
          <w:rFonts w:ascii="Times New Roman" w:hAnsi="Times New Roman"/>
          <w:sz w:val="28"/>
          <w:szCs w:val="28"/>
        </w:rPr>
        <w:t>- проведение групповых и индивидуальных коррекционных занятий; предоставление услуг ассистента (помощника), оказывающего необходимую техническую помощь.</w:t>
      </w:r>
    </w:p>
    <w:p w:rsidR="009B11EF" w:rsidRDefault="009B11EF" w:rsidP="009B11EF">
      <w:pPr>
        <w:autoSpaceDE w:val="0"/>
        <w:autoSpaceDN w:val="0"/>
        <w:adjustRightInd w:val="0"/>
        <w:spacing w:after="0" w:line="360" w:lineRule="auto"/>
        <w:ind w:firstLine="539"/>
        <w:jc w:val="both"/>
        <w:rPr>
          <w:rFonts w:ascii="Times New Roman" w:hAnsi="Times New Roman"/>
          <w:sz w:val="28"/>
          <w:szCs w:val="28"/>
        </w:rPr>
      </w:pPr>
      <w:r>
        <w:rPr>
          <w:rFonts w:ascii="Times New Roman" w:hAnsi="Times New Roman"/>
          <w:sz w:val="28"/>
          <w:szCs w:val="28"/>
        </w:rPr>
        <w:t xml:space="preserve">В содержание коррекционной программы входят: </w:t>
      </w:r>
    </w:p>
    <w:p w:rsidR="009B11EF" w:rsidRDefault="009B11EF" w:rsidP="009B11EF">
      <w:pPr>
        <w:autoSpaceDE w:val="0"/>
        <w:autoSpaceDN w:val="0"/>
        <w:adjustRightInd w:val="0"/>
        <w:spacing w:after="0" w:line="360" w:lineRule="auto"/>
        <w:ind w:firstLine="539"/>
        <w:jc w:val="both"/>
        <w:rPr>
          <w:rFonts w:ascii="Times New Roman" w:hAnsi="Times New Roman"/>
          <w:sz w:val="28"/>
          <w:szCs w:val="28"/>
        </w:rPr>
      </w:pPr>
      <w:r>
        <w:rPr>
          <w:rFonts w:ascii="Times New Roman" w:hAnsi="Times New Roman"/>
          <w:sz w:val="28"/>
          <w:szCs w:val="28"/>
        </w:rPr>
        <w:t xml:space="preserve">1) цели и задачи коррекционной работы с обучающимися с ОВЗ при получении основного общего образования; </w:t>
      </w:r>
    </w:p>
    <w:p w:rsidR="009B11EF" w:rsidRDefault="009B11EF" w:rsidP="009B11EF">
      <w:pPr>
        <w:autoSpaceDE w:val="0"/>
        <w:autoSpaceDN w:val="0"/>
        <w:adjustRightInd w:val="0"/>
        <w:spacing w:after="0" w:line="360" w:lineRule="auto"/>
        <w:ind w:firstLine="539"/>
        <w:jc w:val="both"/>
        <w:rPr>
          <w:rFonts w:ascii="Times New Roman" w:hAnsi="Times New Roman"/>
          <w:sz w:val="28"/>
          <w:szCs w:val="28"/>
        </w:rPr>
      </w:pPr>
      <w:r>
        <w:rPr>
          <w:rFonts w:ascii="Times New Roman" w:hAnsi="Times New Roman"/>
          <w:sz w:val="28"/>
          <w:szCs w:val="28"/>
        </w:rPr>
        <w:t xml:space="preserve">2) перечень и содержание индивидуально ориентированных коррекционных направлений работы, способствующих освоению обучающимися с особыми образовательными потребностями основной образовательной программы основного общего образования; </w:t>
      </w:r>
    </w:p>
    <w:p w:rsidR="009B11EF" w:rsidRDefault="009B11EF" w:rsidP="009B11EF">
      <w:pPr>
        <w:autoSpaceDE w:val="0"/>
        <w:autoSpaceDN w:val="0"/>
        <w:adjustRightInd w:val="0"/>
        <w:spacing w:after="0" w:line="360" w:lineRule="auto"/>
        <w:ind w:firstLine="539"/>
        <w:jc w:val="both"/>
        <w:rPr>
          <w:rFonts w:ascii="Times New Roman" w:hAnsi="Times New Roman"/>
          <w:sz w:val="28"/>
          <w:szCs w:val="28"/>
        </w:rPr>
      </w:pPr>
      <w:r>
        <w:rPr>
          <w:rFonts w:ascii="Times New Roman" w:hAnsi="Times New Roman"/>
          <w:sz w:val="28"/>
          <w:szCs w:val="28"/>
        </w:rPr>
        <w:t xml:space="preserve">3) система комплексного психолого-медико-социального сопровождения и поддержки обучающихся с ОВЗ (комплексное обследование, мониторинг динамики развития, успешности освоения основной образовательной программы основного общего образования) и др. </w:t>
      </w:r>
    </w:p>
    <w:p w:rsidR="009B11EF" w:rsidRDefault="009B11EF" w:rsidP="009B11EF">
      <w:pPr>
        <w:autoSpaceDE w:val="0"/>
        <w:autoSpaceDN w:val="0"/>
        <w:adjustRightInd w:val="0"/>
        <w:spacing w:after="0" w:line="360" w:lineRule="auto"/>
        <w:ind w:firstLine="539"/>
        <w:jc w:val="both"/>
        <w:rPr>
          <w:rFonts w:ascii="Times New Roman" w:hAnsi="Times New Roman"/>
          <w:sz w:val="28"/>
          <w:szCs w:val="28"/>
        </w:rPr>
      </w:pPr>
      <w:r>
        <w:rPr>
          <w:rFonts w:ascii="Times New Roman" w:hAnsi="Times New Roman"/>
          <w:sz w:val="28"/>
          <w:szCs w:val="28"/>
        </w:rPr>
        <w:t>Образовательной организацией с участием обучающихся с ОВЗ и их родителей (законных представителей) могут разрабатываться индивидуальные учебные планы.</w:t>
      </w:r>
    </w:p>
    <w:p w:rsidR="009B11EF" w:rsidRDefault="009B11EF" w:rsidP="009B11EF">
      <w:pPr>
        <w:autoSpaceDE w:val="0"/>
        <w:autoSpaceDN w:val="0"/>
        <w:adjustRightInd w:val="0"/>
        <w:spacing w:after="0" w:line="360" w:lineRule="auto"/>
        <w:ind w:firstLine="539"/>
        <w:jc w:val="both"/>
        <w:rPr>
          <w:rFonts w:ascii="Times New Roman" w:hAnsi="Times New Roman"/>
          <w:sz w:val="28"/>
          <w:szCs w:val="28"/>
        </w:rPr>
      </w:pPr>
      <w:r w:rsidRPr="00EB0846">
        <w:rPr>
          <w:rFonts w:ascii="Times New Roman" w:hAnsi="Times New Roman"/>
          <w:sz w:val="28"/>
          <w:szCs w:val="28"/>
        </w:rPr>
        <w:t>Срок получения основного общего образования составляет пять лет, но</w:t>
      </w:r>
      <w:r>
        <w:rPr>
          <w:rFonts w:ascii="Times New Roman" w:hAnsi="Times New Roman"/>
          <w:sz w:val="28"/>
          <w:szCs w:val="28"/>
        </w:rPr>
        <w:t xml:space="preserve"> может быть увеличен не более чем один год для лиц с ОВЗ и инвалидов при обучении по адаптированным основным образовательным программам. </w:t>
      </w:r>
    </w:p>
    <w:p w:rsidR="00B367E9" w:rsidRDefault="009B11EF" w:rsidP="009B11EF">
      <w:pPr>
        <w:autoSpaceDE w:val="0"/>
        <w:autoSpaceDN w:val="0"/>
        <w:adjustRightInd w:val="0"/>
        <w:spacing w:after="0" w:line="360" w:lineRule="auto"/>
        <w:ind w:firstLine="539"/>
        <w:jc w:val="both"/>
        <w:rPr>
          <w:rFonts w:ascii="Times New Roman" w:hAnsi="Times New Roman"/>
          <w:sz w:val="28"/>
          <w:szCs w:val="28"/>
        </w:rPr>
      </w:pPr>
      <w:r>
        <w:rPr>
          <w:rFonts w:ascii="Times New Roman" w:hAnsi="Times New Roman"/>
          <w:sz w:val="28"/>
          <w:szCs w:val="28"/>
        </w:rPr>
        <w:t xml:space="preserve">Содержание образования при получении </w:t>
      </w:r>
      <w:r w:rsidRPr="00FA474D">
        <w:rPr>
          <w:rFonts w:ascii="Times New Roman" w:hAnsi="Times New Roman"/>
          <w:b/>
          <w:sz w:val="28"/>
          <w:szCs w:val="28"/>
        </w:rPr>
        <w:t>среднего общего образования</w:t>
      </w:r>
      <w:r>
        <w:rPr>
          <w:rFonts w:ascii="Times New Roman" w:hAnsi="Times New Roman"/>
          <w:sz w:val="28"/>
          <w:szCs w:val="28"/>
        </w:rPr>
        <w:t xml:space="preserve"> определяется в соответствии с адаптированной образовательной программой, разрабатываемой образовательной организацией, исходя из </w:t>
      </w:r>
      <w:r w:rsidRPr="00EB0846">
        <w:rPr>
          <w:rFonts w:ascii="Times New Roman" w:hAnsi="Times New Roman"/>
          <w:sz w:val="28"/>
          <w:szCs w:val="28"/>
        </w:rPr>
        <w:t xml:space="preserve">требований федерального государственного образовательного стандарта </w:t>
      </w:r>
      <w:r>
        <w:rPr>
          <w:rFonts w:ascii="Times New Roman" w:hAnsi="Times New Roman"/>
          <w:sz w:val="28"/>
          <w:szCs w:val="28"/>
        </w:rPr>
        <w:t>среднего</w:t>
      </w:r>
      <w:r w:rsidRPr="00EB0846">
        <w:rPr>
          <w:rFonts w:ascii="Times New Roman" w:hAnsi="Times New Roman"/>
          <w:sz w:val="28"/>
          <w:szCs w:val="28"/>
        </w:rPr>
        <w:t xml:space="preserve"> общего образования</w:t>
      </w:r>
      <w:r>
        <w:rPr>
          <w:rStyle w:val="a7"/>
          <w:rFonts w:ascii="Times New Roman" w:hAnsi="Times New Roman"/>
          <w:sz w:val="28"/>
          <w:szCs w:val="28"/>
        </w:rPr>
        <w:footnoteReference w:id="165"/>
      </w:r>
      <w:r>
        <w:rPr>
          <w:rFonts w:ascii="Times New Roman" w:hAnsi="Times New Roman"/>
          <w:sz w:val="28"/>
          <w:szCs w:val="28"/>
        </w:rPr>
        <w:t xml:space="preserve">. Адаптированная образовательная программа основывается на реализуемой в организации основной образовательной программе с учетом индивидуальных образовательных потребностей обучающихся с ОВЗ. </w:t>
      </w:r>
      <w:r w:rsidRPr="00D036BC">
        <w:rPr>
          <w:rFonts w:ascii="Times New Roman" w:hAnsi="Times New Roman"/>
          <w:bCs/>
          <w:sz w:val="28"/>
          <w:szCs w:val="28"/>
        </w:rPr>
        <w:t>Основная образовательная программа определяет цели, задачи, планируемые результаты, содержание и организацию образовательной деятельности при получении среднего общего образования и реализуется организацией, осуществляющей образовательную деятельность</w:t>
      </w:r>
      <w:r>
        <w:rPr>
          <w:rFonts w:ascii="Times New Roman" w:hAnsi="Times New Roman"/>
          <w:bCs/>
          <w:sz w:val="28"/>
          <w:szCs w:val="28"/>
        </w:rPr>
        <w:t xml:space="preserve">. </w:t>
      </w:r>
      <w:r w:rsidRPr="00D036BC">
        <w:rPr>
          <w:rFonts w:ascii="Times New Roman" w:hAnsi="Times New Roman"/>
          <w:bCs/>
          <w:sz w:val="28"/>
          <w:szCs w:val="28"/>
        </w:rPr>
        <w:t>Основная образовательная программа должна содержать три раздела: целевой, содержательный и организационный.</w:t>
      </w:r>
      <w:r>
        <w:rPr>
          <w:rFonts w:ascii="Times New Roman" w:hAnsi="Times New Roman"/>
          <w:bCs/>
          <w:sz w:val="28"/>
          <w:szCs w:val="28"/>
        </w:rPr>
        <w:t xml:space="preserve"> </w:t>
      </w:r>
      <w:r>
        <w:rPr>
          <w:rFonts w:ascii="Times New Roman" w:hAnsi="Times New Roman"/>
          <w:sz w:val="28"/>
          <w:szCs w:val="28"/>
        </w:rPr>
        <w:t>При этом в с</w:t>
      </w:r>
      <w:r w:rsidRPr="00EB0846">
        <w:rPr>
          <w:rFonts w:ascii="Times New Roman" w:hAnsi="Times New Roman"/>
          <w:sz w:val="28"/>
          <w:szCs w:val="28"/>
        </w:rPr>
        <w:t>одержательный раздел основной образовательной программы основного общего образования</w:t>
      </w:r>
      <w:r>
        <w:rPr>
          <w:rFonts w:ascii="Times New Roman" w:hAnsi="Times New Roman"/>
          <w:sz w:val="28"/>
          <w:szCs w:val="28"/>
        </w:rPr>
        <w:t xml:space="preserve"> включается программа коррекционной работы, направленная на коррекцию недостатков психического и (или) физического развития детей с ОВЗ.</w:t>
      </w:r>
    </w:p>
    <w:p w:rsidR="00B367E9" w:rsidRDefault="00946ECE" w:rsidP="00B367E9">
      <w:r w:rsidRPr="004509A4">
        <w:rPr>
          <w:noProof/>
          <w:lang w:eastAsia="ru-RU"/>
        </w:rPr>
        <w:drawing>
          <wp:inline distT="0" distB="0" distL="0" distR="0">
            <wp:extent cx="5943600" cy="3343275"/>
            <wp:effectExtent l="0" t="0" r="0" b="9525"/>
            <wp:docPr id="4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rsidR="00B367E9" w:rsidRPr="0059702D" w:rsidRDefault="00B367E9" w:rsidP="00B367E9">
      <w:pPr>
        <w:spacing w:line="360" w:lineRule="auto"/>
        <w:ind w:firstLine="708"/>
        <w:jc w:val="both"/>
        <w:rPr>
          <w:rFonts w:ascii="Times New Roman" w:hAnsi="Times New Roman"/>
          <w:sz w:val="28"/>
          <w:szCs w:val="28"/>
        </w:rPr>
      </w:pPr>
      <w:r w:rsidRPr="0059702D">
        <w:rPr>
          <w:rFonts w:ascii="Times New Roman" w:hAnsi="Times New Roman"/>
          <w:sz w:val="28"/>
          <w:szCs w:val="28"/>
        </w:rPr>
        <w:t xml:space="preserve">Лучшая инклюзивная школа по итогам II Всероссийского конкурса «Инклюзивная школа России – 2015» МБОУ СОШ № 21 г. Ставрополь. На сайте  </w:t>
      </w:r>
      <w:hyperlink r:id="rId245" w:history="1">
        <w:r w:rsidRPr="00B367E9">
          <w:rPr>
            <w:rStyle w:val="a8"/>
            <w:rFonts w:ascii="Times New Roman" w:hAnsi="Times New Roman"/>
            <w:color w:val="auto"/>
            <w:sz w:val="28"/>
            <w:szCs w:val="28"/>
            <w:u w:val="none"/>
          </w:rPr>
          <w:t>www.shkola21-stavropol.ru</w:t>
        </w:r>
      </w:hyperlink>
      <w:r w:rsidRPr="00B367E9">
        <w:rPr>
          <w:rFonts w:ascii="Times New Roman" w:hAnsi="Times New Roman"/>
          <w:sz w:val="28"/>
          <w:szCs w:val="28"/>
        </w:rPr>
        <w:t xml:space="preserve"> </w:t>
      </w:r>
      <w:r w:rsidRPr="0059702D">
        <w:rPr>
          <w:rFonts w:ascii="Times New Roman" w:hAnsi="Times New Roman"/>
          <w:sz w:val="28"/>
          <w:szCs w:val="28"/>
        </w:rPr>
        <w:t>можно ознакомиться с опытом работы школы в соответствии с программой «Построение системы инклюзивного образования в условиях современного общеобразовательного учреждения»</w:t>
      </w:r>
    </w:p>
    <w:p w:rsidR="009B11EF" w:rsidRDefault="009B11EF" w:rsidP="009B11EF">
      <w:pPr>
        <w:autoSpaceDE w:val="0"/>
        <w:autoSpaceDN w:val="0"/>
        <w:adjustRightInd w:val="0"/>
        <w:spacing w:after="0" w:line="360" w:lineRule="auto"/>
        <w:ind w:firstLine="539"/>
        <w:jc w:val="both"/>
        <w:rPr>
          <w:rFonts w:ascii="Times New Roman" w:hAnsi="Times New Roman"/>
          <w:sz w:val="28"/>
          <w:szCs w:val="28"/>
        </w:rPr>
      </w:pPr>
      <w:r>
        <w:rPr>
          <w:rFonts w:ascii="Times New Roman" w:hAnsi="Times New Roman"/>
          <w:sz w:val="28"/>
          <w:szCs w:val="28"/>
        </w:rPr>
        <w:t xml:space="preserve">Программа коррекционной работы направлена на создание комплексного психолого-медико-педагогического сопровождения обучающихся с учетом состояния их здоровья и особенностей психофизического развития, коррекцию недостатков в физическом и (или) психическом развитии обучающихся с ОВЗ и инвалидов, оказание им помощи в освоении основной образовательной программы. Программа должна носить комплексный характер и обеспечивать: </w:t>
      </w:r>
    </w:p>
    <w:p w:rsidR="009B11EF" w:rsidRDefault="009B11EF" w:rsidP="00CD4ECE">
      <w:pPr>
        <w:autoSpaceDE w:val="0"/>
        <w:autoSpaceDN w:val="0"/>
        <w:adjustRightInd w:val="0"/>
        <w:spacing w:after="0" w:line="360" w:lineRule="auto"/>
        <w:ind w:left="567"/>
        <w:jc w:val="both"/>
        <w:rPr>
          <w:rFonts w:ascii="Times New Roman" w:hAnsi="Times New Roman"/>
          <w:sz w:val="28"/>
          <w:szCs w:val="28"/>
        </w:rPr>
      </w:pPr>
      <w:r>
        <w:rPr>
          <w:rFonts w:ascii="Times New Roman" w:hAnsi="Times New Roman"/>
          <w:sz w:val="28"/>
          <w:szCs w:val="28"/>
        </w:rPr>
        <w:t xml:space="preserve">- поддержку обучающихся с особыми образовательными потребностями; </w:t>
      </w:r>
    </w:p>
    <w:p w:rsidR="009B11EF" w:rsidRDefault="009B11EF" w:rsidP="00CD4ECE">
      <w:pPr>
        <w:autoSpaceDE w:val="0"/>
        <w:autoSpaceDN w:val="0"/>
        <w:adjustRightInd w:val="0"/>
        <w:spacing w:after="0" w:line="360" w:lineRule="auto"/>
        <w:ind w:left="567"/>
        <w:jc w:val="both"/>
        <w:rPr>
          <w:rFonts w:ascii="Times New Roman" w:hAnsi="Times New Roman"/>
          <w:sz w:val="28"/>
          <w:szCs w:val="28"/>
        </w:rPr>
      </w:pPr>
      <w:r>
        <w:rPr>
          <w:rFonts w:ascii="Times New Roman" w:hAnsi="Times New Roman"/>
          <w:sz w:val="28"/>
          <w:szCs w:val="28"/>
        </w:rPr>
        <w:t xml:space="preserve">- выявление и удовлетворение особых образовательных потребностей обучающихся с ОВЗ и инвалидов; </w:t>
      </w:r>
    </w:p>
    <w:p w:rsidR="009B11EF" w:rsidRDefault="009B11EF" w:rsidP="00CD4ECE">
      <w:pPr>
        <w:autoSpaceDE w:val="0"/>
        <w:autoSpaceDN w:val="0"/>
        <w:adjustRightInd w:val="0"/>
        <w:spacing w:after="0" w:line="360" w:lineRule="auto"/>
        <w:ind w:left="567"/>
        <w:jc w:val="both"/>
        <w:rPr>
          <w:rFonts w:ascii="Times New Roman" w:hAnsi="Times New Roman"/>
          <w:sz w:val="28"/>
          <w:szCs w:val="28"/>
        </w:rPr>
      </w:pPr>
      <w:r>
        <w:rPr>
          <w:rFonts w:ascii="Times New Roman" w:hAnsi="Times New Roman"/>
          <w:sz w:val="28"/>
          <w:szCs w:val="28"/>
        </w:rPr>
        <w:t xml:space="preserve">- интеграцию этой категории обучающихся в организации, осуществляющей образовательную деятельность; </w:t>
      </w:r>
    </w:p>
    <w:p w:rsidR="009B11EF" w:rsidRDefault="009B11EF" w:rsidP="00CD4ECE">
      <w:pPr>
        <w:autoSpaceDE w:val="0"/>
        <w:autoSpaceDN w:val="0"/>
        <w:adjustRightInd w:val="0"/>
        <w:spacing w:after="0" w:line="360" w:lineRule="auto"/>
        <w:ind w:left="567"/>
        <w:jc w:val="both"/>
        <w:rPr>
          <w:rFonts w:ascii="Times New Roman" w:hAnsi="Times New Roman"/>
          <w:sz w:val="28"/>
          <w:szCs w:val="28"/>
        </w:rPr>
      </w:pPr>
      <w:r>
        <w:rPr>
          <w:rFonts w:ascii="Times New Roman" w:hAnsi="Times New Roman"/>
          <w:sz w:val="28"/>
          <w:szCs w:val="28"/>
        </w:rPr>
        <w:t xml:space="preserve">- оказание каждому обучающемуся с ОВЗ и инвалиду комплексной, индивидуально ориентированной, с учетом состояния здоровья и особенностей психофизического развития таких обучающихся, психолого-медико-педагогической поддержки и сопровождения в условиях образовательной деятельности; </w:t>
      </w:r>
    </w:p>
    <w:p w:rsidR="009B11EF" w:rsidRDefault="009B11EF" w:rsidP="00CD4ECE">
      <w:pPr>
        <w:autoSpaceDE w:val="0"/>
        <w:autoSpaceDN w:val="0"/>
        <w:adjustRightInd w:val="0"/>
        <w:spacing w:after="0" w:line="360" w:lineRule="auto"/>
        <w:ind w:left="567"/>
        <w:jc w:val="both"/>
        <w:rPr>
          <w:rFonts w:ascii="Times New Roman" w:hAnsi="Times New Roman"/>
          <w:sz w:val="28"/>
          <w:szCs w:val="28"/>
        </w:rPr>
      </w:pPr>
      <w:r>
        <w:rPr>
          <w:rFonts w:ascii="Times New Roman" w:hAnsi="Times New Roman"/>
          <w:sz w:val="28"/>
          <w:szCs w:val="28"/>
        </w:rPr>
        <w:t xml:space="preserve">- создание специальных условий обучения и воспитания обучающихся с ОВЗ и инвалидов, в том числе безбарьерной среды жизнедеятельности и учебной деятельности, соблюдение максимально допустимого уровня при использовании адаптированных образовательных программ среднего общего образования, разрабатываемых организацией, осуществляющей образовательную деятельность, совместно с другими участниками образовательных отношений. </w:t>
      </w:r>
    </w:p>
    <w:p w:rsidR="009B11EF" w:rsidRDefault="009B11EF" w:rsidP="009B11EF">
      <w:pPr>
        <w:autoSpaceDE w:val="0"/>
        <w:autoSpaceDN w:val="0"/>
        <w:adjustRightInd w:val="0"/>
        <w:spacing w:after="0" w:line="360" w:lineRule="auto"/>
        <w:ind w:firstLine="539"/>
        <w:jc w:val="both"/>
        <w:rPr>
          <w:rFonts w:ascii="Times New Roman" w:hAnsi="Times New Roman"/>
          <w:sz w:val="28"/>
          <w:szCs w:val="28"/>
        </w:rPr>
      </w:pPr>
      <w:r>
        <w:rPr>
          <w:rFonts w:ascii="Times New Roman" w:hAnsi="Times New Roman"/>
          <w:sz w:val="28"/>
          <w:szCs w:val="28"/>
        </w:rPr>
        <w:t xml:space="preserve">Программа должна содержать: </w:t>
      </w:r>
    </w:p>
    <w:p w:rsidR="009B11EF" w:rsidRDefault="009B11EF" w:rsidP="009B11EF">
      <w:pPr>
        <w:autoSpaceDE w:val="0"/>
        <w:autoSpaceDN w:val="0"/>
        <w:adjustRightInd w:val="0"/>
        <w:spacing w:after="0" w:line="360" w:lineRule="auto"/>
        <w:ind w:firstLine="539"/>
        <w:jc w:val="both"/>
        <w:rPr>
          <w:rFonts w:ascii="Times New Roman" w:hAnsi="Times New Roman"/>
          <w:sz w:val="28"/>
          <w:szCs w:val="28"/>
        </w:rPr>
      </w:pPr>
      <w:r>
        <w:rPr>
          <w:rFonts w:ascii="Times New Roman" w:hAnsi="Times New Roman"/>
          <w:sz w:val="28"/>
          <w:szCs w:val="28"/>
        </w:rPr>
        <w:t xml:space="preserve">1) цели и задачи коррекционной работы; </w:t>
      </w:r>
    </w:p>
    <w:p w:rsidR="009B11EF" w:rsidRDefault="009B11EF" w:rsidP="009B11EF">
      <w:pPr>
        <w:autoSpaceDE w:val="0"/>
        <w:autoSpaceDN w:val="0"/>
        <w:adjustRightInd w:val="0"/>
        <w:spacing w:after="0" w:line="360" w:lineRule="auto"/>
        <w:ind w:firstLine="539"/>
        <w:jc w:val="both"/>
        <w:rPr>
          <w:rFonts w:ascii="Times New Roman" w:hAnsi="Times New Roman"/>
          <w:sz w:val="28"/>
          <w:szCs w:val="28"/>
        </w:rPr>
      </w:pPr>
      <w:r>
        <w:rPr>
          <w:rFonts w:ascii="Times New Roman" w:hAnsi="Times New Roman"/>
          <w:sz w:val="28"/>
          <w:szCs w:val="28"/>
        </w:rPr>
        <w:t xml:space="preserve">2) перечень и содержание комплексных, индивидуально ориентированных коррекционных мероприятий; проведение индивидуальных и групповых занятий под руководством специалистов; </w:t>
      </w:r>
    </w:p>
    <w:p w:rsidR="009B11EF" w:rsidRDefault="009B11EF" w:rsidP="009B11EF">
      <w:pPr>
        <w:autoSpaceDE w:val="0"/>
        <w:autoSpaceDN w:val="0"/>
        <w:adjustRightInd w:val="0"/>
        <w:spacing w:after="0" w:line="360" w:lineRule="auto"/>
        <w:ind w:firstLine="539"/>
        <w:jc w:val="both"/>
        <w:rPr>
          <w:rFonts w:ascii="Times New Roman" w:hAnsi="Times New Roman"/>
          <w:sz w:val="28"/>
          <w:szCs w:val="28"/>
        </w:rPr>
      </w:pPr>
      <w:r>
        <w:rPr>
          <w:rFonts w:ascii="Times New Roman" w:hAnsi="Times New Roman"/>
          <w:sz w:val="28"/>
          <w:szCs w:val="28"/>
        </w:rPr>
        <w:t>3) систему комплексного психолого-медико-социального сопровождения и поддержки обучающихся с особыми образовательными потребностями, в том числе с ОВЗ и инвалидов; и др.</w:t>
      </w:r>
    </w:p>
    <w:p w:rsidR="009B11EF" w:rsidRDefault="009B11EF" w:rsidP="009B11EF">
      <w:pPr>
        <w:autoSpaceDE w:val="0"/>
        <w:autoSpaceDN w:val="0"/>
        <w:adjustRightInd w:val="0"/>
        <w:spacing w:after="0" w:line="360" w:lineRule="auto"/>
        <w:ind w:firstLine="539"/>
        <w:jc w:val="both"/>
        <w:rPr>
          <w:rFonts w:ascii="Times New Roman" w:hAnsi="Times New Roman"/>
          <w:sz w:val="28"/>
          <w:szCs w:val="28"/>
        </w:rPr>
      </w:pPr>
      <w:r>
        <w:rPr>
          <w:rFonts w:ascii="Times New Roman" w:hAnsi="Times New Roman"/>
          <w:sz w:val="28"/>
          <w:szCs w:val="28"/>
        </w:rPr>
        <w:t>Срок получения среднего общего образования составляет два года, а для лиц с ОВЗ и инвалидов при обучении по адаптированным основным образовательным программам среднего общего образования увеличивается не более чем на один год.</w:t>
      </w:r>
    </w:p>
    <w:p w:rsidR="009B11EF" w:rsidRPr="003F4C6B" w:rsidRDefault="009B11EF" w:rsidP="009B11EF">
      <w:pPr>
        <w:autoSpaceDE w:val="0"/>
        <w:autoSpaceDN w:val="0"/>
        <w:adjustRightInd w:val="0"/>
        <w:spacing w:after="0" w:line="360" w:lineRule="auto"/>
        <w:ind w:firstLine="539"/>
        <w:jc w:val="both"/>
        <w:rPr>
          <w:rFonts w:ascii="Times New Roman" w:hAnsi="Times New Roman"/>
          <w:b/>
          <w:sz w:val="28"/>
          <w:szCs w:val="28"/>
        </w:rPr>
      </w:pPr>
      <w:r>
        <w:rPr>
          <w:rFonts w:ascii="Times New Roman" w:hAnsi="Times New Roman"/>
          <w:b/>
          <w:sz w:val="28"/>
          <w:szCs w:val="28"/>
        </w:rPr>
        <w:t xml:space="preserve">5. </w:t>
      </w:r>
      <w:r w:rsidRPr="003F4C6B">
        <w:rPr>
          <w:rFonts w:ascii="Times New Roman" w:hAnsi="Times New Roman"/>
          <w:b/>
          <w:sz w:val="28"/>
          <w:szCs w:val="28"/>
        </w:rPr>
        <w:t>Итоговая аттестация.</w:t>
      </w:r>
    </w:p>
    <w:p w:rsidR="009B11EF" w:rsidRDefault="009B11EF" w:rsidP="009B11EF">
      <w:pPr>
        <w:autoSpaceDE w:val="0"/>
        <w:autoSpaceDN w:val="0"/>
        <w:adjustRightInd w:val="0"/>
        <w:spacing w:after="0" w:line="360" w:lineRule="auto"/>
        <w:ind w:firstLine="539"/>
        <w:jc w:val="both"/>
        <w:rPr>
          <w:rFonts w:ascii="Times New Roman" w:hAnsi="Times New Roman"/>
          <w:sz w:val="28"/>
          <w:szCs w:val="28"/>
        </w:rPr>
      </w:pPr>
      <w:r>
        <w:rPr>
          <w:rFonts w:ascii="Times New Roman" w:hAnsi="Times New Roman"/>
          <w:sz w:val="28"/>
          <w:szCs w:val="28"/>
        </w:rPr>
        <w:t xml:space="preserve">Итоговая аттестация по образовательным программам </w:t>
      </w:r>
      <w:r w:rsidRPr="00FA474D">
        <w:rPr>
          <w:rFonts w:ascii="Times New Roman" w:hAnsi="Times New Roman"/>
          <w:b/>
          <w:sz w:val="28"/>
          <w:szCs w:val="28"/>
        </w:rPr>
        <w:t xml:space="preserve">основного общего образования </w:t>
      </w:r>
      <w:r>
        <w:rPr>
          <w:rFonts w:ascii="Times New Roman" w:hAnsi="Times New Roman"/>
          <w:sz w:val="28"/>
          <w:szCs w:val="28"/>
        </w:rPr>
        <w:t>для обучающихся с ОВЗ</w:t>
      </w:r>
      <w:r>
        <w:rPr>
          <w:rStyle w:val="a7"/>
          <w:rFonts w:ascii="Times New Roman" w:hAnsi="Times New Roman"/>
          <w:sz w:val="28"/>
          <w:szCs w:val="28"/>
        </w:rPr>
        <w:footnoteReference w:id="166"/>
      </w:r>
      <w:r>
        <w:rPr>
          <w:rFonts w:ascii="Times New Roman" w:hAnsi="Times New Roman"/>
          <w:sz w:val="28"/>
          <w:szCs w:val="28"/>
        </w:rPr>
        <w:t>:</w:t>
      </w:r>
    </w:p>
    <w:p w:rsidR="009B11EF" w:rsidRDefault="009B11EF" w:rsidP="00CD4ECE">
      <w:pPr>
        <w:autoSpaceDE w:val="0"/>
        <w:autoSpaceDN w:val="0"/>
        <w:adjustRightInd w:val="0"/>
        <w:spacing w:after="0" w:line="360" w:lineRule="auto"/>
        <w:ind w:left="567" w:hanging="28"/>
        <w:jc w:val="both"/>
        <w:rPr>
          <w:rFonts w:ascii="Times New Roman" w:hAnsi="Times New Roman"/>
          <w:sz w:val="28"/>
          <w:szCs w:val="28"/>
        </w:rPr>
      </w:pPr>
      <w:r>
        <w:rPr>
          <w:rFonts w:ascii="Times New Roman" w:hAnsi="Times New Roman"/>
          <w:sz w:val="28"/>
          <w:szCs w:val="28"/>
        </w:rPr>
        <w:t>- проводится в форме письменных и устных экзаменов с использованием текстов, тем, заданий, билетов (государственный выпускной экзамен);</w:t>
      </w:r>
    </w:p>
    <w:p w:rsidR="009B11EF" w:rsidRDefault="009B11EF" w:rsidP="00CD4ECE">
      <w:pPr>
        <w:autoSpaceDE w:val="0"/>
        <w:autoSpaceDN w:val="0"/>
        <w:adjustRightInd w:val="0"/>
        <w:spacing w:after="0" w:line="360" w:lineRule="auto"/>
        <w:ind w:left="567" w:hanging="28"/>
        <w:jc w:val="both"/>
        <w:rPr>
          <w:rFonts w:ascii="Times New Roman" w:hAnsi="Times New Roman"/>
          <w:sz w:val="28"/>
          <w:szCs w:val="28"/>
        </w:rPr>
      </w:pPr>
      <w:r>
        <w:rPr>
          <w:rFonts w:ascii="Times New Roman" w:hAnsi="Times New Roman"/>
          <w:sz w:val="28"/>
          <w:szCs w:val="28"/>
        </w:rPr>
        <w:t>- продолжительность экзамена для обучающихся с ОВЗ, обучающихся детей-инвалидов и инвалидов увеличивается на 1,5 часа по сравнению с общей продолжительностью;</w:t>
      </w:r>
    </w:p>
    <w:p w:rsidR="009B11EF" w:rsidRDefault="009B11EF" w:rsidP="00CD4ECE">
      <w:pPr>
        <w:autoSpaceDE w:val="0"/>
        <w:autoSpaceDN w:val="0"/>
        <w:adjustRightInd w:val="0"/>
        <w:spacing w:after="0" w:line="360" w:lineRule="auto"/>
        <w:ind w:left="567" w:hanging="28"/>
        <w:jc w:val="both"/>
        <w:rPr>
          <w:rFonts w:ascii="Times New Roman" w:hAnsi="Times New Roman"/>
          <w:sz w:val="28"/>
          <w:szCs w:val="28"/>
        </w:rPr>
      </w:pPr>
      <w:r>
        <w:rPr>
          <w:rFonts w:ascii="Times New Roman" w:hAnsi="Times New Roman"/>
          <w:sz w:val="28"/>
          <w:szCs w:val="28"/>
        </w:rPr>
        <w:t>- для проведения итоговой аттестации для обучающихся с ОВЗ, обучающихся детей-инвалидов и инвалидов образовательная организация оборудуется с учетом их индивидуальных особенностей.</w:t>
      </w:r>
      <w:r w:rsidRPr="003F4C6B">
        <w:rPr>
          <w:rFonts w:ascii="Times New Roman" w:hAnsi="Times New Roman"/>
          <w:sz w:val="28"/>
          <w:szCs w:val="28"/>
        </w:rPr>
        <w:t xml:space="preserve"> </w:t>
      </w:r>
      <w:r>
        <w:rPr>
          <w:rFonts w:ascii="Times New Roman" w:hAnsi="Times New Roman"/>
          <w:sz w:val="28"/>
          <w:szCs w:val="28"/>
        </w:rPr>
        <w:t xml:space="preserve">Должна быть обеспечена возможность беспрепятственного доступа обучающихся в аудитории, туалетные и иные помещения, а также их пребывания в указанных помещениях (наличие пандусов, поручней, расширенных дверных проемов, лифтов, при отсутствии лифтов аудитория располагается на первом этаже; наличие специальных кресел и других приспособлений); </w:t>
      </w:r>
    </w:p>
    <w:p w:rsidR="009B11EF" w:rsidRDefault="009B11EF" w:rsidP="00CD4ECE">
      <w:pPr>
        <w:autoSpaceDE w:val="0"/>
        <w:autoSpaceDN w:val="0"/>
        <w:adjustRightInd w:val="0"/>
        <w:spacing w:after="0" w:line="360" w:lineRule="auto"/>
        <w:ind w:left="567" w:hanging="28"/>
        <w:jc w:val="both"/>
        <w:rPr>
          <w:rFonts w:ascii="Times New Roman" w:hAnsi="Times New Roman"/>
          <w:sz w:val="28"/>
          <w:szCs w:val="28"/>
        </w:rPr>
      </w:pPr>
      <w:r>
        <w:rPr>
          <w:rFonts w:ascii="Times New Roman" w:hAnsi="Times New Roman"/>
          <w:sz w:val="28"/>
          <w:szCs w:val="28"/>
        </w:rPr>
        <w:t xml:space="preserve">- при проведении экзамена присутствуют ассистенты, оказывающие указанным обучающимся необходимую техническую помощь с учетом их индивидуальных особенностей, помогающие им занять рабочее место, передвигаться, прочитать задание; </w:t>
      </w:r>
    </w:p>
    <w:p w:rsidR="009B11EF" w:rsidRDefault="009B11EF" w:rsidP="00CD4ECE">
      <w:pPr>
        <w:autoSpaceDE w:val="0"/>
        <w:autoSpaceDN w:val="0"/>
        <w:adjustRightInd w:val="0"/>
        <w:spacing w:after="0" w:line="360" w:lineRule="auto"/>
        <w:ind w:left="567" w:hanging="28"/>
        <w:jc w:val="both"/>
        <w:rPr>
          <w:rFonts w:ascii="Times New Roman" w:hAnsi="Times New Roman"/>
          <w:sz w:val="28"/>
          <w:szCs w:val="28"/>
        </w:rPr>
      </w:pPr>
      <w:r>
        <w:rPr>
          <w:rFonts w:ascii="Times New Roman" w:hAnsi="Times New Roman"/>
          <w:sz w:val="28"/>
          <w:szCs w:val="28"/>
        </w:rPr>
        <w:t>- обучающиеся с учетом их индивидуальных особенностей в процессе сдачи экзамена пользуются необходимыми им техническими средствами. Для слабослышащих обучающихся аудитории для проведения экзамена оборудуются звукоусиливающей аппаратурой как коллективного, так и индивидуального пользования. Для глухих и слабослышащих обучающихся привлекается ассистент-сурдопереводчик.</w:t>
      </w:r>
    </w:p>
    <w:p w:rsidR="009B11EF" w:rsidRDefault="009B11EF" w:rsidP="009B11EF">
      <w:pPr>
        <w:autoSpaceDE w:val="0"/>
        <w:autoSpaceDN w:val="0"/>
        <w:adjustRightInd w:val="0"/>
        <w:spacing w:after="0" w:line="360" w:lineRule="auto"/>
        <w:ind w:firstLine="539"/>
        <w:jc w:val="both"/>
        <w:rPr>
          <w:rFonts w:ascii="Times New Roman" w:hAnsi="Times New Roman"/>
          <w:sz w:val="28"/>
          <w:szCs w:val="28"/>
        </w:rPr>
      </w:pPr>
      <w:r>
        <w:rPr>
          <w:rFonts w:ascii="Times New Roman" w:hAnsi="Times New Roman"/>
          <w:sz w:val="28"/>
          <w:szCs w:val="28"/>
        </w:rPr>
        <w:t xml:space="preserve">Итоговая аттестация по образовательным программам среднего </w:t>
      </w:r>
      <w:r w:rsidRPr="00FA474D">
        <w:rPr>
          <w:rFonts w:ascii="Times New Roman" w:hAnsi="Times New Roman"/>
          <w:b/>
          <w:sz w:val="28"/>
          <w:szCs w:val="28"/>
        </w:rPr>
        <w:t xml:space="preserve">общего образования </w:t>
      </w:r>
      <w:r>
        <w:rPr>
          <w:rFonts w:ascii="Times New Roman" w:hAnsi="Times New Roman"/>
          <w:sz w:val="28"/>
          <w:szCs w:val="28"/>
        </w:rPr>
        <w:t>для обучающихся с ОВЗ</w:t>
      </w:r>
      <w:r>
        <w:rPr>
          <w:rStyle w:val="a7"/>
          <w:rFonts w:ascii="Times New Roman" w:hAnsi="Times New Roman"/>
          <w:sz w:val="28"/>
          <w:szCs w:val="28"/>
        </w:rPr>
        <w:footnoteReference w:id="167"/>
      </w:r>
      <w:r>
        <w:rPr>
          <w:rFonts w:ascii="Times New Roman" w:hAnsi="Times New Roman"/>
          <w:sz w:val="28"/>
          <w:szCs w:val="28"/>
        </w:rPr>
        <w:t xml:space="preserve">: </w:t>
      </w:r>
    </w:p>
    <w:p w:rsidR="009B11EF" w:rsidRDefault="009B11EF" w:rsidP="00CD4ECE">
      <w:pPr>
        <w:autoSpaceDE w:val="0"/>
        <w:autoSpaceDN w:val="0"/>
        <w:adjustRightInd w:val="0"/>
        <w:spacing w:after="0" w:line="360" w:lineRule="auto"/>
        <w:ind w:left="567"/>
        <w:jc w:val="both"/>
        <w:rPr>
          <w:rFonts w:ascii="Times New Roman" w:hAnsi="Times New Roman"/>
          <w:sz w:val="28"/>
          <w:szCs w:val="28"/>
        </w:rPr>
      </w:pPr>
      <w:r>
        <w:rPr>
          <w:rFonts w:ascii="Times New Roman" w:hAnsi="Times New Roman"/>
          <w:sz w:val="28"/>
          <w:szCs w:val="28"/>
        </w:rPr>
        <w:t xml:space="preserve">- проводится в форме государственного выпускного экзамена  с использованием текстов, тем, заданий, билетов; </w:t>
      </w:r>
    </w:p>
    <w:p w:rsidR="009B11EF" w:rsidRDefault="009B11EF" w:rsidP="00CD4ECE">
      <w:pPr>
        <w:autoSpaceDE w:val="0"/>
        <w:autoSpaceDN w:val="0"/>
        <w:adjustRightInd w:val="0"/>
        <w:spacing w:after="0" w:line="360" w:lineRule="auto"/>
        <w:ind w:left="567"/>
        <w:jc w:val="both"/>
        <w:rPr>
          <w:rFonts w:ascii="Times New Roman" w:hAnsi="Times New Roman"/>
          <w:sz w:val="28"/>
          <w:szCs w:val="28"/>
        </w:rPr>
      </w:pPr>
      <w:r>
        <w:rPr>
          <w:rFonts w:ascii="Times New Roman" w:hAnsi="Times New Roman"/>
          <w:sz w:val="28"/>
          <w:szCs w:val="28"/>
        </w:rPr>
        <w:t xml:space="preserve">- как условие допуска к аттестации для обучающихся с ОВЗ или детей-инвалидов и инвалидов проводится итоговое изложение, продолжительность которого увеличивается на 1,5 часа; </w:t>
      </w:r>
    </w:p>
    <w:p w:rsidR="009B11EF" w:rsidRDefault="009B11EF" w:rsidP="00CD4ECE">
      <w:pPr>
        <w:autoSpaceDE w:val="0"/>
        <w:autoSpaceDN w:val="0"/>
        <w:adjustRightInd w:val="0"/>
        <w:spacing w:after="0" w:line="360" w:lineRule="auto"/>
        <w:ind w:left="567"/>
        <w:jc w:val="both"/>
        <w:rPr>
          <w:rFonts w:ascii="Times New Roman" w:hAnsi="Times New Roman"/>
          <w:sz w:val="28"/>
          <w:szCs w:val="28"/>
        </w:rPr>
      </w:pPr>
      <w:r>
        <w:rPr>
          <w:rFonts w:ascii="Times New Roman" w:hAnsi="Times New Roman"/>
          <w:sz w:val="28"/>
          <w:szCs w:val="28"/>
        </w:rPr>
        <w:t>- организация проведения итоговой аттестации должна учитывать состояние здоровья, особенности психофизического развития обучающихся с ОВЗ. Должна быть обеспечена возможность беспрепятственного доступа таких обучающихся в аудитории, туалетные и иные помещения, а также их пребывания в указанных помещениях (наличие пандусов, поручней, расширенных дверных проемов, лифтов, при отсутствии лифтов аудитория располагается на первом этаже; наличие специальных кресел и других приспособлений);</w:t>
      </w:r>
    </w:p>
    <w:p w:rsidR="009B11EF" w:rsidRDefault="009B11EF" w:rsidP="00CD4ECE">
      <w:pPr>
        <w:autoSpaceDE w:val="0"/>
        <w:autoSpaceDN w:val="0"/>
        <w:adjustRightInd w:val="0"/>
        <w:spacing w:after="0" w:line="360" w:lineRule="auto"/>
        <w:ind w:left="567"/>
        <w:jc w:val="both"/>
        <w:rPr>
          <w:rFonts w:ascii="Times New Roman" w:hAnsi="Times New Roman"/>
          <w:sz w:val="28"/>
          <w:szCs w:val="28"/>
        </w:rPr>
      </w:pPr>
      <w:r>
        <w:rPr>
          <w:rFonts w:ascii="Times New Roman" w:hAnsi="Times New Roman"/>
          <w:sz w:val="28"/>
          <w:szCs w:val="28"/>
        </w:rPr>
        <w:t xml:space="preserve">- при проведении экзамена присутствуют ассистенты, оказывающие необходимую техническую помощь с учетом индивидуальных возможностей обучающихся; допускается использование в процессе сдачи экзамена необходимых технических средств; </w:t>
      </w:r>
    </w:p>
    <w:p w:rsidR="009B11EF" w:rsidRDefault="009B11EF" w:rsidP="00CD4ECE">
      <w:pPr>
        <w:autoSpaceDE w:val="0"/>
        <w:autoSpaceDN w:val="0"/>
        <w:adjustRightInd w:val="0"/>
        <w:spacing w:after="0" w:line="360" w:lineRule="auto"/>
        <w:ind w:left="567"/>
        <w:jc w:val="both"/>
        <w:rPr>
          <w:rFonts w:ascii="Times New Roman" w:hAnsi="Times New Roman"/>
          <w:sz w:val="28"/>
          <w:szCs w:val="28"/>
        </w:rPr>
      </w:pPr>
      <w:r>
        <w:rPr>
          <w:rFonts w:ascii="Times New Roman" w:hAnsi="Times New Roman"/>
          <w:sz w:val="28"/>
          <w:szCs w:val="28"/>
        </w:rPr>
        <w:t xml:space="preserve">- для слабослышащих обучающихся аудитории для проведения экзамена оборудуются звукоусиливающей аппаратурой как коллективного, так и индивидуального пользования; при необходимости привлекается ассистент-сурдопереводчик; </w:t>
      </w:r>
    </w:p>
    <w:p w:rsidR="009B11EF" w:rsidRDefault="009B11EF" w:rsidP="00CD4ECE">
      <w:pPr>
        <w:autoSpaceDE w:val="0"/>
        <w:autoSpaceDN w:val="0"/>
        <w:adjustRightInd w:val="0"/>
        <w:spacing w:after="0" w:line="360" w:lineRule="auto"/>
        <w:ind w:left="567"/>
        <w:jc w:val="both"/>
        <w:rPr>
          <w:rFonts w:ascii="Times New Roman" w:hAnsi="Times New Roman"/>
          <w:sz w:val="28"/>
          <w:szCs w:val="28"/>
        </w:rPr>
      </w:pPr>
      <w:r>
        <w:rPr>
          <w:rFonts w:ascii="Times New Roman" w:hAnsi="Times New Roman"/>
          <w:sz w:val="28"/>
          <w:szCs w:val="28"/>
        </w:rPr>
        <w:t xml:space="preserve">- для слепых обучающихся экзаменационные материалы оформляются рельефно-точечным шрифтом Брайля или в виде электронного документа, доступного с помощью компьютера; письменная экзаменационная работа выполняется рельефно-точечным шрифтом Брайля или на компьютере. По желанию выпускные экзамены могут проводиться в устной форме; </w:t>
      </w:r>
    </w:p>
    <w:p w:rsidR="009B11EF" w:rsidRDefault="009B11EF" w:rsidP="00CD4ECE">
      <w:pPr>
        <w:autoSpaceDE w:val="0"/>
        <w:autoSpaceDN w:val="0"/>
        <w:adjustRightInd w:val="0"/>
        <w:spacing w:after="0" w:line="360" w:lineRule="auto"/>
        <w:ind w:left="567"/>
        <w:jc w:val="both"/>
        <w:rPr>
          <w:rFonts w:ascii="Times New Roman" w:hAnsi="Times New Roman"/>
          <w:sz w:val="28"/>
          <w:szCs w:val="28"/>
        </w:rPr>
      </w:pPr>
      <w:r>
        <w:rPr>
          <w:rFonts w:ascii="Times New Roman" w:hAnsi="Times New Roman"/>
          <w:sz w:val="28"/>
          <w:szCs w:val="28"/>
        </w:rPr>
        <w:t>- для обучающихся с нарушением опорно-двигательного аппарата письменная экзаменационная работа выполняется на компьютере со специализированным программным обеспечением. По желанию выпускные экзамены могут проводиться в устной форме;</w:t>
      </w:r>
    </w:p>
    <w:p w:rsidR="009B11EF" w:rsidRDefault="009B11EF" w:rsidP="00CD4ECE">
      <w:pPr>
        <w:autoSpaceDE w:val="0"/>
        <w:autoSpaceDN w:val="0"/>
        <w:adjustRightInd w:val="0"/>
        <w:spacing w:after="0" w:line="360" w:lineRule="auto"/>
        <w:ind w:left="567"/>
        <w:jc w:val="both"/>
        <w:rPr>
          <w:rFonts w:ascii="Times New Roman" w:hAnsi="Times New Roman"/>
          <w:sz w:val="28"/>
          <w:szCs w:val="28"/>
        </w:rPr>
      </w:pPr>
      <w:r>
        <w:rPr>
          <w:rFonts w:ascii="Times New Roman" w:hAnsi="Times New Roman"/>
          <w:sz w:val="28"/>
          <w:szCs w:val="28"/>
        </w:rPr>
        <w:t>- для лиц, имеющих медицинские показания для обучения на дому и рекомендации психолого-медико-педагогической комиссии, экзамен организуется на дому.</w:t>
      </w:r>
    </w:p>
    <w:p w:rsidR="009B11EF" w:rsidRDefault="009B11EF" w:rsidP="009B11EF">
      <w:pPr>
        <w:autoSpaceDE w:val="0"/>
        <w:autoSpaceDN w:val="0"/>
        <w:adjustRightInd w:val="0"/>
        <w:spacing w:after="0" w:line="240" w:lineRule="auto"/>
        <w:ind w:firstLine="540"/>
        <w:jc w:val="both"/>
        <w:rPr>
          <w:rFonts w:ascii="Times New Roman" w:hAnsi="Times New Roman"/>
          <w:sz w:val="28"/>
          <w:szCs w:val="28"/>
        </w:rPr>
      </w:pPr>
    </w:p>
    <w:p w:rsidR="00A500B3" w:rsidRDefault="00A500B3">
      <w:pPr>
        <w:spacing w:after="0" w:line="240" w:lineRule="auto"/>
        <w:rPr>
          <w:rFonts w:ascii="Times New Roman" w:hAnsi="Times New Roman"/>
          <w:b/>
          <w:sz w:val="28"/>
          <w:szCs w:val="28"/>
        </w:rPr>
      </w:pPr>
      <w:r>
        <w:rPr>
          <w:rFonts w:ascii="Times New Roman" w:hAnsi="Times New Roman"/>
          <w:b/>
          <w:sz w:val="28"/>
          <w:szCs w:val="28"/>
        </w:rPr>
        <w:br w:type="page"/>
      </w:r>
    </w:p>
    <w:p w:rsidR="00D24B3F" w:rsidRDefault="00D24B3F" w:rsidP="00CD4ECE">
      <w:pPr>
        <w:spacing w:after="0" w:line="360" w:lineRule="auto"/>
        <w:contextualSpacing/>
        <w:jc w:val="center"/>
        <w:rPr>
          <w:rFonts w:ascii="Times New Roman" w:hAnsi="Times New Roman"/>
          <w:b/>
          <w:sz w:val="28"/>
          <w:szCs w:val="28"/>
        </w:rPr>
      </w:pPr>
      <w:r>
        <w:rPr>
          <w:rFonts w:ascii="Times New Roman" w:hAnsi="Times New Roman"/>
          <w:b/>
          <w:sz w:val="28"/>
          <w:szCs w:val="28"/>
        </w:rPr>
        <w:t>Глава 16</w:t>
      </w:r>
    </w:p>
    <w:p w:rsidR="00D24B3F" w:rsidRDefault="00D24B3F" w:rsidP="00CD4ECE">
      <w:pPr>
        <w:spacing w:after="0" w:line="360" w:lineRule="auto"/>
        <w:ind w:firstLine="709"/>
        <w:contextualSpacing/>
        <w:jc w:val="center"/>
        <w:rPr>
          <w:rFonts w:ascii="Times New Roman" w:hAnsi="Times New Roman"/>
          <w:b/>
          <w:sz w:val="28"/>
          <w:szCs w:val="28"/>
        </w:rPr>
      </w:pPr>
      <w:r w:rsidRPr="00EB14E8">
        <w:rPr>
          <w:rFonts w:ascii="Times New Roman" w:hAnsi="Times New Roman"/>
          <w:b/>
          <w:sz w:val="28"/>
          <w:szCs w:val="28"/>
        </w:rPr>
        <w:t>Обеспечение для инвалидов доступности профессионального образования</w:t>
      </w:r>
    </w:p>
    <w:p w:rsidR="00D24B3F" w:rsidRPr="00EB14E8" w:rsidRDefault="00D24B3F" w:rsidP="00D24B3F">
      <w:pPr>
        <w:spacing w:after="0" w:line="360" w:lineRule="auto"/>
        <w:ind w:firstLine="709"/>
        <w:contextualSpacing/>
        <w:jc w:val="center"/>
        <w:rPr>
          <w:rFonts w:ascii="Times New Roman" w:hAnsi="Times New Roman"/>
          <w:b/>
          <w:sz w:val="28"/>
          <w:szCs w:val="28"/>
        </w:rPr>
      </w:pPr>
    </w:p>
    <w:p w:rsidR="00D24B3F" w:rsidRPr="0055489F" w:rsidRDefault="00D24B3F" w:rsidP="00A959AB">
      <w:pPr>
        <w:pStyle w:val="a3"/>
        <w:numPr>
          <w:ilvl w:val="0"/>
          <w:numId w:val="4"/>
        </w:numPr>
        <w:spacing w:after="0" w:line="360" w:lineRule="auto"/>
        <w:ind w:left="0" w:firstLine="709"/>
        <w:jc w:val="both"/>
        <w:rPr>
          <w:rFonts w:ascii="Times New Roman" w:hAnsi="Times New Roman"/>
          <w:b/>
          <w:sz w:val="28"/>
          <w:szCs w:val="28"/>
        </w:rPr>
      </w:pPr>
      <w:r w:rsidRPr="0055489F">
        <w:rPr>
          <w:rFonts w:ascii="Times New Roman" w:hAnsi="Times New Roman"/>
          <w:b/>
          <w:sz w:val="28"/>
          <w:szCs w:val="28"/>
        </w:rPr>
        <w:t>Обеспечение права на образование инвалидов в профессиональных образовательных организациях и организациях высшего образования</w:t>
      </w:r>
    </w:p>
    <w:p w:rsidR="00D24B3F" w:rsidRDefault="00D24B3F" w:rsidP="00D24B3F">
      <w:pPr>
        <w:spacing w:after="0" w:line="360" w:lineRule="auto"/>
        <w:ind w:firstLine="709"/>
        <w:contextualSpacing/>
        <w:jc w:val="both"/>
      </w:pPr>
      <w:r w:rsidRPr="00D41B41">
        <w:rPr>
          <w:rFonts w:ascii="Times New Roman" w:hAnsi="Times New Roman"/>
          <w:sz w:val="28"/>
          <w:szCs w:val="28"/>
        </w:rPr>
        <w:t>Органы, осуществляющие управление в сфере образования, и образовательные организации совместно с органами социальной защиты населения и органами здравоохранения обеспечивают получение инвалидами общедоступного и бесплатного среднего профессионального образования, а также бесплатного высшего образования</w:t>
      </w:r>
      <w:r>
        <w:rPr>
          <w:rStyle w:val="a7"/>
          <w:rFonts w:ascii="Times New Roman" w:hAnsi="Times New Roman"/>
          <w:sz w:val="28"/>
          <w:szCs w:val="28"/>
        </w:rPr>
        <w:footnoteReference w:id="168"/>
      </w:r>
      <w:r w:rsidRPr="00D41B41">
        <w:rPr>
          <w:rFonts w:ascii="Times New Roman" w:hAnsi="Times New Roman"/>
          <w:sz w:val="28"/>
          <w:szCs w:val="28"/>
        </w:rPr>
        <w:t>.</w:t>
      </w:r>
      <w:r w:rsidRPr="008808EE">
        <w:t xml:space="preserve"> </w:t>
      </w:r>
    </w:p>
    <w:p w:rsidR="00D24B3F" w:rsidRPr="008808EE" w:rsidRDefault="00D24B3F" w:rsidP="00D24B3F">
      <w:pPr>
        <w:spacing w:after="0" w:line="360" w:lineRule="auto"/>
        <w:ind w:firstLine="709"/>
        <w:contextualSpacing/>
        <w:jc w:val="both"/>
        <w:rPr>
          <w:rFonts w:ascii="Times New Roman" w:hAnsi="Times New Roman"/>
          <w:sz w:val="28"/>
          <w:szCs w:val="28"/>
        </w:rPr>
      </w:pPr>
      <w:r w:rsidRPr="008808EE">
        <w:rPr>
          <w:rFonts w:ascii="Times New Roman" w:hAnsi="Times New Roman"/>
          <w:sz w:val="28"/>
          <w:szCs w:val="28"/>
        </w:rPr>
        <w:t>Право на прием на обучение по программам бакалавриата и программам специалитета за счет федерального бюджета, бюджето</w:t>
      </w:r>
      <w:r>
        <w:rPr>
          <w:rFonts w:ascii="Times New Roman" w:hAnsi="Times New Roman"/>
          <w:sz w:val="28"/>
          <w:szCs w:val="28"/>
        </w:rPr>
        <w:t>в субъектов РФ</w:t>
      </w:r>
      <w:r w:rsidRPr="008808EE">
        <w:rPr>
          <w:rFonts w:ascii="Times New Roman" w:hAnsi="Times New Roman"/>
          <w:sz w:val="28"/>
          <w:szCs w:val="28"/>
        </w:rPr>
        <w:t xml:space="preserve"> и местных бюджетов в пределах установленной квоты имеют дети-инвалиды, инвалиды I и II групп, инвалиды с детства, инвалиды вследствие военной травмы или заболевания, полученных в период прохождения военной службы, которым согласно заключению федерального учреждения медико-социальной экспертизы не противопоказано обучение в соответствующих образовательных организациях.</w:t>
      </w:r>
    </w:p>
    <w:p w:rsidR="00D24B3F" w:rsidRPr="008808EE" w:rsidRDefault="00D24B3F" w:rsidP="00D24B3F">
      <w:pPr>
        <w:spacing w:after="0" w:line="360" w:lineRule="auto"/>
        <w:ind w:firstLine="709"/>
        <w:contextualSpacing/>
        <w:jc w:val="both"/>
        <w:rPr>
          <w:rFonts w:ascii="Times New Roman" w:hAnsi="Times New Roman"/>
          <w:sz w:val="28"/>
          <w:szCs w:val="28"/>
        </w:rPr>
      </w:pPr>
      <w:r>
        <w:rPr>
          <w:rFonts w:ascii="Times New Roman" w:hAnsi="Times New Roman"/>
          <w:sz w:val="28"/>
          <w:szCs w:val="28"/>
        </w:rPr>
        <w:t>Кроме этого п</w:t>
      </w:r>
      <w:r w:rsidRPr="008808EE">
        <w:rPr>
          <w:rFonts w:ascii="Times New Roman" w:hAnsi="Times New Roman"/>
          <w:sz w:val="28"/>
          <w:szCs w:val="28"/>
        </w:rPr>
        <w:t>раво на прием на подготовительные отделения федеральных государственных образовательных организаций высшего образования на обучение за счет бюджетных ассигнований федерального бюджета имеют:</w:t>
      </w:r>
    </w:p>
    <w:p w:rsidR="00D24B3F" w:rsidRPr="008808EE" w:rsidRDefault="00D24B3F" w:rsidP="00CD4ECE">
      <w:pPr>
        <w:spacing w:after="0" w:line="360" w:lineRule="auto"/>
        <w:ind w:left="567"/>
        <w:contextualSpacing/>
        <w:jc w:val="both"/>
        <w:rPr>
          <w:rFonts w:ascii="Times New Roman" w:hAnsi="Times New Roman"/>
          <w:sz w:val="28"/>
          <w:szCs w:val="28"/>
        </w:rPr>
      </w:pPr>
      <w:r>
        <w:rPr>
          <w:rFonts w:ascii="Times New Roman" w:hAnsi="Times New Roman"/>
          <w:sz w:val="28"/>
          <w:szCs w:val="28"/>
        </w:rPr>
        <w:t xml:space="preserve">- </w:t>
      </w:r>
      <w:r w:rsidRPr="008808EE">
        <w:rPr>
          <w:rFonts w:ascii="Times New Roman" w:hAnsi="Times New Roman"/>
          <w:sz w:val="28"/>
          <w:szCs w:val="28"/>
        </w:rPr>
        <w:t>дети-инвалиды, инвалиды I и II групп, которым согласно заключению федерального учреждения медико-социальной экспертизы не противопоказано обучение в соответствующих образовательных организациях;</w:t>
      </w:r>
    </w:p>
    <w:p w:rsidR="00D24B3F" w:rsidRPr="008808EE" w:rsidRDefault="00D24B3F" w:rsidP="00CD4ECE">
      <w:pPr>
        <w:spacing w:after="0" w:line="360" w:lineRule="auto"/>
        <w:ind w:left="567"/>
        <w:contextualSpacing/>
        <w:jc w:val="both"/>
        <w:rPr>
          <w:rFonts w:ascii="Times New Roman" w:hAnsi="Times New Roman"/>
          <w:sz w:val="28"/>
          <w:szCs w:val="28"/>
        </w:rPr>
      </w:pPr>
      <w:r>
        <w:rPr>
          <w:rFonts w:ascii="Times New Roman" w:hAnsi="Times New Roman"/>
          <w:sz w:val="28"/>
          <w:szCs w:val="28"/>
        </w:rPr>
        <w:t xml:space="preserve">- </w:t>
      </w:r>
      <w:r w:rsidRPr="008808EE">
        <w:rPr>
          <w:rFonts w:ascii="Times New Roman" w:hAnsi="Times New Roman"/>
          <w:sz w:val="28"/>
          <w:szCs w:val="28"/>
        </w:rPr>
        <w:t>инвалиды войны, участники боевых действий, а также ветераны боевых действий из числа лиц, указанных в подпунктах 1 - 4 пункта 1 статьи 3 Федерального закона от 12 января</w:t>
      </w:r>
      <w:r>
        <w:rPr>
          <w:rFonts w:ascii="Times New Roman" w:hAnsi="Times New Roman"/>
          <w:sz w:val="28"/>
          <w:szCs w:val="28"/>
        </w:rPr>
        <w:t xml:space="preserve"> 1995 года № 5-ФЗ «О ветеранах»</w:t>
      </w:r>
      <w:r>
        <w:rPr>
          <w:rStyle w:val="a7"/>
          <w:rFonts w:ascii="Times New Roman" w:hAnsi="Times New Roman"/>
          <w:sz w:val="28"/>
          <w:szCs w:val="28"/>
        </w:rPr>
        <w:footnoteReference w:id="169"/>
      </w:r>
      <w:r>
        <w:rPr>
          <w:rFonts w:ascii="Times New Roman" w:hAnsi="Times New Roman"/>
          <w:sz w:val="28"/>
          <w:szCs w:val="28"/>
        </w:rPr>
        <w:t>.</w:t>
      </w:r>
    </w:p>
    <w:p w:rsidR="00D24B3F" w:rsidRDefault="00D24B3F" w:rsidP="00D24B3F">
      <w:pPr>
        <w:spacing w:after="0" w:line="360" w:lineRule="auto"/>
        <w:ind w:firstLine="709"/>
        <w:contextualSpacing/>
        <w:jc w:val="both"/>
        <w:rPr>
          <w:rFonts w:ascii="Times New Roman" w:hAnsi="Times New Roman"/>
          <w:sz w:val="28"/>
          <w:szCs w:val="28"/>
        </w:rPr>
      </w:pPr>
      <w:r w:rsidRPr="00E15804">
        <w:rPr>
          <w:rFonts w:ascii="Times New Roman" w:hAnsi="Times New Roman"/>
          <w:sz w:val="28"/>
          <w:szCs w:val="28"/>
        </w:rPr>
        <w:t>Профессиональными образовательными организациями и образовательными ор</w:t>
      </w:r>
      <w:r>
        <w:rPr>
          <w:rFonts w:ascii="Times New Roman" w:hAnsi="Times New Roman"/>
          <w:sz w:val="28"/>
          <w:szCs w:val="28"/>
        </w:rPr>
        <w:t>ганизациями высшего образования</w:t>
      </w:r>
      <w:r w:rsidRPr="00E15804">
        <w:rPr>
          <w:rFonts w:ascii="Times New Roman" w:hAnsi="Times New Roman"/>
          <w:sz w:val="28"/>
          <w:szCs w:val="28"/>
        </w:rPr>
        <w:t xml:space="preserve"> должны быть созданы специальные условия для получения образования обучающимися с ограниченными возможностями здоровья</w:t>
      </w:r>
      <w:r>
        <w:rPr>
          <w:rFonts w:ascii="Times New Roman" w:hAnsi="Times New Roman"/>
          <w:sz w:val="28"/>
          <w:szCs w:val="28"/>
        </w:rPr>
        <w:t xml:space="preserve"> (далее – ОВЗ)</w:t>
      </w:r>
      <w:r>
        <w:rPr>
          <w:rStyle w:val="a7"/>
          <w:rFonts w:ascii="Times New Roman" w:hAnsi="Times New Roman"/>
          <w:sz w:val="28"/>
          <w:szCs w:val="28"/>
        </w:rPr>
        <w:footnoteReference w:id="170"/>
      </w:r>
      <w:r w:rsidRPr="00E15804">
        <w:rPr>
          <w:rFonts w:ascii="Times New Roman" w:hAnsi="Times New Roman"/>
          <w:sz w:val="28"/>
          <w:szCs w:val="28"/>
        </w:rPr>
        <w:t>.</w:t>
      </w:r>
      <w:r>
        <w:rPr>
          <w:rFonts w:ascii="Times New Roman" w:hAnsi="Times New Roman"/>
          <w:sz w:val="28"/>
          <w:szCs w:val="28"/>
        </w:rPr>
        <w:t xml:space="preserve"> </w:t>
      </w:r>
    </w:p>
    <w:p w:rsidR="00D24B3F" w:rsidRDefault="00D24B3F" w:rsidP="00D24B3F">
      <w:pPr>
        <w:spacing w:after="0" w:line="360" w:lineRule="auto"/>
        <w:ind w:firstLine="709"/>
        <w:contextualSpacing/>
        <w:jc w:val="both"/>
        <w:rPr>
          <w:rFonts w:ascii="Times New Roman" w:hAnsi="Times New Roman"/>
          <w:sz w:val="28"/>
          <w:szCs w:val="28"/>
        </w:rPr>
      </w:pPr>
      <w:r w:rsidRPr="00001D99">
        <w:rPr>
          <w:rFonts w:ascii="Times New Roman" w:hAnsi="Times New Roman"/>
          <w:sz w:val="28"/>
          <w:szCs w:val="28"/>
        </w:rPr>
        <w:t>Под специальными условиями для получения</w:t>
      </w:r>
      <w:r>
        <w:rPr>
          <w:rFonts w:ascii="Times New Roman" w:hAnsi="Times New Roman"/>
          <w:sz w:val="28"/>
          <w:szCs w:val="28"/>
        </w:rPr>
        <w:t xml:space="preserve"> образования обучающимися с ОВЗ</w:t>
      </w:r>
      <w:r w:rsidRPr="00001D99">
        <w:rPr>
          <w:rFonts w:ascii="Times New Roman" w:hAnsi="Times New Roman"/>
          <w:sz w:val="28"/>
          <w:szCs w:val="28"/>
        </w:rPr>
        <w:t xml:space="preserve"> понимаются условия обучения, воспитания и развития таких обучающихся, включающие в себя использование специальных образовательных программ и методов обучения и воспитания, специальных учебников, учебных пособий и дидактических материалов, специальных технических средств обучения коллективного и индивидуального пользования, предоставление услуг ассистента (помощника), оказывающего обучающимся необходимую техническую помощь, проведение групповых и индивидуальных коррекционных занятий, обеспечение доступа в здания организаций, осуществляющих образовательную деятельность, и другие условия, без которых невозможно или затруднено освоение образовательн</w:t>
      </w:r>
      <w:r>
        <w:rPr>
          <w:rFonts w:ascii="Times New Roman" w:hAnsi="Times New Roman"/>
          <w:sz w:val="28"/>
          <w:szCs w:val="28"/>
        </w:rPr>
        <w:t>ых программ обучающимися с ОВЗ</w:t>
      </w:r>
      <w:r>
        <w:rPr>
          <w:rStyle w:val="a7"/>
          <w:rFonts w:ascii="Times New Roman" w:hAnsi="Times New Roman"/>
          <w:sz w:val="28"/>
          <w:szCs w:val="28"/>
        </w:rPr>
        <w:footnoteReference w:id="171"/>
      </w:r>
      <w:r>
        <w:rPr>
          <w:rFonts w:ascii="Times New Roman" w:hAnsi="Times New Roman"/>
          <w:sz w:val="28"/>
          <w:szCs w:val="28"/>
        </w:rPr>
        <w:t>.</w:t>
      </w:r>
    </w:p>
    <w:p w:rsidR="00D24B3F" w:rsidRDefault="00D24B3F" w:rsidP="00D24B3F">
      <w:pPr>
        <w:widowControl w:val="0"/>
        <w:autoSpaceDE w:val="0"/>
        <w:autoSpaceDN w:val="0"/>
        <w:adjustRightInd w:val="0"/>
        <w:spacing w:after="0" w:line="360" w:lineRule="auto"/>
        <w:ind w:firstLine="540"/>
        <w:jc w:val="both"/>
        <w:rPr>
          <w:rFonts w:ascii="Times New Roman" w:hAnsi="Times New Roman"/>
          <w:sz w:val="28"/>
          <w:szCs w:val="28"/>
        </w:rPr>
      </w:pPr>
      <w:r w:rsidRPr="00197912">
        <w:rPr>
          <w:rFonts w:ascii="Times New Roman" w:hAnsi="Times New Roman"/>
          <w:sz w:val="28"/>
          <w:szCs w:val="28"/>
        </w:rPr>
        <w:t>Поряд</w:t>
      </w:r>
      <w:r>
        <w:rPr>
          <w:rFonts w:ascii="Times New Roman" w:hAnsi="Times New Roman"/>
          <w:sz w:val="28"/>
          <w:szCs w:val="28"/>
        </w:rPr>
        <w:t>ки</w:t>
      </w:r>
      <w:r w:rsidRPr="00197912">
        <w:rPr>
          <w:rFonts w:ascii="Times New Roman" w:hAnsi="Times New Roman"/>
          <w:sz w:val="28"/>
          <w:szCs w:val="28"/>
        </w:rPr>
        <w:t xml:space="preserve"> приема на обучение по образовательным программам среднего профессионального образования </w:t>
      </w:r>
      <w:r>
        <w:rPr>
          <w:rFonts w:ascii="Times New Roman" w:hAnsi="Times New Roman"/>
          <w:sz w:val="28"/>
          <w:szCs w:val="28"/>
        </w:rPr>
        <w:t xml:space="preserve">и высшего образования устанавливаются Министерством образования и науки Российской Федерации (для программ бакалавриата, специалитета и </w:t>
      </w:r>
      <w:r w:rsidRPr="00197912">
        <w:rPr>
          <w:rFonts w:ascii="Times New Roman" w:hAnsi="Times New Roman"/>
          <w:sz w:val="28"/>
          <w:szCs w:val="28"/>
        </w:rPr>
        <w:t>магистратуры</w:t>
      </w:r>
      <w:r>
        <w:rPr>
          <w:rFonts w:ascii="Times New Roman" w:hAnsi="Times New Roman"/>
          <w:sz w:val="28"/>
          <w:szCs w:val="28"/>
        </w:rPr>
        <w:t xml:space="preserve"> Порядки принимаются ежегодно).</w:t>
      </w:r>
      <w:r>
        <w:rPr>
          <w:rStyle w:val="a7"/>
          <w:rFonts w:ascii="Times New Roman" w:hAnsi="Times New Roman"/>
          <w:sz w:val="28"/>
          <w:szCs w:val="28"/>
        </w:rPr>
        <w:footnoteReference w:id="172"/>
      </w:r>
      <w:r>
        <w:rPr>
          <w:rFonts w:ascii="Times New Roman" w:hAnsi="Times New Roman"/>
          <w:sz w:val="28"/>
          <w:szCs w:val="28"/>
        </w:rPr>
        <w:t xml:space="preserve"> Данные нормативно-правовые акты регламентируют создание специальных условий при проведении вступительных испытаний для лиц с ОВЗ. Данные условия</w:t>
      </w:r>
      <w:r w:rsidRPr="00197912">
        <w:rPr>
          <w:rFonts w:ascii="Times New Roman" w:hAnsi="Times New Roman"/>
          <w:sz w:val="28"/>
          <w:szCs w:val="28"/>
        </w:rPr>
        <w:t xml:space="preserve"> предоставляются поступающим на основании заявления о приеме, содержащего сведения о необходимости создания соответствующих </w:t>
      </w:r>
      <w:r w:rsidRPr="00A40F4E">
        <w:rPr>
          <w:rFonts w:ascii="Times New Roman" w:hAnsi="Times New Roman"/>
          <w:sz w:val="28"/>
          <w:szCs w:val="28"/>
        </w:rPr>
        <w:t>специальных условий, и документа, подтверждающего инвалидность.</w:t>
      </w:r>
    </w:p>
    <w:p w:rsidR="00C06FBF" w:rsidRDefault="00946ECE" w:rsidP="00C06FBF">
      <w:pPr>
        <w:jc w:val="both"/>
      </w:pPr>
      <w:r w:rsidRPr="004509A4">
        <w:rPr>
          <w:noProof/>
          <w:lang w:eastAsia="ru-RU"/>
        </w:rPr>
        <w:drawing>
          <wp:inline distT="0" distB="0" distL="0" distR="0">
            <wp:extent cx="5943600" cy="3343275"/>
            <wp:effectExtent l="0" t="0" r="0" b="9525"/>
            <wp:docPr id="4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rsidR="00C06FBF" w:rsidRPr="008B1343" w:rsidRDefault="00C06FBF" w:rsidP="00C06FBF">
      <w:pPr>
        <w:pStyle w:val="a4"/>
        <w:shd w:val="clear" w:color="auto" w:fill="FFFFFF"/>
        <w:spacing w:before="0" w:after="0" w:line="360" w:lineRule="auto"/>
        <w:ind w:firstLine="708"/>
        <w:jc w:val="both"/>
        <w:rPr>
          <w:color w:val="000000"/>
          <w:sz w:val="28"/>
          <w:szCs w:val="28"/>
        </w:rPr>
      </w:pPr>
      <w:r w:rsidRPr="0028499C">
        <w:rPr>
          <w:color w:val="000000"/>
          <w:sz w:val="28"/>
          <w:szCs w:val="28"/>
        </w:rPr>
        <w:t>Опыт  среднего профессионального инклюзивного образования представлен ОБПОУ «Курский государственный политехнический колледж», который проводит обучение по всем специальностям и профессиям среднего профессионального образования в соответствии с лицензией на ведение образовательной деятельности, профессиональную подготовку и переподготовку лиц с ограниченными возможностями здоровья при строгом соблюдении медицинских указаний и противопоказаний к приему на обучение и рекомендации ВТЭК</w:t>
      </w:r>
      <w:r>
        <w:rPr>
          <w:color w:val="000000"/>
          <w:sz w:val="28"/>
          <w:szCs w:val="28"/>
        </w:rPr>
        <w:t xml:space="preserve"> </w:t>
      </w:r>
      <w:hyperlink r:id="rId247" w:history="1">
        <w:r w:rsidR="008B1343" w:rsidRPr="00812FFE">
          <w:rPr>
            <w:rStyle w:val="a8"/>
            <w:sz w:val="28"/>
            <w:szCs w:val="28"/>
          </w:rPr>
          <w:t>www.kg-college.ru</w:t>
        </w:r>
      </w:hyperlink>
      <w:r w:rsidR="008B1343" w:rsidRPr="008B1343">
        <w:rPr>
          <w:sz w:val="28"/>
          <w:szCs w:val="28"/>
        </w:rPr>
        <w:t xml:space="preserve"> </w:t>
      </w:r>
    </w:p>
    <w:p w:rsidR="00D24B3F" w:rsidRPr="00A40F4E" w:rsidRDefault="00D24B3F" w:rsidP="00D24B3F">
      <w:pPr>
        <w:spacing w:after="0" w:line="360" w:lineRule="auto"/>
        <w:ind w:firstLine="547"/>
        <w:jc w:val="both"/>
        <w:rPr>
          <w:rFonts w:ascii="Times New Roman" w:eastAsia="Times New Roman" w:hAnsi="Times New Roman"/>
          <w:color w:val="000000"/>
          <w:sz w:val="28"/>
          <w:szCs w:val="28"/>
          <w:lang w:eastAsia="ru-RU"/>
        </w:rPr>
      </w:pPr>
      <w:r w:rsidRPr="00A40F4E">
        <w:rPr>
          <w:rFonts w:ascii="Times New Roman" w:eastAsia="Times New Roman" w:hAnsi="Times New Roman"/>
          <w:color w:val="000000"/>
          <w:sz w:val="28"/>
          <w:szCs w:val="28"/>
          <w:lang w:eastAsia="ru-RU"/>
        </w:rPr>
        <w:t>При проведении вступительных испытаний для лиц с ОВЗ должно обеспечиваться соблюдение следующих требований:</w:t>
      </w:r>
    </w:p>
    <w:p w:rsidR="00D24B3F" w:rsidRPr="00A40F4E" w:rsidRDefault="00D24B3F" w:rsidP="00CD4ECE">
      <w:pPr>
        <w:spacing w:after="0" w:line="360" w:lineRule="auto"/>
        <w:ind w:left="567" w:hanging="20"/>
        <w:jc w:val="both"/>
        <w:rPr>
          <w:rFonts w:ascii="Times New Roman" w:eastAsia="Times New Roman" w:hAnsi="Times New Roman"/>
          <w:color w:val="000000"/>
          <w:sz w:val="28"/>
          <w:szCs w:val="28"/>
          <w:lang w:eastAsia="ru-RU"/>
        </w:rPr>
      </w:pPr>
      <w:r w:rsidRPr="00A40F4E">
        <w:rPr>
          <w:rFonts w:ascii="Times New Roman" w:eastAsia="Times New Roman" w:hAnsi="Times New Roman"/>
          <w:color w:val="000000"/>
          <w:sz w:val="28"/>
          <w:szCs w:val="28"/>
          <w:lang w:eastAsia="ru-RU"/>
        </w:rPr>
        <w:t>- вступительные испытания для поступающих с ОВЗ проводятся в отдельной аудитории (для поступающих в организации среднего профессионального образования такого жесткого правила не установлено);</w:t>
      </w:r>
    </w:p>
    <w:p w:rsidR="00D24B3F" w:rsidRPr="007B44B6" w:rsidRDefault="00D24B3F" w:rsidP="00CD4ECE">
      <w:pPr>
        <w:spacing w:after="0" w:line="360" w:lineRule="auto"/>
        <w:ind w:left="567" w:hanging="20"/>
        <w:jc w:val="both"/>
        <w:rPr>
          <w:rFonts w:ascii="Times New Roman" w:eastAsia="Times New Roman" w:hAnsi="Times New Roman"/>
          <w:color w:val="000000"/>
          <w:sz w:val="28"/>
          <w:szCs w:val="28"/>
          <w:lang w:eastAsia="ru-RU"/>
        </w:rPr>
      </w:pPr>
      <w:r w:rsidRPr="00A40F4E">
        <w:rPr>
          <w:rFonts w:ascii="Times New Roman" w:eastAsia="Times New Roman" w:hAnsi="Times New Roman"/>
          <w:color w:val="000000"/>
          <w:sz w:val="28"/>
          <w:szCs w:val="28"/>
          <w:lang w:eastAsia="ru-RU"/>
        </w:rPr>
        <w:t>- число поступающих с ОВЗ в одной аудитории не должно превышать: при сдаче вступительного испытания в ВУЗ в письменной форме - 12 человек; при сдаче вступительного испытания в ВУЗ в устной форме, а также при сдаче вступительных испытаний в аспирантуру в устной и письменной форме - 6 человек;</w:t>
      </w:r>
    </w:p>
    <w:p w:rsidR="00D24B3F" w:rsidRPr="007B44B6" w:rsidRDefault="00D24B3F" w:rsidP="00CD4ECE">
      <w:pPr>
        <w:spacing w:after="0" w:line="360" w:lineRule="auto"/>
        <w:ind w:left="567" w:hanging="20"/>
        <w:jc w:val="both"/>
        <w:rPr>
          <w:rFonts w:ascii="Times New Roman" w:eastAsia="Times New Roman" w:hAnsi="Times New Roman"/>
          <w:color w:val="000000"/>
          <w:sz w:val="28"/>
          <w:szCs w:val="28"/>
          <w:lang w:eastAsia="ru-RU"/>
        </w:rPr>
      </w:pPr>
      <w:r w:rsidRPr="00A40F4E">
        <w:rPr>
          <w:rFonts w:ascii="Times New Roman" w:eastAsia="Times New Roman" w:hAnsi="Times New Roman"/>
          <w:color w:val="000000"/>
          <w:sz w:val="28"/>
          <w:szCs w:val="28"/>
          <w:lang w:eastAsia="ru-RU"/>
        </w:rPr>
        <w:t>- допускается присутствие в аудитории во время сдачи вступительного испытания большего числа поступающих с ОВЗ, а также проведение вступительных испытаний для поступающих с ОВЗ в одной аудитории совместно с иными поступающими, если это не создает трудностей для поступающих при сдаче вступительного испытания;</w:t>
      </w:r>
    </w:p>
    <w:p w:rsidR="00D24B3F" w:rsidRPr="007B44B6" w:rsidRDefault="00D24B3F" w:rsidP="00CD4ECE">
      <w:pPr>
        <w:spacing w:after="0" w:line="360" w:lineRule="auto"/>
        <w:ind w:left="567" w:hanging="20"/>
        <w:jc w:val="both"/>
        <w:rPr>
          <w:rFonts w:ascii="Times New Roman" w:eastAsia="Times New Roman" w:hAnsi="Times New Roman"/>
          <w:color w:val="000000"/>
          <w:sz w:val="28"/>
          <w:szCs w:val="28"/>
          <w:lang w:eastAsia="ru-RU"/>
        </w:rPr>
      </w:pPr>
      <w:r w:rsidRPr="00A40F4E">
        <w:rPr>
          <w:rFonts w:ascii="Times New Roman" w:eastAsia="Times New Roman" w:hAnsi="Times New Roman"/>
          <w:color w:val="000000"/>
          <w:sz w:val="28"/>
          <w:szCs w:val="28"/>
          <w:lang w:eastAsia="ru-RU"/>
        </w:rPr>
        <w:t>- допускается присутствие в аудитории во время сдачи вступительного испытания ассистента, оказывающего поступающим с ОВЗ необходимую техническую помощь с учетом их индивидуальных особенностей (занять рабочее место, передвигаться, прочитать и оформить задание, общаться с преподавателями, проводящими вступительное испытание);</w:t>
      </w:r>
    </w:p>
    <w:p w:rsidR="00D24B3F" w:rsidRPr="007B44B6" w:rsidRDefault="00D24B3F" w:rsidP="00CD4ECE">
      <w:pPr>
        <w:spacing w:after="0" w:line="360" w:lineRule="auto"/>
        <w:ind w:left="567" w:hanging="20"/>
        <w:jc w:val="both"/>
        <w:rPr>
          <w:rFonts w:ascii="Times New Roman" w:eastAsia="Times New Roman" w:hAnsi="Times New Roman"/>
          <w:color w:val="000000"/>
          <w:sz w:val="28"/>
          <w:szCs w:val="28"/>
          <w:lang w:eastAsia="ru-RU"/>
        </w:rPr>
      </w:pPr>
      <w:r w:rsidRPr="00A40F4E">
        <w:rPr>
          <w:rFonts w:ascii="Times New Roman" w:eastAsia="Times New Roman" w:hAnsi="Times New Roman"/>
          <w:color w:val="000000"/>
          <w:sz w:val="28"/>
          <w:szCs w:val="28"/>
          <w:lang w:eastAsia="ru-RU"/>
        </w:rPr>
        <w:t>- продолжительность вступительного испытания для поступающих с ОВЗ увеличивается по решению организации, но не более чем на 1,5 часа (для поступающих в организации среднего профессионального образования такая возможность не установлена);</w:t>
      </w:r>
    </w:p>
    <w:p w:rsidR="00D24B3F" w:rsidRPr="007B44B6" w:rsidRDefault="00D24B3F" w:rsidP="00CD4ECE">
      <w:pPr>
        <w:spacing w:after="0" w:line="360" w:lineRule="auto"/>
        <w:ind w:left="567" w:hanging="20"/>
        <w:jc w:val="both"/>
        <w:rPr>
          <w:rFonts w:ascii="Times New Roman" w:eastAsia="Times New Roman" w:hAnsi="Times New Roman"/>
          <w:color w:val="000000"/>
          <w:sz w:val="28"/>
          <w:szCs w:val="28"/>
          <w:lang w:eastAsia="ru-RU"/>
        </w:rPr>
      </w:pPr>
      <w:r w:rsidRPr="00A40F4E">
        <w:rPr>
          <w:rFonts w:ascii="Times New Roman" w:eastAsia="Times New Roman" w:hAnsi="Times New Roman"/>
          <w:color w:val="000000"/>
          <w:sz w:val="28"/>
          <w:szCs w:val="28"/>
          <w:lang w:eastAsia="ru-RU"/>
        </w:rPr>
        <w:t>- поступающим с ОВЗ предоставляется в доступной для них форме информация о порядке проведения вступительных испытаний.</w:t>
      </w:r>
    </w:p>
    <w:p w:rsidR="00D24B3F" w:rsidRPr="007B44B6" w:rsidRDefault="00D24B3F" w:rsidP="00CD4ECE">
      <w:pPr>
        <w:spacing w:after="0" w:line="360" w:lineRule="auto"/>
        <w:ind w:left="567" w:hanging="20"/>
        <w:jc w:val="both"/>
        <w:rPr>
          <w:rFonts w:ascii="Times New Roman" w:eastAsia="Times New Roman" w:hAnsi="Times New Roman"/>
          <w:color w:val="000000"/>
          <w:sz w:val="28"/>
          <w:szCs w:val="28"/>
          <w:lang w:eastAsia="ru-RU"/>
        </w:rPr>
      </w:pPr>
      <w:r w:rsidRPr="00A40F4E">
        <w:rPr>
          <w:rFonts w:ascii="Times New Roman" w:eastAsia="Times New Roman" w:hAnsi="Times New Roman"/>
          <w:color w:val="000000"/>
          <w:sz w:val="28"/>
          <w:szCs w:val="28"/>
          <w:lang w:eastAsia="ru-RU"/>
        </w:rPr>
        <w:t>- поступающие с ОВЗ могут в процессе сдачи вступительного испытания пользоваться техническими средствами, необходимыми им в связи с их индивидуальными особенностями;</w:t>
      </w:r>
    </w:p>
    <w:p w:rsidR="00D24B3F" w:rsidRPr="005B040C" w:rsidRDefault="00D24B3F" w:rsidP="00CD4ECE">
      <w:pPr>
        <w:spacing w:after="0" w:line="360" w:lineRule="auto"/>
        <w:ind w:left="567" w:hanging="20"/>
        <w:jc w:val="both"/>
        <w:rPr>
          <w:rFonts w:ascii="Times New Roman" w:hAnsi="Times New Roman"/>
          <w:color w:val="000000"/>
          <w:sz w:val="28"/>
          <w:szCs w:val="28"/>
        </w:rPr>
      </w:pPr>
      <w:r w:rsidRPr="00A40F4E">
        <w:rPr>
          <w:rStyle w:val="blk3"/>
          <w:rFonts w:ascii="Times New Roman" w:hAnsi="Times New Roman"/>
          <w:color w:val="000000"/>
          <w:sz w:val="28"/>
          <w:szCs w:val="28"/>
        </w:rPr>
        <w:t>- материально-технические условия должны обеспечивать возможность беспрепятственного доступа поступающих в аудитории, туалетные и другие помещения, а также их пребывания в указанных помещениях (наличие пандусов, поручней, расширенных дверных проемов, лифтов, при отсутствии лифтов аудитория должна располагаться на первом этаже; наличие специальных кресел и других приспособлений).</w:t>
      </w:r>
    </w:p>
    <w:p w:rsidR="00D24B3F" w:rsidRPr="005B040C" w:rsidRDefault="00D24B3F" w:rsidP="00D24B3F">
      <w:pPr>
        <w:spacing w:after="0" w:line="360" w:lineRule="auto"/>
        <w:ind w:firstLine="547"/>
        <w:jc w:val="both"/>
        <w:rPr>
          <w:rFonts w:ascii="Times New Roman" w:eastAsia="Times New Roman" w:hAnsi="Times New Roman"/>
          <w:color w:val="000000"/>
          <w:sz w:val="28"/>
          <w:szCs w:val="28"/>
          <w:lang w:eastAsia="ru-RU"/>
        </w:rPr>
      </w:pPr>
      <w:r w:rsidRPr="00A40F4E">
        <w:rPr>
          <w:rFonts w:ascii="Times New Roman" w:eastAsia="Times New Roman" w:hAnsi="Times New Roman"/>
          <w:color w:val="000000"/>
          <w:sz w:val="28"/>
          <w:szCs w:val="28"/>
          <w:lang w:eastAsia="ru-RU"/>
        </w:rPr>
        <w:t>Дополнительно при проведении вступительных испытаний обеспечивается соблюдение следующих требований в зависимости от категорий поступающих с ограниченными возможностями здоровья:</w:t>
      </w:r>
    </w:p>
    <w:p w:rsidR="00D24B3F" w:rsidRPr="005B040C" w:rsidRDefault="00D24B3F" w:rsidP="00D24B3F">
      <w:pPr>
        <w:spacing w:after="0" w:line="360" w:lineRule="auto"/>
        <w:ind w:firstLine="547"/>
        <w:jc w:val="both"/>
        <w:rPr>
          <w:rFonts w:ascii="Times New Roman" w:eastAsia="Times New Roman" w:hAnsi="Times New Roman"/>
          <w:color w:val="000000"/>
          <w:sz w:val="28"/>
          <w:szCs w:val="28"/>
          <w:lang w:eastAsia="ru-RU"/>
        </w:rPr>
      </w:pPr>
      <w:r w:rsidRPr="00A40F4E">
        <w:rPr>
          <w:rFonts w:ascii="Times New Roman" w:eastAsia="Times New Roman" w:hAnsi="Times New Roman"/>
          <w:color w:val="000000"/>
          <w:sz w:val="28"/>
          <w:szCs w:val="28"/>
          <w:lang w:eastAsia="ru-RU"/>
        </w:rPr>
        <w:t>- для слепых:</w:t>
      </w:r>
    </w:p>
    <w:p w:rsidR="00D24B3F" w:rsidRPr="005B040C" w:rsidRDefault="00D24B3F" w:rsidP="00D24B3F">
      <w:pPr>
        <w:spacing w:after="0" w:line="360" w:lineRule="auto"/>
        <w:ind w:firstLine="547"/>
        <w:jc w:val="both"/>
        <w:rPr>
          <w:rFonts w:ascii="Times New Roman" w:eastAsia="Times New Roman" w:hAnsi="Times New Roman"/>
          <w:color w:val="000000"/>
          <w:sz w:val="28"/>
          <w:szCs w:val="28"/>
          <w:lang w:eastAsia="ru-RU"/>
        </w:rPr>
      </w:pPr>
      <w:r w:rsidRPr="00A40F4E">
        <w:rPr>
          <w:rFonts w:ascii="Times New Roman" w:eastAsia="Times New Roman" w:hAnsi="Times New Roman"/>
          <w:color w:val="000000"/>
          <w:sz w:val="28"/>
          <w:szCs w:val="28"/>
          <w:lang w:eastAsia="ru-RU"/>
        </w:rPr>
        <w:t>задания для выполнения на вступительном испытании, а также инструкция о порядке проведения вступительных испытаний оформляются рельефно-точечным шрифтом Брайля или в виде электронного документа, доступного с помощью компьютера со специализированным программным обеспечением для слепых, или зачитываются ассистентом;</w:t>
      </w:r>
    </w:p>
    <w:p w:rsidR="00D24B3F" w:rsidRPr="005B040C" w:rsidRDefault="00D24B3F" w:rsidP="00D24B3F">
      <w:pPr>
        <w:spacing w:after="0" w:line="360" w:lineRule="auto"/>
        <w:ind w:firstLine="547"/>
        <w:jc w:val="both"/>
        <w:rPr>
          <w:rFonts w:ascii="Times New Roman" w:eastAsia="Times New Roman" w:hAnsi="Times New Roman"/>
          <w:color w:val="000000"/>
          <w:sz w:val="28"/>
          <w:szCs w:val="28"/>
          <w:lang w:eastAsia="ru-RU"/>
        </w:rPr>
      </w:pPr>
      <w:r w:rsidRPr="00A40F4E">
        <w:rPr>
          <w:rFonts w:ascii="Times New Roman" w:eastAsia="Times New Roman" w:hAnsi="Times New Roman"/>
          <w:color w:val="000000"/>
          <w:sz w:val="28"/>
          <w:szCs w:val="28"/>
          <w:lang w:eastAsia="ru-RU"/>
        </w:rPr>
        <w:t>письменные задания выполняются на бумаге рельефно-точечным шрифтом Брайля или на компьютере со специализированным программным обеспечением для слепых, или надиктовываются ассистенту;</w:t>
      </w:r>
    </w:p>
    <w:p w:rsidR="00D24B3F" w:rsidRPr="005B040C" w:rsidRDefault="00D24B3F" w:rsidP="00D24B3F">
      <w:pPr>
        <w:spacing w:after="0" w:line="360" w:lineRule="auto"/>
        <w:ind w:firstLine="547"/>
        <w:jc w:val="both"/>
        <w:rPr>
          <w:rFonts w:ascii="Times New Roman" w:eastAsia="Times New Roman" w:hAnsi="Times New Roman"/>
          <w:color w:val="000000"/>
          <w:sz w:val="28"/>
          <w:szCs w:val="28"/>
          <w:lang w:eastAsia="ru-RU"/>
        </w:rPr>
      </w:pPr>
      <w:r w:rsidRPr="00A40F4E">
        <w:rPr>
          <w:rFonts w:ascii="Times New Roman" w:eastAsia="Times New Roman" w:hAnsi="Times New Roman"/>
          <w:color w:val="000000"/>
          <w:sz w:val="28"/>
          <w:szCs w:val="28"/>
          <w:lang w:eastAsia="ru-RU"/>
        </w:rPr>
        <w:t>поступающим для выполнения задания при необходимости предоставляется комплект письменных принадлежностей и бумага для письма рельефно-точечным шрифтом Брайля, компьютер со специализированным программным обеспечением для слепых;</w:t>
      </w:r>
    </w:p>
    <w:p w:rsidR="00D24B3F" w:rsidRPr="005B040C" w:rsidRDefault="00D24B3F" w:rsidP="00D24B3F">
      <w:pPr>
        <w:spacing w:after="0" w:line="360" w:lineRule="auto"/>
        <w:ind w:firstLine="547"/>
        <w:jc w:val="both"/>
        <w:rPr>
          <w:rFonts w:ascii="Times New Roman" w:eastAsia="Times New Roman" w:hAnsi="Times New Roman"/>
          <w:color w:val="000000"/>
          <w:sz w:val="28"/>
          <w:szCs w:val="28"/>
          <w:lang w:eastAsia="ru-RU"/>
        </w:rPr>
      </w:pPr>
      <w:r w:rsidRPr="00A40F4E">
        <w:rPr>
          <w:rFonts w:ascii="Times New Roman" w:eastAsia="Times New Roman" w:hAnsi="Times New Roman"/>
          <w:color w:val="000000"/>
          <w:sz w:val="28"/>
          <w:szCs w:val="28"/>
          <w:lang w:eastAsia="ru-RU"/>
        </w:rPr>
        <w:t>- для слабовидящих:</w:t>
      </w:r>
    </w:p>
    <w:p w:rsidR="00D24B3F" w:rsidRPr="005B040C" w:rsidRDefault="00D24B3F" w:rsidP="00D24B3F">
      <w:pPr>
        <w:spacing w:after="0" w:line="360" w:lineRule="auto"/>
        <w:ind w:firstLine="547"/>
        <w:jc w:val="both"/>
        <w:rPr>
          <w:rFonts w:ascii="Times New Roman" w:eastAsia="Times New Roman" w:hAnsi="Times New Roman"/>
          <w:color w:val="000000"/>
          <w:sz w:val="28"/>
          <w:szCs w:val="28"/>
          <w:lang w:eastAsia="ru-RU"/>
        </w:rPr>
      </w:pPr>
      <w:r w:rsidRPr="00A40F4E">
        <w:rPr>
          <w:rFonts w:ascii="Times New Roman" w:eastAsia="Times New Roman" w:hAnsi="Times New Roman"/>
          <w:color w:val="000000"/>
          <w:sz w:val="28"/>
          <w:szCs w:val="28"/>
          <w:lang w:eastAsia="ru-RU"/>
        </w:rPr>
        <w:t>обеспечивается индивидуальное равномерное освещение не менее 300 люкс;</w:t>
      </w:r>
    </w:p>
    <w:p w:rsidR="00D24B3F" w:rsidRPr="005B040C" w:rsidRDefault="00D24B3F" w:rsidP="00D24B3F">
      <w:pPr>
        <w:spacing w:after="0" w:line="360" w:lineRule="auto"/>
        <w:ind w:firstLine="547"/>
        <w:jc w:val="both"/>
        <w:rPr>
          <w:rFonts w:ascii="Times New Roman" w:eastAsia="Times New Roman" w:hAnsi="Times New Roman"/>
          <w:color w:val="000000"/>
          <w:sz w:val="28"/>
          <w:szCs w:val="28"/>
          <w:lang w:eastAsia="ru-RU"/>
        </w:rPr>
      </w:pPr>
      <w:r w:rsidRPr="00A40F4E">
        <w:rPr>
          <w:rFonts w:ascii="Times New Roman" w:eastAsia="Times New Roman" w:hAnsi="Times New Roman"/>
          <w:color w:val="000000"/>
          <w:sz w:val="28"/>
          <w:szCs w:val="28"/>
          <w:lang w:eastAsia="ru-RU"/>
        </w:rPr>
        <w:t>поступающим для выполнения задания при необходимости предоставляется увеличивающее устройство (на вступительных испытаниях в ВУЗ и аспирантуру возможно также использование собственных увеличивающих устройств);</w:t>
      </w:r>
    </w:p>
    <w:p w:rsidR="00D24B3F" w:rsidRPr="005B040C" w:rsidRDefault="00D24B3F" w:rsidP="00D24B3F">
      <w:pPr>
        <w:spacing w:after="0" w:line="360" w:lineRule="auto"/>
        <w:ind w:firstLine="547"/>
        <w:jc w:val="both"/>
        <w:rPr>
          <w:rFonts w:ascii="Times New Roman" w:eastAsia="Times New Roman" w:hAnsi="Times New Roman"/>
          <w:color w:val="000000"/>
          <w:sz w:val="28"/>
          <w:szCs w:val="28"/>
          <w:lang w:eastAsia="ru-RU"/>
        </w:rPr>
      </w:pPr>
      <w:r w:rsidRPr="00A40F4E">
        <w:rPr>
          <w:rFonts w:ascii="Times New Roman" w:eastAsia="Times New Roman" w:hAnsi="Times New Roman"/>
          <w:color w:val="000000"/>
          <w:sz w:val="28"/>
          <w:szCs w:val="28"/>
          <w:lang w:eastAsia="ru-RU"/>
        </w:rPr>
        <w:t>задания для выполнения, а также инструкция о порядке проведения вступительных испытаний оформляются увеличенным шрифтом;</w:t>
      </w:r>
    </w:p>
    <w:p w:rsidR="00D24B3F" w:rsidRPr="00A40F4E" w:rsidRDefault="00D24B3F" w:rsidP="00D24B3F">
      <w:pPr>
        <w:spacing w:after="0" w:line="360" w:lineRule="auto"/>
        <w:ind w:firstLine="547"/>
        <w:jc w:val="both"/>
        <w:rPr>
          <w:rFonts w:ascii="Times New Roman" w:eastAsia="Times New Roman" w:hAnsi="Times New Roman"/>
          <w:color w:val="000000"/>
          <w:sz w:val="28"/>
          <w:szCs w:val="28"/>
          <w:lang w:eastAsia="ru-RU"/>
        </w:rPr>
      </w:pPr>
      <w:r w:rsidRPr="00A40F4E">
        <w:rPr>
          <w:rFonts w:ascii="Times New Roman" w:eastAsia="Times New Roman" w:hAnsi="Times New Roman"/>
          <w:color w:val="000000"/>
          <w:sz w:val="28"/>
          <w:szCs w:val="28"/>
          <w:lang w:eastAsia="ru-RU"/>
        </w:rPr>
        <w:t>- для глухих и слабослышащих обеспечивается наличие звукоусиливающей аппаратуры коллективного пользования, при необходимости поступающим предоставляется звукоусиливающая аппаратура индивидуального пользования;</w:t>
      </w:r>
    </w:p>
    <w:p w:rsidR="00D24B3F" w:rsidRPr="005B040C" w:rsidRDefault="00D24B3F" w:rsidP="00D24B3F">
      <w:pPr>
        <w:spacing w:after="0" w:line="360" w:lineRule="auto"/>
        <w:ind w:firstLine="547"/>
        <w:jc w:val="both"/>
        <w:rPr>
          <w:rFonts w:ascii="Times New Roman" w:eastAsia="Times New Roman" w:hAnsi="Times New Roman"/>
          <w:color w:val="000000"/>
          <w:sz w:val="28"/>
          <w:szCs w:val="28"/>
          <w:lang w:eastAsia="ru-RU"/>
        </w:rPr>
      </w:pPr>
      <w:r w:rsidRPr="00A40F4E">
        <w:rPr>
          <w:rFonts w:ascii="Times New Roman" w:eastAsia="Times New Roman" w:hAnsi="Times New Roman"/>
          <w:color w:val="000000"/>
          <w:sz w:val="28"/>
          <w:szCs w:val="28"/>
          <w:lang w:eastAsia="ru-RU"/>
        </w:rPr>
        <w:t>- при поступлении в ВУЗ и аспирантуру для слепоглухих предоставляются услуги тифлосурдопереводчика (помимо требований, выполняемых соответственно для слепых и глухих);</w:t>
      </w:r>
    </w:p>
    <w:p w:rsidR="00D24B3F" w:rsidRPr="005B040C" w:rsidRDefault="00D24B3F" w:rsidP="00D24B3F">
      <w:pPr>
        <w:spacing w:after="0" w:line="360" w:lineRule="auto"/>
        <w:ind w:firstLine="547"/>
        <w:jc w:val="both"/>
        <w:rPr>
          <w:rFonts w:ascii="Times New Roman" w:eastAsia="Times New Roman" w:hAnsi="Times New Roman"/>
          <w:color w:val="000000"/>
          <w:sz w:val="28"/>
          <w:szCs w:val="28"/>
          <w:lang w:eastAsia="ru-RU"/>
        </w:rPr>
      </w:pPr>
      <w:r w:rsidRPr="00A40F4E">
        <w:rPr>
          <w:rFonts w:ascii="Times New Roman" w:eastAsia="Times New Roman" w:hAnsi="Times New Roman"/>
          <w:color w:val="000000"/>
          <w:sz w:val="28"/>
          <w:szCs w:val="28"/>
          <w:lang w:eastAsia="ru-RU"/>
        </w:rPr>
        <w:t>- для лиц с тяжелыми нарушениями речи, глухих, слабослышащих все вступительные испытания по желанию поступающих могут проводиться в письменной форме (в ВУЗах дополнительные вступительные испытания творческой и (или) профессиональной направленности, вступительные испытания при приеме в магистратуру проводятся в письменной форме по решению организации);</w:t>
      </w:r>
    </w:p>
    <w:p w:rsidR="00D24B3F" w:rsidRPr="005B040C" w:rsidRDefault="00D24B3F" w:rsidP="00D24B3F">
      <w:pPr>
        <w:spacing w:after="0" w:line="360" w:lineRule="auto"/>
        <w:ind w:firstLine="547"/>
        <w:jc w:val="both"/>
        <w:rPr>
          <w:rFonts w:ascii="Times New Roman" w:eastAsia="Times New Roman" w:hAnsi="Times New Roman"/>
          <w:color w:val="000000"/>
          <w:sz w:val="28"/>
          <w:szCs w:val="28"/>
          <w:lang w:eastAsia="ru-RU"/>
        </w:rPr>
      </w:pPr>
      <w:r w:rsidRPr="00A40F4E">
        <w:rPr>
          <w:rFonts w:ascii="Times New Roman" w:eastAsia="Times New Roman" w:hAnsi="Times New Roman"/>
          <w:color w:val="000000"/>
          <w:sz w:val="28"/>
          <w:szCs w:val="28"/>
          <w:lang w:eastAsia="ru-RU"/>
        </w:rPr>
        <w:t>- для лиц с нарушениями опорно-двигательного аппарата (тяжелыми нарушениями двигательных функций верхних конечностей или отсутствием верхних конечностей):</w:t>
      </w:r>
    </w:p>
    <w:p w:rsidR="00D24B3F" w:rsidRPr="005B040C" w:rsidRDefault="00D24B3F" w:rsidP="00D24B3F">
      <w:pPr>
        <w:spacing w:after="0" w:line="360" w:lineRule="auto"/>
        <w:ind w:firstLine="547"/>
        <w:jc w:val="both"/>
        <w:rPr>
          <w:rFonts w:ascii="Times New Roman" w:eastAsia="Times New Roman" w:hAnsi="Times New Roman"/>
          <w:color w:val="000000"/>
          <w:sz w:val="28"/>
          <w:szCs w:val="28"/>
          <w:lang w:eastAsia="ru-RU"/>
        </w:rPr>
      </w:pPr>
      <w:r w:rsidRPr="00A40F4E">
        <w:rPr>
          <w:rFonts w:ascii="Times New Roman" w:eastAsia="Times New Roman" w:hAnsi="Times New Roman"/>
          <w:color w:val="000000"/>
          <w:sz w:val="28"/>
          <w:szCs w:val="28"/>
          <w:lang w:eastAsia="ru-RU"/>
        </w:rPr>
        <w:t>письменные задания выполняются на компьютере со специализированным программным обеспечением или надиктовываются ассистенту;</w:t>
      </w:r>
    </w:p>
    <w:p w:rsidR="00D24B3F" w:rsidRPr="00A53407" w:rsidRDefault="00D24B3F" w:rsidP="00D24B3F">
      <w:pPr>
        <w:spacing w:after="0" w:line="360" w:lineRule="auto"/>
        <w:ind w:firstLine="547"/>
        <w:jc w:val="both"/>
        <w:rPr>
          <w:rFonts w:ascii="Times New Roman" w:eastAsia="Times New Roman" w:hAnsi="Times New Roman"/>
          <w:color w:val="000000"/>
          <w:sz w:val="28"/>
          <w:szCs w:val="28"/>
          <w:lang w:eastAsia="ru-RU"/>
        </w:rPr>
      </w:pPr>
      <w:r w:rsidRPr="00A40F4E">
        <w:rPr>
          <w:rFonts w:ascii="Times New Roman" w:eastAsia="Times New Roman" w:hAnsi="Times New Roman"/>
          <w:color w:val="000000"/>
          <w:sz w:val="28"/>
          <w:szCs w:val="28"/>
          <w:lang w:eastAsia="ru-RU"/>
        </w:rPr>
        <w:t>по желанию поступающих все вступительные испытания могут проводиться в устной форме (в ВУЗах дополнительные вступительные испытания творческой и (или) профессиональной направленности, вступительные испытания при приеме в магистратуру проводятся в письменной форме по решению организации).</w:t>
      </w:r>
    </w:p>
    <w:p w:rsidR="00D24B3F" w:rsidRPr="00975C58" w:rsidRDefault="00D24B3F" w:rsidP="00A959AB">
      <w:pPr>
        <w:pStyle w:val="a3"/>
        <w:numPr>
          <w:ilvl w:val="0"/>
          <w:numId w:val="4"/>
        </w:numPr>
        <w:spacing w:after="0" w:line="360" w:lineRule="auto"/>
        <w:ind w:left="0" w:firstLine="709"/>
        <w:jc w:val="both"/>
        <w:rPr>
          <w:rFonts w:ascii="Times New Roman" w:hAnsi="Times New Roman"/>
          <w:b/>
          <w:sz w:val="28"/>
          <w:szCs w:val="28"/>
        </w:rPr>
      </w:pPr>
      <w:r w:rsidRPr="00975C58">
        <w:rPr>
          <w:rFonts w:ascii="Times New Roman" w:hAnsi="Times New Roman"/>
          <w:b/>
          <w:sz w:val="28"/>
          <w:szCs w:val="28"/>
        </w:rPr>
        <w:t xml:space="preserve">Условия обеспечения доступности профессионального образования для инвалидов и лиц с ограниченными возможностями здоровья </w:t>
      </w:r>
    </w:p>
    <w:p w:rsidR="00D24B3F" w:rsidRPr="007B2379" w:rsidRDefault="00D24B3F" w:rsidP="00D24B3F">
      <w:pPr>
        <w:spacing w:after="0" w:line="360" w:lineRule="auto"/>
        <w:ind w:firstLine="708"/>
        <w:contextualSpacing/>
        <w:jc w:val="both"/>
        <w:rPr>
          <w:rFonts w:ascii="Times New Roman" w:hAnsi="Times New Roman"/>
          <w:sz w:val="28"/>
          <w:szCs w:val="28"/>
        </w:rPr>
      </w:pPr>
      <w:r w:rsidRPr="007B2379">
        <w:rPr>
          <w:rFonts w:ascii="Times New Roman" w:hAnsi="Times New Roman"/>
          <w:sz w:val="28"/>
          <w:szCs w:val="28"/>
        </w:rPr>
        <w:t>2.1. Архитектурная доступность организаций, реализующих программы профессионального образования.</w:t>
      </w:r>
    </w:p>
    <w:p w:rsidR="00D24B3F" w:rsidRDefault="00D24B3F" w:rsidP="00D24B3F">
      <w:pPr>
        <w:spacing w:after="0" w:line="360" w:lineRule="auto"/>
        <w:ind w:firstLine="708"/>
        <w:contextualSpacing/>
        <w:jc w:val="both"/>
        <w:rPr>
          <w:rFonts w:ascii="Times New Roman" w:hAnsi="Times New Roman"/>
          <w:sz w:val="28"/>
          <w:szCs w:val="28"/>
        </w:rPr>
      </w:pPr>
      <w:r w:rsidRPr="00E15804">
        <w:rPr>
          <w:rFonts w:ascii="Times New Roman" w:hAnsi="Times New Roman"/>
          <w:sz w:val="28"/>
          <w:szCs w:val="28"/>
        </w:rPr>
        <w:t xml:space="preserve">Архитектурная доступность организаций профессионального и высшего образования </w:t>
      </w:r>
      <w:r>
        <w:rPr>
          <w:rFonts w:ascii="Times New Roman" w:hAnsi="Times New Roman"/>
          <w:sz w:val="28"/>
          <w:szCs w:val="28"/>
        </w:rPr>
        <w:t xml:space="preserve">достигается на этапе проектирования зданий образовательных организаций, а также в процессе их эксплуатации. При этом </w:t>
      </w:r>
      <w:r w:rsidRPr="007B6B76">
        <w:rPr>
          <w:rFonts w:ascii="Times New Roman" w:hAnsi="Times New Roman"/>
          <w:sz w:val="28"/>
          <w:szCs w:val="28"/>
        </w:rPr>
        <w:t xml:space="preserve">необходимо пользоваться </w:t>
      </w:r>
      <w:r w:rsidR="007B6B76" w:rsidRPr="007B6B76">
        <w:rPr>
          <w:rStyle w:val="blk3"/>
          <w:rFonts w:ascii="Times New Roman" w:hAnsi="Times New Roman"/>
          <w:color w:val="000000"/>
          <w:sz w:val="28"/>
          <w:szCs w:val="28"/>
        </w:rPr>
        <w:t>Сводом правил «Доступность зданий и сооружений для маломобильных групп населения. Актуализированная редакция СНиП 35-01-2001»,</w:t>
      </w:r>
      <w:r w:rsidR="007B6B76" w:rsidRPr="007B6B76">
        <w:rPr>
          <w:rStyle w:val="a7"/>
          <w:rFonts w:ascii="Times New Roman" w:hAnsi="Times New Roman"/>
          <w:color w:val="000000"/>
          <w:sz w:val="28"/>
          <w:szCs w:val="28"/>
        </w:rPr>
        <w:footnoteReference w:id="173"/>
      </w:r>
      <w:r w:rsidR="007B6B76">
        <w:rPr>
          <w:rStyle w:val="blk3"/>
          <w:rFonts w:ascii="Times New Roman" w:hAnsi="Times New Roman"/>
          <w:color w:val="000000"/>
          <w:sz w:val="28"/>
          <w:szCs w:val="28"/>
        </w:rPr>
        <w:t xml:space="preserve"> который носит обязательный характер, и</w:t>
      </w:r>
      <w:r w:rsidR="007B6B76" w:rsidRPr="007B6B76">
        <w:rPr>
          <w:rStyle w:val="blk3"/>
          <w:rFonts w:ascii="Times New Roman" w:hAnsi="Times New Roman"/>
          <w:color w:val="000000"/>
          <w:sz w:val="28"/>
          <w:szCs w:val="28"/>
        </w:rPr>
        <w:t xml:space="preserve"> </w:t>
      </w:r>
      <w:r w:rsidRPr="007B6B76">
        <w:rPr>
          <w:rFonts w:ascii="Times New Roman" w:hAnsi="Times New Roman"/>
          <w:sz w:val="28"/>
          <w:szCs w:val="28"/>
        </w:rPr>
        <w:t>Сводом правил «Общественные здания и сооружения, доступные</w:t>
      </w:r>
      <w:r w:rsidRPr="009F63AA">
        <w:rPr>
          <w:rFonts w:ascii="Times New Roman" w:hAnsi="Times New Roman"/>
          <w:sz w:val="28"/>
          <w:szCs w:val="28"/>
        </w:rPr>
        <w:t xml:space="preserve"> маломобильным группам населения. Правила </w:t>
      </w:r>
      <w:r w:rsidRPr="00C531AB">
        <w:rPr>
          <w:rFonts w:ascii="Times New Roman" w:hAnsi="Times New Roman"/>
          <w:sz w:val="28"/>
          <w:szCs w:val="28"/>
        </w:rPr>
        <w:t>проектирования»</w:t>
      </w:r>
      <w:r w:rsidR="007B6B76">
        <w:rPr>
          <w:rFonts w:ascii="Times New Roman" w:hAnsi="Times New Roman"/>
          <w:sz w:val="28"/>
          <w:szCs w:val="28"/>
        </w:rPr>
        <w:t>,</w:t>
      </w:r>
      <w:r w:rsidRPr="00C531AB">
        <w:rPr>
          <w:rStyle w:val="a7"/>
          <w:rFonts w:ascii="Times New Roman" w:hAnsi="Times New Roman"/>
          <w:sz w:val="28"/>
          <w:szCs w:val="28"/>
        </w:rPr>
        <w:footnoteReference w:id="174"/>
      </w:r>
      <w:r w:rsidRPr="00C531AB">
        <w:rPr>
          <w:rFonts w:ascii="Times New Roman" w:hAnsi="Times New Roman"/>
          <w:sz w:val="28"/>
          <w:szCs w:val="28"/>
        </w:rPr>
        <w:t xml:space="preserve"> </w:t>
      </w:r>
      <w:r w:rsidR="007B6B76">
        <w:rPr>
          <w:rFonts w:ascii="Times New Roman" w:hAnsi="Times New Roman"/>
          <w:sz w:val="28"/>
          <w:szCs w:val="28"/>
        </w:rPr>
        <w:t>применение которого</w:t>
      </w:r>
      <w:r w:rsidRPr="00CA1048">
        <w:rPr>
          <w:rFonts w:ascii="Times New Roman" w:hAnsi="Times New Roman"/>
          <w:sz w:val="28"/>
          <w:szCs w:val="28"/>
        </w:rPr>
        <w:t xml:space="preserve"> носит добровольный характер.</w:t>
      </w:r>
      <w:r w:rsidR="007B6B76">
        <w:rPr>
          <w:rFonts w:ascii="Times New Roman" w:hAnsi="Times New Roman"/>
          <w:sz w:val="28"/>
          <w:szCs w:val="28"/>
        </w:rPr>
        <w:t xml:space="preserve"> </w:t>
      </w:r>
      <w:r>
        <w:rPr>
          <w:rFonts w:ascii="Times New Roman" w:hAnsi="Times New Roman"/>
          <w:sz w:val="28"/>
          <w:szCs w:val="28"/>
        </w:rPr>
        <w:t xml:space="preserve">                      </w:t>
      </w:r>
    </w:p>
    <w:p w:rsidR="00D24B3F" w:rsidRPr="007B2379" w:rsidRDefault="00D24B3F" w:rsidP="00D24B3F">
      <w:pPr>
        <w:spacing w:after="0" w:line="360" w:lineRule="auto"/>
        <w:ind w:firstLine="708"/>
        <w:contextualSpacing/>
        <w:jc w:val="both"/>
        <w:rPr>
          <w:rFonts w:ascii="Times New Roman" w:hAnsi="Times New Roman"/>
          <w:sz w:val="28"/>
          <w:szCs w:val="28"/>
        </w:rPr>
      </w:pPr>
      <w:r w:rsidRPr="007B2379">
        <w:rPr>
          <w:rFonts w:ascii="Times New Roman" w:hAnsi="Times New Roman"/>
          <w:sz w:val="28"/>
          <w:szCs w:val="28"/>
        </w:rPr>
        <w:t>2.2.</w:t>
      </w:r>
      <w:r w:rsidRPr="007B2379">
        <w:rPr>
          <w:rFonts w:ascii="Times New Roman" w:hAnsi="Times New Roman"/>
          <w:sz w:val="28"/>
          <w:szCs w:val="28"/>
        </w:rPr>
        <w:tab/>
        <w:t>Доступность услуг организаций, реализующих программы профессионального образования.</w:t>
      </w:r>
    </w:p>
    <w:p w:rsidR="00D24B3F" w:rsidRPr="000C00C6" w:rsidRDefault="00D24B3F" w:rsidP="00D24B3F">
      <w:pPr>
        <w:spacing w:after="0" w:line="360" w:lineRule="auto"/>
        <w:ind w:firstLine="709"/>
        <w:contextualSpacing/>
        <w:jc w:val="both"/>
        <w:rPr>
          <w:rFonts w:ascii="Times New Roman" w:hAnsi="Times New Roman"/>
          <w:sz w:val="28"/>
          <w:szCs w:val="28"/>
        </w:rPr>
      </w:pPr>
      <w:r w:rsidRPr="000C00C6">
        <w:rPr>
          <w:rFonts w:ascii="Times New Roman" w:hAnsi="Times New Roman"/>
          <w:sz w:val="28"/>
          <w:szCs w:val="28"/>
        </w:rPr>
        <w:t xml:space="preserve">Содержание </w:t>
      </w:r>
      <w:r>
        <w:rPr>
          <w:rFonts w:ascii="Times New Roman" w:hAnsi="Times New Roman"/>
          <w:sz w:val="28"/>
          <w:szCs w:val="28"/>
        </w:rPr>
        <w:t xml:space="preserve">профессионального </w:t>
      </w:r>
      <w:r w:rsidRPr="000C00C6">
        <w:rPr>
          <w:rFonts w:ascii="Times New Roman" w:hAnsi="Times New Roman"/>
          <w:sz w:val="28"/>
          <w:szCs w:val="28"/>
        </w:rPr>
        <w:t xml:space="preserve">образования по образовательным программам и условия организации обучения обучающихся с </w:t>
      </w:r>
      <w:r>
        <w:rPr>
          <w:rFonts w:ascii="Times New Roman" w:hAnsi="Times New Roman"/>
          <w:sz w:val="28"/>
          <w:szCs w:val="28"/>
        </w:rPr>
        <w:t xml:space="preserve">ОВЗ </w:t>
      </w:r>
      <w:r w:rsidRPr="000C00C6">
        <w:rPr>
          <w:rFonts w:ascii="Times New Roman" w:hAnsi="Times New Roman"/>
          <w:sz w:val="28"/>
          <w:szCs w:val="28"/>
        </w:rPr>
        <w:t>определяются адаптированной образовательной программой, а для инвалидов также в соответствии с индивидуальной программ</w:t>
      </w:r>
      <w:r>
        <w:rPr>
          <w:rFonts w:ascii="Times New Roman" w:hAnsi="Times New Roman"/>
          <w:sz w:val="28"/>
          <w:szCs w:val="28"/>
        </w:rPr>
        <w:t>ой реабилитации инвалида</w:t>
      </w:r>
      <w:r>
        <w:rPr>
          <w:rStyle w:val="a7"/>
          <w:rFonts w:ascii="Times New Roman" w:hAnsi="Times New Roman"/>
          <w:sz w:val="28"/>
          <w:szCs w:val="28"/>
        </w:rPr>
        <w:footnoteReference w:id="175"/>
      </w:r>
      <w:r w:rsidRPr="000C00C6">
        <w:rPr>
          <w:rFonts w:ascii="Times New Roman" w:hAnsi="Times New Roman"/>
          <w:sz w:val="28"/>
          <w:szCs w:val="28"/>
        </w:rPr>
        <w:t>.</w:t>
      </w:r>
    </w:p>
    <w:p w:rsidR="00D24B3F" w:rsidRPr="000C00C6" w:rsidRDefault="00D24B3F" w:rsidP="00D24B3F">
      <w:pPr>
        <w:spacing w:after="0" w:line="360" w:lineRule="auto"/>
        <w:ind w:firstLine="709"/>
        <w:contextualSpacing/>
        <w:jc w:val="both"/>
        <w:rPr>
          <w:rFonts w:ascii="Times New Roman" w:hAnsi="Times New Roman"/>
          <w:sz w:val="28"/>
          <w:szCs w:val="28"/>
        </w:rPr>
      </w:pPr>
      <w:r w:rsidRPr="000C00C6">
        <w:rPr>
          <w:rFonts w:ascii="Times New Roman" w:hAnsi="Times New Roman"/>
          <w:sz w:val="28"/>
          <w:szCs w:val="28"/>
        </w:rPr>
        <w:t xml:space="preserve">Обучение обучающихся с </w:t>
      </w:r>
      <w:r>
        <w:rPr>
          <w:rFonts w:ascii="Times New Roman" w:hAnsi="Times New Roman"/>
          <w:sz w:val="28"/>
          <w:szCs w:val="28"/>
        </w:rPr>
        <w:t xml:space="preserve">ОВЗ </w:t>
      </w:r>
      <w:r w:rsidRPr="000C00C6">
        <w:rPr>
          <w:rFonts w:ascii="Times New Roman" w:hAnsi="Times New Roman"/>
          <w:sz w:val="28"/>
          <w:szCs w:val="28"/>
        </w:rPr>
        <w:t>осуществляется на основе образовательных программ, адаптированных при необходимости для об</w:t>
      </w:r>
      <w:r>
        <w:rPr>
          <w:rFonts w:ascii="Times New Roman" w:hAnsi="Times New Roman"/>
          <w:sz w:val="28"/>
          <w:szCs w:val="28"/>
        </w:rPr>
        <w:t>учения указанных обучающихся</w:t>
      </w:r>
      <w:r>
        <w:rPr>
          <w:rStyle w:val="a7"/>
          <w:rFonts w:ascii="Times New Roman" w:hAnsi="Times New Roman"/>
          <w:sz w:val="28"/>
          <w:szCs w:val="28"/>
        </w:rPr>
        <w:footnoteReference w:id="176"/>
      </w:r>
      <w:r w:rsidRPr="000C00C6">
        <w:rPr>
          <w:rFonts w:ascii="Times New Roman" w:hAnsi="Times New Roman"/>
          <w:sz w:val="28"/>
          <w:szCs w:val="28"/>
        </w:rPr>
        <w:t>.</w:t>
      </w:r>
    </w:p>
    <w:p w:rsidR="00D24B3F" w:rsidRPr="006D526F" w:rsidRDefault="00D24B3F" w:rsidP="00D24B3F">
      <w:pPr>
        <w:spacing w:after="0" w:line="360" w:lineRule="auto"/>
        <w:ind w:firstLine="547"/>
        <w:jc w:val="both"/>
        <w:rPr>
          <w:rFonts w:ascii="Times New Roman" w:eastAsia="Times New Roman" w:hAnsi="Times New Roman"/>
          <w:color w:val="000000"/>
          <w:sz w:val="28"/>
          <w:szCs w:val="28"/>
          <w:lang w:eastAsia="ru-RU"/>
        </w:rPr>
      </w:pPr>
      <w:r w:rsidRPr="006D526F">
        <w:rPr>
          <w:rFonts w:ascii="Times New Roman" w:eastAsia="Times New Roman" w:hAnsi="Times New Roman"/>
          <w:color w:val="000000"/>
          <w:sz w:val="28"/>
          <w:szCs w:val="28"/>
          <w:lang w:eastAsia="ru-RU"/>
        </w:rPr>
        <w:t>Обр</w:t>
      </w:r>
      <w:r>
        <w:rPr>
          <w:rFonts w:ascii="Times New Roman" w:eastAsia="Times New Roman" w:hAnsi="Times New Roman"/>
          <w:color w:val="000000"/>
          <w:sz w:val="28"/>
          <w:szCs w:val="28"/>
          <w:lang w:eastAsia="ru-RU"/>
        </w:rPr>
        <w:t>азование обучающихся с ОВЗ</w:t>
      </w:r>
      <w:r w:rsidRPr="006D526F">
        <w:rPr>
          <w:rFonts w:ascii="Times New Roman" w:eastAsia="Times New Roman" w:hAnsi="Times New Roman"/>
          <w:color w:val="000000"/>
          <w:sz w:val="28"/>
          <w:szCs w:val="28"/>
          <w:lang w:eastAsia="ru-RU"/>
        </w:rPr>
        <w:t xml:space="preserve"> может быть организовано как совместно с другими обучающимися, так и в отдельных группах или в отдельных организациях.</w:t>
      </w:r>
      <w:r w:rsidRPr="006D526F">
        <w:rPr>
          <w:rStyle w:val="a7"/>
          <w:rFonts w:ascii="Times New Roman" w:eastAsia="Times New Roman" w:hAnsi="Times New Roman"/>
          <w:color w:val="000000"/>
          <w:sz w:val="28"/>
          <w:szCs w:val="28"/>
          <w:lang w:eastAsia="ru-RU"/>
        </w:rPr>
        <w:footnoteReference w:id="177"/>
      </w:r>
    </w:p>
    <w:p w:rsidR="00D24B3F" w:rsidRPr="006D526F" w:rsidRDefault="00D24B3F" w:rsidP="00D24B3F">
      <w:pPr>
        <w:spacing w:after="0" w:line="360" w:lineRule="auto"/>
        <w:ind w:firstLine="709"/>
        <w:contextualSpacing/>
        <w:jc w:val="both"/>
        <w:rPr>
          <w:rFonts w:ascii="Times New Roman" w:hAnsi="Times New Roman"/>
          <w:sz w:val="28"/>
          <w:szCs w:val="28"/>
        </w:rPr>
      </w:pPr>
      <w:r>
        <w:rPr>
          <w:rFonts w:ascii="Times New Roman" w:eastAsia="Times New Roman" w:hAnsi="Times New Roman"/>
          <w:color w:val="000000"/>
          <w:sz w:val="28"/>
          <w:szCs w:val="28"/>
          <w:lang w:eastAsia="ru-RU"/>
        </w:rPr>
        <w:t>При получении образования по</w:t>
      </w:r>
      <w:r w:rsidRPr="006D526F">
        <w:rPr>
          <w:rFonts w:ascii="Times New Roman" w:eastAsia="Times New Roman" w:hAnsi="Times New Roman"/>
          <w:color w:val="000000"/>
          <w:sz w:val="28"/>
          <w:szCs w:val="28"/>
          <w:lang w:eastAsia="ru-RU"/>
        </w:rPr>
        <w:t xml:space="preserve"> программам</w:t>
      </w:r>
      <w:r>
        <w:rPr>
          <w:rFonts w:ascii="Times New Roman" w:eastAsia="Times New Roman" w:hAnsi="Times New Roman"/>
          <w:color w:val="000000"/>
          <w:sz w:val="28"/>
          <w:szCs w:val="28"/>
          <w:lang w:eastAsia="ru-RU"/>
        </w:rPr>
        <w:t xml:space="preserve"> профессионального образования</w:t>
      </w:r>
      <w:r w:rsidRPr="006D526F">
        <w:rPr>
          <w:rFonts w:ascii="Times New Roman" w:eastAsia="Times New Roman" w:hAnsi="Times New Roman"/>
          <w:color w:val="000000"/>
          <w:sz w:val="28"/>
          <w:szCs w:val="28"/>
          <w:lang w:eastAsia="ru-RU"/>
        </w:rPr>
        <w:t xml:space="preserve"> обуч</w:t>
      </w:r>
      <w:r>
        <w:rPr>
          <w:rFonts w:ascii="Times New Roman" w:eastAsia="Times New Roman" w:hAnsi="Times New Roman"/>
          <w:color w:val="000000"/>
          <w:sz w:val="28"/>
          <w:szCs w:val="28"/>
          <w:lang w:eastAsia="ru-RU"/>
        </w:rPr>
        <w:t>ающимся с ОВЗ</w:t>
      </w:r>
      <w:r w:rsidRPr="006D526F">
        <w:rPr>
          <w:rFonts w:ascii="Times New Roman" w:eastAsia="Times New Roman" w:hAnsi="Times New Roman"/>
          <w:color w:val="000000"/>
          <w:sz w:val="28"/>
          <w:szCs w:val="28"/>
          <w:lang w:eastAsia="ru-RU"/>
        </w:rPr>
        <w:t xml:space="preserve"> предоставляются бесплатно специальные учебники и учебные пособия, иная учебная литература, а также услуги сурдопереводчиков и тифлосурдопереводчиков.</w:t>
      </w:r>
      <w:r w:rsidRPr="006D526F">
        <w:rPr>
          <w:rStyle w:val="a7"/>
          <w:rFonts w:ascii="Times New Roman" w:eastAsia="Times New Roman" w:hAnsi="Times New Roman"/>
          <w:color w:val="000000"/>
          <w:sz w:val="28"/>
          <w:szCs w:val="28"/>
          <w:lang w:eastAsia="ru-RU"/>
        </w:rPr>
        <w:footnoteReference w:id="178"/>
      </w:r>
    </w:p>
    <w:p w:rsidR="00D24B3F" w:rsidRDefault="00D24B3F" w:rsidP="00D24B3F">
      <w:pPr>
        <w:spacing w:after="0" w:line="360" w:lineRule="auto"/>
        <w:ind w:firstLine="709"/>
        <w:contextualSpacing/>
        <w:jc w:val="both"/>
        <w:rPr>
          <w:rFonts w:ascii="Times New Roman" w:hAnsi="Times New Roman"/>
          <w:sz w:val="28"/>
          <w:szCs w:val="28"/>
        </w:rPr>
      </w:pPr>
      <w:r>
        <w:rPr>
          <w:rFonts w:ascii="Times New Roman" w:hAnsi="Times New Roman"/>
          <w:sz w:val="28"/>
          <w:szCs w:val="28"/>
        </w:rPr>
        <w:t>С</w:t>
      </w:r>
      <w:r w:rsidRPr="003D2CE8">
        <w:rPr>
          <w:rFonts w:ascii="Times New Roman" w:hAnsi="Times New Roman"/>
          <w:sz w:val="28"/>
          <w:szCs w:val="28"/>
        </w:rPr>
        <w:t xml:space="preserve">пециальные требования к организации образовательного процесса </w:t>
      </w:r>
      <w:r>
        <w:rPr>
          <w:rFonts w:ascii="Times New Roman" w:hAnsi="Times New Roman"/>
          <w:sz w:val="28"/>
          <w:szCs w:val="28"/>
        </w:rPr>
        <w:t xml:space="preserve">по программам профессионального образования </w:t>
      </w:r>
      <w:r w:rsidRPr="003D2CE8">
        <w:rPr>
          <w:rFonts w:ascii="Times New Roman" w:hAnsi="Times New Roman"/>
          <w:sz w:val="28"/>
          <w:szCs w:val="28"/>
        </w:rPr>
        <w:t xml:space="preserve">обучающихся с ОВЗ </w:t>
      </w:r>
      <w:r>
        <w:rPr>
          <w:rFonts w:ascii="Times New Roman" w:hAnsi="Times New Roman"/>
          <w:sz w:val="28"/>
          <w:szCs w:val="28"/>
        </w:rPr>
        <w:t>конкретизируются Порядками организации и осуществления образовательной деятельности по соответствующим образовательным программам профессионального образования.</w:t>
      </w:r>
      <w:r>
        <w:rPr>
          <w:rStyle w:val="a7"/>
          <w:rFonts w:ascii="Times New Roman" w:hAnsi="Times New Roman"/>
          <w:sz w:val="28"/>
          <w:szCs w:val="28"/>
        </w:rPr>
        <w:footnoteReference w:id="179"/>
      </w:r>
    </w:p>
    <w:p w:rsidR="00D24B3F" w:rsidRDefault="00D24B3F" w:rsidP="00D24B3F">
      <w:pPr>
        <w:spacing w:after="0" w:line="360" w:lineRule="auto"/>
        <w:ind w:firstLine="709"/>
        <w:contextualSpacing/>
        <w:jc w:val="both"/>
        <w:rPr>
          <w:rFonts w:ascii="Times New Roman" w:hAnsi="Times New Roman"/>
          <w:sz w:val="28"/>
          <w:szCs w:val="28"/>
        </w:rPr>
      </w:pPr>
      <w:r>
        <w:rPr>
          <w:rFonts w:ascii="Times New Roman" w:hAnsi="Times New Roman"/>
          <w:sz w:val="28"/>
          <w:szCs w:val="28"/>
        </w:rPr>
        <w:t>Следует отметить, что предусмотренные в указанных Порядках о</w:t>
      </w:r>
      <w:r w:rsidRPr="00524BD0">
        <w:rPr>
          <w:rFonts w:ascii="Times New Roman" w:hAnsi="Times New Roman"/>
          <w:sz w:val="28"/>
          <w:szCs w:val="28"/>
        </w:rPr>
        <w:t>собеннос</w:t>
      </w:r>
      <w:r>
        <w:rPr>
          <w:rFonts w:ascii="Times New Roman" w:hAnsi="Times New Roman"/>
          <w:sz w:val="28"/>
          <w:szCs w:val="28"/>
        </w:rPr>
        <w:t xml:space="preserve">ти организации образовательного </w:t>
      </w:r>
      <w:r w:rsidRPr="00524BD0">
        <w:rPr>
          <w:rFonts w:ascii="Times New Roman" w:hAnsi="Times New Roman"/>
          <w:sz w:val="28"/>
          <w:szCs w:val="28"/>
        </w:rPr>
        <w:t xml:space="preserve">процесса </w:t>
      </w:r>
      <w:r>
        <w:rPr>
          <w:rFonts w:ascii="Times New Roman" w:hAnsi="Times New Roman"/>
          <w:sz w:val="28"/>
          <w:szCs w:val="28"/>
        </w:rPr>
        <w:t xml:space="preserve">практически идентичны друг другу и сводятся к следующему. </w:t>
      </w:r>
    </w:p>
    <w:p w:rsidR="00D24B3F" w:rsidRPr="005304F0" w:rsidRDefault="00D24B3F" w:rsidP="00D24B3F">
      <w:pPr>
        <w:spacing w:after="0" w:line="360" w:lineRule="auto"/>
        <w:ind w:firstLine="544"/>
        <w:jc w:val="both"/>
        <w:rPr>
          <w:rFonts w:ascii="Times New Roman" w:eastAsia="Times New Roman" w:hAnsi="Times New Roman"/>
          <w:color w:val="000000"/>
          <w:sz w:val="28"/>
          <w:szCs w:val="28"/>
          <w:lang w:eastAsia="ru-RU"/>
        </w:rPr>
      </w:pPr>
      <w:r w:rsidRPr="00C531AB">
        <w:rPr>
          <w:rFonts w:ascii="Times New Roman" w:eastAsia="Times New Roman" w:hAnsi="Times New Roman"/>
          <w:color w:val="000000"/>
          <w:sz w:val="28"/>
          <w:szCs w:val="28"/>
          <w:lang w:eastAsia="ru-RU"/>
        </w:rPr>
        <w:t>Обучение по образовательным программам инвалидов осуществляется организацией с учетом особенностей психофизического развития, индивидуальных возможностей и состояния здоровья таких обучающихся.</w:t>
      </w:r>
    </w:p>
    <w:p w:rsidR="00D24B3F" w:rsidRPr="005304F0" w:rsidRDefault="00D24B3F" w:rsidP="00D24B3F">
      <w:pPr>
        <w:spacing w:after="0" w:line="360" w:lineRule="auto"/>
        <w:ind w:firstLine="544"/>
        <w:jc w:val="both"/>
        <w:rPr>
          <w:rFonts w:ascii="Times New Roman" w:eastAsia="Times New Roman" w:hAnsi="Times New Roman"/>
          <w:color w:val="000000"/>
          <w:sz w:val="28"/>
          <w:szCs w:val="28"/>
          <w:lang w:eastAsia="ru-RU"/>
        </w:rPr>
      </w:pPr>
      <w:r w:rsidRPr="00C531AB">
        <w:rPr>
          <w:rFonts w:ascii="Times New Roman" w:eastAsia="Times New Roman" w:hAnsi="Times New Roman"/>
          <w:color w:val="000000"/>
          <w:sz w:val="28"/>
          <w:szCs w:val="28"/>
          <w:lang w:eastAsia="ru-RU"/>
        </w:rPr>
        <w:t>В целях доступности получения образования инвалидами организацией обеспечивается:</w:t>
      </w:r>
    </w:p>
    <w:p w:rsidR="00D24B3F" w:rsidRPr="005304F0" w:rsidRDefault="00D24B3F" w:rsidP="00D24B3F">
      <w:pPr>
        <w:spacing w:after="0" w:line="360" w:lineRule="auto"/>
        <w:ind w:firstLine="544"/>
        <w:jc w:val="both"/>
        <w:rPr>
          <w:rFonts w:ascii="Times New Roman" w:eastAsia="Times New Roman" w:hAnsi="Times New Roman"/>
          <w:color w:val="000000"/>
          <w:sz w:val="28"/>
          <w:szCs w:val="28"/>
          <w:lang w:eastAsia="ru-RU"/>
        </w:rPr>
      </w:pPr>
      <w:r w:rsidRPr="00C531AB">
        <w:rPr>
          <w:rFonts w:ascii="Times New Roman" w:eastAsia="Times New Roman" w:hAnsi="Times New Roman"/>
          <w:color w:val="000000"/>
          <w:sz w:val="28"/>
          <w:szCs w:val="28"/>
          <w:lang w:eastAsia="ru-RU"/>
        </w:rPr>
        <w:t>- для инвалидов по зрению:</w:t>
      </w:r>
    </w:p>
    <w:p w:rsidR="00D24B3F" w:rsidRPr="005304F0" w:rsidRDefault="00D24B3F" w:rsidP="00D24B3F">
      <w:pPr>
        <w:spacing w:after="0" w:line="360" w:lineRule="auto"/>
        <w:ind w:firstLine="544"/>
        <w:jc w:val="both"/>
        <w:rPr>
          <w:rFonts w:ascii="Times New Roman" w:eastAsia="Times New Roman" w:hAnsi="Times New Roman"/>
          <w:color w:val="000000"/>
          <w:sz w:val="28"/>
          <w:szCs w:val="28"/>
          <w:lang w:eastAsia="ru-RU"/>
        </w:rPr>
      </w:pPr>
      <w:r w:rsidRPr="00C531AB">
        <w:rPr>
          <w:rFonts w:ascii="Times New Roman" w:eastAsia="Times New Roman" w:hAnsi="Times New Roman"/>
          <w:color w:val="000000"/>
          <w:sz w:val="28"/>
          <w:szCs w:val="28"/>
          <w:lang w:eastAsia="ru-RU"/>
        </w:rPr>
        <w:t>наличие альтернативной версии официального сайта организации в сети "Интернет" для слабовидящих;</w:t>
      </w:r>
    </w:p>
    <w:p w:rsidR="00D24B3F" w:rsidRPr="005304F0" w:rsidRDefault="00D24B3F" w:rsidP="00D24B3F">
      <w:pPr>
        <w:spacing w:after="0" w:line="360" w:lineRule="auto"/>
        <w:ind w:firstLine="544"/>
        <w:jc w:val="both"/>
        <w:rPr>
          <w:rFonts w:ascii="Times New Roman" w:eastAsia="Times New Roman" w:hAnsi="Times New Roman"/>
          <w:color w:val="000000"/>
          <w:sz w:val="28"/>
          <w:szCs w:val="28"/>
          <w:lang w:eastAsia="ru-RU"/>
        </w:rPr>
      </w:pPr>
      <w:r w:rsidRPr="00C531AB">
        <w:rPr>
          <w:rFonts w:ascii="Times New Roman" w:eastAsia="Times New Roman" w:hAnsi="Times New Roman"/>
          <w:color w:val="000000"/>
          <w:sz w:val="28"/>
          <w:szCs w:val="28"/>
          <w:lang w:eastAsia="ru-RU"/>
        </w:rPr>
        <w:t>размещение в доступных для обучающихся, являющихся слепыми или слабовидящими, местах и в адаптированной форме (с учетом их особых потребностей) справочной информации о расписании учебных занятий (информация должна быть выполнена крупным рельефно-контрастным шрифтом (на белом или желтом фоне) и продублирована шрифтом Брайля);</w:t>
      </w:r>
    </w:p>
    <w:p w:rsidR="00D24B3F" w:rsidRPr="005304F0" w:rsidRDefault="00D24B3F" w:rsidP="00D24B3F">
      <w:pPr>
        <w:spacing w:after="0" w:line="360" w:lineRule="auto"/>
        <w:ind w:firstLine="544"/>
        <w:jc w:val="both"/>
        <w:rPr>
          <w:rFonts w:ascii="Times New Roman" w:eastAsia="Times New Roman" w:hAnsi="Times New Roman"/>
          <w:color w:val="000000"/>
          <w:sz w:val="28"/>
          <w:szCs w:val="28"/>
          <w:lang w:eastAsia="ru-RU"/>
        </w:rPr>
      </w:pPr>
      <w:r w:rsidRPr="00C531AB">
        <w:rPr>
          <w:rFonts w:ascii="Times New Roman" w:eastAsia="Times New Roman" w:hAnsi="Times New Roman"/>
          <w:color w:val="000000"/>
          <w:sz w:val="28"/>
          <w:szCs w:val="28"/>
          <w:lang w:eastAsia="ru-RU"/>
        </w:rPr>
        <w:t>присутствие ассистента, оказывающего обучающемуся необходимую помощь;</w:t>
      </w:r>
    </w:p>
    <w:p w:rsidR="00D24B3F" w:rsidRPr="005304F0" w:rsidRDefault="00D24B3F" w:rsidP="00D24B3F">
      <w:pPr>
        <w:spacing w:after="0" w:line="360" w:lineRule="auto"/>
        <w:ind w:firstLine="544"/>
        <w:jc w:val="both"/>
        <w:rPr>
          <w:rFonts w:ascii="Times New Roman" w:eastAsia="Times New Roman" w:hAnsi="Times New Roman"/>
          <w:color w:val="000000"/>
          <w:sz w:val="28"/>
          <w:szCs w:val="28"/>
          <w:lang w:eastAsia="ru-RU"/>
        </w:rPr>
      </w:pPr>
      <w:r w:rsidRPr="00C531AB">
        <w:rPr>
          <w:rFonts w:ascii="Times New Roman" w:eastAsia="Times New Roman" w:hAnsi="Times New Roman"/>
          <w:color w:val="000000"/>
          <w:sz w:val="28"/>
          <w:szCs w:val="28"/>
          <w:lang w:eastAsia="ru-RU"/>
        </w:rPr>
        <w:t>обеспечение выпуска альтернативных форматов печатных материалов (крупный шрифт или аудиофайлы);</w:t>
      </w:r>
    </w:p>
    <w:p w:rsidR="00D24B3F" w:rsidRPr="005304F0" w:rsidRDefault="00D24B3F" w:rsidP="00D24B3F">
      <w:pPr>
        <w:spacing w:after="0" w:line="360" w:lineRule="auto"/>
        <w:ind w:firstLine="544"/>
        <w:jc w:val="both"/>
        <w:rPr>
          <w:rFonts w:ascii="Times New Roman" w:eastAsia="Times New Roman" w:hAnsi="Times New Roman"/>
          <w:color w:val="000000"/>
          <w:sz w:val="28"/>
          <w:szCs w:val="28"/>
          <w:lang w:eastAsia="ru-RU"/>
        </w:rPr>
      </w:pPr>
      <w:r w:rsidRPr="00C531AB">
        <w:rPr>
          <w:rFonts w:ascii="Times New Roman" w:eastAsia="Times New Roman" w:hAnsi="Times New Roman"/>
          <w:color w:val="000000"/>
          <w:sz w:val="28"/>
          <w:szCs w:val="28"/>
          <w:lang w:eastAsia="ru-RU"/>
        </w:rPr>
        <w:t>обеспечение доступа обучающегося, являющегося слепым и использующего собаку-поводыря, к зданию организации;</w:t>
      </w:r>
    </w:p>
    <w:p w:rsidR="00D24B3F" w:rsidRPr="005304F0" w:rsidRDefault="00D24B3F" w:rsidP="00D24B3F">
      <w:pPr>
        <w:spacing w:after="0" w:line="360" w:lineRule="auto"/>
        <w:ind w:firstLine="544"/>
        <w:jc w:val="both"/>
        <w:rPr>
          <w:rFonts w:ascii="Times New Roman" w:eastAsia="Times New Roman" w:hAnsi="Times New Roman"/>
          <w:color w:val="000000"/>
          <w:sz w:val="28"/>
          <w:szCs w:val="28"/>
          <w:lang w:eastAsia="ru-RU"/>
        </w:rPr>
      </w:pPr>
      <w:r w:rsidRPr="00C531AB">
        <w:rPr>
          <w:rFonts w:ascii="Times New Roman" w:eastAsia="Times New Roman" w:hAnsi="Times New Roman"/>
          <w:color w:val="000000"/>
          <w:sz w:val="28"/>
          <w:szCs w:val="28"/>
          <w:lang w:eastAsia="ru-RU"/>
        </w:rPr>
        <w:t>- для инвалидов по слуху:</w:t>
      </w:r>
    </w:p>
    <w:p w:rsidR="00D24B3F" w:rsidRPr="005304F0" w:rsidRDefault="00D24B3F" w:rsidP="00D24B3F">
      <w:pPr>
        <w:spacing w:after="0" w:line="360" w:lineRule="auto"/>
        <w:ind w:firstLine="544"/>
        <w:jc w:val="both"/>
        <w:rPr>
          <w:rFonts w:ascii="Times New Roman" w:eastAsia="Times New Roman" w:hAnsi="Times New Roman"/>
          <w:color w:val="000000"/>
          <w:sz w:val="28"/>
          <w:szCs w:val="28"/>
          <w:lang w:eastAsia="ru-RU"/>
        </w:rPr>
      </w:pPr>
      <w:r w:rsidRPr="00C531AB">
        <w:rPr>
          <w:rFonts w:ascii="Times New Roman" w:eastAsia="Times New Roman" w:hAnsi="Times New Roman"/>
          <w:color w:val="000000"/>
          <w:sz w:val="28"/>
          <w:szCs w:val="28"/>
          <w:lang w:eastAsia="ru-RU"/>
        </w:rPr>
        <w:t>дублирование звуковой справочной информации о расписании учебных занятий визуальной (установка мониторов с возможностью трансляции субтитров (мониторы, их размеры и количество необходимо определять с учетом размеров помещения));</w:t>
      </w:r>
    </w:p>
    <w:p w:rsidR="00D24B3F" w:rsidRPr="005304F0" w:rsidRDefault="00D24B3F" w:rsidP="00D24B3F">
      <w:pPr>
        <w:spacing w:after="0" w:line="360" w:lineRule="auto"/>
        <w:ind w:firstLine="544"/>
        <w:jc w:val="both"/>
        <w:rPr>
          <w:rFonts w:ascii="Times New Roman" w:eastAsia="Times New Roman" w:hAnsi="Times New Roman"/>
          <w:color w:val="000000"/>
          <w:sz w:val="28"/>
          <w:szCs w:val="28"/>
          <w:lang w:eastAsia="ru-RU"/>
        </w:rPr>
      </w:pPr>
      <w:r w:rsidRPr="00C531AB">
        <w:rPr>
          <w:rFonts w:ascii="Times New Roman" w:eastAsia="Times New Roman" w:hAnsi="Times New Roman"/>
          <w:color w:val="000000"/>
          <w:sz w:val="28"/>
          <w:szCs w:val="28"/>
          <w:lang w:eastAsia="ru-RU"/>
        </w:rPr>
        <w:t>обеспечение надлежащими звуковыми средствами воспроизведения информации;</w:t>
      </w:r>
    </w:p>
    <w:p w:rsidR="00D24B3F" w:rsidRPr="005304F0" w:rsidRDefault="00D24B3F" w:rsidP="00D24B3F">
      <w:pPr>
        <w:spacing w:after="0" w:line="360" w:lineRule="auto"/>
        <w:ind w:firstLine="544"/>
        <w:jc w:val="both"/>
        <w:rPr>
          <w:rFonts w:ascii="Times New Roman" w:eastAsia="Times New Roman" w:hAnsi="Times New Roman"/>
          <w:color w:val="000000"/>
          <w:sz w:val="28"/>
          <w:szCs w:val="28"/>
          <w:lang w:eastAsia="ru-RU"/>
        </w:rPr>
      </w:pPr>
      <w:r w:rsidRPr="00C531AB">
        <w:rPr>
          <w:rFonts w:ascii="Times New Roman" w:eastAsia="Times New Roman" w:hAnsi="Times New Roman"/>
          <w:color w:val="000000"/>
          <w:sz w:val="28"/>
          <w:szCs w:val="28"/>
          <w:lang w:eastAsia="ru-RU"/>
        </w:rPr>
        <w:t>- для инвалидов, имеющих нарушения опорно-двигательного аппарата, материально-технические условия должны обеспечивать возможность беспрепятственного доступа обучающихся в учебные помещения, столовые, туалетные и другие помещения организации, а также пребывания в указанных помещениях (наличие пандусов, поручней, расширенных дверных проемов, лифтов, локальное понижение стоек-барьеров; наличие специальных кресел и других приспособлений).</w:t>
      </w:r>
    </w:p>
    <w:p w:rsidR="00C06FBF" w:rsidRDefault="00C06FBF" w:rsidP="00D24B3F">
      <w:pPr>
        <w:spacing w:after="0" w:line="360" w:lineRule="auto"/>
        <w:ind w:firstLine="709"/>
        <w:contextualSpacing/>
        <w:jc w:val="both"/>
        <w:rPr>
          <w:rFonts w:ascii="Times New Roman" w:hAnsi="Times New Roman"/>
          <w:sz w:val="28"/>
          <w:szCs w:val="28"/>
        </w:rPr>
      </w:pPr>
    </w:p>
    <w:p w:rsidR="007A516F" w:rsidRDefault="00946ECE" w:rsidP="007A516F">
      <w:r w:rsidRPr="004509A4">
        <w:rPr>
          <w:noProof/>
          <w:lang w:eastAsia="ru-RU"/>
        </w:rPr>
        <w:drawing>
          <wp:inline distT="0" distB="0" distL="0" distR="0">
            <wp:extent cx="5943600" cy="3343275"/>
            <wp:effectExtent l="0" t="0" r="0" b="9525"/>
            <wp:docPr id="4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rsidR="007A516F" w:rsidRPr="00755D3D" w:rsidRDefault="007A516F" w:rsidP="007A516F">
      <w:pPr>
        <w:spacing w:after="0" w:line="360" w:lineRule="auto"/>
        <w:ind w:firstLine="708"/>
        <w:jc w:val="both"/>
        <w:rPr>
          <w:rFonts w:ascii="Times New Roman" w:hAnsi="Times New Roman"/>
          <w:color w:val="333333"/>
          <w:sz w:val="28"/>
          <w:szCs w:val="28"/>
        </w:rPr>
      </w:pPr>
      <w:r w:rsidRPr="00755D3D">
        <w:rPr>
          <w:rFonts w:ascii="Times New Roman" w:hAnsi="Times New Roman"/>
          <w:color w:val="333333"/>
          <w:sz w:val="28"/>
          <w:szCs w:val="28"/>
        </w:rPr>
        <w:t>С целью создания условий для обучения студентов с инвалидностью в Чел</w:t>
      </w:r>
      <w:r>
        <w:rPr>
          <w:rFonts w:ascii="Times New Roman" w:hAnsi="Times New Roman"/>
          <w:color w:val="333333"/>
          <w:sz w:val="28"/>
          <w:szCs w:val="28"/>
        </w:rPr>
        <w:t>ябинском государственном университете</w:t>
      </w:r>
      <w:r w:rsidRPr="00755D3D">
        <w:rPr>
          <w:rFonts w:ascii="Times New Roman" w:hAnsi="Times New Roman"/>
          <w:color w:val="333333"/>
          <w:sz w:val="28"/>
          <w:szCs w:val="28"/>
        </w:rPr>
        <w:t xml:space="preserve"> функционирует</w:t>
      </w:r>
      <w:r w:rsidR="00CD4ECE">
        <w:rPr>
          <w:rFonts w:ascii="Times New Roman" w:hAnsi="Times New Roman"/>
          <w:color w:val="333333"/>
          <w:sz w:val="28"/>
          <w:szCs w:val="28"/>
        </w:rPr>
        <w:t xml:space="preserve"> </w:t>
      </w:r>
      <w:r w:rsidRPr="00755D3D">
        <w:rPr>
          <w:rFonts w:ascii="Times New Roman" w:hAnsi="Times New Roman"/>
          <w:color w:val="333333"/>
          <w:sz w:val="28"/>
          <w:szCs w:val="28"/>
        </w:rPr>
        <w:t>Региональный учебно-научный центр инклюзивного образования, организующий довузовскую подготовку, инклюзивное обучение, сопровождение учебы инвалидов в университете,</w:t>
      </w:r>
      <w:r w:rsidR="00CD4ECE">
        <w:rPr>
          <w:rFonts w:ascii="Times New Roman" w:hAnsi="Times New Roman"/>
          <w:color w:val="333333"/>
          <w:sz w:val="28"/>
          <w:szCs w:val="28"/>
        </w:rPr>
        <w:t xml:space="preserve"> </w:t>
      </w:r>
      <w:r w:rsidRPr="00755D3D">
        <w:rPr>
          <w:rFonts w:ascii="Times New Roman" w:hAnsi="Times New Roman"/>
          <w:color w:val="333333"/>
          <w:sz w:val="28"/>
          <w:szCs w:val="28"/>
        </w:rPr>
        <w:t>использование дистанцио</w:t>
      </w:r>
      <w:r>
        <w:rPr>
          <w:rFonts w:ascii="Times New Roman" w:hAnsi="Times New Roman"/>
          <w:color w:val="333333"/>
          <w:sz w:val="28"/>
          <w:szCs w:val="28"/>
        </w:rPr>
        <w:t xml:space="preserve">нных образовательных технологий </w:t>
      </w:r>
      <w:hyperlink r:id="rId249" w:history="1">
        <w:r w:rsidR="00CD4ECE" w:rsidRPr="00812FFE">
          <w:rPr>
            <w:rStyle w:val="a8"/>
            <w:rFonts w:ascii="Times New Roman" w:hAnsi="Times New Roman"/>
            <w:sz w:val="28"/>
            <w:szCs w:val="28"/>
          </w:rPr>
          <w:t>www.csu.ru</w:t>
        </w:r>
      </w:hyperlink>
      <w:r w:rsidR="00CD4ECE">
        <w:rPr>
          <w:rFonts w:ascii="Times New Roman" w:hAnsi="Times New Roman"/>
          <w:sz w:val="28"/>
          <w:szCs w:val="28"/>
        </w:rPr>
        <w:t xml:space="preserve"> </w:t>
      </w:r>
    </w:p>
    <w:p w:rsidR="00D24B3F" w:rsidRDefault="00D24B3F" w:rsidP="00D24B3F">
      <w:pPr>
        <w:spacing w:after="0" w:line="360" w:lineRule="auto"/>
        <w:ind w:firstLine="709"/>
        <w:contextualSpacing/>
        <w:jc w:val="both"/>
        <w:rPr>
          <w:rFonts w:ascii="Times New Roman" w:hAnsi="Times New Roman"/>
          <w:sz w:val="28"/>
          <w:szCs w:val="28"/>
        </w:rPr>
      </w:pPr>
      <w:r>
        <w:rPr>
          <w:rFonts w:ascii="Times New Roman" w:hAnsi="Times New Roman"/>
          <w:sz w:val="28"/>
          <w:szCs w:val="28"/>
        </w:rPr>
        <w:t xml:space="preserve">Важную роль в обеспечении доступности для инвалидов профессионального образования играет применение дистанционных технологий обучения. </w:t>
      </w:r>
      <w:r w:rsidRPr="00E913A6">
        <w:rPr>
          <w:rFonts w:ascii="Times New Roman" w:hAnsi="Times New Roman"/>
          <w:sz w:val="28"/>
          <w:szCs w:val="28"/>
        </w:rPr>
        <w:t>Образовательные организации имеет право реализовывать образовательные программы или их части с применением электронного обучения, дистанционных образовательных технологий при проведении учебных занятий, практик, текущего контроля успеваемости, промежуточной, итоговой и (или) государственной итоговой аттестации обучающихся</w:t>
      </w:r>
      <w:r>
        <w:rPr>
          <w:rStyle w:val="a7"/>
          <w:rFonts w:ascii="Times New Roman" w:hAnsi="Times New Roman"/>
          <w:sz w:val="28"/>
          <w:szCs w:val="28"/>
        </w:rPr>
        <w:footnoteReference w:id="180"/>
      </w:r>
      <w:r>
        <w:rPr>
          <w:rFonts w:ascii="Times New Roman" w:hAnsi="Times New Roman"/>
          <w:sz w:val="28"/>
          <w:szCs w:val="28"/>
        </w:rPr>
        <w:t xml:space="preserve"> в соответствии с</w:t>
      </w:r>
      <w:r w:rsidRPr="00E913A6">
        <w:t xml:space="preserve"> </w:t>
      </w:r>
      <w:r w:rsidRPr="00E913A6">
        <w:rPr>
          <w:rFonts w:ascii="Times New Roman" w:hAnsi="Times New Roman"/>
          <w:sz w:val="28"/>
          <w:szCs w:val="28"/>
        </w:rPr>
        <w:t>Приказ</w:t>
      </w:r>
      <w:r>
        <w:rPr>
          <w:rFonts w:ascii="Times New Roman" w:hAnsi="Times New Roman"/>
          <w:sz w:val="28"/>
          <w:szCs w:val="28"/>
        </w:rPr>
        <w:t>ом</w:t>
      </w:r>
      <w:r w:rsidRPr="00E913A6">
        <w:rPr>
          <w:rFonts w:ascii="Times New Roman" w:hAnsi="Times New Roman"/>
          <w:sz w:val="28"/>
          <w:szCs w:val="28"/>
        </w:rPr>
        <w:t xml:space="preserve"> Минобрнаук</w:t>
      </w:r>
      <w:r>
        <w:rPr>
          <w:rFonts w:ascii="Times New Roman" w:hAnsi="Times New Roman"/>
          <w:sz w:val="28"/>
          <w:szCs w:val="28"/>
        </w:rPr>
        <w:t xml:space="preserve">и России от 9 января </w:t>
      </w:r>
      <w:smartTag w:uri="urn:schemas-microsoft-com:office:smarttags" w:element="metricconverter">
        <w:smartTagPr>
          <w:attr w:name="ProductID" w:val="2014 г"/>
        </w:smartTagPr>
        <w:r w:rsidRPr="00E913A6">
          <w:rPr>
            <w:rFonts w:ascii="Times New Roman" w:hAnsi="Times New Roman"/>
            <w:sz w:val="28"/>
            <w:szCs w:val="28"/>
          </w:rPr>
          <w:t xml:space="preserve">2014 </w:t>
        </w:r>
        <w:r>
          <w:rPr>
            <w:rFonts w:ascii="Times New Roman" w:hAnsi="Times New Roman"/>
            <w:sz w:val="28"/>
            <w:szCs w:val="28"/>
          </w:rPr>
          <w:t>г</w:t>
        </w:r>
      </w:smartTag>
      <w:r>
        <w:rPr>
          <w:rFonts w:ascii="Times New Roman" w:hAnsi="Times New Roman"/>
          <w:sz w:val="28"/>
          <w:szCs w:val="28"/>
        </w:rPr>
        <w:t>. №</w:t>
      </w:r>
      <w:r w:rsidRPr="00E913A6">
        <w:rPr>
          <w:rFonts w:ascii="Times New Roman" w:hAnsi="Times New Roman"/>
          <w:sz w:val="28"/>
          <w:szCs w:val="28"/>
        </w:rPr>
        <w:t xml:space="preserve"> 2</w:t>
      </w:r>
      <w:r>
        <w:rPr>
          <w:rFonts w:ascii="Times New Roman" w:hAnsi="Times New Roman"/>
          <w:sz w:val="28"/>
          <w:szCs w:val="28"/>
        </w:rPr>
        <w:t xml:space="preserve"> «</w:t>
      </w:r>
      <w:r w:rsidRPr="00E913A6">
        <w:rPr>
          <w:rFonts w:ascii="Times New Roman" w:hAnsi="Times New Roman"/>
          <w:sz w:val="28"/>
          <w:szCs w:val="28"/>
        </w:rPr>
        <w:t>Об утверждении Порядка применения организациями, осуществляющими образовательную деятельность, электронного обучения, дистанционных образовательных технологий при реализации образовательных программ</w:t>
      </w:r>
      <w:r>
        <w:rPr>
          <w:rFonts w:ascii="Times New Roman" w:hAnsi="Times New Roman"/>
          <w:sz w:val="28"/>
          <w:szCs w:val="28"/>
        </w:rPr>
        <w:t>»</w:t>
      </w:r>
      <w:r w:rsidRPr="00E913A6">
        <w:rPr>
          <w:rFonts w:ascii="Times New Roman" w:hAnsi="Times New Roman"/>
          <w:sz w:val="28"/>
          <w:szCs w:val="28"/>
        </w:rPr>
        <w:t>. Перечень профессий, специальностей и направлений подготовки, реализация образовательных программ по которым не допускается с применением исключительно электронного обучения, дистанционных образовательных технологий, предусмотрен прика</w:t>
      </w:r>
      <w:r>
        <w:rPr>
          <w:rFonts w:ascii="Times New Roman" w:hAnsi="Times New Roman"/>
          <w:sz w:val="28"/>
          <w:szCs w:val="28"/>
        </w:rPr>
        <w:t xml:space="preserve">зом Минобрнауки России от 20 января </w:t>
      </w:r>
      <w:smartTag w:uri="urn:schemas-microsoft-com:office:smarttags" w:element="metricconverter">
        <w:smartTagPr>
          <w:attr w:name="ProductID" w:val="2014 г"/>
        </w:smartTagPr>
        <w:r w:rsidRPr="00E913A6">
          <w:rPr>
            <w:rFonts w:ascii="Times New Roman" w:hAnsi="Times New Roman"/>
            <w:sz w:val="28"/>
            <w:szCs w:val="28"/>
          </w:rPr>
          <w:t xml:space="preserve">2014 </w:t>
        </w:r>
        <w:r>
          <w:rPr>
            <w:rFonts w:ascii="Times New Roman" w:hAnsi="Times New Roman"/>
            <w:sz w:val="28"/>
            <w:szCs w:val="28"/>
          </w:rPr>
          <w:t>г</w:t>
        </w:r>
      </w:smartTag>
      <w:r>
        <w:rPr>
          <w:rFonts w:ascii="Times New Roman" w:hAnsi="Times New Roman"/>
          <w:sz w:val="28"/>
          <w:szCs w:val="28"/>
        </w:rPr>
        <w:t xml:space="preserve">. </w:t>
      </w:r>
      <w:r w:rsidRPr="00E913A6">
        <w:rPr>
          <w:rFonts w:ascii="Times New Roman" w:hAnsi="Times New Roman"/>
          <w:sz w:val="28"/>
          <w:szCs w:val="28"/>
        </w:rPr>
        <w:t xml:space="preserve">№ 22 </w:t>
      </w:r>
      <w:r>
        <w:rPr>
          <w:rFonts w:ascii="Times New Roman" w:hAnsi="Times New Roman"/>
          <w:sz w:val="28"/>
          <w:szCs w:val="28"/>
        </w:rPr>
        <w:t>«</w:t>
      </w:r>
      <w:r w:rsidRPr="00E913A6">
        <w:rPr>
          <w:rFonts w:ascii="Times New Roman" w:hAnsi="Times New Roman"/>
          <w:sz w:val="28"/>
          <w:szCs w:val="28"/>
        </w:rPr>
        <w:t>Об утверждении перечней профессий и специальностей среднего профессионального образования, реализация образовательных программ по которым не допускается с применением исключительно электронного обучения, дистанционных образовательных технологий</w:t>
      </w:r>
      <w:r>
        <w:rPr>
          <w:rFonts w:ascii="Times New Roman" w:hAnsi="Times New Roman"/>
          <w:sz w:val="28"/>
          <w:szCs w:val="28"/>
        </w:rPr>
        <w:t>»</w:t>
      </w:r>
      <w:r w:rsidRPr="00E913A6">
        <w:rPr>
          <w:rFonts w:ascii="Times New Roman" w:hAnsi="Times New Roman"/>
          <w:sz w:val="28"/>
          <w:szCs w:val="28"/>
        </w:rPr>
        <w:t>.</w:t>
      </w:r>
    </w:p>
    <w:p w:rsidR="00D24B3F" w:rsidRDefault="00D24B3F" w:rsidP="00D24B3F">
      <w:pPr>
        <w:spacing w:after="0" w:line="360" w:lineRule="auto"/>
        <w:ind w:firstLine="709"/>
        <w:contextualSpacing/>
        <w:jc w:val="both"/>
        <w:rPr>
          <w:rFonts w:ascii="Times New Roman" w:hAnsi="Times New Roman"/>
          <w:sz w:val="28"/>
          <w:szCs w:val="28"/>
        </w:rPr>
      </w:pPr>
      <w:r w:rsidRPr="00CF16D1">
        <w:rPr>
          <w:rFonts w:ascii="Times New Roman" w:hAnsi="Times New Roman"/>
          <w:sz w:val="28"/>
          <w:szCs w:val="28"/>
        </w:rPr>
        <w:t xml:space="preserve">Минобрнауки России </w:t>
      </w:r>
      <w:r w:rsidRPr="00E951BC">
        <w:rPr>
          <w:rFonts w:ascii="Times New Roman" w:hAnsi="Times New Roman"/>
          <w:sz w:val="28"/>
          <w:szCs w:val="28"/>
        </w:rPr>
        <w:t xml:space="preserve">Приказом от </w:t>
      </w:r>
      <w:r>
        <w:rPr>
          <w:rFonts w:ascii="Times New Roman" w:hAnsi="Times New Roman"/>
          <w:sz w:val="28"/>
          <w:szCs w:val="28"/>
        </w:rPr>
        <w:t xml:space="preserve">8 апреля </w:t>
      </w:r>
      <w:smartTag w:uri="urn:schemas-microsoft-com:office:smarttags" w:element="metricconverter">
        <w:smartTagPr>
          <w:attr w:name="ProductID" w:val="2014 г"/>
        </w:smartTagPr>
        <w:r w:rsidRPr="00CF16D1">
          <w:rPr>
            <w:rFonts w:ascii="Times New Roman" w:hAnsi="Times New Roman"/>
            <w:sz w:val="28"/>
            <w:szCs w:val="28"/>
          </w:rPr>
          <w:t xml:space="preserve">2014 </w:t>
        </w:r>
        <w:r>
          <w:rPr>
            <w:rFonts w:ascii="Times New Roman" w:hAnsi="Times New Roman"/>
            <w:sz w:val="28"/>
            <w:szCs w:val="28"/>
          </w:rPr>
          <w:t>г</w:t>
        </w:r>
      </w:smartTag>
      <w:r>
        <w:rPr>
          <w:rFonts w:ascii="Times New Roman" w:hAnsi="Times New Roman"/>
          <w:sz w:val="28"/>
          <w:szCs w:val="28"/>
        </w:rPr>
        <w:t>. №</w:t>
      </w:r>
      <w:r w:rsidRPr="00CF16D1">
        <w:rPr>
          <w:rFonts w:ascii="Times New Roman" w:hAnsi="Times New Roman"/>
          <w:sz w:val="28"/>
          <w:szCs w:val="28"/>
        </w:rPr>
        <w:t xml:space="preserve"> АК-44/05вн</w:t>
      </w:r>
      <w:r>
        <w:rPr>
          <w:rFonts w:ascii="Times New Roman" w:hAnsi="Times New Roman"/>
          <w:sz w:val="28"/>
          <w:szCs w:val="28"/>
        </w:rPr>
        <w:t xml:space="preserve"> утверждены </w:t>
      </w:r>
      <w:r w:rsidRPr="00CF16D1">
        <w:rPr>
          <w:rFonts w:ascii="Times New Roman" w:hAnsi="Times New Roman"/>
          <w:sz w:val="28"/>
          <w:szCs w:val="28"/>
        </w:rPr>
        <w:t>Методические рекомендации по организации образовательного процесса для обучения инвалидов и лиц с ограниченными возможностями здоровья в образовательных организациях высшего образования, в том числе оснащен</w:t>
      </w:r>
      <w:r>
        <w:rPr>
          <w:rFonts w:ascii="Times New Roman" w:hAnsi="Times New Roman"/>
          <w:sz w:val="28"/>
          <w:szCs w:val="28"/>
        </w:rPr>
        <w:t>ности образовательного процесса. Указанные рекомендации адресованы образовательным организациям высшего образования и носят необязательный характер. Вместе с тем, они могут быть использованы и иными образовательными и научными организациями, реализующими программы профессионального образования, поскольку они основаны на требованиях к организации образовательного процесса обучающихся с ОВЗ, предусмотренных Порядками организации и осуществления образовательной деятельности по каждому виду профессиональных образовательных программ. Указанные Методические реко</w:t>
      </w:r>
      <w:r w:rsidR="0018095D">
        <w:rPr>
          <w:rFonts w:ascii="Times New Roman" w:hAnsi="Times New Roman"/>
          <w:sz w:val="28"/>
          <w:szCs w:val="28"/>
        </w:rPr>
        <w:t>мендации приведены в Сборнике</w:t>
      </w:r>
      <w:r>
        <w:rPr>
          <w:rFonts w:ascii="Times New Roman" w:hAnsi="Times New Roman"/>
          <w:sz w:val="28"/>
          <w:szCs w:val="28"/>
        </w:rPr>
        <w:t xml:space="preserve"> нормативно-правовых актов.</w:t>
      </w:r>
    </w:p>
    <w:p w:rsidR="00D24B3F" w:rsidRDefault="00D24B3F" w:rsidP="00D24B3F">
      <w:pPr>
        <w:spacing w:after="0" w:line="360" w:lineRule="auto"/>
        <w:ind w:firstLine="709"/>
        <w:contextualSpacing/>
        <w:jc w:val="both"/>
        <w:rPr>
          <w:rFonts w:ascii="Times New Roman" w:hAnsi="Times New Roman"/>
          <w:sz w:val="28"/>
          <w:szCs w:val="28"/>
        </w:rPr>
      </w:pPr>
    </w:p>
    <w:p w:rsidR="00A6181A" w:rsidRDefault="00A6181A" w:rsidP="00CD4ECE">
      <w:pPr>
        <w:spacing w:after="0" w:line="360" w:lineRule="auto"/>
        <w:ind w:left="567"/>
        <w:contextualSpacing/>
        <w:jc w:val="both"/>
        <w:rPr>
          <w:rFonts w:ascii="Times New Roman" w:hAnsi="Times New Roman"/>
          <w:sz w:val="28"/>
          <w:szCs w:val="28"/>
        </w:rPr>
      </w:pPr>
    </w:p>
    <w:p w:rsidR="00D01BA0" w:rsidRDefault="00D01BA0" w:rsidP="00CD4ECE">
      <w:pPr>
        <w:spacing w:after="0" w:line="360" w:lineRule="auto"/>
        <w:ind w:left="567" w:firstLine="709"/>
        <w:contextualSpacing/>
        <w:jc w:val="both"/>
        <w:rPr>
          <w:rFonts w:ascii="Times New Roman" w:hAnsi="Times New Roman"/>
          <w:sz w:val="28"/>
          <w:szCs w:val="28"/>
        </w:rPr>
        <w:sectPr w:rsidR="00D01BA0" w:rsidSect="00F823FE">
          <w:pgSz w:w="11906" w:h="16838"/>
          <w:pgMar w:top="1134" w:right="851" w:bottom="1134" w:left="1418" w:header="708" w:footer="708" w:gutter="0"/>
          <w:cols w:space="708"/>
          <w:docGrid w:linePitch="360"/>
        </w:sectPr>
      </w:pPr>
    </w:p>
    <w:p w:rsidR="00310D4B" w:rsidRDefault="00310D4B" w:rsidP="002B28D5">
      <w:pPr>
        <w:spacing w:after="0" w:line="360" w:lineRule="auto"/>
        <w:contextualSpacing/>
        <w:jc w:val="center"/>
        <w:rPr>
          <w:rFonts w:ascii="Times New Roman" w:hAnsi="Times New Roman"/>
          <w:b/>
          <w:sz w:val="28"/>
          <w:szCs w:val="28"/>
          <w:lang w:eastAsia="ru-RU"/>
        </w:rPr>
      </w:pPr>
      <w:r>
        <w:rPr>
          <w:rFonts w:ascii="Times New Roman" w:hAnsi="Times New Roman"/>
          <w:b/>
          <w:sz w:val="28"/>
          <w:szCs w:val="28"/>
          <w:lang w:eastAsia="ru-RU"/>
        </w:rPr>
        <w:t>Глава 17</w:t>
      </w:r>
    </w:p>
    <w:p w:rsidR="00310D4B" w:rsidRPr="00734D42" w:rsidRDefault="00310D4B" w:rsidP="002B28D5">
      <w:pPr>
        <w:spacing w:after="0" w:line="360" w:lineRule="auto"/>
        <w:contextualSpacing/>
        <w:jc w:val="center"/>
        <w:rPr>
          <w:rFonts w:ascii="Times New Roman" w:hAnsi="Times New Roman"/>
          <w:b/>
          <w:sz w:val="28"/>
          <w:szCs w:val="28"/>
          <w:lang w:eastAsia="ru-RU"/>
        </w:rPr>
      </w:pPr>
      <w:r w:rsidRPr="00767169">
        <w:rPr>
          <w:rFonts w:ascii="Times New Roman" w:hAnsi="Times New Roman"/>
          <w:b/>
          <w:sz w:val="28"/>
          <w:szCs w:val="28"/>
          <w:lang w:eastAsia="ru-RU"/>
        </w:rPr>
        <w:t xml:space="preserve">Обеспечение доступности </w:t>
      </w:r>
      <w:r w:rsidRPr="00767169">
        <w:rPr>
          <w:rFonts w:ascii="Times New Roman" w:hAnsi="Times New Roman"/>
          <w:b/>
          <w:sz w:val="28"/>
          <w:szCs w:val="28"/>
        </w:rPr>
        <w:t>для инвалидов</w:t>
      </w:r>
      <w:r w:rsidRPr="00767169">
        <w:rPr>
          <w:rFonts w:ascii="Times New Roman" w:hAnsi="Times New Roman"/>
          <w:b/>
          <w:sz w:val="28"/>
          <w:szCs w:val="28"/>
          <w:lang w:eastAsia="ru-RU"/>
        </w:rPr>
        <w:t xml:space="preserve"> услуг в сфере спорта и туризма</w:t>
      </w:r>
    </w:p>
    <w:p w:rsidR="00310D4B" w:rsidRDefault="00310D4B" w:rsidP="00310D4B">
      <w:pPr>
        <w:spacing w:after="0" w:line="360" w:lineRule="auto"/>
        <w:contextualSpacing/>
        <w:rPr>
          <w:rFonts w:ascii="Times New Roman" w:hAnsi="Times New Roman"/>
          <w:sz w:val="28"/>
          <w:szCs w:val="28"/>
          <w:lang w:eastAsia="ru-RU"/>
        </w:rPr>
      </w:pPr>
    </w:p>
    <w:p w:rsidR="00310D4B" w:rsidRDefault="00310D4B" w:rsidP="00310D4B">
      <w:pPr>
        <w:spacing w:after="0" w:line="360" w:lineRule="auto"/>
        <w:contextualSpacing/>
        <w:jc w:val="both"/>
        <w:rPr>
          <w:rFonts w:ascii="Times New Roman" w:hAnsi="Times New Roman"/>
          <w:sz w:val="28"/>
          <w:szCs w:val="28"/>
          <w:lang w:eastAsia="ru-RU"/>
        </w:rPr>
      </w:pPr>
      <w:r>
        <w:rPr>
          <w:rFonts w:ascii="Times New Roman" w:hAnsi="Times New Roman"/>
          <w:sz w:val="28"/>
          <w:szCs w:val="28"/>
          <w:lang w:eastAsia="ru-RU"/>
        </w:rPr>
        <w:tab/>
        <w:t>Обеспечение доступности для инвалидов услуг в сфере спорта и туризма регламентируется целым рядом нормативных правовых актов.</w:t>
      </w:r>
    </w:p>
    <w:p w:rsidR="00310D4B" w:rsidRDefault="00310D4B" w:rsidP="00310D4B">
      <w:pPr>
        <w:spacing w:after="0" w:line="360" w:lineRule="auto"/>
        <w:ind w:firstLine="708"/>
        <w:contextualSpacing/>
        <w:jc w:val="both"/>
        <w:rPr>
          <w:rFonts w:ascii="Times New Roman" w:hAnsi="Times New Roman"/>
          <w:sz w:val="28"/>
          <w:szCs w:val="28"/>
          <w:lang w:eastAsia="ru-RU"/>
        </w:rPr>
      </w:pPr>
      <w:r>
        <w:rPr>
          <w:rFonts w:ascii="Times New Roman" w:hAnsi="Times New Roman"/>
          <w:sz w:val="28"/>
          <w:szCs w:val="28"/>
          <w:lang w:eastAsia="ru-RU"/>
        </w:rPr>
        <w:t>В</w:t>
      </w:r>
      <w:r w:rsidRPr="00D14C4C">
        <w:rPr>
          <w:rFonts w:ascii="Times New Roman" w:hAnsi="Times New Roman"/>
          <w:sz w:val="28"/>
          <w:szCs w:val="28"/>
          <w:lang w:eastAsia="ru-RU"/>
        </w:rPr>
        <w:t xml:space="preserve"> Федеральном законе «О физической культуре и спорте в Российской Федерации»</w:t>
      </w:r>
      <w:r>
        <w:rPr>
          <w:rFonts w:ascii="Times New Roman" w:hAnsi="Times New Roman"/>
          <w:sz w:val="28"/>
          <w:szCs w:val="28"/>
          <w:lang w:eastAsia="ru-RU"/>
        </w:rPr>
        <w:t xml:space="preserve"> одним из принципов адаптивного спорта провозглашается доступность (ч. 4 ст. 31). Данным Законом регулируется обеспечение организационных основ адаптивной физической культуры, адаптивного спорта как условия обеспечения доступности. В нем определяются организации, лица, ответственные за развитие физкультурно-спортивной деятельности среди инвалидов. Например, указывается, что федеральные органы государственной власти, органы государственной власти субъектов РФ, органы местного самоуправления </w:t>
      </w:r>
      <w:r w:rsidRPr="00D14C4C">
        <w:rPr>
          <w:rFonts w:ascii="Times New Roman" w:hAnsi="Times New Roman"/>
          <w:sz w:val="28"/>
          <w:szCs w:val="28"/>
          <w:lang w:eastAsia="ru-RU"/>
        </w:rPr>
        <w:t>организуют проведение физкультурных мероприятий и спортивных мероприятий с участием инвалидов и лиц с ограниченными возможностями здоровья, создают детско-юношеские спортивно-адаптивные школы, адаптивные детско-юношеские клубы физической подготовки</w:t>
      </w:r>
      <w:r>
        <w:rPr>
          <w:rFonts w:ascii="Times New Roman" w:hAnsi="Times New Roman"/>
          <w:sz w:val="28"/>
          <w:szCs w:val="28"/>
          <w:lang w:eastAsia="ru-RU"/>
        </w:rPr>
        <w:t xml:space="preserve">. В этом им помогают общественные объединения инвалидов. </w:t>
      </w:r>
    </w:p>
    <w:p w:rsidR="00310D4B" w:rsidRDefault="00310D4B" w:rsidP="00310D4B">
      <w:pPr>
        <w:spacing w:after="0" w:line="360" w:lineRule="auto"/>
        <w:ind w:firstLine="708"/>
        <w:contextualSpacing/>
        <w:jc w:val="both"/>
        <w:rPr>
          <w:rFonts w:ascii="Times New Roman" w:hAnsi="Times New Roman"/>
          <w:sz w:val="28"/>
          <w:szCs w:val="28"/>
          <w:lang w:eastAsia="ru-RU"/>
        </w:rPr>
      </w:pPr>
      <w:r>
        <w:rPr>
          <w:rFonts w:ascii="Times New Roman" w:hAnsi="Times New Roman"/>
          <w:sz w:val="28"/>
          <w:szCs w:val="28"/>
          <w:lang w:eastAsia="ru-RU"/>
        </w:rPr>
        <w:t>В Федеральном законе «Об образовании в Российской Федерации» содержатся нормы, имеющие важное значение с точки зрения обеспечения доступности физической культуры и спорта для инвалидов в образовательных организациях, реализующих образовательные программы в области физической культуры и спорта. Так в ч. 3 ст. 79 этого Федерального закона на образовательные организации возлагается обязанность обеспечить доступ инвалидов в здания, которые они занимают.</w:t>
      </w:r>
    </w:p>
    <w:p w:rsidR="00310D4B" w:rsidRDefault="00310D4B" w:rsidP="00310D4B">
      <w:pPr>
        <w:spacing w:after="0" w:line="360" w:lineRule="auto"/>
        <w:ind w:firstLine="708"/>
        <w:contextualSpacing/>
        <w:jc w:val="both"/>
        <w:rPr>
          <w:rFonts w:ascii="Times New Roman" w:hAnsi="Times New Roman"/>
          <w:sz w:val="28"/>
          <w:szCs w:val="28"/>
        </w:rPr>
      </w:pPr>
      <w:r>
        <w:rPr>
          <w:rFonts w:ascii="Times New Roman" w:hAnsi="Times New Roman"/>
          <w:sz w:val="28"/>
          <w:szCs w:val="28"/>
        </w:rPr>
        <w:t>Федеральный закон «О социальной защите инвалидов в Российской Федерации» устанавливает общие обязанности по обеспечению доступности объектов социальной инфраструктуры и услуг.</w:t>
      </w:r>
      <w:r>
        <w:rPr>
          <w:rStyle w:val="a7"/>
          <w:rFonts w:ascii="Times New Roman" w:hAnsi="Times New Roman"/>
          <w:sz w:val="28"/>
          <w:szCs w:val="28"/>
        </w:rPr>
        <w:footnoteReference w:id="181"/>
      </w:r>
      <w:r>
        <w:rPr>
          <w:rFonts w:ascii="Times New Roman" w:hAnsi="Times New Roman"/>
          <w:sz w:val="28"/>
          <w:szCs w:val="28"/>
        </w:rPr>
        <w:t xml:space="preserve"> Применительно к сфере спорта и туризма способы реализации этих обязанностей конкретизируются рядом подзаконных актов. Часть этих нормативных актов носит</w:t>
      </w:r>
      <w:r w:rsidR="0055710D">
        <w:rPr>
          <w:rFonts w:ascii="Times New Roman" w:hAnsi="Times New Roman"/>
          <w:sz w:val="28"/>
          <w:szCs w:val="28"/>
        </w:rPr>
        <w:t xml:space="preserve"> преимущественно</w:t>
      </w:r>
      <w:r>
        <w:rPr>
          <w:rFonts w:ascii="Times New Roman" w:hAnsi="Times New Roman"/>
          <w:sz w:val="28"/>
          <w:szCs w:val="28"/>
        </w:rPr>
        <w:t xml:space="preserve"> рекомендательный характер. Однако, только путем соблюдения этих рекомендаций может быть достигнут наибольший уровень доступности для инвалидов спорта и туризма.                      </w:t>
      </w:r>
    </w:p>
    <w:p w:rsidR="00310D4B" w:rsidRDefault="00310D4B" w:rsidP="00310D4B">
      <w:pPr>
        <w:spacing w:after="0" w:line="360" w:lineRule="auto"/>
        <w:ind w:firstLine="708"/>
        <w:contextualSpacing/>
        <w:jc w:val="both"/>
        <w:rPr>
          <w:rFonts w:ascii="Times New Roman" w:hAnsi="Times New Roman"/>
          <w:sz w:val="28"/>
          <w:szCs w:val="28"/>
          <w:lang w:eastAsia="ru-RU"/>
        </w:rPr>
      </w:pPr>
      <w:r>
        <w:rPr>
          <w:rFonts w:ascii="Times New Roman" w:hAnsi="Times New Roman"/>
          <w:sz w:val="28"/>
          <w:szCs w:val="28"/>
          <w:lang w:eastAsia="ru-RU"/>
        </w:rPr>
        <w:t>И</w:t>
      </w:r>
      <w:r w:rsidRPr="003514C8">
        <w:rPr>
          <w:rFonts w:ascii="Times New Roman" w:hAnsi="Times New Roman"/>
          <w:sz w:val="28"/>
          <w:szCs w:val="28"/>
          <w:lang w:eastAsia="ru-RU"/>
        </w:rPr>
        <w:t>нфраструктура мест проведения соревнований</w:t>
      </w:r>
      <w:r>
        <w:rPr>
          <w:rFonts w:ascii="Times New Roman" w:hAnsi="Times New Roman"/>
          <w:sz w:val="28"/>
          <w:szCs w:val="28"/>
          <w:lang w:eastAsia="ru-RU"/>
        </w:rPr>
        <w:t xml:space="preserve"> должна</w:t>
      </w:r>
      <w:r w:rsidRPr="003514C8">
        <w:rPr>
          <w:rFonts w:ascii="Times New Roman" w:hAnsi="Times New Roman"/>
          <w:sz w:val="28"/>
          <w:szCs w:val="28"/>
          <w:lang w:eastAsia="ru-RU"/>
        </w:rPr>
        <w:t xml:space="preserve"> включа</w:t>
      </w:r>
      <w:r>
        <w:rPr>
          <w:rFonts w:ascii="Times New Roman" w:hAnsi="Times New Roman"/>
          <w:sz w:val="28"/>
          <w:szCs w:val="28"/>
          <w:lang w:eastAsia="ru-RU"/>
        </w:rPr>
        <w:t xml:space="preserve">ть </w:t>
      </w:r>
      <w:r w:rsidRPr="003514C8">
        <w:rPr>
          <w:rFonts w:ascii="Times New Roman" w:hAnsi="Times New Roman"/>
          <w:sz w:val="28"/>
          <w:szCs w:val="28"/>
          <w:lang w:eastAsia="ru-RU"/>
        </w:rPr>
        <w:t xml:space="preserve">в себя </w:t>
      </w:r>
      <w:r>
        <w:rPr>
          <w:rFonts w:ascii="Times New Roman" w:hAnsi="Times New Roman"/>
          <w:sz w:val="28"/>
          <w:szCs w:val="28"/>
          <w:lang w:eastAsia="ru-RU"/>
        </w:rPr>
        <w:t xml:space="preserve">помимо прочего </w:t>
      </w:r>
      <w:r w:rsidRPr="003514C8">
        <w:rPr>
          <w:rFonts w:ascii="Times New Roman" w:hAnsi="Times New Roman"/>
          <w:sz w:val="28"/>
          <w:szCs w:val="28"/>
          <w:lang w:eastAsia="ru-RU"/>
        </w:rPr>
        <w:t>парковочные места для размещения транспортных средств инвалидов и маломобильных групп населения</w:t>
      </w:r>
      <w:r>
        <w:rPr>
          <w:rStyle w:val="a7"/>
          <w:rFonts w:ascii="Times New Roman" w:hAnsi="Times New Roman"/>
          <w:sz w:val="28"/>
          <w:szCs w:val="28"/>
          <w:lang w:eastAsia="ru-RU"/>
        </w:rPr>
        <w:footnoteReference w:id="182"/>
      </w:r>
      <w:r w:rsidRPr="003514C8">
        <w:rPr>
          <w:rFonts w:ascii="Times New Roman" w:hAnsi="Times New Roman"/>
          <w:sz w:val="28"/>
          <w:szCs w:val="28"/>
          <w:lang w:eastAsia="ru-RU"/>
        </w:rPr>
        <w:t>;</w:t>
      </w:r>
      <w:r>
        <w:rPr>
          <w:rFonts w:ascii="Times New Roman" w:hAnsi="Times New Roman"/>
          <w:sz w:val="28"/>
          <w:szCs w:val="28"/>
          <w:lang w:eastAsia="ru-RU"/>
        </w:rPr>
        <w:t xml:space="preserve"> а с</w:t>
      </w:r>
      <w:r w:rsidRPr="003514C8">
        <w:rPr>
          <w:rFonts w:ascii="Times New Roman" w:hAnsi="Times New Roman"/>
          <w:sz w:val="28"/>
          <w:szCs w:val="28"/>
          <w:lang w:eastAsia="ru-RU"/>
        </w:rPr>
        <w:t>обственник (поль</w:t>
      </w:r>
      <w:r>
        <w:rPr>
          <w:rFonts w:ascii="Times New Roman" w:hAnsi="Times New Roman"/>
          <w:sz w:val="28"/>
          <w:szCs w:val="28"/>
          <w:lang w:eastAsia="ru-RU"/>
        </w:rPr>
        <w:t xml:space="preserve">зователь) объекта спорта обязан </w:t>
      </w:r>
      <w:r w:rsidRPr="003514C8">
        <w:rPr>
          <w:rFonts w:ascii="Times New Roman" w:hAnsi="Times New Roman"/>
          <w:sz w:val="28"/>
          <w:szCs w:val="28"/>
          <w:lang w:eastAsia="ru-RU"/>
        </w:rPr>
        <w:t>обеспечивать во время подготовки и проведения соревн</w:t>
      </w:r>
      <w:r>
        <w:rPr>
          <w:rFonts w:ascii="Times New Roman" w:hAnsi="Times New Roman"/>
          <w:sz w:val="28"/>
          <w:szCs w:val="28"/>
          <w:lang w:eastAsia="ru-RU"/>
        </w:rPr>
        <w:t>ований беспрепятственный въезд на</w:t>
      </w:r>
      <w:r w:rsidRPr="003514C8">
        <w:rPr>
          <w:rFonts w:ascii="Times New Roman" w:hAnsi="Times New Roman"/>
          <w:sz w:val="28"/>
          <w:szCs w:val="28"/>
          <w:lang w:eastAsia="ru-RU"/>
        </w:rPr>
        <w:t xml:space="preserve"> место проведения соревно</w:t>
      </w:r>
      <w:r>
        <w:rPr>
          <w:rFonts w:ascii="Times New Roman" w:hAnsi="Times New Roman"/>
          <w:sz w:val="28"/>
          <w:szCs w:val="28"/>
          <w:lang w:eastAsia="ru-RU"/>
        </w:rPr>
        <w:t>ваний бесплатную стоянку</w:t>
      </w:r>
      <w:r w:rsidRPr="003514C8">
        <w:rPr>
          <w:rFonts w:ascii="Times New Roman" w:hAnsi="Times New Roman"/>
          <w:sz w:val="28"/>
          <w:szCs w:val="28"/>
          <w:lang w:eastAsia="ru-RU"/>
        </w:rPr>
        <w:t xml:space="preserve"> транспортных средств инвалидов </w:t>
      </w:r>
      <w:r>
        <w:rPr>
          <w:rFonts w:ascii="Times New Roman" w:hAnsi="Times New Roman"/>
          <w:sz w:val="28"/>
          <w:szCs w:val="28"/>
          <w:lang w:eastAsia="ru-RU"/>
        </w:rPr>
        <w:t>и маломобильных групп населения</w:t>
      </w:r>
      <w:r>
        <w:rPr>
          <w:rStyle w:val="a7"/>
          <w:rFonts w:ascii="Times New Roman" w:hAnsi="Times New Roman"/>
          <w:sz w:val="28"/>
          <w:szCs w:val="28"/>
          <w:lang w:eastAsia="ru-RU"/>
        </w:rPr>
        <w:footnoteReference w:id="183"/>
      </w:r>
      <w:r>
        <w:rPr>
          <w:rFonts w:ascii="Times New Roman" w:hAnsi="Times New Roman"/>
          <w:sz w:val="28"/>
          <w:szCs w:val="28"/>
          <w:lang w:eastAsia="ru-RU"/>
        </w:rPr>
        <w:t xml:space="preserve">. </w:t>
      </w:r>
    </w:p>
    <w:p w:rsidR="00C42488" w:rsidRDefault="00310D4B" w:rsidP="00C42488">
      <w:pPr>
        <w:spacing w:after="0" w:line="360" w:lineRule="auto"/>
        <w:ind w:firstLine="708"/>
        <w:contextualSpacing/>
        <w:jc w:val="both"/>
        <w:rPr>
          <w:rFonts w:ascii="Times New Roman" w:hAnsi="Times New Roman"/>
          <w:sz w:val="28"/>
          <w:szCs w:val="28"/>
          <w:lang w:eastAsia="ru-RU"/>
        </w:rPr>
      </w:pPr>
      <w:r>
        <w:rPr>
          <w:rFonts w:ascii="Times New Roman" w:hAnsi="Times New Roman"/>
          <w:sz w:val="28"/>
          <w:szCs w:val="28"/>
          <w:lang w:eastAsia="ru-RU"/>
        </w:rPr>
        <w:t>П</w:t>
      </w:r>
      <w:r w:rsidRPr="002F71B1">
        <w:rPr>
          <w:rFonts w:ascii="Times New Roman" w:hAnsi="Times New Roman"/>
          <w:sz w:val="28"/>
          <w:szCs w:val="28"/>
          <w:lang w:eastAsia="ru-RU"/>
        </w:rPr>
        <w:t>ри создании или реконструкции объектов спорта долж</w:t>
      </w:r>
      <w:r>
        <w:rPr>
          <w:rFonts w:ascii="Times New Roman" w:hAnsi="Times New Roman"/>
          <w:sz w:val="28"/>
          <w:szCs w:val="28"/>
          <w:lang w:eastAsia="ru-RU"/>
        </w:rPr>
        <w:t xml:space="preserve">ен </w:t>
      </w:r>
      <w:r w:rsidRPr="002F71B1">
        <w:rPr>
          <w:rFonts w:ascii="Times New Roman" w:hAnsi="Times New Roman"/>
          <w:sz w:val="28"/>
          <w:szCs w:val="28"/>
          <w:lang w:eastAsia="ru-RU"/>
        </w:rPr>
        <w:t xml:space="preserve">быть </w:t>
      </w:r>
      <w:r>
        <w:rPr>
          <w:rFonts w:ascii="Times New Roman" w:hAnsi="Times New Roman"/>
          <w:sz w:val="28"/>
          <w:szCs w:val="28"/>
          <w:lang w:eastAsia="ru-RU"/>
        </w:rPr>
        <w:t>осуществлен к</w:t>
      </w:r>
      <w:r w:rsidRPr="002F71B1">
        <w:rPr>
          <w:rFonts w:ascii="Times New Roman" w:hAnsi="Times New Roman"/>
          <w:sz w:val="28"/>
          <w:szCs w:val="28"/>
          <w:lang w:eastAsia="ru-RU"/>
        </w:rPr>
        <w:t>омплекс мероприятий (планировочные решения, технические решения, специальные материалы, устройства и оборудование) для обеспечения доступности для инвалидов и других маломобильных груп</w:t>
      </w:r>
      <w:r>
        <w:rPr>
          <w:rFonts w:ascii="Times New Roman" w:hAnsi="Times New Roman"/>
          <w:sz w:val="28"/>
          <w:szCs w:val="28"/>
          <w:lang w:eastAsia="ru-RU"/>
        </w:rPr>
        <w:t xml:space="preserve">п населения. На объектах спорта должны обеспечиваться </w:t>
      </w:r>
      <w:r w:rsidRPr="002F71B1">
        <w:rPr>
          <w:rFonts w:ascii="Times New Roman" w:hAnsi="Times New Roman"/>
          <w:sz w:val="28"/>
          <w:szCs w:val="28"/>
          <w:lang w:eastAsia="ru-RU"/>
        </w:rPr>
        <w:t>равнодоступност</w:t>
      </w:r>
      <w:r>
        <w:rPr>
          <w:rFonts w:ascii="Times New Roman" w:hAnsi="Times New Roman"/>
          <w:sz w:val="28"/>
          <w:szCs w:val="28"/>
          <w:lang w:eastAsia="ru-RU"/>
        </w:rPr>
        <w:t xml:space="preserve">ь </w:t>
      </w:r>
      <w:r w:rsidRPr="002F71B1">
        <w:rPr>
          <w:rFonts w:ascii="Times New Roman" w:hAnsi="Times New Roman"/>
          <w:sz w:val="28"/>
          <w:szCs w:val="28"/>
          <w:lang w:eastAsia="ru-RU"/>
        </w:rPr>
        <w:t>при оказании физкультурно-оздоровительных и спортивных услуг для инвалидов и други</w:t>
      </w:r>
      <w:r>
        <w:rPr>
          <w:rFonts w:ascii="Times New Roman" w:hAnsi="Times New Roman"/>
          <w:sz w:val="28"/>
          <w:szCs w:val="28"/>
          <w:lang w:eastAsia="ru-RU"/>
        </w:rPr>
        <w:t>х маломобильных групп населения, а сами о</w:t>
      </w:r>
      <w:r w:rsidRPr="002F71B1">
        <w:rPr>
          <w:rFonts w:ascii="Times New Roman" w:hAnsi="Times New Roman"/>
          <w:sz w:val="28"/>
          <w:szCs w:val="28"/>
          <w:lang w:eastAsia="ru-RU"/>
        </w:rPr>
        <w:t>бъекты спорта должны соответствовать нормативно-правовым нормам, регламентирующим доступность сооружений для инвалидов и других маломобильных групп населения</w:t>
      </w:r>
      <w:r>
        <w:rPr>
          <w:rStyle w:val="a7"/>
          <w:rFonts w:ascii="Times New Roman" w:hAnsi="Times New Roman"/>
          <w:sz w:val="28"/>
          <w:szCs w:val="28"/>
          <w:lang w:eastAsia="ru-RU"/>
        </w:rPr>
        <w:footnoteReference w:id="184"/>
      </w:r>
      <w:r w:rsidRPr="002F71B1">
        <w:rPr>
          <w:rFonts w:ascii="Times New Roman" w:hAnsi="Times New Roman"/>
          <w:sz w:val="28"/>
          <w:szCs w:val="28"/>
          <w:lang w:eastAsia="ru-RU"/>
        </w:rPr>
        <w:t>.</w:t>
      </w:r>
    </w:p>
    <w:p w:rsidR="00AF36E9" w:rsidRPr="00C42488" w:rsidRDefault="00AF36E9" w:rsidP="00C42488">
      <w:pPr>
        <w:spacing w:after="0" w:line="360" w:lineRule="auto"/>
        <w:ind w:firstLine="708"/>
        <w:contextualSpacing/>
        <w:jc w:val="both"/>
        <w:rPr>
          <w:rFonts w:ascii="Times New Roman" w:hAnsi="Times New Roman"/>
          <w:sz w:val="28"/>
          <w:szCs w:val="28"/>
          <w:lang w:eastAsia="ru-RU"/>
        </w:rPr>
      </w:pPr>
      <w:r w:rsidRPr="00AF36E9">
        <w:rPr>
          <w:rFonts w:ascii="Times New Roman" w:eastAsia="Times New Roman" w:hAnsi="Times New Roman"/>
          <w:sz w:val="28"/>
          <w:szCs w:val="28"/>
          <w:lang w:eastAsia="ru-RU"/>
        </w:rPr>
        <w:t>Принцип безбарьерной среды положен в основу строительных стандартов олимпийских соор</w:t>
      </w:r>
      <w:r>
        <w:rPr>
          <w:rFonts w:ascii="Times New Roman" w:eastAsia="Times New Roman" w:hAnsi="Times New Roman"/>
          <w:sz w:val="28"/>
          <w:szCs w:val="28"/>
          <w:lang w:eastAsia="ru-RU"/>
        </w:rPr>
        <w:t>ужений,</w:t>
      </w:r>
      <w:r w:rsidRPr="00AF36E9">
        <w:rPr>
          <w:rFonts w:ascii="Times New Roman" w:eastAsia="Times New Roman" w:hAnsi="Times New Roman"/>
          <w:sz w:val="28"/>
          <w:szCs w:val="28"/>
          <w:lang w:eastAsia="ru-RU"/>
        </w:rPr>
        <w:t xml:space="preserve"> объектов инфраструктуры в Сочи.</w:t>
      </w:r>
      <w:r w:rsidR="00C42488">
        <w:rPr>
          <w:rStyle w:val="a7"/>
          <w:rFonts w:ascii="Times New Roman" w:eastAsia="Times New Roman" w:hAnsi="Times New Roman"/>
          <w:sz w:val="28"/>
          <w:szCs w:val="28"/>
          <w:lang w:eastAsia="ru-RU"/>
        </w:rPr>
        <w:footnoteReference w:id="185"/>
      </w:r>
      <w:r w:rsidRPr="00AF36E9">
        <w:rPr>
          <w:rFonts w:ascii="Times New Roman" w:eastAsia="Times New Roman" w:hAnsi="Times New Roman"/>
          <w:sz w:val="28"/>
          <w:szCs w:val="28"/>
          <w:lang w:eastAsia="ru-RU"/>
        </w:rPr>
        <w:t xml:space="preserve"> </w:t>
      </w:r>
    </w:p>
    <w:p w:rsidR="00AF36E9" w:rsidRDefault="00946ECE" w:rsidP="00AF36E9">
      <w:r w:rsidRPr="004509A4">
        <w:rPr>
          <w:noProof/>
          <w:lang w:eastAsia="ru-RU"/>
        </w:rPr>
        <w:drawing>
          <wp:inline distT="0" distB="0" distL="0" distR="0">
            <wp:extent cx="5715000" cy="4286250"/>
            <wp:effectExtent l="0" t="0" r="0" b="0"/>
            <wp:docPr id="50" name="Рисунок 7" descr="http://sochi.snowrock.ru/templates/sochi/images/info/bezbariernaya-sreda/bezbariernaya-sreda3.jpg">
              <a:hlinkClick xmlns:a="http://schemas.openxmlformats.org/drawingml/2006/main" r:id="rId2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sochi.snowrock.ru/templates/sochi/images/info/bezbariernaya-sreda/bezbariernaya-sreda3.jpg">
                      <a:hlinkClick r:id="rId250"/>
                    </pic:cNvPr>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5715000" cy="4286250"/>
                    </a:xfrm>
                    <a:prstGeom prst="rect">
                      <a:avLst/>
                    </a:prstGeom>
                    <a:noFill/>
                    <a:ln>
                      <a:noFill/>
                    </a:ln>
                  </pic:spPr>
                </pic:pic>
              </a:graphicData>
            </a:graphic>
          </wp:inline>
        </w:drawing>
      </w:r>
    </w:p>
    <w:p w:rsidR="00C42488" w:rsidRDefault="00C42488" w:rsidP="00C42488">
      <w:pPr>
        <w:spacing w:before="100" w:beforeAutospacing="1" w:after="100" w:afterAutospacing="1" w:line="360" w:lineRule="auto"/>
        <w:ind w:firstLine="708"/>
        <w:jc w:val="both"/>
        <w:rPr>
          <w:rFonts w:ascii="Times New Roman" w:eastAsia="Times New Roman" w:hAnsi="Times New Roman"/>
          <w:sz w:val="28"/>
          <w:szCs w:val="28"/>
          <w:lang w:eastAsia="ru-RU"/>
        </w:rPr>
      </w:pPr>
      <w:r w:rsidRPr="00AF36E9">
        <w:rPr>
          <w:rFonts w:ascii="Times New Roman" w:eastAsia="Times New Roman" w:hAnsi="Times New Roman"/>
          <w:sz w:val="28"/>
          <w:szCs w:val="28"/>
          <w:lang w:eastAsia="ru-RU"/>
        </w:rPr>
        <w:t>Опыт формирования пространства, благоприятного и открытого людям с ограниченными возможностями будет распространяться и в другие регионы России.</w:t>
      </w:r>
    </w:p>
    <w:p w:rsidR="00C42488" w:rsidRPr="00AF36E9" w:rsidRDefault="00C42488" w:rsidP="00C42488">
      <w:pPr>
        <w:pStyle w:val="a4"/>
        <w:spacing w:line="360" w:lineRule="auto"/>
        <w:ind w:firstLine="708"/>
        <w:jc w:val="both"/>
        <w:rPr>
          <w:sz w:val="28"/>
          <w:szCs w:val="28"/>
        </w:rPr>
      </w:pPr>
      <w:r w:rsidRPr="00AF36E9">
        <w:rPr>
          <w:sz w:val="28"/>
          <w:szCs w:val="28"/>
        </w:rPr>
        <w:t xml:space="preserve">История </w:t>
      </w:r>
      <w:r>
        <w:rPr>
          <w:sz w:val="28"/>
          <w:szCs w:val="28"/>
          <w:lang w:val="en-US"/>
        </w:rPr>
        <w:t>XI</w:t>
      </w:r>
      <w:r w:rsidRPr="00C42488">
        <w:rPr>
          <w:sz w:val="28"/>
          <w:szCs w:val="28"/>
        </w:rPr>
        <w:t xml:space="preserve"> </w:t>
      </w:r>
      <w:r>
        <w:rPr>
          <w:sz w:val="28"/>
          <w:szCs w:val="28"/>
        </w:rPr>
        <w:t>Паралимпи</w:t>
      </w:r>
      <w:r w:rsidRPr="00C42488">
        <w:rPr>
          <w:sz w:val="28"/>
          <w:szCs w:val="28"/>
        </w:rPr>
        <w:t>йских зимних игр</w:t>
      </w:r>
      <w:r w:rsidRPr="00AF36E9">
        <w:rPr>
          <w:sz w:val="28"/>
          <w:szCs w:val="28"/>
        </w:rPr>
        <w:t>, принципы и подходы коммуникации с людьми с ограниченными возможностями здоровья, будут включены в образовательную программу учебных заведений, которые готовят кадры для гостинично-туристской сферы и для индустрии спорта.</w:t>
      </w:r>
    </w:p>
    <w:p w:rsidR="00AF36E9" w:rsidRDefault="00946ECE" w:rsidP="00AF36E9">
      <w:r w:rsidRPr="004509A4">
        <w:rPr>
          <w:noProof/>
          <w:lang w:eastAsia="ru-RU"/>
        </w:rPr>
        <w:drawing>
          <wp:inline distT="0" distB="0" distL="0" distR="0">
            <wp:extent cx="5715000" cy="4286250"/>
            <wp:effectExtent l="0" t="0" r="0" b="0"/>
            <wp:docPr id="51" name="Рисунок 8" descr="http://sochi.snowrock.ru/templates/sochi/images/info/bezbariernaya-sreda/bezbariernaya-sreda4.jpg">
              <a:hlinkClick xmlns:a="http://schemas.openxmlformats.org/drawingml/2006/main" r:id="rId2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sochi.snowrock.ru/templates/sochi/images/info/bezbariernaya-sreda/bezbariernaya-sreda4.jpg">
                      <a:hlinkClick r:id="rId252"/>
                    </pic:cNvPr>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5715000" cy="4286250"/>
                    </a:xfrm>
                    <a:prstGeom prst="rect">
                      <a:avLst/>
                    </a:prstGeom>
                    <a:noFill/>
                    <a:ln>
                      <a:noFill/>
                    </a:ln>
                  </pic:spPr>
                </pic:pic>
              </a:graphicData>
            </a:graphic>
          </wp:inline>
        </w:drawing>
      </w:r>
    </w:p>
    <w:p w:rsidR="00C42488" w:rsidRDefault="00946ECE" w:rsidP="00C42488">
      <w:r w:rsidRPr="004509A4">
        <w:rPr>
          <w:noProof/>
          <w:lang w:eastAsia="ru-RU"/>
        </w:rPr>
        <w:drawing>
          <wp:inline distT="0" distB="0" distL="0" distR="0">
            <wp:extent cx="5715000" cy="4286250"/>
            <wp:effectExtent l="0" t="0" r="0" b="0"/>
            <wp:docPr id="52" name="Рисунок 12" descr="http://sochi.snowrock.ru/templates/sochi/images/info/bezbariernaya-sreda/bezbariernaya-sreda8.jpg">
              <a:hlinkClick xmlns:a="http://schemas.openxmlformats.org/drawingml/2006/main" r:id="rId2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sochi.snowrock.ru/templates/sochi/images/info/bezbariernaya-sreda/bezbariernaya-sreda8.jpg">
                      <a:hlinkClick r:id="rId254"/>
                    </pic:cNvPr>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5715000" cy="4286250"/>
                    </a:xfrm>
                    <a:prstGeom prst="rect">
                      <a:avLst/>
                    </a:prstGeom>
                    <a:noFill/>
                    <a:ln>
                      <a:noFill/>
                    </a:ln>
                  </pic:spPr>
                </pic:pic>
              </a:graphicData>
            </a:graphic>
          </wp:inline>
        </w:drawing>
      </w:r>
    </w:p>
    <w:p w:rsidR="00AF36E9" w:rsidRDefault="00AF36E9" w:rsidP="00310D4B">
      <w:pPr>
        <w:spacing w:after="0" w:line="360" w:lineRule="auto"/>
        <w:ind w:firstLine="708"/>
        <w:contextualSpacing/>
        <w:jc w:val="both"/>
        <w:rPr>
          <w:rFonts w:ascii="Times New Roman" w:hAnsi="Times New Roman"/>
          <w:sz w:val="28"/>
          <w:szCs w:val="28"/>
          <w:lang w:eastAsia="ru-RU"/>
        </w:rPr>
      </w:pPr>
    </w:p>
    <w:p w:rsidR="00310D4B" w:rsidRPr="002F71B1" w:rsidRDefault="00310D4B" w:rsidP="00310D4B">
      <w:pPr>
        <w:spacing w:after="0" w:line="360" w:lineRule="auto"/>
        <w:ind w:firstLine="708"/>
        <w:contextualSpacing/>
        <w:jc w:val="both"/>
        <w:rPr>
          <w:rFonts w:ascii="Times New Roman" w:hAnsi="Times New Roman"/>
          <w:sz w:val="28"/>
          <w:szCs w:val="28"/>
          <w:lang w:eastAsia="ru-RU"/>
        </w:rPr>
      </w:pPr>
      <w:r>
        <w:rPr>
          <w:rFonts w:ascii="Times New Roman" w:hAnsi="Times New Roman"/>
          <w:sz w:val="28"/>
          <w:szCs w:val="28"/>
          <w:lang w:eastAsia="ru-RU"/>
        </w:rPr>
        <w:t>П</w:t>
      </w:r>
      <w:r w:rsidRPr="00DE780F">
        <w:rPr>
          <w:rFonts w:ascii="Times New Roman" w:hAnsi="Times New Roman"/>
          <w:sz w:val="28"/>
          <w:szCs w:val="28"/>
          <w:lang w:eastAsia="ru-RU"/>
        </w:rPr>
        <w:t>ри организации работы по адаптивному спорту и адаптивной физической культуре необходимо учитывать, что все объекты спорта должны отвечать установленным требованиям об обеспечении беспрепятственного доступа инвалидов. Соответственно, при формировании бюджетов учреждений, осуществляющих деятельность по адаптивному спорту и адаптивной физической культуре, необходимо предусматривать средства на обеспечение доступа инвалидов на спортивные объекты (спецтранспорт и оборудование, расходы на обустройство парапетов и подъемников и прочее)</w:t>
      </w:r>
      <w:r>
        <w:rPr>
          <w:rStyle w:val="a7"/>
          <w:rFonts w:ascii="Times New Roman" w:hAnsi="Times New Roman"/>
          <w:sz w:val="28"/>
          <w:szCs w:val="28"/>
          <w:lang w:eastAsia="ru-RU"/>
        </w:rPr>
        <w:footnoteReference w:id="186"/>
      </w:r>
      <w:r w:rsidRPr="00DE780F">
        <w:rPr>
          <w:rFonts w:ascii="Times New Roman" w:hAnsi="Times New Roman"/>
          <w:sz w:val="28"/>
          <w:szCs w:val="28"/>
          <w:lang w:eastAsia="ru-RU"/>
        </w:rPr>
        <w:t>.</w:t>
      </w:r>
    </w:p>
    <w:p w:rsidR="00310D4B" w:rsidRDefault="00310D4B" w:rsidP="00310D4B">
      <w:pPr>
        <w:spacing w:after="0" w:line="360" w:lineRule="auto"/>
        <w:ind w:firstLine="708"/>
        <w:contextualSpacing/>
        <w:jc w:val="both"/>
        <w:rPr>
          <w:rFonts w:ascii="Times New Roman" w:hAnsi="Times New Roman"/>
          <w:sz w:val="28"/>
          <w:szCs w:val="28"/>
          <w:lang w:eastAsia="ru-RU"/>
        </w:rPr>
      </w:pPr>
      <w:r w:rsidRPr="00623FF4">
        <w:rPr>
          <w:rFonts w:ascii="Times New Roman" w:hAnsi="Times New Roman"/>
          <w:sz w:val="28"/>
          <w:szCs w:val="28"/>
          <w:lang w:eastAsia="ru-RU"/>
        </w:rPr>
        <w:t xml:space="preserve">Организации, </w:t>
      </w:r>
      <w:r>
        <w:rPr>
          <w:rFonts w:ascii="Times New Roman" w:hAnsi="Times New Roman"/>
          <w:sz w:val="28"/>
          <w:szCs w:val="28"/>
          <w:lang w:eastAsia="ru-RU"/>
        </w:rPr>
        <w:t>реализующие дополнительные образовательные программы в области физической культуры и спорта</w:t>
      </w:r>
      <w:r w:rsidRPr="00623FF4">
        <w:rPr>
          <w:rFonts w:ascii="Times New Roman" w:hAnsi="Times New Roman"/>
          <w:sz w:val="28"/>
          <w:szCs w:val="28"/>
          <w:lang w:eastAsia="ru-RU"/>
        </w:rPr>
        <w:t xml:space="preserve">, должны руководствоваться </w:t>
      </w:r>
      <w:r>
        <w:rPr>
          <w:rFonts w:ascii="Times New Roman" w:hAnsi="Times New Roman"/>
          <w:sz w:val="28"/>
          <w:szCs w:val="28"/>
          <w:lang w:eastAsia="ru-RU"/>
        </w:rPr>
        <w:t>актами Министерства образования и науки РФ и Министерства спорта РФ.</w:t>
      </w:r>
      <w:r>
        <w:rPr>
          <w:rStyle w:val="a7"/>
          <w:rFonts w:ascii="Times New Roman" w:hAnsi="Times New Roman"/>
          <w:sz w:val="28"/>
          <w:szCs w:val="28"/>
          <w:lang w:eastAsia="ru-RU"/>
        </w:rPr>
        <w:footnoteReference w:id="187"/>
      </w:r>
      <w:r>
        <w:rPr>
          <w:rFonts w:ascii="Times New Roman" w:hAnsi="Times New Roman"/>
          <w:sz w:val="28"/>
          <w:szCs w:val="28"/>
          <w:lang w:eastAsia="ru-RU"/>
        </w:rPr>
        <w:t xml:space="preserve"> </w:t>
      </w:r>
    </w:p>
    <w:p w:rsidR="00310D4B" w:rsidRDefault="00310D4B" w:rsidP="00310D4B">
      <w:pPr>
        <w:spacing w:after="0" w:line="360" w:lineRule="auto"/>
        <w:ind w:firstLine="708"/>
        <w:contextualSpacing/>
        <w:jc w:val="both"/>
        <w:rPr>
          <w:rFonts w:ascii="Times New Roman" w:hAnsi="Times New Roman"/>
          <w:sz w:val="28"/>
          <w:szCs w:val="28"/>
          <w:lang w:eastAsia="ru-RU"/>
        </w:rPr>
      </w:pPr>
      <w:r>
        <w:rPr>
          <w:rFonts w:ascii="Times New Roman" w:hAnsi="Times New Roman"/>
          <w:sz w:val="28"/>
          <w:szCs w:val="28"/>
          <w:lang w:eastAsia="ru-RU"/>
        </w:rPr>
        <w:t xml:space="preserve"> В соответствии с этими нормативными актами</w:t>
      </w:r>
      <w:r w:rsidRPr="00623FF4">
        <w:rPr>
          <w:rFonts w:ascii="Times New Roman" w:hAnsi="Times New Roman"/>
          <w:sz w:val="28"/>
          <w:szCs w:val="28"/>
          <w:lang w:eastAsia="ru-RU"/>
        </w:rPr>
        <w:t xml:space="preserve"> организации, осуществляющие образовательную деятельность, </w:t>
      </w:r>
      <w:r>
        <w:rPr>
          <w:rFonts w:ascii="Times New Roman" w:hAnsi="Times New Roman"/>
          <w:sz w:val="28"/>
          <w:szCs w:val="28"/>
          <w:lang w:eastAsia="ru-RU"/>
        </w:rPr>
        <w:t xml:space="preserve">должны </w:t>
      </w:r>
      <w:r w:rsidRPr="00623FF4">
        <w:rPr>
          <w:rFonts w:ascii="Times New Roman" w:hAnsi="Times New Roman"/>
          <w:sz w:val="28"/>
          <w:szCs w:val="28"/>
          <w:lang w:eastAsia="ru-RU"/>
        </w:rPr>
        <w:t>созда</w:t>
      </w:r>
      <w:r>
        <w:rPr>
          <w:rFonts w:ascii="Times New Roman" w:hAnsi="Times New Roman"/>
          <w:sz w:val="28"/>
          <w:szCs w:val="28"/>
          <w:lang w:eastAsia="ru-RU"/>
        </w:rPr>
        <w:t xml:space="preserve">вать </w:t>
      </w:r>
      <w:r w:rsidRPr="00623FF4">
        <w:rPr>
          <w:rFonts w:ascii="Times New Roman" w:hAnsi="Times New Roman"/>
          <w:sz w:val="28"/>
          <w:szCs w:val="28"/>
          <w:lang w:eastAsia="ru-RU"/>
        </w:rPr>
        <w:t>специальные условия, без которых невозможно или затруднено освоение дополнительных общеобразовательных программ</w:t>
      </w:r>
      <w:r>
        <w:rPr>
          <w:rFonts w:ascii="Times New Roman" w:hAnsi="Times New Roman"/>
          <w:sz w:val="28"/>
          <w:szCs w:val="28"/>
          <w:lang w:eastAsia="ru-RU"/>
        </w:rPr>
        <w:t xml:space="preserve"> </w:t>
      </w:r>
      <w:r w:rsidRPr="00623FF4">
        <w:rPr>
          <w:rFonts w:ascii="Times New Roman" w:hAnsi="Times New Roman"/>
          <w:sz w:val="28"/>
          <w:szCs w:val="28"/>
          <w:lang w:eastAsia="ru-RU"/>
        </w:rPr>
        <w:t>учащимися с ограниченными возможностями здоровья</w:t>
      </w:r>
      <w:r>
        <w:rPr>
          <w:rFonts w:ascii="Times New Roman" w:hAnsi="Times New Roman"/>
          <w:sz w:val="28"/>
          <w:szCs w:val="28"/>
          <w:lang w:eastAsia="ru-RU"/>
        </w:rPr>
        <w:t xml:space="preserve"> далее – ОВЗ)</w:t>
      </w:r>
      <w:r w:rsidRPr="00623FF4">
        <w:rPr>
          <w:rFonts w:ascii="Times New Roman" w:hAnsi="Times New Roman"/>
          <w:sz w:val="28"/>
          <w:szCs w:val="28"/>
          <w:lang w:eastAsia="ru-RU"/>
        </w:rPr>
        <w:t>, детьми-инвалидами и инвалидами в соответствии с заключением психолого-медико-педагогической комиссии и индивидуальной программой реабилитации ребенка-инвалида и инвалида</w:t>
      </w:r>
      <w:r>
        <w:rPr>
          <w:rFonts w:ascii="Times New Roman" w:hAnsi="Times New Roman"/>
          <w:sz w:val="28"/>
          <w:szCs w:val="28"/>
          <w:lang w:eastAsia="ru-RU"/>
        </w:rPr>
        <w:t>.</w:t>
      </w:r>
      <w:r w:rsidRPr="00623FF4">
        <w:rPr>
          <w:rFonts w:ascii="Times New Roman" w:hAnsi="Times New Roman"/>
          <w:sz w:val="28"/>
          <w:szCs w:val="28"/>
          <w:lang w:eastAsia="ru-RU"/>
        </w:rPr>
        <w:t xml:space="preserve"> </w:t>
      </w:r>
    </w:p>
    <w:p w:rsidR="00310D4B" w:rsidRPr="00623FF4" w:rsidRDefault="00310D4B" w:rsidP="00310D4B">
      <w:pPr>
        <w:spacing w:after="0" w:line="360" w:lineRule="auto"/>
        <w:ind w:firstLine="708"/>
        <w:contextualSpacing/>
        <w:jc w:val="both"/>
        <w:rPr>
          <w:rFonts w:ascii="Times New Roman" w:hAnsi="Times New Roman"/>
          <w:sz w:val="28"/>
          <w:szCs w:val="28"/>
          <w:lang w:eastAsia="ru-RU"/>
        </w:rPr>
      </w:pPr>
      <w:r w:rsidRPr="00623FF4">
        <w:rPr>
          <w:rFonts w:ascii="Times New Roman" w:hAnsi="Times New Roman"/>
          <w:sz w:val="28"/>
          <w:szCs w:val="28"/>
          <w:lang w:eastAsia="ru-RU"/>
        </w:rPr>
        <w:t>Под специальными условиями для получения дополнительн</w:t>
      </w:r>
      <w:r>
        <w:rPr>
          <w:rFonts w:ascii="Times New Roman" w:hAnsi="Times New Roman"/>
          <w:sz w:val="28"/>
          <w:szCs w:val="28"/>
          <w:lang w:eastAsia="ru-RU"/>
        </w:rPr>
        <w:t>ого образования указанными категориями учащихся</w:t>
      </w:r>
      <w:r w:rsidRPr="00623FF4">
        <w:rPr>
          <w:rFonts w:ascii="Times New Roman" w:hAnsi="Times New Roman"/>
          <w:sz w:val="28"/>
          <w:szCs w:val="28"/>
          <w:lang w:eastAsia="ru-RU"/>
        </w:rPr>
        <w:t xml:space="preserve"> понимаются условия</w:t>
      </w:r>
      <w:r>
        <w:rPr>
          <w:rFonts w:ascii="Times New Roman" w:hAnsi="Times New Roman"/>
          <w:sz w:val="28"/>
          <w:szCs w:val="28"/>
          <w:lang w:eastAsia="ru-RU"/>
        </w:rPr>
        <w:t xml:space="preserve"> их</w:t>
      </w:r>
      <w:r w:rsidRPr="00623FF4">
        <w:rPr>
          <w:rFonts w:ascii="Times New Roman" w:hAnsi="Times New Roman"/>
          <w:sz w:val="28"/>
          <w:szCs w:val="28"/>
          <w:lang w:eastAsia="ru-RU"/>
        </w:rPr>
        <w:t xml:space="preserve"> обучения, восп</w:t>
      </w:r>
      <w:r>
        <w:rPr>
          <w:rFonts w:ascii="Times New Roman" w:hAnsi="Times New Roman"/>
          <w:sz w:val="28"/>
          <w:szCs w:val="28"/>
          <w:lang w:eastAsia="ru-RU"/>
        </w:rPr>
        <w:t>итания и развития</w:t>
      </w:r>
      <w:r w:rsidRPr="00623FF4">
        <w:rPr>
          <w:rFonts w:ascii="Times New Roman" w:hAnsi="Times New Roman"/>
          <w:sz w:val="28"/>
          <w:szCs w:val="28"/>
          <w:lang w:eastAsia="ru-RU"/>
        </w:rPr>
        <w:t>, включающие в себя использование специальных образовательных программ и методов обучения и воспитания, специальных учебников, учебных пособий и дидактических материалов, специальных технических средств обучения коллективного и индивидуального пользования, предоставление услуг ассистента (помощника), оказывающего учащимся необходимую техническую помощь, проведение групповых и индивидуальных коррекционных занятий, обеспечение доступа в здания организаций, осуществляющих образовательную деятельность, и другие условия, без которых невозможно или затруднено освоение образовательных программ</w:t>
      </w:r>
      <w:r>
        <w:rPr>
          <w:rFonts w:ascii="Times New Roman" w:hAnsi="Times New Roman"/>
          <w:sz w:val="28"/>
          <w:szCs w:val="28"/>
          <w:lang w:eastAsia="ru-RU"/>
        </w:rPr>
        <w:t xml:space="preserve"> указанными</w:t>
      </w:r>
      <w:r w:rsidRPr="00623FF4">
        <w:rPr>
          <w:rFonts w:ascii="Times New Roman" w:hAnsi="Times New Roman"/>
          <w:sz w:val="28"/>
          <w:szCs w:val="28"/>
          <w:lang w:eastAsia="ru-RU"/>
        </w:rPr>
        <w:t xml:space="preserve"> уч</w:t>
      </w:r>
      <w:r>
        <w:rPr>
          <w:rFonts w:ascii="Times New Roman" w:hAnsi="Times New Roman"/>
          <w:sz w:val="28"/>
          <w:szCs w:val="28"/>
          <w:lang w:eastAsia="ru-RU"/>
        </w:rPr>
        <w:t>ащимися</w:t>
      </w:r>
      <w:r w:rsidRPr="00623FF4">
        <w:rPr>
          <w:rFonts w:ascii="Times New Roman" w:hAnsi="Times New Roman"/>
          <w:sz w:val="28"/>
          <w:szCs w:val="28"/>
          <w:lang w:eastAsia="ru-RU"/>
        </w:rPr>
        <w:t xml:space="preserve">. </w:t>
      </w:r>
    </w:p>
    <w:p w:rsidR="00310D4B" w:rsidRPr="00623FF4" w:rsidRDefault="00310D4B" w:rsidP="00310D4B">
      <w:pPr>
        <w:spacing w:after="0" w:line="360" w:lineRule="auto"/>
        <w:ind w:firstLine="708"/>
        <w:contextualSpacing/>
        <w:jc w:val="both"/>
        <w:rPr>
          <w:rFonts w:ascii="Times New Roman" w:hAnsi="Times New Roman"/>
          <w:sz w:val="28"/>
          <w:szCs w:val="28"/>
          <w:lang w:eastAsia="ru-RU"/>
        </w:rPr>
      </w:pPr>
      <w:r w:rsidRPr="00623FF4">
        <w:rPr>
          <w:rFonts w:ascii="Times New Roman" w:hAnsi="Times New Roman"/>
          <w:sz w:val="28"/>
          <w:szCs w:val="28"/>
          <w:lang w:eastAsia="ru-RU"/>
        </w:rPr>
        <w:t>В целях доступности получения дополнительн</w:t>
      </w:r>
      <w:r>
        <w:rPr>
          <w:rFonts w:ascii="Times New Roman" w:hAnsi="Times New Roman"/>
          <w:sz w:val="28"/>
          <w:szCs w:val="28"/>
          <w:lang w:eastAsia="ru-RU"/>
        </w:rPr>
        <w:t>ого образования учащимися с ОВЗ</w:t>
      </w:r>
      <w:r w:rsidRPr="00623FF4">
        <w:rPr>
          <w:rFonts w:ascii="Times New Roman" w:hAnsi="Times New Roman"/>
          <w:sz w:val="28"/>
          <w:szCs w:val="28"/>
          <w:lang w:eastAsia="ru-RU"/>
        </w:rPr>
        <w:t>, детьми-инвалидами и инвалидами организации, осуществляющие образовательную деятельность, обеспечивают:</w:t>
      </w:r>
    </w:p>
    <w:p w:rsidR="00310D4B" w:rsidRPr="00623FF4" w:rsidRDefault="00310D4B" w:rsidP="00310D4B">
      <w:pPr>
        <w:spacing w:after="0" w:line="360" w:lineRule="auto"/>
        <w:ind w:firstLine="708"/>
        <w:contextualSpacing/>
        <w:jc w:val="both"/>
        <w:rPr>
          <w:rFonts w:ascii="Times New Roman" w:hAnsi="Times New Roman"/>
          <w:sz w:val="28"/>
          <w:szCs w:val="28"/>
          <w:lang w:eastAsia="ru-RU"/>
        </w:rPr>
      </w:pPr>
      <w:r w:rsidRPr="00623FF4">
        <w:rPr>
          <w:rFonts w:ascii="Times New Roman" w:hAnsi="Times New Roman"/>
          <w:sz w:val="28"/>
          <w:szCs w:val="28"/>
          <w:lang w:eastAsia="ru-RU"/>
        </w:rPr>
        <w:t>а) для учащихся с ограниченными возможностями здоровья по зрению:</w:t>
      </w:r>
    </w:p>
    <w:p w:rsidR="00310D4B" w:rsidRPr="00623FF4" w:rsidRDefault="00310D4B" w:rsidP="002B28D5">
      <w:pPr>
        <w:spacing w:after="0" w:line="360" w:lineRule="auto"/>
        <w:ind w:left="567"/>
        <w:contextualSpacing/>
        <w:jc w:val="both"/>
        <w:rPr>
          <w:rFonts w:ascii="Times New Roman" w:hAnsi="Times New Roman"/>
          <w:sz w:val="28"/>
          <w:szCs w:val="28"/>
          <w:lang w:eastAsia="ru-RU"/>
        </w:rPr>
      </w:pPr>
      <w:r w:rsidRPr="00623FF4">
        <w:rPr>
          <w:rFonts w:ascii="Times New Roman" w:hAnsi="Times New Roman"/>
          <w:sz w:val="28"/>
          <w:szCs w:val="28"/>
          <w:lang w:eastAsia="ru-RU"/>
        </w:rPr>
        <w:t>- адаптацию официальных сайтов организаций, осуществляющих образовательную деятельность, в сети «Интернет» с учетом особых потребностей инвалидов по зрению с приведением их к международному стандарту доступности веб-контента и веб-сервисов (WCAG);</w:t>
      </w:r>
    </w:p>
    <w:p w:rsidR="00310D4B" w:rsidRPr="00623FF4" w:rsidRDefault="00310D4B" w:rsidP="002B28D5">
      <w:pPr>
        <w:spacing w:after="0" w:line="360" w:lineRule="auto"/>
        <w:ind w:left="567"/>
        <w:contextualSpacing/>
        <w:jc w:val="both"/>
        <w:rPr>
          <w:rFonts w:ascii="Times New Roman" w:hAnsi="Times New Roman"/>
          <w:sz w:val="28"/>
          <w:szCs w:val="28"/>
          <w:lang w:eastAsia="ru-RU"/>
        </w:rPr>
      </w:pPr>
      <w:r w:rsidRPr="00623FF4">
        <w:rPr>
          <w:rFonts w:ascii="Times New Roman" w:hAnsi="Times New Roman"/>
          <w:sz w:val="28"/>
          <w:szCs w:val="28"/>
          <w:lang w:eastAsia="ru-RU"/>
        </w:rPr>
        <w:t>- размещение в доступных для учащихся, являющихся слепыми или слабовидящими, местах и в адаптированной форме (с учетом их особых потребностей) справочной информации о расписании лекций, учебных занятий</w:t>
      </w:r>
      <w:r>
        <w:rPr>
          <w:rFonts w:ascii="Times New Roman" w:hAnsi="Times New Roman"/>
          <w:sz w:val="28"/>
          <w:szCs w:val="28"/>
          <w:lang w:eastAsia="ru-RU"/>
        </w:rPr>
        <w:t xml:space="preserve"> </w:t>
      </w:r>
      <w:r w:rsidRPr="00623FF4">
        <w:rPr>
          <w:rFonts w:ascii="Times New Roman" w:hAnsi="Times New Roman"/>
          <w:sz w:val="28"/>
          <w:szCs w:val="28"/>
          <w:lang w:eastAsia="ru-RU"/>
        </w:rPr>
        <w:t xml:space="preserve"> (</w:t>
      </w:r>
      <w:r>
        <w:rPr>
          <w:rFonts w:ascii="Times New Roman" w:hAnsi="Times New Roman"/>
          <w:sz w:val="28"/>
          <w:szCs w:val="28"/>
          <w:lang w:eastAsia="ru-RU"/>
        </w:rPr>
        <w:t xml:space="preserve">информация </w:t>
      </w:r>
      <w:r w:rsidRPr="00623FF4">
        <w:rPr>
          <w:rFonts w:ascii="Times New Roman" w:hAnsi="Times New Roman"/>
          <w:sz w:val="28"/>
          <w:szCs w:val="28"/>
          <w:lang w:eastAsia="ru-RU"/>
        </w:rPr>
        <w:t xml:space="preserve">должна быть выполнена крупным (высота прописных букв не менее 7,5 см) рельефно-контрастным шрифтом (на белом или желтом фоне) </w:t>
      </w:r>
      <w:r>
        <w:rPr>
          <w:rFonts w:ascii="Times New Roman" w:hAnsi="Times New Roman"/>
          <w:sz w:val="28"/>
          <w:szCs w:val="28"/>
          <w:lang w:eastAsia="ru-RU"/>
        </w:rPr>
        <w:t>и продублирована шрифтом Брайля)</w:t>
      </w:r>
      <w:r w:rsidRPr="00623FF4">
        <w:rPr>
          <w:rFonts w:ascii="Times New Roman" w:hAnsi="Times New Roman"/>
          <w:sz w:val="28"/>
          <w:szCs w:val="28"/>
          <w:lang w:eastAsia="ru-RU"/>
        </w:rPr>
        <w:t>;</w:t>
      </w:r>
    </w:p>
    <w:p w:rsidR="00310D4B" w:rsidRPr="00623FF4" w:rsidRDefault="00310D4B" w:rsidP="002B28D5">
      <w:pPr>
        <w:spacing w:after="0" w:line="360" w:lineRule="auto"/>
        <w:ind w:left="567"/>
        <w:contextualSpacing/>
        <w:jc w:val="both"/>
        <w:rPr>
          <w:rFonts w:ascii="Times New Roman" w:hAnsi="Times New Roman"/>
          <w:sz w:val="28"/>
          <w:szCs w:val="28"/>
          <w:lang w:eastAsia="ru-RU"/>
        </w:rPr>
      </w:pPr>
      <w:r w:rsidRPr="00623FF4">
        <w:rPr>
          <w:rFonts w:ascii="Times New Roman" w:hAnsi="Times New Roman"/>
          <w:sz w:val="28"/>
          <w:szCs w:val="28"/>
          <w:lang w:eastAsia="ru-RU"/>
        </w:rPr>
        <w:t>- присутствие ассистента, оказывающего учащемуся необходимую помощь;</w:t>
      </w:r>
    </w:p>
    <w:p w:rsidR="00310D4B" w:rsidRPr="00623FF4" w:rsidRDefault="00310D4B" w:rsidP="002B28D5">
      <w:pPr>
        <w:spacing w:after="0" w:line="360" w:lineRule="auto"/>
        <w:ind w:left="567"/>
        <w:contextualSpacing/>
        <w:jc w:val="both"/>
        <w:rPr>
          <w:rFonts w:ascii="Times New Roman" w:hAnsi="Times New Roman"/>
          <w:sz w:val="28"/>
          <w:szCs w:val="28"/>
          <w:lang w:eastAsia="ru-RU"/>
        </w:rPr>
      </w:pPr>
      <w:r w:rsidRPr="00623FF4">
        <w:rPr>
          <w:rFonts w:ascii="Times New Roman" w:hAnsi="Times New Roman"/>
          <w:sz w:val="28"/>
          <w:szCs w:val="28"/>
          <w:lang w:eastAsia="ru-RU"/>
        </w:rPr>
        <w:t>- обеспечение выпуска альтернативных форматов печатных материалов (крупный шрифт или аудиофайлы);</w:t>
      </w:r>
    </w:p>
    <w:p w:rsidR="00310D4B" w:rsidRPr="00623FF4" w:rsidRDefault="00310D4B" w:rsidP="002B28D5">
      <w:pPr>
        <w:spacing w:after="0" w:line="360" w:lineRule="auto"/>
        <w:ind w:left="567"/>
        <w:contextualSpacing/>
        <w:jc w:val="both"/>
        <w:rPr>
          <w:rFonts w:ascii="Times New Roman" w:hAnsi="Times New Roman"/>
          <w:sz w:val="28"/>
          <w:szCs w:val="28"/>
          <w:lang w:eastAsia="ru-RU"/>
        </w:rPr>
      </w:pPr>
      <w:r w:rsidRPr="00623FF4">
        <w:rPr>
          <w:rFonts w:ascii="Times New Roman" w:hAnsi="Times New Roman"/>
          <w:sz w:val="28"/>
          <w:szCs w:val="28"/>
          <w:lang w:eastAsia="ru-RU"/>
        </w:rPr>
        <w:t>- обеспечение доступа учащегося, являющегося слепым и использующего собаку-поводыря, к зданию организации, осуществляющей образовательную деятельность, располагающего местом для размещения собаки-поводыря в часы обучения самого учащегося;</w:t>
      </w:r>
    </w:p>
    <w:p w:rsidR="00310D4B" w:rsidRPr="00623FF4" w:rsidRDefault="00310D4B" w:rsidP="00310D4B">
      <w:pPr>
        <w:spacing w:after="0" w:line="360" w:lineRule="auto"/>
        <w:ind w:firstLine="708"/>
        <w:contextualSpacing/>
        <w:jc w:val="both"/>
        <w:rPr>
          <w:rFonts w:ascii="Times New Roman" w:hAnsi="Times New Roman"/>
          <w:sz w:val="28"/>
          <w:szCs w:val="28"/>
          <w:lang w:eastAsia="ru-RU"/>
        </w:rPr>
      </w:pPr>
      <w:r w:rsidRPr="00623FF4">
        <w:rPr>
          <w:rFonts w:ascii="Times New Roman" w:hAnsi="Times New Roman"/>
          <w:sz w:val="28"/>
          <w:szCs w:val="28"/>
          <w:lang w:eastAsia="ru-RU"/>
        </w:rPr>
        <w:t>б) для учащихся с ограниченными возможностями здоровья по слуху:</w:t>
      </w:r>
    </w:p>
    <w:p w:rsidR="00310D4B" w:rsidRPr="00623FF4" w:rsidRDefault="00310D4B" w:rsidP="002B28D5">
      <w:pPr>
        <w:spacing w:after="0" w:line="360" w:lineRule="auto"/>
        <w:ind w:left="567"/>
        <w:contextualSpacing/>
        <w:jc w:val="both"/>
        <w:rPr>
          <w:rFonts w:ascii="Times New Roman" w:hAnsi="Times New Roman"/>
          <w:sz w:val="28"/>
          <w:szCs w:val="28"/>
          <w:lang w:eastAsia="ru-RU"/>
        </w:rPr>
      </w:pPr>
      <w:r w:rsidRPr="00623FF4">
        <w:rPr>
          <w:rFonts w:ascii="Times New Roman" w:hAnsi="Times New Roman"/>
          <w:sz w:val="28"/>
          <w:szCs w:val="28"/>
          <w:lang w:eastAsia="ru-RU"/>
        </w:rPr>
        <w:t>- дублирование звуковой справочной информации о расписании занятий визуальной</w:t>
      </w:r>
      <w:r>
        <w:rPr>
          <w:rFonts w:ascii="Times New Roman" w:hAnsi="Times New Roman"/>
          <w:sz w:val="28"/>
          <w:szCs w:val="28"/>
          <w:lang w:eastAsia="ru-RU"/>
        </w:rPr>
        <w:t xml:space="preserve"> информацией - </w:t>
      </w:r>
      <w:r w:rsidRPr="00623FF4">
        <w:rPr>
          <w:rFonts w:ascii="Times New Roman" w:hAnsi="Times New Roman"/>
          <w:sz w:val="28"/>
          <w:szCs w:val="28"/>
          <w:lang w:eastAsia="ru-RU"/>
        </w:rPr>
        <w:t>установка мониторов с возможностью трансляции субтитров (мониторы, их размеры и количество необходимо определ</w:t>
      </w:r>
      <w:r>
        <w:rPr>
          <w:rFonts w:ascii="Times New Roman" w:hAnsi="Times New Roman"/>
          <w:sz w:val="28"/>
          <w:szCs w:val="28"/>
          <w:lang w:eastAsia="ru-RU"/>
        </w:rPr>
        <w:t>ять с учетом размеров помещения</w:t>
      </w:r>
      <w:r w:rsidRPr="00623FF4">
        <w:rPr>
          <w:rFonts w:ascii="Times New Roman" w:hAnsi="Times New Roman"/>
          <w:sz w:val="28"/>
          <w:szCs w:val="28"/>
          <w:lang w:eastAsia="ru-RU"/>
        </w:rPr>
        <w:t>);</w:t>
      </w:r>
    </w:p>
    <w:p w:rsidR="00310D4B" w:rsidRPr="00623FF4" w:rsidRDefault="00310D4B" w:rsidP="002B28D5">
      <w:pPr>
        <w:spacing w:after="0" w:line="360" w:lineRule="auto"/>
        <w:ind w:left="567"/>
        <w:contextualSpacing/>
        <w:jc w:val="both"/>
        <w:rPr>
          <w:rFonts w:ascii="Times New Roman" w:hAnsi="Times New Roman"/>
          <w:sz w:val="28"/>
          <w:szCs w:val="28"/>
          <w:lang w:eastAsia="ru-RU"/>
        </w:rPr>
      </w:pPr>
      <w:r w:rsidRPr="00623FF4">
        <w:rPr>
          <w:rFonts w:ascii="Times New Roman" w:hAnsi="Times New Roman"/>
          <w:sz w:val="28"/>
          <w:szCs w:val="28"/>
          <w:lang w:eastAsia="ru-RU"/>
        </w:rPr>
        <w:t>- обеспечение надлежащими звуковыми средствами воспроизведения информации;</w:t>
      </w:r>
    </w:p>
    <w:p w:rsidR="00310D4B" w:rsidRPr="00623FF4" w:rsidRDefault="00310D4B" w:rsidP="00310D4B">
      <w:pPr>
        <w:spacing w:after="0" w:line="360" w:lineRule="auto"/>
        <w:ind w:firstLine="708"/>
        <w:contextualSpacing/>
        <w:jc w:val="both"/>
        <w:rPr>
          <w:rFonts w:ascii="Times New Roman" w:hAnsi="Times New Roman"/>
          <w:sz w:val="28"/>
          <w:szCs w:val="28"/>
          <w:lang w:eastAsia="ru-RU"/>
        </w:rPr>
      </w:pPr>
      <w:r w:rsidRPr="00623FF4">
        <w:rPr>
          <w:rFonts w:ascii="Times New Roman" w:hAnsi="Times New Roman"/>
          <w:sz w:val="28"/>
          <w:szCs w:val="28"/>
          <w:lang w:eastAsia="ru-RU"/>
        </w:rPr>
        <w:t xml:space="preserve">в) для учащихся, </w:t>
      </w:r>
      <w:r>
        <w:rPr>
          <w:rFonts w:ascii="Times New Roman" w:hAnsi="Times New Roman"/>
          <w:sz w:val="28"/>
          <w:szCs w:val="28"/>
          <w:lang w:eastAsia="ru-RU"/>
        </w:rPr>
        <w:t xml:space="preserve"> </w:t>
      </w:r>
      <w:r w:rsidRPr="00623FF4">
        <w:rPr>
          <w:rFonts w:ascii="Times New Roman" w:hAnsi="Times New Roman"/>
          <w:sz w:val="28"/>
          <w:szCs w:val="28"/>
          <w:lang w:eastAsia="ru-RU"/>
        </w:rPr>
        <w:t>имеющих нарушения опорно-двигательного аппарата – возможность беспрепятственного доступа учащихся в учебные помещения, столовые, туалетные и другие помещения организации, осуществляющей образовательную деятельность, а также их пребывания в указанных помещениях (наличие пандусов, поручней, расширенных дверных проемов, лифтов, локальное понижение стоек-барьеров до высоты не более 0,8 м; наличие специальных кресел и других приспособлений).</w:t>
      </w:r>
    </w:p>
    <w:p w:rsidR="00310D4B" w:rsidRDefault="00310D4B" w:rsidP="00310D4B">
      <w:pPr>
        <w:spacing w:after="0" w:line="360" w:lineRule="auto"/>
        <w:ind w:firstLine="708"/>
        <w:contextualSpacing/>
        <w:jc w:val="both"/>
        <w:rPr>
          <w:rFonts w:ascii="Times New Roman" w:hAnsi="Times New Roman"/>
          <w:sz w:val="28"/>
          <w:szCs w:val="28"/>
          <w:lang w:eastAsia="ru-RU"/>
        </w:rPr>
      </w:pPr>
      <w:r>
        <w:rPr>
          <w:rFonts w:ascii="Times New Roman" w:hAnsi="Times New Roman"/>
          <w:sz w:val="28"/>
          <w:szCs w:val="28"/>
          <w:lang w:eastAsia="ru-RU"/>
        </w:rPr>
        <w:t>Кроме того, ф</w:t>
      </w:r>
      <w:r w:rsidRPr="002F71B1">
        <w:rPr>
          <w:rFonts w:ascii="Times New Roman" w:hAnsi="Times New Roman"/>
          <w:sz w:val="28"/>
          <w:szCs w:val="28"/>
          <w:lang w:eastAsia="ru-RU"/>
        </w:rPr>
        <w:t>изкультурно-спортивные сооружения, используемые при оказании услуг</w:t>
      </w:r>
      <w:r>
        <w:rPr>
          <w:rFonts w:ascii="Times New Roman" w:hAnsi="Times New Roman"/>
          <w:sz w:val="28"/>
          <w:szCs w:val="28"/>
          <w:lang w:eastAsia="ru-RU"/>
        </w:rPr>
        <w:t xml:space="preserve"> в образовательных организациях</w:t>
      </w:r>
      <w:r w:rsidRPr="002F71B1">
        <w:rPr>
          <w:rFonts w:ascii="Times New Roman" w:hAnsi="Times New Roman"/>
          <w:sz w:val="28"/>
          <w:szCs w:val="28"/>
          <w:lang w:eastAsia="ru-RU"/>
        </w:rPr>
        <w:t>, должны соответствовать требованиям нормативных документов, а также иметь условия для обслуживания инвалидов (рекомендуется оборудовать входы и выходы для инвалидных колясок)</w:t>
      </w:r>
      <w:r>
        <w:rPr>
          <w:rStyle w:val="a7"/>
          <w:rFonts w:ascii="Times New Roman" w:hAnsi="Times New Roman"/>
          <w:sz w:val="28"/>
          <w:szCs w:val="28"/>
          <w:lang w:eastAsia="ru-RU"/>
        </w:rPr>
        <w:footnoteReference w:id="188"/>
      </w:r>
      <w:r w:rsidRPr="002F71B1">
        <w:rPr>
          <w:rFonts w:ascii="Times New Roman" w:hAnsi="Times New Roman"/>
          <w:sz w:val="28"/>
          <w:szCs w:val="28"/>
          <w:lang w:eastAsia="ru-RU"/>
        </w:rPr>
        <w:t>.</w:t>
      </w:r>
      <w:r>
        <w:rPr>
          <w:rFonts w:ascii="Times New Roman" w:hAnsi="Times New Roman"/>
          <w:sz w:val="28"/>
          <w:szCs w:val="28"/>
          <w:lang w:eastAsia="ru-RU"/>
        </w:rPr>
        <w:t xml:space="preserve"> </w:t>
      </w:r>
    </w:p>
    <w:p w:rsidR="00310D4B" w:rsidRPr="002F71B1" w:rsidRDefault="00310D4B" w:rsidP="00310D4B">
      <w:pPr>
        <w:spacing w:after="0" w:line="360" w:lineRule="auto"/>
        <w:ind w:firstLine="708"/>
        <w:contextualSpacing/>
        <w:jc w:val="both"/>
        <w:rPr>
          <w:rFonts w:ascii="Times New Roman" w:hAnsi="Times New Roman"/>
          <w:sz w:val="28"/>
          <w:szCs w:val="28"/>
          <w:lang w:eastAsia="ru-RU"/>
        </w:rPr>
      </w:pPr>
      <w:r>
        <w:rPr>
          <w:rFonts w:ascii="Times New Roman" w:hAnsi="Times New Roman"/>
          <w:sz w:val="28"/>
          <w:szCs w:val="28"/>
          <w:lang w:eastAsia="ru-RU"/>
        </w:rPr>
        <w:t xml:space="preserve">В целях обеспечения доступности физкультурно-спортивных сооружения, используемых на придомовой территории, рекомендовано  дворовые площадки обеспечивать </w:t>
      </w:r>
      <w:r w:rsidRPr="002F71B1">
        <w:rPr>
          <w:rFonts w:ascii="Times New Roman" w:hAnsi="Times New Roman"/>
          <w:sz w:val="28"/>
          <w:szCs w:val="28"/>
          <w:lang w:eastAsia="ru-RU"/>
        </w:rPr>
        <w:t>подъезда</w:t>
      </w:r>
      <w:r>
        <w:rPr>
          <w:rFonts w:ascii="Times New Roman" w:hAnsi="Times New Roman"/>
          <w:sz w:val="28"/>
          <w:szCs w:val="28"/>
          <w:lang w:eastAsia="ru-RU"/>
        </w:rPr>
        <w:t xml:space="preserve">ми для инвалидов, либо пандусами. При проектировании таких территорий </w:t>
      </w:r>
      <w:r w:rsidRPr="002F71B1">
        <w:rPr>
          <w:rFonts w:ascii="Times New Roman" w:hAnsi="Times New Roman"/>
          <w:sz w:val="28"/>
          <w:szCs w:val="28"/>
          <w:lang w:eastAsia="ru-RU"/>
        </w:rPr>
        <w:t>рекомендуется предусматривать условия беспрепятственного и удобного передвижения</w:t>
      </w:r>
      <w:r>
        <w:rPr>
          <w:rFonts w:ascii="Times New Roman" w:hAnsi="Times New Roman"/>
          <w:sz w:val="28"/>
          <w:szCs w:val="28"/>
          <w:lang w:eastAsia="ru-RU"/>
        </w:rPr>
        <w:t xml:space="preserve"> маломобильных групп населения –</w:t>
      </w:r>
      <w:r w:rsidRPr="002F71B1">
        <w:rPr>
          <w:rFonts w:ascii="Times New Roman" w:hAnsi="Times New Roman"/>
          <w:sz w:val="28"/>
          <w:szCs w:val="28"/>
          <w:lang w:eastAsia="ru-RU"/>
        </w:rPr>
        <w:t xml:space="preserve"> инвалидов по участку к зданию или по территории детской игровой или спортивной площадки с учетом требований градостроительных норм. Система средств информационной поддержки должна быть обеспечена на всех путях движения, доступных для </w:t>
      </w:r>
      <w:r>
        <w:rPr>
          <w:rFonts w:ascii="Times New Roman" w:hAnsi="Times New Roman"/>
          <w:sz w:val="28"/>
          <w:szCs w:val="28"/>
          <w:lang w:eastAsia="ru-RU"/>
        </w:rPr>
        <w:t>инвалидов</w:t>
      </w:r>
      <w:r w:rsidRPr="002F71B1">
        <w:rPr>
          <w:rFonts w:ascii="Times New Roman" w:hAnsi="Times New Roman"/>
          <w:sz w:val="28"/>
          <w:szCs w:val="28"/>
          <w:lang w:eastAsia="ru-RU"/>
        </w:rPr>
        <w:t xml:space="preserve"> на все время эксплуатации.</w:t>
      </w:r>
      <w:r>
        <w:rPr>
          <w:rFonts w:ascii="Times New Roman" w:hAnsi="Times New Roman"/>
          <w:sz w:val="28"/>
          <w:szCs w:val="28"/>
          <w:lang w:eastAsia="ru-RU"/>
        </w:rPr>
        <w:t xml:space="preserve"> </w:t>
      </w:r>
      <w:r w:rsidRPr="002F71B1">
        <w:rPr>
          <w:rFonts w:ascii="Times New Roman" w:hAnsi="Times New Roman"/>
          <w:sz w:val="28"/>
          <w:szCs w:val="28"/>
          <w:lang w:eastAsia="ru-RU"/>
        </w:rPr>
        <w:t>Транспортные проезды на участке и пешеходные дороги на пути к объектам, посещаемым инвалидами, допускается совмещать при соблюдении градостроительных требований к параметрам путей движения.</w:t>
      </w:r>
      <w:r>
        <w:rPr>
          <w:rFonts w:ascii="Times New Roman" w:hAnsi="Times New Roman"/>
          <w:sz w:val="28"/>
          <w:szCs w:val="28"/>
          <w:lang w:eastAsia="ru-RU"/>
        </w:rPr>
        <w:t xml:space="preserve"> </w:t>
      </w:r>
      <w:r w:rsidRPr="002F71B1">
        <w:rPr>
          <w:rFonts w:ascii="Times New Roman" w:hAnsi="Times New Roman"/>
          <w:sz w:val="28"/>
          <w:szCs w:val="28"/>
          <w:lang w:eastAsia="ru-RU"/>
        </w:rPr>
        <w:t>Ширина пути движения на участке при встречном движении инвалидов на креслах-колясках должна быть не менее 1,8 м с учетом габаритных размеров кресел-колясок по ГОСТ Р 50602.</w:t>
      </w:r>
      <w:r>
        <w:rPr>
          <w:rFonts w:ascii="Times New Roman" w:hAnsi="Times New Roman"/>
          <w:sz w:val="28"/>
          <w:szCs w:val="28"/>
          <w:lang w:eastAsia="ru-RU"/>
        </w:rPr>
        <w:t xml:space="preserve"> </w:t>
      </w:r>
      <w:r w:rsidRPr="002F71B1">
        <w:rPr>
          <w:rFonts w:ascii="Times New Roman" w:hAnsi="Times New Roman"/>
          <w:sz w:val="28"/>
          <w:szCs w:val="28"/>
          <w:lang w:eastAsia="ru-RU"/>
        </w:rPr>
        <w:t>Продольный уклон пути движения, по которому возможен проезд инвалидов на креслах-колясках, как правило, не должен превышать 5%. При устройстве съездов с тротуара около здания и в затесненных местах допускается увеличивать продольный уклон до 10% на протяжении не более 10 м.</w:t>
      </w:r>
      <w:r>
        <w:rPr>
          <w:rStyle w:val="a7"/>
          <w:rFonts w:ascii="Times New Roman" w:hAnsi="Times New Roman"/>
          <w:sz w:val="28"/>
          <w:szCs w:val="28"/>
          <w:lang w:eastAsia="ru-RU"/>
        </w:rPr>
        <w:footnoteReference w:id="189"/>
      </w:r>
    </w:p>
    <w:p w:rsidR="00310D4B" w:rsidRDefault="00310D4B" w:rsidP="00310D4B">
      <w:pPr>
        <w:spacing w:after="0" w:line="360" w:lineRule="auto"/>
        <w:ind w:firstLine="708"/>
        <w:contextualSpacing/>
        <w:jc w:val="both"/>
        <w:rPr>
          <w:rFonts w:ascii="Times New Roman" w:hAnsi="Times New Roman"/>
          <w:sz w:val="28"/>
          <w:szCs w:val="28"/>
          <w:lang w:eastAsia="ru-RU"/>
        </w:rPr>
      </w:pPr>
      <w:r>
        <w:rPr>
          <w:rFonts w:ascii="Times New Roman" w:hAnsi="Times New Roman"/>
          <w:sz w:val="28"/>
          <w:szCs w:val="28"/>
          <w:lang w:eastAsia="ru-RU"/>
        </w:rPr>
        <w:t xml:space="preserve">Полное и системное представления о том, как конкретно необходимо обеспечивать доступность для инвалидов объектов физкультурной и спортивной инфраструктуры и услуг в сфере физической культуры и спорта дают: </w:t>
      </w:r>
    </w:p>
    <w:p w:rsidR="001D2829" w:rsidRPr="001D2829" w:rsidRDefault="00310D4B" w:rsidP="002B28D5">
      <w:pPr>
        <w:pStyle w:val="a3"/>
        <w:spacing w:after="0" w:line="360" w:lineRule="auto"/>
        <w:ind w:left="567"/>
        <w:jc w:val="both"/>
        <w:rPr>
          <w:rFonts w:ascii="Times New Roman" w:hAnsi="Times New Roman"/>
          <w:color w:val="000000"/>
          <w:sz w:val="28"/>
          <w:szCs w:val="28"/>
        </w:rPr>
      </w:pPr>
      <w:r w:rsidRPr="001D2829">
        <w:rPr>
          <w:rFonts w:ascii="Times New Roman" w:hAnsi="Times New Roman"/>
          <w:sz w:val="28"/>
          <w:szCs w:val="28"/>
          <w:lang w:eastAsia="ru-RU"/>
        </w:rPr>
        <w:t xml:space="preserve">- </w:t>
      </w:r>
      <w:r w:rsidR="001D2829">
        <w:rPr>
          <w:rFonts w:ascii="Times New Roman" w:hAnsi="Times New Roman"/>
          <w:sz w:val="28"/>
          <w:szCs w:val="28"/>
          <w:lang w:eastAsia="ru-RU"/>
        </w:rPr>
        <w:t xml:space="preserve">Свод правил </w:t>
      </w:r>
      <w:r w:rsidR="001D2829" w:rsidRPr="001D2829">
        <w:rPr>
          <w:rStyle w:val="blk3"/>
          <w:rFonts w:ascii="Times New Roman" w:hAnsi="Times New Roman"/>
          <w:color w:val="000000"/>
          <w:sz w:val="28"/>
          <w:szCs w:val="28"/>
        </w:rPr>
        <w:t>СП 59.13330.2012. «Доступность зданий и сооружений для маломобильных групп населения. Актуализированная редакция СНиП 35-01-2001», утвержденный Приказом</w:t>
      </w:r>
      <w:r w:rsidR="001D2829">
        <w:rPr>
          <w:rStyle w:val="blk3"/>
          <w:rFonts w:ascii="Times New Roman" w:hAnsi="Times New Roman"/>
          <w:color w:val="000000"/>
          <w:sz w:val="28"/>
          <w:szCs w:val="28"/>
        </w:rPr>
        <w:t xml:space="preserve"> Минрегиона России от 27.12.2011</w:t>
      </w:r>
      <w:r w:rsidR="001D2829" w:rsidRPr="001D2829">
        <w:rPr>
          <w:rStyle w:val="blk3"/>
          <w:rFonts w:ascii="Times New Roman" w:hAnsi="Times New Roman"/>
          <w:color w:val="000000"/>
          <w:sz w:val="28"/>
          <w:szCs w:val="28"/>
        </w:rPr>
        <w:t xml:space="preserve"> № 605</w:t>
      </w:r>
      <w:r w:rsidR="001D2829">
        <w:rPr>
          <w:rStyle w:val="blk3"/>
          <w:rFonts w:ascii="Times New Roman" w:hAnsi="Times New Roman"/>
          <w:color w:val="000000"/>
          <w:sz w:val="28"/>
          <w:szCs w:val="28"/>
        </w:rPr>
        <w:t>;</w:t>
      </w:r>
    </w:p>
    <w:p w:rsidR="00310D4B" w:rsidRDefault="001D2829" w:rsidP="002B28D5">
      <w:pPr>
        <w:spacing w:after="0" w:line="360" w:lineRule="auto"/>
        <w:ind w:left="567"/>
        <w:contextualSpacing/>
        <w:jc w:val="both"/>
        <w:rPr>
          <w:rFonts w:ascii="Times New Roman" w:hAnsi="Times New Roman"/>
          <w:sz w:val="28"/>
          <w:szCs w:val="28"/>
          <w:lang w:eastAsia="ru-RU"/>
        </w:rPr>
      </w:pPr>
      <w:r>
        <w:rPr>
          <w:rFonts w:ascii="Times New Roman" w:hAnsi="Times New Roman"/>
          <w:sz w:val="28"/>
          <w:szCs w:val="28"/>
          <w:lang w:eastAsia="ru-RU"/>
        </w:rPr>
        <w:t xml:space="preserve">- </w:t>
      </w:r>
      <w:r w:rsidR="00310D4B" w:rsidRPr="00BE108E">
        <w:rPr>
          <w:rFonts w:ascii="Times New Roman" w:hAnsi="Times New Roman"/>
          <w:sz w:val="28"/>
          <w:szCs w:val="28"/>
          <w:lang w:eastAsia="ru-RU"/>
        </w:rPr>
        <w:t>Свод правил СП 138.13330.2012</w:t>
      </w:r>
      <w:r w:rsidR="00310D4B">
        <w:rPr>
          <w:rFonts w:ascii="Times New Roman" w:hAnsi="Times New Roman"/>
          <w:sz w:val="28"/>
          <w:szCs w:val="28"/>
          <w:lang w:eastAsia="ru-RU"/>
        </w:rPr>
        <w:t xml:space="preserve"> «</w:t>
      </w:r>
      <w:r w:rsidR="00310D4B" w:rsidRPr="00BE108E">
        <w:rPr>
          <w:rFonts w:ascii="Times New Roman" w:hAnsi="Times New Roman"/>
          <w:sz w:val="28"/>
          <w:szCs w:val="28"/>
          <w:lang w:eastAsia="ru-RU"/>
        </w:rPr>
        <w:t>Общественные здания и сооружения, доступные маломобильным группам на</w:t>
      </w:r>
      <w:r w:rsidR="00310D4B">
        <w:rPr>
          <w:rFonts w:ascii="Times New Roman" w:hAnsi="Times New Roman"/>
          <w:sz w:val="28"/>
          <w:szCs w:val="28"/>
          <w:lang w:eastAsia="ru-RU"/>
        </w:rPr>
        <w:t xml:space="preserve">селения. Правила проектирования», утвержденный </w:t>
      </w:r>
      <w:r w:rsidR="00310D4B" w:rsidRPr="00BE108E">
        <w:rPr>
          <w:rFonts w:ascii="Times New Roman" w:hAnsi="Times New Roman"/>
          <w:sz w:val="28"/>
          <w:szCs w:val="28"/>
          <w:lang w:eastAsia="ru-RU"/>
        </w:rPr>
        <w:t>приказом Федерального агентства по строительству и жилищно-коммунальному х</w:t>
      </w:r>
      <w:r w:rsidR="00310D4B">
        <w:rPr>
          <w:rFonts w:ascii="Times New Roman" w:hAnsi="Times New Roman"/>
          <w:sz w:val="28"/>
          <w:szCs w:val="28"/>
          <w:lang w:eastAsia="ru-RU"/>
        </w:rPr>
        <w:t>озяйству от 27.12.2012 № 124/ГС;</w:t>
      </w:r>
    </w:p>
    <w:p w:rsidR="00310D4B" w:rsidRPr="002F71B1" w:rsidRDefault="00310D4B" w:rsidP="002B28D5">
      <w:pPr>
        <w:spacing w:after="0" w:line="360" w:lineRule="auto"/>
        <w:ind w:left="567"/>
        <w:contextualSpacing/>
        <w:jc w:val="both"/>
        <w:rPr>
          <w:rFonts w:ascii="Times New Roman" w:hAnsi="Times New Roman"/>
          <w:sz w:val="28"/>
          <w:szCs w:val="28"/>
          <w:lang w:eastAsia="ru-RU"/>
        </w:rPr>
      </w:pPr>
      <w:r>
        <w:rPr>
          <w:rFonts w:ascii="Times New Roman" w:hAnsi="Times New Roman"/>
          <w:sz w:val="28"/>
          <w:szCs w:val="28"/>
          <w:lang w:eastAsia="ru-RU"/>
        </w:rPr>
        <w:t>- Методические рекомендации, выполнение которых обеспечивает доступ спортсменов-инвалидов и инвалидов из числа зрителей к спортивным соревнованиям, с учетом особых потребностей инвалидов, утвержденные приказом Министерства спорта Российско</w:t>
      </w:r>
      <w:r w:rsidR="00BC4482">
        <w:rPr>
          <w:rFonts w:ascii="Times New Roman" w:hAnsi="Times New Roman"/>
          <w:sz w:val="28"/>
          <w:szCs w:val="28"/>
          <w:lang w:eastAsia="ru-RU"/>
        </w:rPr>
        <w:t>й Федерации от 09.07.2014 № 578.</w:t>
      </w:r>
      <w:r>
        <w:rPr>
          <w:rFonts w:ascii="Times New Roman" w:hAnsi="Times New Roman"/>
          <w:sz w:val="28"/>
          <w:szCs w:val="28"/>
          <w:lang w:eastAsia="ru-RU"/>
        </w:rPr>
        <w:t xml:space="preserve"> </w:t>
      </w:r>
    </w:p>
    <w:p w:rsidR="00310D4B" w:rsidRDefault="00310D4B" w:rsidP="00310D4B">
      <w:pPr>
        <w:spacing w:after="0" w:line="360" w:lineRule="auto"/>
        <w:ind w:firstLine="708"/>
        <w:contextualSpacing/>
        <w:jc w:val="both"/>
        <w:rPr>
          <w:rFonts w:ascii="Times New Roman" w:hAnsi="Times New Roman"/>
          <w:sz w:val="28"/>
          <w:szCs w:val="28"/>
          <w:lang w:eastAsia="ru-RU"/>
        </w:rPr>
      </w:pPr>
      <w:r>
        <w:rPr>
          <w:rFonts w:ascii="Times New Roman" w:hAnsi="Times New Roman"/>
          <w:sz w:val="28"/>
          <w:szCs w:val="28"/>
          <w:lang w:eastAsia="ru-RU"/>
        </w:rPr>
        <w:t xml:space="preserve">С содержанием этих документов </w:t>
      </w:r>
      <w:r w:rsidR="00B52400">
        <w:rPr>
          <w:rFonts w:ascii="Times New Roman" w:hAnsi="Times New Roman"/>
          <w:sz w:val="28"/>
          <w:szCs w:val="28"/>
          <w:lang w:eastAsia="ru-RU"/>
        </w:rPr>
        <w:t>можно ознакомиться в Сборнике</w:t>
      </w:r>
      <w:r>
        <w:rPr>
          <w:rFonts w:ascii="Times New Roman" w:hAnsi="Times New Roman"/>
          <w:sz w:val="28"/>
          <w:szCs w:val="28"/>
          <w:lang w:eastAsia="ru-RU"/>
        </w:rPr>
        <w:t xml:space="preserve"> нормативно-правовых актов.</w:t>
      </w:r>
    </w:p>
    <w:p w:rsidR="00310D4B" w:rsidRDefault="00310D4B" w:rsidP="00310D4B">
      <w:pPr>
        <w:spacing w:after="0" w:line="360" w:lineRule="auto"/>
        <w:ind w:firstLine="708"/>
        <w:contextualSpacing/>
        <w:jc w:val="both"/>
        <w:rPr>
          <w:rFonts w:ascii="Times New Roman" w:hAnsi="Times New Roman"/>
          <w:sz w:val="28"/>
          <w:szCs w:val="28"/>
          <w:lang w:eastAsia="ru-RU"/>
        </w:rPr>
      </w:pPr>
      <w:r>
        <w:rPr>
          <w:rFonts w:ascii="Times New Roman" w:hAnsi="Times New Roman"/>
          <w:sz w:val="28"/>
          <w:szCs w:val="28"/>
          <w:lang w:eastAsia="ru-RU"/>
        </w:rPr>
        <w:t>Следует остановиться</w:t>
      </w:r>
      <w:r w:rsidR="002B28D5">
        <w:rPr>
          <w:rFonts w:ascii="Times New Roman" w:hAnsi="Times New Roman"/>
          <w:sz w:val="28"/>
          <w:szCs w:val="28"/>
          <w:lang w:eastAsia="ru-RU"/>
        </w:rPr>
        <w:t xml:space="preserve"> </w:t>
      </w:r>
      <w:r>
        <w:rPr>
          <w:rFonts w:ascii="Times New Roman" w:hAnsi="Times New Roman"/>
          <w:sz w:val="28"/>
          <w:szCs w:val="28"/>
          <w:lang w:eastAsia="ru-RU"/>
        </w:rPr>
        <w:t>на одном немаловажном вопросе. К</w:t>
      </w:r>
      <w:r w:rsidRPr="005828E4">
        <w:rPr>
          <w:rFonts w:ascii="Times New Roman" w:hAnsi="Times New Roman"/>
          <w:sz w:val="28"/>
          <w:szCs w:val="28"/>
          <w:lang w:eastAsia="ru-RU"/>
        </w:rPr>
        <w:t xml:space="preserve"> обеспечению проведения физкультурных и спортивных мер</w:t>
      </w:r>
      <w:r>
        <w:rPr>
          <w:rFonts w:ascii="Times New Roman" w:hAnsi="Times New Roman"/>
          <w:sz w:val="28"/>
          <w:szCs w:val="28"/>
          <w:lang w:eastAsia="ru-RU"/>
        </w:rPr>
        <w:t>оприятий наряду с работниками</w:t>
      </w:r>
      <w:r w:rsidRPr="005828E4">
        <w:rPr>
          <w:rFonts w:ascii="Times New Roman" w:hAnsi="Times New Roman"/>
          <w:sz w:val="28"/>
          <w:szCs w:val="28"/>
          <w:lang w:eastAsia="ru-RU"/>
        </w:rPr>
        <w:t xml:space="preserve"> организаций, на территории которых проводятся такие мероприятии</w:t>
      </w:r>
      <w:r>
        <w:rPr>
          <w:rFonts w:ascii="Times New Roman" w:hAnsi="Times New Roman"/>
          <w:sz w:val="28"/>
          <w:szCs w:val="28"/>
          <w:lang w:eastAsia="ru-RU"/>
        </w:rPr>
        <w:t>, и их организаторов, могут привлекаться</w:t>
      </w:r>
      <w:r w:rsidRPr="005828E4">
        <w:rPr>
          <w:rFonts w:ascii="Times New Roman" w:hAnsi="Times New Roman"/>
          <w:sz w:val="28"/>
          <w:szCs w:val="28"/>
          <w:lang w:eastAsia="ru-RU"/>
        </w:rPr>
        <w:t xml:space="preserve"> контролеры-распорядители</w:t>
      </w:r>
      <w:r>
        <w:rPr>
          <w:rFonts w:ascii="Times New Roman" w:hAnsi="Times New Roman"/>
          <w:sz w:val="28"/>
          <w:szCs w:val="28"/>
          <w:lang w:eastAsia="ru-RU"/>
        </w:rPr>
        <w:t>. В связи с этим лицам</w:t>
      </w:r>
      <w:r w:rsidRPr="005828E4">
        <w:rPr>
          <w:rFonts w:ascii="Times New Roman" w:hAnsi="Times New Roman"/>
          <w:sz w:val="28"/>
          <w:szCs w:val="28"/>
          <w:lang w:eastAsia="ru-RU"/>
        </w:rPr>
        <w:t>, которые проводят или организуют физкультурн</w:t>
      </w:r>
      <w:r>
        <w:rPr>
          <w:rFonts w:ascii="Times New Roman" w:hAnsi="Times New Roman"/>
          <w:sz w:val="28"/>
          <w:szCs w:val="28"/>
          <w:lang w:eastAsia="ru-RU"/>
        </w:rPr>
        <w:t>ые, спортивные мероприятия, рекомендуется</w:t>
      </w:r>
      <w:r w:rsidRPr="005828E4">
        <w:rPr>
          <w:rFonts w:ascii="Times New Roman" w:hAnsi="Times New Roman"/>
          <w:sz w:val="28"/>
          <w:szCs w:val="28"/>
          <w:lang w:eastAsia="ru-RU"/>
        </w:rPr>
        <w:t xml:space="preserve"> на основании договоров о привлечении контролеров-распорядителей</w:t>
      </w:r>
      <w:r>
        <w:rPr>
          <w:rFonts w:ascii="Times New Roman" w:hAnsi="Times New Roman"/>
          <w:sz w:val="28"/>
          <w:szCs w:val="28"/>
          <w:lang w:eastAsia="ru-RU"/>
        </w:rPr>
        <w:t xml:space="preserve"> возлагать на них </w:t>
      </w:r>
      <w:r w:rsidRPr="005828E4">
        <w:rPr>
          <w:rFonts w:ascii="Times New Roman" w:hAnsi="Times New Roman"/>
          <w:sz w:val="28"/>
          <w:szCs w:val="28"/>
          <w:lang w:eastAsia="ru-RU"/>
        </w:rPr>
        <w:t>обязанности по выполнению требований относительно доступности для инвалидов зданий, помещений и сооружений, где проводятся физкульт</w:t>
      </w:r>
      <w:r>
        <w:rPr>
          <w:rFonts w:ascii="Times New Roman" w:hAnsi="Times New Roman"/>
          <w:sz w:val="28"/>
          <w:szCs w:val="28"/>
          <w:lang w:eastAsia="ru-RU"/>
        </w:rPr>
        <w:t>урные и спортивные мероприятия. Возможность включения подобных обязанностей в договора контролеров-распорядителей следует из п. 7 ч. 4 ст.</w:t>
      </w:r>
      <w:r w:rsidRPr="005828E4">
        <w:rPr>
          <w:rFonts w:ascii="Times New Roman" w:hAnsi="Times New Roman"/>
          <w:sz w:val="28"/>
          <w:szCs w:val="28"/>
          <w:lang w:eastAsia="ru-RU"/>
        </w:rPr>
        <w:t xml:space="preserve"> 20.2 Федерального закона «О физической культуре и спорте в Российской Федерации», в соответствии с которым контролер</w:t>
      </w:r>
      <w:r>
        <w:rPr>
          <w:rFonts w:ascii="Times New Roman" w:hAnsi="Times New Roman"/>
          <w:sz w:val="28"/>
          <w:szCs w:val="28"/>
          <w:lang w:eastAsia="ru-RU"/>
        </w:rPr>
        <w:t>ы</w:t>
      </w:r>
      <w:r w:rsidRPr="005828E4">
        <w:rPr>
          <w:rFonts w:ascii="Times New Roman" w:hAnsi="Times New Roman"/>
          <w:sz w:val="28"/>
          <w:szCs w:val="28"/>
          <w:lang w:eastAsia="ru-RU"/>
        </w:rPr>
        <w:t>-распорядители могут выполнять обязанности, возложенные на них организаторами официальных спортивных соревнований и (или) собственниками, пользователями объектов спорта в соответствии с заключенными договорами и не противоречащие законодательству Российской Федерации.</w:t>
      </w:r>
    </w:p>
    <w:p w:rsidR="00310D4B" w:rsidRDefault="00310D4B" w:rsidP="00310D4B">
      <w:pPr>
        <w:spacing w:after="0" w:line="360" w:lineRule="auto"/>
        <w:ind w:firstLine="708"/>
        <w:contextualSpacing/>
        <w:jc w:val="both"/>
        <w:rPr>
          <w:rFonts w:ascii="Times New Roman" w:hAnsi="Times New Roman"/>
          <w:sz w:val="28"/>
          <w:szCs w:val="28"/>
          <w:lang w:eastAsia="ru-RU"/>
        </w:rPr>
      </w:pPr>
    </w:p>
    <w:p w:rsidR="00A500B3" w:rsidRDefault="00A500B3">
      <w:pPr>
        <w:spacing w:after="0" w:line="240" w:lineRule="auto"/>
        <w:rPr>
          <w:rFonts w:ascii="Times New Roman" w:eastAsia="Times New Roman" w:hAnsi="Times New Roman"/>
          <w:b/>
          <w:bCs/>
          <w:sz w:val="28"/>
          <w:szCs w:val="28"/>
        </w:rPr>
      </w:pPr>
      <w:bookmarkStart w:id="59" w:name="_Toc424478841"/>
      <w:bookmarkStart w:id="60" w:name="_Toc415314702"/>
      <w:r>
        <w:rPr>
          <w:rFonts w:ascii="Times New Roman" w:eastAsia="Times New Roman" w:hAnsi="Times New Roman"/>
          <w:b/>
          <w:bCs/>
          <w:sz w:val="28"/>
          <w:szCs w:val="28"/>
        </w:rPr>
        <w:br w:type="page"/>
      </w:r>
    </w:p>
    <w:p w:rsidR="00062F7D" w:rsidRDefault="00062F7D" w:rsidP="00A5751E">
      <w:pPr>
        <w:jc w:val="center"/>
        <w:rPr>
          <w:rFonts w:ascii="Times New Roman" w:eastAsia="Times New Roman" w:hAnsi="Times New Roman"/>
          <w:b/>
          <w:bCs/>
          <w:sz w:val="28"/>
          <w:szCs w:val="28"/>
        </w:rPr>
      </w:pPr>
      <w:r>
        <w:rPr>
          <w:rFonts w:ascii="Times New Roman" w:eastAsia="Times New Roman" w:hAnsi="Times New Roman"/>
          <w:b/>
          <w:bCs/>
          <w:sz w:val="28"/>
          <w:szCs w:val="28"/>
        </w:rPr>
        <w:t xml:space="preserve">Глава </w:t>
      </w:r>
      <w:r w:rsidRPr="0056520D">
        <w:rPr>
          <w:rFonts w:ascii="Times New Roman" w:eastAsia="Times New Roman" w:hAnsi="Times New Roman"/>
          <w:b/>
          <w:bCs/>
          <w:sz w:val="28"/>
          <w:szCs w:val="28"/>
        </w:rPr>
        <w:t>1</w:t>
      </w:r>
      <w:r w:rsidRPr="00A40F37">
        <w:rPr>
          <w:rFonts w:ascii="Times New Roman" w:eastAsia="Times New Roman" w:hAnsi="Times New Roman"/>
          <w:b/>
          <w:bCs/>
          <w:sz w:val="28"/>
          <w:szCs w:val="28"/>
        </w:rPr>
        <w:t>8</w:t>
      </w:r>
      <w:bookmarkEnd w:id="59"/>
    </w:p>
    <w:p w:rsidR="00062F7D" w:rsidRPr="00A40F37" w:rsidRDefault="00062F7D" w:rsidP="00A5751E">
      <w:pPr>
        <w:jc w:val="center"/>
        <w:rPr>
          <w:rFonts w:ascii="Times New Roman" w:eastAsia="Times New Roman" w:hAnsi="Times New Roman"/>
          <w:b/>
          <w:bCs/>
          <w:sz w:val="28"/>
          <w:szCs w:val="28"/>
        </w:rPr>
      </w:pPr>
      <w:bookmarkStart w:id="61" w:name="_Toc424478842"/>
      <w:r w:rsidRPr="0056520D">
        <w:rPr>
          <w:rFonts w:ascii="Times New Roman" w:eastAsia="Times New Roman" w:hAnsi="Times New Roman"/>
          <w:b/>
          <w:bCs/>
          <w:sz w:val="28"/>
          <w:szCs w:val="28"/>
        </w:rPr>
        <w:t>Обеспечение соблюдения пр</w:t>
      </w:r>
      <w:r>
        <w:rPr>
          <w:rFonts w:ascii="Times New Roman" w:eastAsia="Times New Roman" w:hAnsi="Times New Roman"/>
          <w:b/>
          <w:bCs/>
          <w:sz w:val="28"/>
          <w:szCs w:val="28"/>
        </w:rPr>
        <w:t>ав, свобод и законных интересов</w:t>
      </w:r>
      <w:r w:rsidRPr="00A40F37">
        <w:rPr>
          <w:rFonts w:ascii="Times New Roman" w:eastAsia="Times New Roman" w:hAnsi="Times New Roman"/>
          <w:b/>
          <w:bCs/>
          <w:sz w:val="28"/>
          <w:szCs w:val="28"/>
        </w:rPr>
        <w:t xml:space="preserve"> </w:t>
      </w:r>
      <w:r w:rsidRPr="0056520D">
        <w:rPr>
          <w:rFonts w:ascii="Times New Roman" w:eastAsia="Times New Roman" w:hAnsi="Times New Roman"/>
          <w:b/>
          <w:bCs/>
          <w:sz w:val="28"/>
          <w:szCs w:val="28"/>
        </w:rPr>
        <w:t>инвалидов, содержащихся в пенитенциарных учреждениях</w:t>
      </w:r>
      <w:bookmarkEnd w:id="60"/>
      <w:r>
        <w:rPr>
          <w:rFonts w:ascii="Times New Roman" w:eastAsia="Times New Roman" w:hAnsi="Times New Roman"/>
          <w:b/>
          <w:bCs/>
          <w:sz w:val="28"/>
          <w:szCs w:val="28"/>
        </w:rPr>
        <w:t>.</w:t>
      </w:r>
      <w:bookmarkEnd w:id="61"/>
    </w:p>
    <w:p w:rsidR="00062F7D" w:rsidRPr="0056520D" w:rsidRDefault="00062F7D" w:rsidP="00062F7D">
      <w:pPr>
        <w:spacing w:after="0" w:line="360" w:lineRule="auto"/>
        <w:jc w:val="center"/>
        <w:rPr>
          <w:rFonts w:ascii="Times New Roman" w:hAnsi="Times New Roman"/>
          <w:b/>
          <w:sz w:val="28"/>
          <w:szCs w:val="28"/>
        </w:rPr>
      </w:pPr>
    </w:p>
    <w:p w:rsidR="00062F7D" w:rsidRPr="000D1218" w:rsidRDefault="00062F7D" w:rsidP="00062F7D">
      <w:pPr>
        <w:spacing w:after="0" w:line="360" w:lineRule="auto"/>
        <w:ind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Согласно новой редакции ст. 13 Закона РФ</w:t>
      </w:r>
      <w:r w:rsidRPr="000D1218">
        <w:rPr>
          <w:rFonts w:ascii="Times New Roman" w:eastAsia="Times New Roman" w:hAnsi="Times New Roman"/>
          <w:sz w:val="28"/>
          <w:szCs w:val="28"/>
          <w:lang w:eastAsia="ru-RU"/>
        </w:rPr>
        <w:t xml:space="preserve"> от 21 июля 1993 года N 5473-1 «Об учреждениях и органах, исполняющих уголовные на</w:t>
      </w:r>
      <w:r>
        <w:rPr>
          <w:rFonts w:ascii="Times New Roman" w:eastAsia="Times New Roman" w:hAnsi="Times New Roman"/>
          <w:sz w:val="28"/>
          <w:szCs w:val="28"/>
          <w:lang w:eastAsia="ru-RU"/>
        </w:rPr>
        <w:t>казания в виде лишения свободы», вступающей в силу с 1 июля 2016 г., сотрудники учреждений</w:t>
      </w:r>
      <w:r w:rsidRPr="000D1218">
        <w:rPr>
          <w:rFonts w:ascii="Times New Roman" w:eastAsia="Times New Roman" w:hAnsi="Times New Roman"/>
          <w:sz w:val="28"/>
          <w:szCs w:val="28"/>
          <w:lang w:eastAsia="ru-RU"/>
        </w:rPr>
        <w:t xml:space="preserve"> уголовно-исполнительной системы </w:t>
      </w:r>
      <w:r>
        <w:rPr>
          <w:rFonts w:ascii="Times New Roman" w:eastAsia="Times New Roman" w:hAnsi="Times New Roman"/>
          <w:sz w:val="28"/>
          <w:szCs w:val="28"/>
          <w:lang w:eastAsia="ru-RU"/>
        </w:rPr>
        <w:t xml:space="preserve">должны проходить </w:t>
      </w:r>
      <w:r w:rsidRPr="000D1218">
        <w:rPr>
          <w:rFonts w:ascii="Times New Roman" w:eastAsia="Times New Roman" w:hAnsi="Times New Roman"/>
          <w:sz w:val="28"/>
          <w:szCs w:val="28"/>
          <w:lang w:eastAsia="ru-RU"/>
        </w:rPr>
        <w:t xml:space="preserve"> подготовку в целях обеспечения соблюдения прав, свобод и законных интересов подозреваемых, обвиняемых и осужденных, являющихся инвалидами.</w:t>
      </w:r>
      <w:r>
        <w:rPr>
          <w:rFonts w:ascii="Times New Roman" w:eastAsia="Times New Roman" w:hAnsi="Times New Roman"/>
          <w:sz w:val="28"/>
          <w:szCs w:val="28"/>
          <w:lang w:eastAsia="ru-RU"/>
        </w:rPr>
        <w:t xml:space="preserve"> Представленный ниже материал направлен на оказание помощи при проведении занятий по указанной тематике.</w:t>
      </w:r>
      <w:r w:rsidRPr="000D1218">
        <w:rPr>
          <w:rFonts w:ascii="Times New Roman" w:eastAsia="Times New Roman" w:hAnsi="Times New Roman"/>
          <w:sz w:val="28"/>
          <w:szCs w:val="28"/>
          <w:lang w:eastAsia="ru-RU"/>
        </w:rPr>
        <w:t xml:space="preserve"> </w:t>
      </w:r>
    </w:p>
    <w:p w:rsidR="00062F7D" w:rsidRPr="0056520D" w:rsidRDefault="00062F7D" w:rsidP="00062F7D">
      <w:pPr>
        <w:spacing w:after="0" w:line="360" w:lineRule="auto"/>
        <w:ind w:firstLine="709"/>
        <w:jc w:val="both"/>
        <w:rPr>
          <w:rFonts w:ascii="Times New Roman" w:hAnsi="Times New Roman"/>
          <w:sz w:val="28"/>
          <w:szCs w:val="28"/>
        </w:rPr>
      </w:pPr>
      <w:r>
        <w:rPr>
          <w:rFonts w:ascii="Times New Roman" w:hAnsi="Times New Roman"/>
          <w:sz w:val="28"/>
          <w:szCs w:val="28"/>
        </w:rPr>
        <w:t>Инвалиды - о</w:t>
      </w:r>
      <w:r w:rsidRPr="0056520D">
        <w:rPr>
          <w:rFonts w:ascii="Times New Roman" w:hAnsi="Times New Roman"/>
          <w:sz w:val="28"/>
          <w:szCs w:val="28"/>
        </w:rPr>
        <w:t>дна из наиболее социально-незащищенных</w:t>
      </w:r>
      <w:r>
        <w:rPr>
          <w:rFonts w:ascii="Times New Roman" w:hAnsi="Times New Roman"/>
          <w:sz w:val="28"/>
          <w:szCs w:val="28"/>
        </w:rPr>
        <w:t xml:space="preserve"> категорий осужденных</w:t>
      </w:r>
      <w:r w:rsidRPr="0056520D">
        <w:rPr>
          <w:rFonts w:ascii="Times New Roman" w:hAnsi="Times New Roman"/>
          <w:sz w:val="28"/>
          <w:szCs w:val="28"/>
        </w:rPr>
        <w:t>. Общая численность осужденных-инвалидов в исправительных учреждениях России в настоящее время не превышает 5% от общей численности осужденных. В большинстве случаев это лица, которые уже до осуждения и попадания в места лишения</w:t>
      </w:r>
      <w:r>
        <w:rPr>
          <w:rFonts w:ascii="Times New Roman" w:hAnsi="Times New Roman"/>
          <w:sz w:val="28"/>
          <w:szCs w:val="28"/>
        </w:rPr>
        <w:t xml:space="preserve"> свободы были признаны инвалидами учреждениями медико-социальной экспертизы. Также инвалидность может быть получена осужденным</w:t>
      </w:r>
      <w:r w:rsidRPr="0056520D">
        <w:rPr>
          <w:rFonts w:ascii="Times New Roman" w:hAnsi="Times New Roman"/>
          <w:sz w:val="28"/>
          <w:szCs w:val="28"/>
        </w:rPr>
        <w:t xml:space="preserve"> в процессе отбывания уголовного наказания.</w:t>
      </w:r>
    </w:p>
    <w:p w:rsidR="00062F7D" w:rsidRDefault="00062F7D" w:rsidP="00062F7D">
      <w:pPr>
        <w:spacing w:after="0" w:line="360" w:lineRule="auto"/>
        <w:ind w:firstLine="709"/>
        <w:jc w:val="both"/>
        <w:rPr>
          <w:rFonts w:ascii="Times New Roman" w:hAnsi="Times New Roman"/>
          <w:sz w:val="28"/>
          <w:szCs w:val="28"/>
        </w:rPr>
      </w:pPr>
      <w:r w:rsidRPr="0056520D">
        <w:rPr>
          <w:rFonts w:ascii="Times New Roman" w:hAnsi="Times New Roman"/>
          <w:sz w:val="28"/>
          <w:szCs w:val="28"/>
        </w:rPr>
        <w:t xml:space="preserve">К числу важнейших законов, имеющих </w:t>
      </w:r>
      <w:r>
        <w:rPr>
          <w:rFonts w:ascii="Times New Roman" w:hAnsi="Times New Roman"/>
          <w:sz w:val="28"/>
          <w:szCs w:val="28"/>
        </w:rPr>
        <w:t>значение для социальной работы в</w:t>
      </w:r>
      <w:r w:rsidRPr="0056520D">
        <w:rPr>
          <w:rFonts w:ascii="Times New Roman" w:hAnsi="Times New Roman"/>
          <w:sz w:val="28"/>
          <w:szCs w:val="28"/>
        </w:rPr>
        <w:t xml:space="preserve"> уголовно-исполнительной системе с осужденными ин</w:t>
      </w:r>
      <w:r>
        <w:rPr>
          <w:rFonts w:ascii="Times New Roman" w:hAnsi="Times New Roman"/>
          <w:sz w:val="28"/>
          <w:szCs w:val="28"/>
        </w:rPr>
        <w:t>валидами, в первую очередь следует</w:t>
      </w:r>
      <w:r w:rsidRPr="0056520D">
        <w:rPr>
          <w:rFonts w:ascii="Times New Roman" w:hAnsi="Times New Roman"/>
          <w:sz w:val="28"/>
          <w:szCs w:val="28"/>
        </w:rPr>
        <w:t xml:space="preserve"> отнести Конвенцию ОО</w:t>
      </w:r>
      <w:r>
        <w:rPr>
          <w:rFonts w:ascii="Times New Roman" w:hAnsi="Times New Roman"/>
          <w:sz w:val="28"/>
          <w:szCs w:val="28"/>
        </w:rPr>
        <w:t xml:space="preserve">Н </w:t>
      </w:r>
      <w:r w:rsidRPr="0056520D">
        <w:rPr>
          <w:rFonts w:ascii="Times New Roman" w:hAnsi="Times New Roman"/>
          <w:sz w:val="28"/>
          <w:szCs w:val="28"/>
        </w:rPr>
        <w:t>о правах инвалидов</w:t>
      </w:r>
      <w:r>
        <w:rPr>
          <w:rFonts w:ascii="Times New Roman" w:hAnsi="Times New Roman"/>
          <w:sz w:val="28"/>
          <w:szCs w:val="28"/>
        </w:rPr>
        <w:t xml:space="preserve"> и</w:t>
      </w:r>
      <w:r w:rsidRPr="0056520D">
        <w:rPr>
          <w:rFonts w:ascii="Times New Roman" w:hAnsi="Times New Roman"/>
          <w:sz w:val="28"/>
          <w:szCs w:val="28"/>
        </w:rPr>
        <w:t xml:space="preserve"> Уголовно-исполнительный кодекс РФ</w:t>
      </w:r>
      <w:r>
        <w:rPr>
          <w:rFonts w:ascii="Times New Roman" w:hAnsi="Times New Roman"/>
          <w:sz w:val="28"/>
          <w:szCs w:val="28"/>
        </w:rPr>
        <w:t xml:space="preserve"> (далее – УИК РФ)</w:t>
      </w:r>
      <w:r w:rsidRPr="0056520D">
        <w:rPr>
          <w:rFonts w:ascii="Times New Roman" w:hAnsi="Times New Roman"/>
          <w:sz w:val="28"/>
          <w:szCs w:val="28"/>
        </w:rPr>
        <w:t>, в котором фиксируется в качестве задачи уголовно-исполнительного законодательства РФ</w:t>
      </w:r>
      <w:r>
        <w:rPr>
          <w:rFonts w:ascii="Times New Roman" w:hAnsi="Times New Roman"/>
          <w:sz w:val="28"/>
          <w:szCs w:val="28"/>
        </w:rPr>
        <w:t xml:space="preserve">, наряду с другими, </w:t>
      </w:r>
      <w:r w:rsidRPr="0056520D">
        <w:rPr>
          <w:rFonts w:ascii="Times New Roman" w:hAnsi="Times New Roman"/>
          <w:sz w:val="28"/>
          <w:szCs w:val="28"/>
        </w:rPr>
        <w:t>оказание помощи ос</w:t>
      </w:r>
      <w:r>
        <w:rPr>
          <w:rFonts w:ascii="Times New Roman" w:hAnsi="Times New Roman"/>
          <w:sz w:val="28"/>
          <w:szCs w:val="28"/>
        </w:rPr>
        <w:t>ужденным в социальной адаптации</w:t>
      </w:r>
      <w:r w:rsidRPr="0056520D">
        <w:rPr>
          <w:rFonts w:ascii="Times New Roman" w:hAnsi="Times New Roman"/>
          <w:sz w:val="28"/>
          <w:szCs w:val="28"/>
        </w:rPr>
        <w:t>. Эта норма права имеет отношение ко всей массе осужденных, отбывающих уголовные наказания, в том числе к осужденным инвалидам.</w:t>
      </w:r>
    </w:p>
    <w:p w:rsidR="00062F7D" w:rsidRPr="0056520D" w:rsidRDefault="00062F7D" w:rsidP="00062F7D">
      <w:pPr>
        <w:pStyle w:val="a9"/>
        <w:spacing w:line="360" w:lineRule="auto"/>
        <w:ind w:firstLine="709"/>
        <w:jc w:val="both"/>
        <w:rPr>
          <w:rFonts w:ascii="Times New Roman" w:hAnsi="Times New Roman"/>
          <w:sz w:val="28"/>
          <w:szCs w:val="28"/>
        </w:rPr>
      </w:pPr>
      <w:r>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ц</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ь</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я</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б</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ж</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ы</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м</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м</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м</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х</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ш</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я</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б</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ы</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п</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я</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ч</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м</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п</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ы</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х,</w:t>
      </w:r>
      <w:r w:rsidRPr="0056520D">
        <w:rPr>
          <w:rFonts w:ascii="Times New Roman" w:hAnsi="Times New Roman"/>
          <w:sz w:val="28"/>
          <w:szCs w:val="28"/>
        </w:rPr>
        <w:t xml:space="preserve"> индивидуально-психологических, социально-психологических, а также психолого-педагогических факторов, создающих необходимые условия реабилитации и социальной адаптации этой категории осужденных. При этом особое внимание уделяется их практической подготовке к освобождению из мест лишения свободы, а также социально-бытовой и трудовой реабилитации. </w:t>
      </w:r>
    </w:p>
    <w:p w:rsidR="00062F7D" w:rsidRPr="0056520D" w:rsidRDefault="00062F7D" w:rsidP="00062F7D">
      <w:pPr>
        <w:spacing w:after="0" w:line="360" w:lineRule="auto"/>
        <w:ind w:firstLine="709"/>
        <w:jc w:val="both"/>
        <w:rPr>
          <w:rFonts w:ascii="Times New Roman" w:hAnsi="Times New Roman"/>
          <w:sz w:val="28"/>
          <w:szCs w:val="28"/>
        </w:rPr>
      </w:pPr>
      <w:r w:rsidRPr="0056520D">
        <w:rPr>
          <w:rFonts w:ascii="Times New Roman" w:hAnsi="Times New Roman"/>
          <w:sz w:val="28"/>
          <w:szCs w:val="28"/>
        </w:rPr>
        <w:t>На протяжении всего времени пребывания инвалида в пенитенциарном учреждении социальные и медицински</w:t>
      </w:r>
      <w:r>
        <w:rPr>
          <w:rFonts w:ascii="Times New Roman" w:hAnsi="Times New Roman"/>
          <w:sz w:val="28"/>
          <w:szCs w:val="28"/>
        </w:rPr>
        <w:t>е работники проделывают</w:t>
      </w:r>
      <w:r w:rsidRPr="0056520D">
        <w:rPr>
          <w:rFonts w:ascii="Times New Roman" w:hAnsi="Times New Roman"/>
          <w:sz w:val="28"/>
          <w:szCs w:val="28"/>
        </w:rPr>
        <w:t xml:space="preserve"> работу по сбору необходимых документов, проводят ряд согласований с ортопедическими медицинскими организациями, налаживают тесное взаимодействие с сотрудниками ГУФСИН, отвечающими за медицинское обслуживание и социальную адаптацию осужденных после освобождения.</w:t>
      </w:r>
    </w:p>
    <w:p w:rsidR="00062F7D" w:rsidRPr="0056520D" w:rsidRDefault="00062F7D" w:rsidP="00062F7D">
      <w:pPr>
        <w:spacing w:after="0" w:line="360" w:lineRule="auto"/>
        <w:ind w:firstLine="709"/>
        <w:jc w:val="both"/>
        <w:rPr>
          <w:rFonts w:ascii="Times New Roman" w:hAnsi="Times New Roman"/>
          <w:sz w:val="28"/>
          <w:szCs w:val="28"/>
        </w:rPr>
      </w:pPr>
      <w:r w:rsidRPr="0056520D">
        <w:rPr>
          <w:rFonts w:ascii="Times New Roman" w:hAnsi="Times New Roman"/>
          <w:sz w:val="28"/>
          <w:szCs w:val="28"/>
        </w:rPr>
        <w:t>Социальная среда жизнедеятельности осужденных-инвалидов в исправительных учреждениях ничем не отличается от среды, в которой находятся другие осужденные. В исправител</w:t>
      </w:r>
      <w:r>
        <w:rPr>
          <w:rFonts w:ascii="Times New Roman" w:hAnsi="Times New Roman"/>
          <w:sz w:val="28"/>
          <w:szCs w:val="28"/>
        </w:rPr>
        <w:t>ьных учреждениях содержатся осужденные-инвалиды</w:t>
      </w:r>
      <w:r w:rsidRPr="0056520D">
        <w:rPr>
          <w:rFonts w:ascii="Times New Roman" w:hAnsi="Times New Roman"/>
          <w:sz w:val="28"/>
          <w:szCs w:val="28"/>
        </w:rPr>
        <w:t>: по зрению, слуху, с ампутированными конечностями (</w:t>
      </w:r>
      <w:r>
        <w:rPr>
          <w:rFonts w:ascii="Times New Roman" w:hAnsi="Times New Roman"/>
          <w:sz w:val="28"/>
          <w:szCs w:val="28"/>
        </w:rPr>
        <w:t xml:space="preserve">например, </w:t>
      </w:r>
      <w:r w:rsidRPr="0056520D">
        <w:rPr>
          <w:rFonts w:ascii="Times New Roman" w:hAnsi="Times New Roman"/>
          <w:sz w:val="28"/>
          <w:szCs w:val="28"/>
        </w:rPr>
        <w:t>без ног, бе</w:t>
      </w:r>
      <w:r>
        <w:rPr>
          <w:rFonts w:ascii="Times New Roman" w:hAnsi="Times New Roman"/>
          <w:sz w:val="28"/>
          <w:szCs w:val="28"/>
        </w:rPr>
        <w:t>з кистей рук), а также инвалиды</w:t>
      </w:r>
      <w:r w:rsidRPr="0056520D">
        <w:rPr>
          <w:rFonts w:ascii="Times New Roman" w:hAnsi="Times New Roman"/>
          <w:sz w:val="28"/>
          <w:szCs w:val="28"/>
        </w:rPr>
        <w:t xml:space="preserve"> по общим и профессиональным заболеваниям. Эту категорию осужденных в исправительных учреждениях могут объединять в отдельные отряды.</w:t>
      </w:r>
    </w:p>
    <w:p w:rsidR="00062F7D" w:rsidRDefault="00062F7D" w:rsidP="00062F7D">
      <w:pPr>
        <w:pStyle w:val="a9"/>
        <w:spacing w:line="360" w:lineRule="auto"/>
        <w:ind w:firstLine="709"/>
        <w:jc w:val="both"/>
        <w:rPr>
          <w:rFonts w:ascii="Times New Roman" w:hAnsi="Times New Roman"/>
          <w:sz w:val="28"/>
          <w:szCs w:val="28"/>
        </w:rPr>
      </w:pPr>
      <w:r w:rsidRPr="0056520D">
        <w:rPr>
          <w:rFonts w:ascii="Times New Roman" w:hAnsi="Times New Roman"/>
          <w:sz w:val="28"/>
          <w:szCs w:val="28"/>
        </w:rPr>
        <w:t>Исполнение наказания в отношении осужденных с инвалидностью имеет свои особенности</w:t>
      </w:r>
      <w:r>
        <w:rPr>
          <w:rFonts w:ascii="Times New Roman" w:hAnsi="Times New Roman"/>
          <w:sz w:val="28"/>
          <w:szCs w:val="28"/>
        </w:rPr>
        <w:t>,</w:t>
      </w:r>
      <w:r w:rsidRPr="0056520D">
        <w:rPr>
          <w:rFonts w:ascii="Times New Roman" w:hAnsi="Times New Roman"/>
          <w:sz w:val="28"/>
          <w:szCs w:val="28"/>
        </w:rPr>
        <w:t xml:space="preserve"> обусловленные необходимостью учета состояния их здоровья и физ</w:t>
      </w:r>
      <w:r>
        <w:rPr>
          <w:rFonts w:ascii="Times New Roman" w:hAnsi="Times New Roman"/>
          <w:sz w:val="28"/>
          <w:szCs w:val="28"/>
        </w:rPr>
        <w:t>ических возможностей. УИК РФ</w:t>
      </w:r>
      <w:r w:rsidR="00A5751E">
        <w:rPr>
          <w:rFonts w:ascii="Times New Roman" w:hAnsi="Times New Roman"/>
          <w:sz w:val="28"/>
          <w:szCs w:val="28"/>
        </w:rPr>
        <w:t xml:space="preserve"> </w:t>
      </w:r>
      <w:r w:rsidRPr="0056520D">
        <w:rPr>
          <w:rFonts w:ascii="Times New Roman" w:hAnsi="Times New Roman"/>
          <w:sz w:val="28"/>
          <w:szCs w:val="28"/>
        </w:rPr>
        <w:t>для н</w:t>
      </w:r>
      <w:r>
        <w:rPr>
          <w:rFonts w:ascii="Times New Roman" w:hAnsi="Times New Roman"/>
          <w:sz w:val="28"/>
          <w:szCs w:val="28"/>
        </w:rPr>
        <w:t>их предусмотрены особые условия и льготы:</w:t>
      </w:r>
      <w:r w:rsidRPr="0056520D">
        <w:rPr>
          <w:rFonts w:ascii="Times New Roman" w:hAnsi="Times New Roman"/>
          <w:sz w:val="28"/>
          <w:szCs w:val="28"/>
        </w:rPr>
        <w:t xml:space="preserve"> </w:t>
      </w:r>
    </w:p>
    <w:p w:rsidR="00062F7D" w:rsidRDefault="00062F7D" w:rsidP="00A5751E">
      <w:pPr>
        <w:spacing w:after="0" w:line="360" w:lineRule="auto"/>
        <w:ind w:left="567" w:hanging="20"/>
        <w:jc w:val="both"/>
        <w:rPr>
          <w:rFonts w:ascii="Times New Roman" w:hAnsi="Times New Roman"/>
          <w:sz w:val="28"/>
          <w:szCs w:val="28"/>
        </w:rPr>
      </w:pPr>
      <w:r>
        <w:rPr>
          <w:rFonts w:ascii="Times New Roman" w:hAnsi="Times New Roman"/>
          <w:sz w:val="28"/>
          <w:szCs w:val="28"/>
        </w:rPr>
        <w:t>- о</w:t>
      </w:r>
      <w:r w:rsidRPr="00A80C7F">
        <w:rPr>
          <w:rFonts w:ascii="Times New Roman" w:hAnsi="Times New Roman"/>
          <w:sz w:val="28"/>
          <w:szCs w:val="28"/>
        </w:rPr>
        <w:t xml:space="preserve">сужденные, являющиеся </w:t>
      </w:r>
      <w:r w:rsidRPr="00A80C7F">
        <w:rPr>
          <w:rStyle w:val="f"/>
          <w:rFonts w:ascii="Times New Roman" w:hAnsi="Times New Roman"/>
          <w:sz w:val="28"/>
          <w:szCs w:val="28"/>
        </w:rPr>
        <w:t>инвалидами</w:t>
      </w:r>
      <w:r>
        <w:rPr>
          <w:rFonts w:ascii="Times New Roman" w:hAnsi="Times New Roman"/>
          <w:sz w:val="28"/>
          <w:szCs w:val="28"/>
        </w:rPr>
        <w:t xml:space="preserve"> </w:t>
      </w:r>
      <w:r>
        <w:rPr>
          <w:rFonts w:ascii="Times New Roman" w:hAnsi="Times New Roman"/>
          <w:sz w:val="28"/>
          <w:szCs w:val="28"/>
          <w:lang w:val="en-US"/>
        </w:rPr>
        <w:t>I</w:t>
      </w:r>
      <w:r>
        <w:rPr>
          <w:rFonts w:ascii="Times New Roman" w:hAnsi="Times New Roman"/>
          <w:sz w:val="28"/>
          <w:szCs w:val="28"/>
        </w:rPr>
        <w:t xml:space="preserve"> или </w:t>
      </w:r>
      <w:r>
        <w:rPr>
          <w:rFonts w:ascii="Times New Roman" w:hAnsi="Times New Roman"/>
          <w:sz w:val="28"/>
          <w:szCs w:val="28"/>
          <w:lang w:val="en-US"/>
        </w:rPr>
        <w:t>II</w:t>
      </w:r>
      <w:r w:rsidRPr="00A80C7F">
        <w:rPr>
          <w:rFonts w:ascii="Times New Roman" w:hAnsi="Times New Roman"/>
          <w:sz w:val="28"/>
          <w:szCs w:val="28"/>
        </w:rPr>
        <w:t xml:space="preserve"> группы, а также осужденные, находящиеся в лечебных исправительных учреждениях, могут приобретать продукты питания и предметы первой необходимости за счет средств, имеющихся на их лицевых счетах, без ог</w:t>
      </w:r>
      <w:r>
        <w:rPr>
          <w:rFonts w:ascii="Times New Roman" w:hAnsi="Times New Roman"/>
          <w:sz w:val="28"/>
          <w:szCs w:val="28"/>
        </w:rPr>
        <w:t>раничения (ст. 88);</w:t>
      </w:r>
      <w:r w:rsidRPr="00A80C7F">
        <w:rPr>
          <w:rFonts w:ascii="Times New Roman" w:hAnsi="Times New Roman"/>
          <w:sz w:val="28"/>
          <w:szCs w:val="28"/>
        </w:rPr>
        <w:t xml:space="preserve"> </w:t>
      </w:r>
      <w:r w:rsidRPr="00A80C7F">
        <w:rPr>
          <w:rFonts w:ascii="Times New Roman" w:hAnsi="Times New Roman"/>
          <w:vanish/>
          <w:sz w:val="28"/>
          <w:szCs w:val="28"/>
        </w:rPr>
        <w:t> </w:t>
      </w:r>
    </w:p>
    <w:p w:rsidR="00062F7D" w:rsidRDefault="00062F7D" w:rsidP="00A5751E">
      <w:pPr>
        <w:spacing w:after="0" w:line="360" w:lineRule="auto"/>
        <w:ind w:left="567" w:hanging="20"/>
        <w:jc w:val="both"/>
        <w:rPr>
          <w:rFonts w:ascii="Times New Roman" w:hAnsi="Times New Roman"/>
          <w:sz w:val="28"/>
          <w:szCs w:val="28"/>
        </w:rPr>
      </w:pPr>
      <w:r>
        <w:rPr>
          <w:rFonts w:ascii="Times New Roman" w:hAnsi="Times New Roman"/>
          <w:sz w:val="28"/>
          <w:szCs w:val="28"/>
        </w:rPr>
        <w:t>- б</w:t>
      </w:r>
      <w:r w:rsidRPr="00A80C7F">
        <w:rPr>
          <w:rFonts w:ascii="Times New Roman" w:hAnsi="Times New Roman"/>
          <w:sz w:val="28"/>
          <w:szCs w:val="28"/>
        </w:rPr>
        <w:t xml:space="preserve">ольные осужденные, осужденные, являющиеся </w:t>
      </w:r>
      <w:r w:rsidRPr="00A80C7F">
        <w:rPr>
          <w:rStyle w:val="f"/>
          <w:rFonts w:ascii="Times New Roman" w:hAnsi="Times New Roman"/>
          <w:sz w:val="28"/>
          <w:szCs w:val="28"/>
        </w:rPr>
        <w:t>инвалидами</w:t>
      </w:r>
      <w:r>
        <w:rPr>
          <w:rFonts w:ascii="Times New Roman" w:hAnsi="Times New Roman"/>
          <w:sz w:val="28"/>
          <w:szCs w:val="28"/>
        </w:rPr>
        <w:t xml:space="preserve"> </w:t>
      </w:r>
      <w:r>
        <w:rPr>
          <w:rFonts w:ascii="Times New Roman" w:hAnsi="Times New Roman"/>
          <w:sz w:val="28"/>
          <w:szCs w:val="28"/>
          <w:lang w:val="en-US"/>
        </w:rPr>
        <w:t>I</w:t>
      </w:r>
      <w:r>
        <w:rPr>
          <w:rFonts w:ascii="Times New Roman" w:hAnsi="Times New Roman"/>
          <w:sz w:val="28"/>
          <w:szCs w:val="28"/>
        </w:rPr>
        <w:t xml:space="preserve"> или </w:t>
      </w:r>
      <w:r>
        <w:rPr>
          <w:rFonts w:ascii="Times New Roman" w:hAnsi="Times New Roman"/>
          <w:sz w:val="28"/>
          <w:szCs w:val="28"/>
          <w:lang w:val="en-US"/>
        </w:rPr>
        <w:t>II</w:t>
      </w:r>
      <w:r w:rsidRPr="00A80C7F">
        <w:rPr>
          <w:rFonts w:ascii="Times New Roman" w:hAnsi="Times New Roman"/>
          <w:sz w:val="28"/>
          <w:szCs w:val="28"/>
        </w:rPr>
        <w:t xml:space="preserve"> группы, могут получать дополнительные посылки и передачи в количестве и ассортименте, определяемых в соответствии с мед</w:t>
      </w:r>
      <w:r>
        <w:rPr>
          <w:rFonts w:ascii="Times New Roman" w:hAnsi="Times New Roman"/>
          <w:sz w:val="28"/>
          <w:szCs w:val="28"/>
        </w:rPr>
        <w:t>ицинским заключением (ст. 90);</w:t>
      </w:r>
    </w:p>
    <w:p w:rsidR="00062F7D" w:rsidRDefault="00062F7D" w:rsidP="00A5751E">
      <w:pPr>
        <w:spacing w:after="0" w:line="360" w:lineRule="auto"/>
        <w:ind w:left="567" w:hanging="20"/>
        <w:jc w:val="both"/>
        <w:rPr>
          <w:rFonts w:ascii="Times New Roman" w:hAnsi="Times New Roman"/>
          <w:sz w:val="28"/>
          <w:szCs w:val="28"/>
        </w:rPr>
      </w:pPr>
      <w:r>
        <w:rPr>
          <w:rFonts w:ascii="Times New Roman" w:hAnsi="Times New Roman"/>
          <w:sz w:val="28"/>
          <w:szCs w:val="28"/>
        </w:rPr>
        <w:t>- о</w:t>
      </w:r>
      <w:r w:rsidRPr="00A80C7F">
        <w:rPr>
          <w:rFonts w:ascii="Times New Roman" w:hAnsi="Times New Roman"/>
          <w:sz w:val="28"/>
          <w:szCs w:val="28"/>
        </w:rPr>
        <w:t xml:space="preserve">сужденные имеют право на общих основаниях на государственное пенсионное обеспечение при </w:t>
      </w:r>
      <w:r w:rsidRPr="00A80C7F">
        <w:rPr>
          <w:rStyle w:val="f"/>
          <w:rFonts w:ascii="Times New Roman" w:hAnsi="Times New Roman"/>
          <w:sz w:val="28"/>
          <w:szCs w:val="28"/>
        </w:rPr>
        <w:t>инвалидности</w:t>
      </w:r>
      <w:r>
        <w:rPr>
          <w:rFonts w:ascii="Times New Roman" w:hAnsi="Times New Roman"/>
          <w:sz w:val="28"/>
          <w:szCs w:val="28"/>
        </w:rPr>
        <w:t xml:space="preserve"> (ст. 98);</w:t>
      </w:r>
    </w:p>
    <w:p w:rsidR="00062F7D" w:rsidRDefault="00062F7D" w:rsidP="00A5751E">
      <w:pPr>
        <w:spacing w:after="0" w:line="360" w:lineRule="auto"/>
        <w:ind w:left="567" w:hanging="20"/>
        <w:jc w:val="both"/>
        <w:rPr>
          <w:rFonts w:ascii="Times New Roman" w:hAnsi="Times New Roman"/>
          <w:sz w:val="28"/>
          <w:szCs w:val="28"/>
        </w:rPr>
      </w:pPr>
      <w:r>
        <w:rPr>
          <w:rFonts w:ascii="Times New Roman" w:hAnsi="Times New Roman"/>
          <w:sz w:val="28"/>
          <w:szCs w:val="28"/>
        </w:rPr>
        <w:t>- о</w:t>
      </w:r>
      <w:r w:rsidRPr="00A80C7F">
        <w:rPr>
          <w:rFonts w:ascii="Times New Roman" w:hAnsi="Times New Roman"/>
          <w:sz w:val="28"/>
          <w:szCs w:val="28"/>
        </w:rPr>
        <w:t xml:space="preserve">сужденным, являющимся </w:t>
      </w:r>
      <w:r w:rsidRPr="00A80C7F">
        <w:rPr>
          <w:rStyle w:val="f"/>
          <w:rFonts w:ascii="Times New Roman" w:hAnsi="Times New Roman"/>
          <w:sz w:val="28"/>
          <w:szCs w:val="28"/>
        </w:rPr>
        <w:t>инвалидами</w:t>
      </w:r>
      <w:r>
        <w:rPr>
          <w:rFonts w:ascii="Times New Roman" w:hAnsi="Times New Roman"/>
          <w:sz w:val="28"/>
          <w:szCs w:val="28"/>
        </w:rPr>
        <w:t xml:space="preserve"> </w:t>
      </w:r>
      <w:r>
        <w:rPr>
          <w:rFonts w:ascii="Times New Roman" w:hAnsi="Times New Roman"/>
          <w:sz w:val="28"/>
          <w:szCs w:val="28"/>
          <w:lang w:val="en-US"/>
        </w:rPr>
        <w:t>I</w:t>
      </w:r>
      <w:r>
        <w:rPr>
          <w:rFonts w:ascii="Times New Roman" w:hAnsi="Times New Roman"/>
          <w:sz w:val="28"/>
          <w:szCs w:val="28"/>
        </w:rPr>
        <w:t xml:space="preserve"> или </w:t>
      </w:r>
      <w:r>
        <w:rPr>
          <w:rFonts w:ascii="Times New Roman" w:hAnsi="Times New Roman"/>
          <w:sz w:val="28"/>
          <w:szCs w:val="28"/>
          <w:lang w:val="en-US"/>
        </w:rPr>
        <w:t>II</w:t>
      </w:r>
      <w:r w:rsidRPr="00A80C7F">
        <w:rPr>
          <w:rFonts w:ascii="Times New Roman" w:hAnsi="Times New Roman"/>
          <w:sz w:val="28"/>
          <w:szCs w:val="28"/>
        </w:rPr>
        <w:t xml:space="preserve"> группы, питание, одежда, коммунально-бытовые услуги и индивидуальные средства гигиены предоставляются бесплатно, а также создаются улучшенные жилищно-бытовые условия и устанавливаются повышенные </w:t>
      </w:r>
      <w:r w:rsidRPr="00A80C7F">
        <w:rPr>
          <w:rStyle w:val="r"/>
          <w:rFonts w:ascii="Times New Roman" w:hAnsi="Times New Roman"/>
          <w:sz w:val="28"/>
          <w:szCs w:val="28"/>
        </w:rPr>
        <w:t>нормы питания</w:t>
      </w:r>
      <w:r>
        <w:rPr>
          <w:rFonts w:ascii="Times New Roman" w:hAnsi="Times New Roman"/>
          <w:sz w:val="28"/>
          <w:szCs w:val="28"/>
        </w:rPr>
        <w:t xml:space="preserve"> (ст. 99);</w:t>
      </w:r>
    </w:p>
    <w:p w:rsidR="00062F7D" w:rsidRPr="00A80C7F" w:rsidRDefault="00062F7D" w:rsidP="00A5751E">
      <w:pPr>
        <w:spacing w:after="0" w:line="360" w:lineRule="auto"/>
        <w:ind w:left="567" w:hanging="20"/>
        <w:jc w:val="both"/>
        <w:rPr>
          <w:rFonts w:ascii="Times New Roman" w:hAnsi="Times New Roman"/>
          <w:vanish/>
          <w:sz w:val="28"/>
          <w:szCs w:val="28"/>
        </w:rPr>
      </w:pPr>
      <w:r>
        <w:rPr>
          <w:rFonts w:ascii="Times New Roman" w:hAnsi="Times New Roman"/>
          <w:sz w:val="28"/>
          <w:szCs w:val="28"/>
        </w:rPr>
        <w:t>- о</w:t>
      </w:r>
      <w:r w:rsidRPr="00A80C7F">
        <w:rPr>
          <w:rFonts w:ascii="Times New Roman" w:hAnsi="Times New Roman"/>
          <w:sz w:val="28"/>
          <w:szCs w:val="28"/>
        </w:rPr>
        <w:t xml:space="preserve">сужденные, являющиеся </w:t>
      </w:r>
      <w:r w:rsidRPr="00A80C7F">
        <w:rPr>
          <w:rStyle w:val="f"/>
          <w:rFonts w:ascii="Times New Roman" w:hAnsi="Times New Roman"/>
          <w:sz w:val="28"/>
          <w:szCs w:val="28"/>
        </w:rPr>
        <w:t>инвалидами</w:t>
      </w:r>
      <w:r>
        <w:rPr>
          <w:rFonts w:ascii="Times New Roman" w:hAnsi="Times New Roman"/>
          <w:sz w:val="28"/>
          <w:szCs w:val="28"/>
        </w:rPr>
        <w:t xml:space="preserve"> </w:t>
      </w:r>
      <w:r>
        <w:rPr>
          <w:rFonts w:ascii="Times New Roman" w:hAnsi="Times New Roman"/>
          <w:sz w:val="28"/>
          <w:szCs w:val="28"/>
          <w:lang w:val="en-US"/>
        </w:rPr>
        <w:t>I</w:t>
      </w:r>
      <w:r>
        <w:rPr>
          <w:rFonts w:ascii="Times New Roman" w:hAnsi="Times New Roman"/>
          <w:sz w:val="28"/>
          <w:szCs w:val="28"/>
        </w:rPr>
        <w:t xml:space="preserve"> или </w:t>
      </w:r>
      <w:r>
        <w:rPr>
          <w:rFonts w:ascii="Times New Roman" w:hAnsi="Times New Roman"/>
          <w:sz w:val="28"/>
          <w:szCs w:val="28"/>
          <w:lang w:val="en-US"/>
        </w:rPr>
        <w:t>II</w:t>
      </w:r>
      <w:r w:rsidRPr="00A80C7F">
        <w:rPr>
          <w:rFonts w:ascii="Times New Roman" w:hAnsi="Times New Roman"/>
          <w:sz w:val="28"/>
          <w:szCs w:val="28"/>
        </w:rPr>
        <w:t xml:space="preserve"> группы, привлекаются к труду по их желанию в соответствии с </w:t>
      </w:r>
      <w:r w:rsidRPr="00A80C7F">
        <w:rPr>
          <w:rStyle w:val="r"/>
          <w:rFonts w:ascii="Times New Roman" w:hAnsi="Times New Roman"/>
          <w:sz w:val="28"/>
          <w:szCs w:val="28"/>
        </w:rPr>
        <w:t>законодательством</w:t>
      </w:r>
      <w:r>
        <w:rPr>
          <w:rFonts w:ascii="Times New Roman" w:hAnsi="Times New Roman"/>
          <w:sz w:val="28"/>
          <w:szCs w:val="28"/>
        </w:rPr>
        <w:t xml:space="preserve"> РФ</w:t>
      </w:r>
      <w:r w:rsidRPr="00A80C7F">
        <w:rPr>
          <w:rFonts w:ascii="Times New Roman" w:hAnsi="Times New Roman"/>
          <w:sz w:val="28"/>
          <w:szCs w:val="28"/>
        </w:rPr>
        <w:t xml:space="preserve"> о труде и </w:t>
      </w:r>
      <w:r w:rsidRPr="00A80C7F">
        <w:rPr>
          <w:rStyle w:val="r"/>
          <w:rFonts w:ascii="Times New Roman" w:hAnsi="Times New Roman"/>
          <w:sz w:val="28"/>
          <w:szCs w:val="28"/>
        </w:rPr>
        <w:t>законодательством</w:t>
      </w:r>
      <w:r>
        <w:rPr>
          <w:rFonts w:ascii="Times New Roman" w:hAnsi="Times New Roman"/>
          <w:sz w:val="28"/>
          <w:szCs w:val="28"/>
        </w:rPr>
        <w:t xml:space="preserve"> РФ</w:t>
      </w:r>
      <w:r w:rsidRPr="00A80C7F">
        <w:rPr>
          <w:rFonts w:ascii="Times New Roman" w:hAnsi="Times New Roman"/>
          <w:sz w:val="28"/>
          <w:szCs w:val="28"/>
        </w:rPr>
        <w:t xml:space="preserve"> о социальной защите </w:t>
      </w:r>
      <w:r w:rsidRPr="00A80C7F">
        <w:rPr>
          <w:rStyle w:val="f"/>
          <w:rFonts w:ascii="Times New Roman" w:hAnsi="Times New Roman"/>
          <w:sz w:val="28"/>
          <w:szCs w:val="28"/>
        </w:rPr>
        <w:t>инвалидов (ст. 103, ст. 106)</w:t>
      </w:r>
      <w:r>
        <w:rPr>
          <w:rFonts w:ascii="Times New Roman" w:hAnsi="Times New Roman"/>
          <w:sz w:val="28"/>
          <w:szCs w:val="28"/>
        </w:rPr>
        <w:t>;</w:t>
      </w:r>
      <w:r w:rsidRPr="00A80C7F">
        <w:rPr>
          <w:rFonts w:ascii="Times New Roman" w:hAnsi="Times New Roman"/>
          <w:vanish/>
          <w:sz w:val="28"/>
          <w:szCs w:val="28"/>
        </w:rPr>
        <w:t> </w:t>
      </w:r>
    </w:p>
    <w:p w:rsidR="00062F7D" w:rsidRDefault="00062F7D" w:rsidP="00A5751E">
      <w:pPr>
        <w:pStyle w:val="SingleTxtGR"/>
        <w:spacing w:after="0" w:line="360" w:lineRule="auto"/>
        <w:ind w:left="567" w:right="-5" w:hanging="20"/>
        <w:rPr>
          <w:sz w:val="28"/>
          <w:szCs w:val="28"/>
        </w:rPr>
      </w:pPr>
    </w:p>
    <w:p w:rsidR="00062F7D" w:rsidRDefault="00062F7D" w:rsidP="00A5751E">
      <w:pPr>
        <w:pStyle w:val="SingleTxtGR"/>
        <w:spacing w:after="0" w:line="360" w:lineRule="auto"/>
        <w:ind w:left="567" w:right="-5" w:hanging="20"/>
        <w:rPr>
          <w:sz w:val="28"/>
          <w:szCs w:val="28"/>
        </w:rPr>
      </w:pPr>
      <w:r>
        <w:rPr>
          <w:sz w:val="28"/>
          <w:szCs w:val="28"/>
        </w:rPr>
        <w:t xml:space="preserve">       - р</w:t>
      </w:r>
      <w:r w:rsidRPr="00A80C7F">
        <w:rPr>
          <w:sz w:val="28"/>
          <w:szCs w:val="28"/>
        </w:rPr>
        <w:t>аботающим по своему желанию осужденным, яв</w:t>
      </w:r>
      <w:r>
        <w:rPr>
          <w:sz w:val="28"/>
          <w:szCs w:val="28"/>
        </w:rPr>
        <w:t xml:space="preserve">ляющимся инвалидами </w:t>
      </w:r>
      <w:r>
        <w:rPr>
          <w:sz w:val="28"/>
          <w:szCs w:val="28"/>
          <w:lang w:val="en-US"/>
        </w:rPr>
        <w:t>I</w:t>
      </w:r>
      <w:r>
        <w:rPr>
          <w:sz w:val="28"/>
          <w:szCs w:val="28"/>
        </w:rPr>
        <w:t xml:space="preserve"> или </w:t>
      </w:r>
      <w:r>
        <w:rPr>
          <w:sz w:val="28"/>
          <w:szCs w:val="28"/>
          <w:lang w:val="en-US"/>
        </w:rPr>
        <w:t>II</w:t>
      </w:r>
      <w:r w:rsidRPr="00A80C7F">
        <w:rPr>
          <w:sz w:val="28"/>
          <w:szCs w:val="28"/>
        </w:rPr>
        <w:t xml:space="preserve"> группы, продолжительность ежегодного оплачиваемого отпуска</w:t>
      </w:r>
      <w:r>
        <w:rPr>
          <w:sz w:val="28"/>
          <w:szCs w:val="28"/>
        </w:rPr>
        <w:t xml:space="preserve"> по сравнению с остальными осужденными</w:t>
      </w:r>
      <w:r w:rsidRPr="00A80C7F">
        <w:rPr>
          <w:sz w:val="28"/>
          <w:szCs w:val="28"/>
        </w:rPr>
        <w:t xml:space="preserve"> может быть увеличена </w:t>
      </w:r>
      <w:r>
        <w:rPr>
          <w:sz w:val="28"/>
          <w:szCs w:val="28"/>
        </w:rPr>
        <w:t>с 12 до 18 рабочих дней (ст. 104);</w:t>
      </w:r>
    </w:p>
    <w:p w:rsidR="00062F7D" w:rsidRDefault="00062F7D" w:rsidP="00A5751E">
      <w:pPr>
        <w:pStyle w:val="SingleTxtGR"/>
        <w:spacing w:after="0" w:line="360" w:lineRule="auto"/>
        <w:ind w:left="567" w:right="-5" w:hanging="20"/>
        <w:rPr>
          <w:sz w:val="28"/>
          <w:szCs w:val="28"/>
        </w:rPr>
      </w:pPr>
      <w:r>
        <w:rPr>
          <w:sz w:val="28"/>
          <w:szCs w:val="28"/>
        </w:rPr>
        <w:t xml:space="preserve">       - в</w:t>
      </w:r>
      <w:r w:rsidRPr="00A80C7F">
        <w:rPr>
          <w:sz w:val="28"/>
          <w:szCs w:val="28"/>
        </w:rPr>
        <w:t xml:space="preserve"> исправительных учреждениях на лицевой </w:t>
      </w:r>
      <w:r>
        <w:rPr>
          <w:sz w:val="28"/>
          <w:szCs w:val="28"/>
        </w:rPr>
        <w:t xml:space="preserve">счет </w:t>
      </w:r>
      <w:r w:rsidRPr="00A80C7F">
        <w:rPr>
          <w:sz w:val="28"/>
          <w:szCs w:val="28"/>
        </w:rPr>
        <w:t>осужденн</w:t>
      </w:r>
      <w:r>
        <w:rPr>
          <w:sz w:val="28"/>
          <w:szCs w:val="28"/>
        </w:rPr>
        <w:t xml:space="preserve">ых, являющихся инвалидами </w:t>
      </w:r>
      <w:r>
        <w:rPr>
          <w:sz w:val="28"/>
          <w:szCs w:val="28"/>
          <w:lang w:val="en-US"/>
        </w:rPr>
        <w:t>I</w:t>
      </w:r>
      <w:r>
        <w:rPr>
          <w:sz w:val="28"/>
          <w:szCs w:val="28"/>
        </w:rPr>
        <w:t xml:space="preserve"> или </w:t>
      </w:r>
      <w:r>
        <w:rPr>
          <w:sz w:val="28"/>
          <w:szCs w:val="28"/>
          <w:lang w:val="en-US"/>
        </w:rPr>
        <w:t>II</w:t>
      </w:r>
      <w:r w:rsidRPr="00A80C7F">
        <w:rPr>
          <w:sz w:val="28"/>
          <w:szCs w:val="28"/>
        </w:rPr>
        <w:t xml:space="preserve"> группы, зачисляется не зависимо от всех</w:t>
      </w:r>
      <w:r>
        <w:rPr>
          <w:sz w:val="28"/>
          <w:szCs w:val="28"/>
        </w:rPr>
        <w:t xml:space="preserve"> удержаний не менее 50 </w:t>
      </w:r>
      <w:r w:rsidRPr="00E20E2D">
        <w:rPr>
          <w:sz w:val="28"/>
          <w:szCs w:val="28"/>
        </w:rPr>
        <w:t>%</w:t>
      </w:r>
      <w:r>
        <w:rPr>
          <w:sz w:val="28"/>
          <w:szCs w:val="28"/>
        </w:rPr>
        <w:t xml:space="preserve"> начисленной</w:t>
      </w:r>
      <w:r w:rsidRPr="00A80C7F">
        <w:rPr>
          <w:sz w:val="28"/>
          <w:szCs w:val="28"/>
        </w:rPr>
        <w:t xml:space="preserve"> им заработной платы, пенсии или иных доходов (ст. 1</w:t>
      </w:r>
      <w:r>
        <w:rPr>
          <w:sz w:val="28"/>
          <w:szCs w:val="28"/>
        </w:rPr>
        <w:t>07);</w:t>
      </w:r>
    </w:p>
    <w:p w:rsidR="00062F7D" w:rsidRDefault="00062F7D" w:rsidP="00A5751E">
      <w:pPr>
        <w:pStyle w:val="SingleTxtGR"/>
        <w:spacing w:after="0" w:line="360" w:lineRule="auto"/>
        <w:ind w:left="567" w:right="-5" w:hanging="20"/>
        <w:rPr>
          <w:sz w:val="28"/>
          <w:szCs w:val="28"/>
        </w:rPr>
      </w:pPr>
      <w:r>
        <w:rPr>
          <w:sz w:val="28"/>
          <w:szCs w:val="28"/>
        </w:rPr>
        <w:t xml:space="preserve">        - п</w:t>
      </w:r>
      <w:r w:rsidRPr="00A80C7F">
        <w:rPr>
          <w:sz w:val="28"/>
          <w:szCs w:val="28"/>
        </w:rPr>
        <w:t xml:space="preserve">ри отсутствии медицинских противопоказаний осужденные, являющиеся </w:t>
      </w:r>
      <w:r w:rsidRPr="00A80C7F">
        <w:rPr>
          <w:rStyle w:val="f"/>
          <w:sz w:val="28"/>
          <w:szCs w:val="28"/>
        </w:rPr>
        <w:t>инвалидами</w:t>
      </w:r>
      <w:r>
        <w:rPr>
          <w:sz w:val="28"/>
          <w:szCs w:val="28"/>
        </w:rPr>
        <w:t xml:space="preserve"> </w:t>
      </w:r>
      <w:r>
        <w:rPr>
          <w:sz w:val="28"/>
          <w:szCs w:val="28"/>
          <w:lang w:val="en-US"/>
        </w:rPr>
        <w:t>I</w:t>
      </w:r>
      <w:r>
        <w:rPr>
          <w:sz w:val="28"/>
          <w:szCs w:val="28"/>
        </w:rPr>
        <w:t xml:space="preserve"> или </w:t>
      </w:r>
      <w:r>
        <w:rPr>
          <w:sz w:val="28"/>
          <w:szCs w:val="28"/>
          <w:lang w:val="en-US"/>
        </w:rPr>
        <w:t>II</w:t>
      </w:r>
      <w:r w:rsidRPr="00A80C7F">
        <w:rPr>
          <w:sz w:val="28"/>
          <w:szCs w:val="28"/>
        </w:rPr>
        <w:t xml:space="preserve"> группы, больными, страдающими хроническими заболеваниями, могут по их желанию пройти соответствующее профессиональное обучение или получить среднее профессиональное образование по программам подготовки квалифицированных рабочих, служащих с учетом соблюдения требований </w:t>
      </w:r>
      <w:r w:rsidRPr="00A80C7F">
        <w:rPr>
          <w:rStyle w:val="r"/>
          <w:sz w:val="28"/>
          <w:szCs w:val="28"/>
        </w:rPr>
        <w:t>законодательства</w:t>
      </w:r>
      <w:r>
        <w:rPr>
          <w:sz w:val="28"/>
          <w:szCs w:val="28"/>
        </w:rPr>
        <w:t xml:space="preserve"> РФ</w:t>
      </w:r>
      <w:r w:rsidRPr="00A80C7F">
        <w:rPr>
          <w:sz w:val="28"/>
          <w:szCs w:val="28"/>
        </w:rPr>
        <w:t xml:space="preserve"> об образовании и </w:t>
      </w:r>
      <w:r w:rsidRPr="00A80C7F">
        <w:rPr>
          <w:rStyle w:val="r"/>
          <w:sz w:val="28"/>
          <w:szCs w:val="28"/>
        </w:rPr>
        <w:t>законодательства</w:t>
      </w:r>
      <w:r>
        <w:rPr>
          <w:sz w:val="28"/>
          <w:szCs w:val="28"/>
        </w:rPr>
        <w:t xml:space="preserve"> РФ</w:t>
      </w:r>
      <w:r w:rsidRPr="00A80C7F">
        <w:rPr>
          <w:sz w:val="28"/>
          <w:szCs w:val="28"/>
        </w:rPr>
        <w:t xml:space="preserve"> о социальной защите </w:t>
      </w:r>
      <w:r w:rsidRPr="00A80C7F">
        <w:rPr>
          <w:rStyle w:val="f"/>
          <w:sz w:val="28"/>
          <w:szCs w:val="28"/>
        </w:rPr>
        <w:t>инвалидов  (ст. 108)</w:t>
      </w:r>
      <w:r>
        <w:rPr>
          <w:sz w:val="28"/>
          <w:szCs w:val="28"/>
        </w:rPr>
        <w:t>;</w:t>
      </w:r>
    </w:p>
    <w:p w:rsidR="00062F7D" w:rsidRDefault="00062F7D" w:rsidP="00A5751E">
      <w:pPr>
        <w:pStyle w:val="SingleTxtGR"/>
        <w:spacing w:after="0" w:line="360" w:lineRule="auto"/>
        <w:ind w:left="567" w:right="-5" w:hanging="20"/>
        <w:rPr>
          <w:sz w:val="28"/>
          <w:szCs w:val="28"/>
        </w:rPr>
      </w:pPr>
      <w:r>
        <w:rPr>
          <w:sz w:val="28"/>
          <w:szCs w:val="28"/>
        </w:rPr>
        <w:t xml:space="preserve">         - о</w:t>
      </w:r>
      <w:r w:rsidRPr="00A80C7F">
        <w:rPr>
          <w:sz w:val="28"/>
          <w:szCs w:val="28"/>
        </w:rPr>
        <w:t xml:space="preserve">сужденные, являющиеся </w:t>
      </w:r>
      <w:r w:rsidRPr="00A80C7F">
        <w:rPr>
          <w:rStyle w:val="f"/>
          <w:sz w:val="28"/>
          <w:szCs w:val="28"/>
        </w:rPr>
        <w:t>инвалидами</w:t>
      </w:r>
      <w:r w:rsidRPr="00A80C7F">
        <w:rPr>
          <w:sz w:val="28"/>
          <w:szCs w:val="28"/>
        </w:rPr>
        <w:t xml:space="preserve"> I группы, в штрафной изолятор, помещения камерного типа и единые помещения камерного </w:t>
      </w:r>
      <w:r>
        <w:rPr>
          <w:sz w:val="28"/>
          <w:szCs w:val="28"/>
        </w:rPr>
        <w:t>типа не переводятся (ст. 117);</w:t>
      </w:r>
    </w:p>
    <w:p w:rsidR="00062F7D" w:rsidRDefault="00062F7D" w:rsidP="00A5751E">
      <w:pPr>
        <w:pStyle w:val="SingleTxtGR"/>
        <w:spacing w:after="0" w:line="360" w:lineRule="auto"/>
        <w:ind w:left="567" w:right="-5" w:hanging="20"/>
        <w:rPr>
          <w:sz w:val="28"/>
          <w:szCs w:val="28"/>
        </w:rPr>
      </w:pPr>
      <w:r>
        <w:rPr>
          <w:sz w:val="28"/>
          <w:szCs w:val="28"/>
        </w:rPr>
        <w:t xml:space="preserve">         - в</w:t>
      </w:r>
      <w:r w:rsidRPr="00A80C7F">
        <w:rPr>
          <w:sz w:val="28"/>
          <w:szCs w:val="28"/>
        </w:rPr>
        <w:t xml:space="preserve"> тюрьмах на строгом режиме не могут содержаться осужденные, являющиеся </w:t>
      </w:r>
      <w:r w:rsidRPr="00A80C7F">
        <w:rPr>
          <w:rStyle w:val="f"/>
          <w:sz w:val="28"/>
          <w:szCs w:val="28"/>
        </w:rPr>
        <w:t>инвалидами</w:t>
      </w:r>
      <w:r>
        <w:rPr>
          <w:sz w:val="28"/>
          <w:szCs w:val="28"/>
        </w:rPr>
        <w:t xml:space="preserve"> </w:t>
      </w:r>
      <w:r>
        <w:rPr>
          <w:sz w:val="28"/>
          <w:szCs w:val="28"/>
          <w:lang w:val="en-US"/>
        </w:rPr>
        <w:t>I</w:t>
      </w:r>
      <w:r>
        <w:rPr>
          <w:sz w:val="28"/>
          <w:szCs w:val="28"/>
        </w:rPr>
        <w:t xml:space="preserve"> или </w:t>
      </w:r>
      <w:r>
        <w:rPr>
          <w:sz w:val="28"/>
          <w:szCs w:val="28"/>
          <w:lang w:val="en-US"/>
        </w:rPr>
        <w:t>II</w:t>
      </w:r>
      <w:r w:rsidRPr="00A80C7F">
        <w:rPr>
          <w:sz w:val="28"/>
          <w:szCs w:val="28"/>
        </w:rPr>
        <w:t xml:space="preserve"> группы (ст. </w:t>
      </w:r>
      <w:r>
        <w:rPr>
          <w:sz w:val="28"/>
          <w:szCs w:val="28"/>
        </w:rPr>
        <w:t>130);</w:t>
      </w:r>
    </w:p>
    <w:p w:rsidR="00062F7D" w:rsidRDefault="00062F7D" w:rsidP="00A5751E">
      <w:pPr>
        <w:pStyle w:val="SingleTxtGR"/>
        <w:spacing w:after="0" w:line="360" w:lineRule="auto"/>
        <w:ind w:left="567" w:right="-5" w:hanging="20"/>
        <w:rPr>
          <w:sz w:val="28"/>
          <w:szCs w:val="28"/>
        </w:rPr>
      </w:pPr>
      <w:r>
        <w:rPr>
          <w:sz w:val="28"/>
          <w:szCs w:val="28"/>
        </w:rPr>
        <w:t xml:space="preserve">        - инвалидность является о</w:t>
      </w:r>
      <w:r w:rsidRPr="00A80C7F">
        <w:rPr>
          <w:sz w:val="28"/>
          <w:szCs w:val="28"/>
        </w:rPr>
        <w:t>дним из оснований освобождения от отбывания</w:t>
      </w:r>
      <w:r>
        <w:rPr>
          <w:sz w:val="28"/>
          <w:szCs w:val="28"/>
        </w:rPr>
        <w:t xml:space="preserve"> наказания (ст. 172);</w:t>
      </w:r>
    </w:p>
    <w:p w:rsidR="00062F7D" w:rsidRPr="00A80C7F" w:rsidRDefault="00062F7D" w:rsidP="00A5751E">
      <w:pPr>
        <w:pStyle w:val="SingleTxtGR"/>
        <w:spacing w:after="0" w:line="360" w:lineRule="auto"/>
        <w:ind w:left="567" w:right="-5" w:hanging="20"/>
        <w:rPr>
          <w:sz w:val="28"/>
          <w:szCs w:val="28"/>
        </w:rPr>
      </w:pPr>
      <w:r>
        <w:rPr>
          <w:sz w:val="28"/>
          <w:szCs w:val="28"/>
        </w:rPr>
        <w:t xml:space="preserve">        - о</w:t>
      </w:r>
      <w:r w:rsidRPr="00A80C7F">
        <w:rPr>
          <w:sz w:val="28"/>
          <w:szCs w:val="28"/>
        </w:rPr>
        <w:t xml:space="preserve">сужденные, являющиеся </w:t>
      </w:r>
      <w:r w:rsidRPr="00A80C7F">
        <w:rPr>
          <w:rStyle w:val="f"/>
          <w:sz w:val="28"/>
          <w:szCs w:val="28"/>
        </w:rPr>
        <w:t>инвалидами</w:t>
      </w:r>
      <w:r>
        <w:rPr>
          <w:sz w:val="28"/>
          <w:szCs w:val="28"/>
        </w:rPr>
        <w:t xml:space="preserve"> </w:t>
      </w:r>
      <w:r>
        <w:rPr>
          <w:sz w:val="28"/>
          <w:szCs w:val="28"/>
          <w:lang w:val="en-US"/>
        </w:rPr>
        <w:t>I</w:t>
      </w:r>
      <w:r>
        <w:rPr>
          <w:sz w:val="28"/>
          <w:szCs w:val="28"/>
        </w:rPr>
        <w:t xml:space="preserve"> или </w:t>
      </w:r>
      <w:r>
        <w:rPr>
          <w:sz w:val="28"/>
          <w:szCs w:val="28"/>
          <w:lang w:val="en-US"/>
        </w:rPr>
        <w:t>II</w:t>
      </w:r>
      <w:r w:rsidRPr="00A80C7F">
        <w:rPr>
          <w:sz w:val="28"/>
          <w:szCs w:val="28"/>
        </w:rPr>
        <w:t xml:space="preserve"> группы, освобождаемые от отбывания наказания, по их просьбе и представлению администрации учреждения, исполняющего наказание, направляются органами социальной защиты в дома </w:t>
      </w:r>
      <w:r w:rsidRPr="00A80C7F">
        <w:rPr>
          <w:rStyle w:val="f"/>
          <w:sz w:val="28"/>
          <w:szCs w:val="28"/>
        </w:rPr>
        <w:t>инвалидов</w:t>
      </w:r>
      <w:r w:rsidRPr="00A80C7F">
        <w:rPr>
          <w:sz w:val="28"/>
          <w:szCs w:val="28"/>
        </w:rPr>
        <w:t xml:space="preserve"> и престарелых (ст. 180).</w:t>
      </w:r>
    </w:p>
    <w:p w:rsidR="00062F7D" w:rsidRPr="00BB5B7A" w:rsidRDefault="00062F7D" w:rsidP="00062F7D">
      <w:pPr>
        <w:pStyle w:val="a9"/>
        <w:spacing w:line="360" w:lineRule="auto"/>
        <w:ind w:firstLine="709"/>
        <w:jc w:val="both"/>
        <w:rPr>
          <w:rFonts w:ascii="Times New Roman" w:hAnsi="Times New Roman"/>
          <w:noProof/>
          <w:sz w:val="28"/>
          <w:szCs w:val="28"/>
        </w:rPr>
      </w:pPr>
      <w:r w:rsidRPr="0056520D">
        <w:rPr>
          <w:rFonts w:ascii="Times New Roman" w:hAnsi="Times New Roman"/>
          <w:sz w:val="28"/>
          <w:szCs w:val="28"/>
        </w:rPr>
        <w:t xml:space="preserve">Социальные работники должны способствовать получению </w:t>
      </w:r>
      <w:r w:rsidRPr="00BB5B7A">
        <w:rPr>
          <w:rFonts w:ascii="Times New Roman" w:hAnsi="Times New Roman"/>
          <w:noProof/>
          <w:sz w:val="28"/>
          <w:szCs w:val="28"/>
        </w:rPr>
        <w:t>инвалидами всех отмеченных льгот</w:t>
      </w:r>
      <w:r>
        <w:rPr>
          <w:rFonts w:ascii="Times New Roman" w:hAnsi="Times New Roman"/>
          <w:noProof/>
          <w:sz w:val="28"/>
          <w:szCs w:val="28"/>
        </w:rPr>
        <w:t>,</w:t>
      </w:r>
      <w:r w:rsidRPr="00BB5B7A">
        <w:rPr>
          <w:rFonts w:ascii="Times New Roman" w:hAnsi="Times New Roman"/>
          <w:noProof/>
          <w:sz w:val="28"/>
          <w:szCs w:val="28"/>
        </w:rPr>
        <w:t xml:space="preserve"> предоставляемых действующи</w:t>
      </w:r>
      <w:r>
        <w:rPr>
          <w:rFonts w:ascii="Times New Roman" w:hAnsi="Times New Roman"/>
          <w:noProof/>
          <w:sz w:val="28"/>
          <w:szCs w:val="28"/>
        </w:rPr>
        <w:t>м законодательством.</w:t>
      </w:r>
    </w:p>
    <w:p w:rsidR="00062F7D" w:rsidRPr="002132B8" w:rsidRDefault="00062F7D" w:rsidP="00062F7D">
      <w:pPr>
        <w:pStyle w:val="a9"/>
        <w:spacing w:line="360" w:lineRule="auto"/>
        <w:ind w:firstLine="709"/>
        <w:jc w:val="both"/>
        <w:rPr>
          <w:rFonts w:ascii="Times New Roman" w:hAnsi="Times New Roman"/>
          <w:noProof/>
          <w:sz w:val="28"/>
          <w:szCs w:val="28"/>
        </w:rPr>
      </w:pP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ж</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ы</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ы</w:t>
      </w:r>
      <w:r>
        <w:rPr>
          <w:rFonts w:ascii="Times New Roman" w:hAnsi="Times New Roman"/>
          <w:noProof/>
          <w:sz w:val="28"/>
          <w:szCs w:val="28"/>
        </w:rPr>
        <w:t>, также, как и все остальные осужденные,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м</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ю</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з</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м</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ж</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ь</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г</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я</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п</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ч</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ь</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м</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ц</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к</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ю</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п</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м</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щ</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ь</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п</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ь</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м</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ч</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ж</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 м</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г</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б</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ы</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ь</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п</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м</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щ</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ы</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ц</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м</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ц</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к</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й</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ч</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к</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 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к</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ж</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п</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ц</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ь</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ю</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б</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ь</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ц</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ч</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б</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п</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ь</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ч</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ж</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е. </w:t>
      </w:r>
    </w:p>
    <w:p w:rsidR="00062F7D" w:rsidRPr="002132B8" w:rsidRDefault="00062F7D" w:rsidP="00062F7D">
      <w:pPr>
        <w:pStyle w:val="a9"/>
        <w:spacing w:line="360" w:lineRule="auto"/>
        <w:ind w:firstLine="709"/>
        <w:jc w:val="both"/>
        <w:rPr>
          <w:rFonts w:ascii="Times New Roman" w:hAnsi="Times New Roman"/>
          <w:noProof/>
          <w:sz w:val="28"/>
          <w:szCs w:val="28"/>
        </w:rPr>
      </w:pP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г</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з</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ц</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я</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ц</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ь</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й</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б</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ы</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ж</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ы</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м</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м</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ч</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я</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ы</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я</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я</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ч</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ц</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й</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к</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г</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 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з</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ч</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я</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х, 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б</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х</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м</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 п</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ж</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г</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 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ь</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я</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х</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з</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ь</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я, 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ч</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г</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ж</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п</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п</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ч</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п</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п</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б</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ж</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я, 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ы</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я</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з</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 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п</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ц</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ь</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 м</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ц</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ю</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ц</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ж</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з</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 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б</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х</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к</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ы</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п</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х</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ч</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к</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я</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я, 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ч</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к</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м</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 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б</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м</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п</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ь</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я</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п</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щ</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м</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п</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ж</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ь</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ы</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к</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ч</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х</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п</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ы</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 з</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я, 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б</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щ</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ю</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э</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ц</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ю</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т.п.), 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й</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з</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ь</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ц</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ь</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ы</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з</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ы</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б</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и, о</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б</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 xml:space="preserve"> з</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б</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й.</w:t>
      </w:r>
    </w:p>
    <w:p w:rsidR="00062F7D" w:rsidRDefault="00062F7D" w:rsidP="00062F7D">
      <w:pPr>
        <w:pStyle w:val="a9"/>
        <w:spacing w:line="360" w:lineRule="auto"/>
        <w:ind w:firstLine="709"/>
        <w:jc w:val="both"/>
        <w:rPr>
          <w:rFonts w:ascii="Times New Roman" w:hAnsi="Times New Roman"/>
          <w:noProof/>
          <w:sz w:val="28"/>
          <w:szCs w:val="28"/>
        </w:rPr>
      </w:pPr>
      <w:r w:rsidRPr="002132B8">
        <w:rPr>
          <w:rFonts w:ascii="Times New Roman" w:hAnsi="Times New Roman"/>
          <w:noProof/>
          <w:sz w:val="28"/>
          <w:szCs w:val="28"/>
        </w:rPr>
        <w:t>Э</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г</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м</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ж</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ч</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ь, 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х</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ь</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з</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г</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п</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ц</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п</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ц</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ь</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й</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б</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ы</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э</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й</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к</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г</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й</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ж</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ы</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х</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 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ь</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ж</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з</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ь</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э</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х</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ц</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я</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ь</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й. </w:t>
      </w:r>
    </w:p>
    <w:p w:rsidR="00062F7D" w:rsidRPr="002132B8" w:rsidRDefault="00062F7D" w:rsidP="00062F7D">
      <w:pPr>
        <w:pStyle w:val="a9"/>
        <w:spacing w:line="360" w:lineRule="auto"/>
        <w:ind w:firstLine="709"/>
        <w:jc w:val="both"/>
        <w:rPr>
          <w:rFonts w:ascii="Times New Roman" w:hAnsi="Times New Roman"/>
          <w:noProof/>
          <w:sz w:val="28"/>
          <w:szCs w:val="28"/>
        </w:rPr>
      </w:pP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П</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ч</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э</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й</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к</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г</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ж</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ы</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х</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п</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з</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ь</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ы</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й</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б</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х</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м</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ч</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ы</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ь</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ф</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з</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г</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ч</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к</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з</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м</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ж</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ю</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щ</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г</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г</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з</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м</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б</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щ</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я</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п</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х</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ф</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з</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ч</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к</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х</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ф</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к</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ц</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й</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(п</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м</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я</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 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п</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я</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я, м</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ы</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ш</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я, в</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б</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ж</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я, в</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м</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я).</w:t>
      </w:r>
    </w:p>
    <w:p w:rsidR="00062F7D" w:rsidRPr="002132B8" w:rsidRDefault="00062F7D" w:rsidP="00062F7D">
      <w:pPr>
        <w:pStyle w:val="a9"/>
        <w:spacing w:line="360" w:lineRule="auto"/>
        <w:ind w:firstLine="709"/>
        <w:jc w:val="both"/>
        <w:rPr>
          <w:rFonts w:ascii="Times New Roman" w:hAnsi="Times New Roman"/>
          <w:noProof/>
          <w:sz w:val="28"/>
          <w:szCs w:val="28"/>
        </w:rPr>
      </w:pP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ч</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ы</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ь</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к</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ж</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м</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ы</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х</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й</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я</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ь</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 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п</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я</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ь</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п</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ы</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ч</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к</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к</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й</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я</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ь</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к</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ч</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б</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з</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б</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ы); ч</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б</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щ</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г</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г</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(к</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к</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в или</w:t>
      </w:r>
      <w:r w:rsidRPr="002132B8">
        <w:rPr>
          <w:rFonts w:ascii="Times New Roman" w:hAnsi="Times New Roman"/>
          <w:noProof/>
          <w:sz w:val="28"/>
          <w:szCs w:val="28"/>
        </w:rPr>
        <w:t xml:space="preserve"> 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к</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п</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я</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п</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м</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ч</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ь); 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м</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б</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п</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ч</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ь</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б</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я</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м</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ь</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 ч</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з</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п</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х</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х</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к</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к</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 П</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п</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б</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б</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ы</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я</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ж</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ы</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х</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м</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ь</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у, ч</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г</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м</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п</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ы</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б</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п</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ф</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я</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ь</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й</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к</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ь</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к</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м</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ь</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ш</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я</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з</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ч</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г</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п</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к</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ь</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 Э</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ф</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ф</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к</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я</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я</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б</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ц</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я</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г</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я</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п</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ж</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м</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з</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м</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г</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г</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м</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 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п</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к</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ю</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щ</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г</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 ш</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м</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 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м</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в</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 xml:space="preserve"> п</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з</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й</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 xml:space="preserve"> д</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я</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ь</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и.</w:t>
      </w:r>
    </w:p>
    <w:p w:rsidR="00062F7D" w:rsidRDefault="00062F7D" w:rsidP="00062F7D">
      <w:pPr>
        <w:pStyle w:val="a9"/>
        <w:spacing w:line="360" w:lineRule="auto"/>
        <w:ind w:firstLine="709"/>
        <w:jc w:val="both"/>
        <w:rPr>
          <w:rFonts w:ascii="Times New Roman" w:hAnsi="Times New Roman"/>
          <w:noProof/>
          <w:sz w:val="28"/>
          <w:szCs w:val="28"/>
        </w:rPr>
      </w:pP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б</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м</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я</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ь</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г</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з</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ц</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б</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г</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м</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г</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ж</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ы</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х</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 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г</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з</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ц</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я</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г</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ж</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п</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ь</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ц</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w:t>
      </w:r>
    </w:p>
    <w:p w:rsidR="00062F7D" w:rsidRDefault="00062F7D" w:rsidP="00062F7D">
      <w:pPr>
        <w:pStyle w:val="a9"/>
        <w:spacing w:line="360" w:lineRule="auto"/>
        <w:ind w:firstLine="709"/>
        <w:jc w:val="both"/>
        <w:rPr>
          <w:rFonts w:ascii="Times New Roman" w:hAnsi="Times New Roman"/>
          <w:noProof/>
          <w:sz w:val="28"/>
          <w:szCs w:val="28"/>
        </w:rPr>
      </w:pP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о-п</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ы</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х, 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з</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ч</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ш</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х</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й</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я</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я</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ф</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з</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ч</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к</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й</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п</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х</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ч</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к</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й</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э</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г</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и; </w:t>
      </w:r>
    </w:p>
    <w:p w:rsidR="00062F7D" w:rsidRDefault="00062F7D" w:rsidP="00062F7D">
      <w:pPr>
        <w:pStyle w:val="a9"/>
        <w:spacing w:line="360" w:lineRule="auto"/>
        <w:ind w:firstLine="709"/>
        <w:jc w:val="both"/>
        <w:rPr>
          <w:rFonts w:ascii="Times New Roman" w:hAnsi="Times New Roman"/>
          <w:noProof/>
          <w:sz w:val="28"/>
          <w:szCs w:val="28"/>
        </w:rPr>
      </w:pP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ы</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х, м</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к</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м</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ь</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з</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я</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б</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г</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м</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я</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ь</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ь</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ю, 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п</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б</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ю</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щ</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й</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з</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ю</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х</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б</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щ</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ы</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х</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в. </w:t>
      </w:r>
    </w:p>
    <w:p w:rsidR="00062F7D" w:rsidRPr="002132B8" w:rsidRDefault="00062F7D" w:rsidP="00062F7D">
      <w:pPr>
        <w:pStyle w:val="a9"/>
        <w:spacing w:line="360" w:lineRule="auto"/>
        <w:ind w:firstLine="709"/>
        <w:jc w:val="both"/>
        <w:rPr>
          <w:rFonts w:ascii="Times New Roman" w:hAnsi="Times New Roman"/>
          <w:noProof/>
          <w:sz w:val="28"/>
          <w:szCs w:val="28"/>
        </w:rPr>
      </w:pP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к</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б</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я</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з</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ы</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ч</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ь</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г</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з</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ы</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ь</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й</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г, ч</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п</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б</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я</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м</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б</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 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б</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м, к</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б</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п</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м</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 xml:space="preserve"> д</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я</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 xml:space="preserve"> и</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в.</w:t>
      </w:r>
    </w:p>
    <w:p w:rsidR="00062F7D" w:rsidRPr="002132B8" w:rsidRDefault="00062F7D" w:rsidP="00062F7D">
      <w:pPr>
        <w:pStyle w:val="a9"/>
        <w:spacing w:line="360" w:lineRule="auto"/>
        <w:ind w:firstLine="709"/>
        <w:jc w:val="both"/>
        <w:rPr>
          <w:rFonts w:ascii="Times New Roman" w:hAnsi="Times New Roman"/>
          <w:noProof/>
          <w:sz w:val="28"/>
          <w:szCs w:val="28"/>
        </w:rPr>
      </w:pPr>
      <w:r w:rsidRPr="002132B8">
        <w:rPr>
          <w:rFonts w:ascii="Times New Roman" w:hAnsi="Times New Roman"/>
          <w:noProof/>
          <w:sz w:val="28"/>
          <w:szCs w:val="28"/>
        </w:rPr>
        <w:t>К</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ж</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ы</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й</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ж</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ы</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й</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ж</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ч</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к</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п</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я</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ь, к</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п</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б</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ж</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я, ч</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г</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ж</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 к</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к</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я</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м</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б</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з</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ы</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к</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к</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о</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 xml:space="preserve"> д</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ж</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 xml:space="preserve"> с</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б</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я</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 xml:space="preserve"> в</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 xml:space="preserve"> н</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х</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 xml:space="preserve"> в</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и. 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ы</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п</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б</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ы</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п</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б</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ж</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я</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м</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я</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ь</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ь</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к</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м</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у</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г</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ж</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ь</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 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п</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в</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ж</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ю</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я</w:t>
      </w:r>
      <w:r w:rsidRPr="00D54874">
        <w:rPr>
          <w:rFonts w:ascii="MS Mincho" w:eastAsia="MS Mincho" w:hAnsi="MS Mincho" w:cs="MS Mincho" w:hint="eastAsia"/>
          <w:noProof/>
          <w:vanish/>
          <w:color w:val="FFFFFF"/>
          <w:spacing w:val="-100"/>
          <w:w w:val="1"/>
          <w:sz w:val="2"/>
          <w:szCs w:val="28"/>
        </w:rPr>
        <w:t> </w:t>
      </w:r>
      <w:r w:rsidRPr="002132B8">
        <w:rPr>
          <w:rFonts w:ascii="Times New Roman" w:hAnsi="Times New Roman"/>
          <w:noProof/>
          <w:sz w:val="28"/>
          <w:szCs w:val="28"/>
        </w:rPr>
        <w:t xml:space="preserve"> с</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т</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р</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у</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к</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а</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м</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 xml:space="preserve"> м</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е</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д</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ц</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и</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н</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с</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к</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о</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й</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 xml:space="preserve"> с</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л</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у</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ж</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б</w:t>
      </w:r>
      <w:r w:rsidRPr="00D54874">
        <w:rPr>
          <w:rFonts w:ascii="MS Mincho" w:eastAsia="MS Mincho" w:hAnsi="MS Mincho" w:cs="MS Mincho" w:hint="eastAsia"/>
          <w:noProof/>
          <w:vanish/>
          <w:color w:val="FFFFFF"/>
          <w:spacing w:val="-100"/>
          <w:w w:val="1"/>
          <w:sz w:val="2"/>
          <w:szCs w:val="28"/>
        </w:rPr>
        <w:t> </w:t>
      </w:r>
      <w:r>
        <w:rPr>
          <w:rFonts w:ascii="Times New Roman" w:hAnsi="Times New Roman"/>
          <w:noProof/>
          <w:sz w:val="28"/>
          <w:szCs w:val="28"/>
        </w:rPr>
        <w:t>ы.</w:t>
      </w:r>
    </w:p>
    <w:p w:rsidR="00062F7D" w:rsidRDefault="00062F7D" w:rsidP="00062F7D">
      <w:pPr>
        <w:spacing w:after="0" w:line="360" w:lineRule="auto"/>
        <w:ind w:firstLine="709"/>
        <w:jc w:val="both"/>
        <w:rPr>
          <w:rFonts w:ascii="Times New Roman" w:hAnsi="Times New Roman"/>
          <w:sz w:val="28"/>
          <w:szCs w:val="28"/>
        </w:rPr>
      </w:pPr>
    </w:p>
    <w:p w:rsidR="00431101" w:rsidRPr="003453E2" w:rsidRDefault="00431101" w:rsidP="00431101">
      <w:pPr>
        <w:pStyle w:val="aff8"/>
        <w:ind w:firstLine="0"/>
        <w:rPr>
          <w:b/>
        </w:rPr>
      </w:pPr>
      <w:r w:rsidRPr="003453E2">
        <w:rPr>
          <w:b/>
        </w:rPr>
        <w:t>Вопросы для тестового контроля</w:t>
      </w:r>
    </w:p>
    <w:p w:rsidR="00431101" w:rsidRDefault="00431101" w:rsidP="00431101">
      <w:pPr>
        <w:pStyle w:val="aff8"/>
        <w:ind w:firstLine="0"/>
      </w:pPr>
    </w:p>
    <w:p w:rsidR="00431101" w:rsidRPr="00BD1DEC" w:rsidRDefault="00431101" w:rsidP="00431101">
      <w:pPr>
        <w:pStyle w:val="aff8"/>
        <w:ind w:firstLine="0"/>
      </w:pPr>
      <w:r w:rsidRPr="00BD1DEC">
        <w:t>1.</w:t>
      </w:r>
      <w:r>
        <w:t xml:space="preserve"> </w:t>
      </w:r>
      <w:r w:rsidRPr="00BD1DEC">
        <w:t>Каким документом установлены права инвалидов во всем мире:</w:t>
      </w:r>
    </w:p>
    <w:p w:rsidR="00431101" w:rsidRPr="00BD1DEC" w:rsidRDefault="00431101" w:rsidP="00431101">
      <w:pPr>
        <w:pStyle w:val="aff8"/>
        <w:ind w:left="720" w:firstLine="0"/>
      </w:pPr>
      <w:r w:rsidRPr="00BD1DEC">
        <w:t>- Конституция РФ</w:t>
      </w:r>
    </w:p>
    <w:p w:rsidR="00431101" w:rsidRPr="003453E2" w:rsidRDefault="00431101" w:rsidP="00431101">
      <w:pPr>
        <w:pStyle w:val="aff8"/>
        <w:ind w:left="720" w:firstLine="0"/>
        <w:rPr>
          <w:b/>
        </w:rPr>
      </w:pPr>
      <w:r w:rsidRPr="003453E2">
        <w:rPr>
          <w:b/>
        </w:rPr>
        <w:t>- Конвенция о правах инвалидов (правильный ответ)</w:t>
      </w:r>
    </w:p>
    <w:p w:rsidR="00431101" w:rsidRPr="00BD1DEC" w:rsidRDefault="00431101" w:rsidP="00431101">
      <w:pPr>
        <w:pStyle w:val="aff8"/>
        <w:ind w:left="720" w:firstLine="0"/>
      </w:pPr>
      <w:r w:rsidRPr="00BD1DEC">
        <w:t>- Всеобщая декларация прав человека</w:t>
      </w:r>
    </w:p>
    <w:p w:rsidR="00431101" w:rsidRPr="00BD1DEC" w:rsidRDefault="00431101" w:rsidP="00431101">
      <w:pPr>
        <w:pStyle w:val="aff8"/>
        <w:ind w:firstLine="0"/>
      </w:pPr>
    </w:p>
    <w:p w:rsidR="00431101" w:rsidRPr="00BD1DEC" w:rsidRDefault="00431101" w:rsidP="00431101">
      <w:pPr>
        <w:pStyle w:val="aff8"/>
        <w:ind w:firstLine="0"/>
      </w:pPr>
      <w:r w:rsidRPr="00BD1DEC">
        <w:t xml:space="preserve">2. Разумное приспособление </w:t>
      </w:r>
    </w:p>
    <w:p w:rsidR="00431101" w:rsidRPr="00BD1DEC" w:rsidRDefault="00431101" w:rsidP="00431101">
      <w:pPr>
        <w:pStyle w:val="aff8"/>
        <w:ind w:left="709" w:firstLine="0"/>
      </w:pPr>
      <w:r w:rsidRPr="00BD1DEC">
        <w:t>-</w:t>
      </w:r>
      <w:r>
        <w:t xml:space="preserve"> </w:t>
      </w:r>
      <w:r w:rsidRPr="00BD1DEC">
        <w:t>это обязанность предоставлять инвалидам возможность пользоваться на вокзалах залом повышенной комфортности для официальных          делегаций</w:t>
      </w:r>
    </w:p>
    <w:p w:rsidR="00431101" w:rsidRPr="003453E2" w:rsidRDefault="00431101" w:rsidP="00431101">
      <w:pPr>
        <w:pStyle w:val="aff8"/>
        <w:ind w:left="709" w:firstLine="0"/>
        <w:rPr>
          <w:b/>
        </w:rPr>
      </w:pPr>
      <w:r w:rsidRPr="003453E2">
        <w:rPr>
          <w:b/>
        </w:rPr>
        <w:t xml:space="preserve">- это обязанность приспособить для инвалидов с учетом          имеющихся у них ограничений жизнедеятельности помещения          организации путем оборудования их пандусами, широкими дверными проемами, надписями шрифтом Брайля, и т.п. (правильный ответ) </w:t>
      </w:r>
    </w:p>
    <w:p w:rsidR="00431101" w:rsidRDefault="00431101" w:rsidP="00431101">
      <w:pPr>
        <w:pStyle w:val="aff8"/>
        <w:ind w:left="709" w:firstLine="0"/>
      </w:pPr>
      <w:r w:rsidRPr="00BD1DEC">
        <w:t>-</w:t>
      </w:r>
      <w:r>
        <w:t xml:space="preserve"> </w:t>
      </w:r>
      <w:r w:rsidRPr="00BD1DEC">
        <w:t xml:space="preserve">это обязанность для обеспечения доступности инвалидов полностью реконструировать здание </w:t>
      </w:r>
      <w:r w:rsidRPr="00D300A5">
        <w:rPr>
          <w:lang w:val="en-US"/>
        </w:rPr>
        <w:t>X</w:t>
      </w:r>
      <w:r w:rsidRPr="00D300A5">
        <w:t>VI</w:t>
      </w:r>
      <w:r w:rsidRPr="00BD1DEC">
        <w:t xml:space="preserve"> в., которое является памятником архитектуры</w:t>
      </w:r>
    </w:p>
    <w:p w:rsidR="00431101" w:rsidRPr="00BD1DEC" w:rsidRDefault="00431101" w:rsidP="00431101">
      <w:pPr>
        <w:pStyle w:val="aff8"/>
        <w:ind w:firstLine="0"/>
      </w:pPr>
    </w:p>
    <w:p w:rsidR="00431101" w:rsidRDefault="00431101" w:rsidP="00431101">
      <w:pPr>
        <w:pStyle w:val="aff8"/>
        <w:ind w:firstLine="0"/>
      </w:pPr>
      <w:r>
        <w:t xml:space="preserve">3. </w:t>
      </w:r>
      <w:r w:rsidRPr="009334E5">
        <w:t>Инвалидом в российском правово</w:t>
      </w:r>
      <w:r>
        <w:t xml:space="preserve">м поле считают в соответствие с </w:t>
      </w:r>
      <w:r w:rsidRPr="009334E5">
        <w:t>Федеральным законом «О социальной защите инвалидов в Российской Ф</w:t>
      </w:r>
      <w:r>
        <w:t>едерации» от 24.11.1995 №181-ФЗ</w:t>
      </w:r>
    </w:p>
    <w:p w:rsidR="00431101" w:rsidRPr="009334E5" w:rsidRDefault="00431101" w:rsidP="00431101">
      <w:pPr>
        <w:pStyle w:val="aff8"/>
        <w:ind w:left="720" w:firstLine="0"/>
      </w:pPr>
      <w:r>
        <w:t>-л</w:t>
      </w:r>
      <w:r w:rsidRPr="009334E5">
        <w:t xml:space="preserve">ицо, у которого выявлено тяжелое заболевание  </w:t>
      </w:r>
    </w:p>
    <w:p w:rsidR="00431101" w:rsidRPr="009334E5" w:rsidRDefault="00431101" w:rsidP="00431101">
      <w:pPr>
        <w:pStyle w:val="aff8"/>
        <w:ind w:left="720" w:firstLine="0"/>
      </w:pPr>
      <w:r>
        <w:t>-л</w:t>
      </w:r>
      <w:r w:rsidRPr="009334E5">
        <w:t>ицо,</w:t>
      </w:r>
      <w:r>
        <w:t xml:space="preserve"> </w:t>
      </w:r>
      <w:r w:rsidRPr="009334E5">
        <w:t>которое имеет определенные</w:t>
      </w:r>
      <w:r>
        <w:t xml:space="preserve"> </w:t>
      </w:r>
      <w:r w:rsidRPr="009334E5">
        <w:t xml:space="preserve">проблемы жизнедеятельности </w:t>
      </w:r>
    </w:p>
    <w:p w:rsidR="00431101" w:rsidRPr="003453E2" w:rsidRDefault="00431101" w:rsidP="00431101">
      <w:pPr>
        <w:pStyle w:val="aff8"/>
        <w:ind w:left="720" w:firstLine="0"/>
        <w:rPr>
          <w:b/>
        </w:rPr>
      </w:pPr>
      <w:r w:rsidRPr="003453E2">
        <w:rPr>
          <w:b/>
        </w:rPr>
        <w:t>-лицо, которое имеет нарушение здоровья со стойким расстройством функций организма, обусловленное заболеваниями, последствиями травм или дефектами, приводящее к ограничению жизнедеятельности и вызывающее необходимость его социальной защиты (правильный ответ)</w:t>
      </w:r>
    </w:p>
    <w:p w:rsidR="00431101" w:rsidRPr="009334E5" w:rsidRDefault="00431101" w:rsidP="00431101">
      <w:pPr>
        <w:pStyle w:val="aff8"/>
        <w:ind w:firstLine="0"/>
      </w:pPr>
    </w:p>
    <w:p w:rsidR="00431101" w:rsidRPr="009334E5" w:rsidRDefault="00431101" w:rsidP="00431101">
      <w:pPr>
        <w:pStyle w:val="aff8"/>
        <w:ind w:firstLine="0"/>
      </w:pPr>
      <w:r>
        <w:t xml:space="preserve">4. </w:t>
      </w:r>
      <w:r w:rsidRPr="009334E5">
        <w:t>Информация на «ясном языке» (или</w:t>
      </w:r>
      <w:r>
        <w:t xml:space="preserve"> «легкое чтение») направлена на </w:t>
      </w:r>
      <w:r w:rsidRPr="009334E5">
        <w:t>облегчени</w:t>
      </w:r>
      <w:r>
        <w:t>е понимания информации</w:t>
      </w:r>
    </w:p>
    <w:p w:rsidR="00431101" w:rsidRPr="009334E5" w:rsidRDefault="00431101" w:rsidP="00431101">
      <w:pPr>
        <w:pStyle w:val="aff8"/>
        <w:ind w:left="720" w:firstLine="0"/>
      </w:pPr>
      <w:r>
        <w:t>-д</w:t>
      </w:r>
      <w:r w:rsidRPr="009334E5">
        <w:t>ля лиц с нарушениями</w:t>
      </w:r>
      <w:r>
        <w:t xml:space="preserve"> </w:t>
      </w:r>
      <w:r w:rsidRPr="009334E5">
        <w:t>зрения</w:t>
      </w:r>
    </w:p>
    <w:p w:rsidR="00431101" w:rsidRPr="009334E5" w:rsidRDefault="00431101" w:rsidP="00431101">
      <w:pPr>
        <w:pStyle w:val="aff8"/>
        <w:ind w:left="720" w:firstLine="0"/>
      </w:pPr>
      <w:r>
        <w:t>-д</w:t>
      </w:r>
      <w:r w:rsidRPr="009334E5">
        <w:t>ля лиц с нарушениями</w:t>
      </w:r>
      <w:r>
        <w:t xml:space="preserve"> </w:t>
      </w:r>
      <w:r w:rsidRPr="009334E5">
        <w:t>слуха</w:t>
      </w:r>
    </w:p>
    <w:p w:rsidR="00431101" w:rsidRPr="003453E2" w:rsidRDefault="00431101" w:rsidP="00431101">
      <w:pPr>
        <w:pStyle w:val="aff8"/>
        <w:ind w:left="720" w:firstLine="0"/>
        <w:rPr>
          <w:b/>
        </w:rPr>
      </w:pPr>
      <w:r w:rsidRPr="003453E2">
        <w:rPr>
          <w:b/>
        </w:rPr>
        <w:t>-для лиц с нарушениями умственного развития (правильный ответ)</w:t>
      </w:r>
    </w:p>
    <w:p w:rsidR="00431101" w:rsidRDefault="00431101" w:rsidP="00431101">
      <w:pPr>
        <w:pStyle w:val="aff8"/>
        <w:ind w:firstLine="0"/>
      </w:pPr>
    </w:p>
    <w:p w:rsidR="00431101" w:rsidRPr="00BD1DEC" w:rsidRDefault="00431101" w:rsidP="00431101">
      <w:pPr>
        <w:pStyle w:val="aff8"/>
        <w:ind w:firstLine="0"/>
      </w:pPr>
      <w:r>
        <w:t xml:space="preserve">5. </w:t>
      </w:r>
      <w:r w:rsidRPr="00BD1DEC">
        <w:t>К кому работник огранизации должен направить свое обращение при</w:t>
      </w:r>
    </w:p>
    <w:p w:rsidR="00431101" w:rsidRPr="00BD1DEC" w:rsidRDefault="00431101" w:rsidP="00431101">
      <w:pPr>
        <w:pStyle w:val="aff8"/>
        <w:ind w:firstLine="0"/>
      </w:pPr>
      <w:r w:rsidRPr="00BD1DEC">
        <w:t>разговоре с инвалидом</w:t>
      </w:r>
    </w:p>
    <w:p w:rsidR="00431101" w:rsidRPr="00BD1DEC" w:rsidRDefault="00431101" w:rsidP="00431101">
      <w:pPr>
        <w:pStyle w:val="aff8"/>
        <w:ind w:left="720" w:firstLine="0"/>
      </w:pPr>
      <w:r w:rsidRPr="00BD1DEC">
        <w:t>- к сурдопереводчику</w:t>
      </w:r>
    </w:p>
    <w:p w:rsidR="00431101" w:rsidRPr="003453E2" w:rsidRDefault="00431101" w:rsidP="00431101">
      <w:pPr>
        <w:pStyle w:val="aff8"/>
        <w:ind w:left="720" w:firstLine="0"/>
        <w:rPr>
          <w:b/>
        </w:rPr>
      </w:pPr>
      <w:r w:rsidRPr="003453E2">
        <w:rPr>
          <w:b/>
        </w:rPr>
        <w:t>- к инвалиду (правильный ответ)</w:t>
      </w:r>
    </w:p>
    <w:p w:rsidR="00431101" w:rsidRDefault="00431101" w:rsidP="00431101">
      <w:pPr>
        <w:pStyle w:val="aff8"/>
        <w:ind w:left="720" w:firstLine="0"/>
      </w:pPr>
      <w:r>
        <w:t>- к сопровождающему лицу</w:t>
      </w:r>
    </w:p>
    <w:p w:rsidR="00431101" w:rsidRDefault="00431101" w:rsidP="00431101">
      <w:pPr>
        <w:pStyle w:val="aff8"/>
        <w:ind w:firstLine="0"/>
      </w:pPr>
    </w:p>
    <w:p w:rsidR="00431101" w:rsidRPr="00BD1DEC" w:rsidRDefault="00431101" w:rsidP="00431101">
      <w:pPr>
        <w:pStyle w:val="aff8"/>
        <w:ind w:firstLine="0"/>
      </w:pPr>
      <w:r>
        <w:t xml:space="preserve">6. </w:t>
      </w:r>
      <w:r w:rsidRPr="00BD1DEC">
        <w:t>Чтобы привлечь внимание человека, который плохо слышит,</w:t>
      </w:r>
    </w:p>
    <w:p w:rsidR="00431101" w:rsidRPr="00BD1DEC" w:rsidRDefault="00431101" w:rsidP="00431101">
      <w:pPr>
        <w:pStyle w:val="aff8"/>
        <w:ind w:firstLine="0"/>
      </w:pPr>
      <w:r w:rsidRPr="00BD1DEC">
        <w:t>необходимо</w:t>
      </w:r>
    </w:p>
    <w:p w:rsidR="00431101" w:rsidRPr="00BD1DEC" w:rsidRDefault="00431101" w:rsidP="00431101">
      <w:pPr>
        <w:pStyle w:val="aff8"/>
        <w:ind w:left="720" w:firstLine="0"/>
      </w:pPr>
      <w:r w:rsidRPr="00BD1DEC">
        <w:t>- громко крикнуть</w:t>
      </w:r>
    </w:p>
    <w:p w:rsidR="00431101" w:rsidRPr="00BD1DEC" w:rsidRDefault="00431101" w:rsidP="00431101">
      <w:pPr>
        <w:pStyle w:val="aff8"/>
        <w:ind w:left="720" w:firstLine="0"/>
      </w:pPr>
      <w:r w:rsidRPr="00BD1DEC">
        <w:t>- хлопнуть в ладоши</w:t>
      </w:r>
    </w:p>
    <w:p w:rsidR="00431101" w:rsidRDefault="00431101" w:rsidP="00431101">
      <w:pPr>
        <w:pStyle w:val="aff8"/>
        <w:ind w:left="720" w:firstLine="0"/>
        <w:rPr>
          <w:b/>
        </w:rPr>
      </w:pPr>
      <w:r w:rsidRPr="003453E2">
        <w:rPr>
          <w:b/>
        </w:rPr>
        <w:t>- помахать рукой человеку или похлопать по плечу (правильный ответ)</w:t>
      </w:r>
    </w:p>
    <w:p w:rsidR="00431101" w:rsidRPr="003453E2" w:rsidRDefault="00431101" w:rsidP="00431101">
      <w:pPr>
        <w:pStyle w:val="aff8"/>
        <w:ind w:left="720" w:firstLine="0"/>
        <w:rPr>
          <w:b/>
        </w:rPr>
      </w:pPr>
    </w:p>
    <w:p w:rsidR="00431101" w:rsidRPr="00BD1DEC" w:rsidRDefault="00431101" w:rsidP="00431101">
      <w:pPr>
        <w:pStyle w:val="aff8"/>
        <w:ind w:firstLine="0"/>
      </w:pPr>
      <w:r>
        <w:t>7.</w:t>
      </w:r>
      <w:r w:rsidRPr="00BD1DEC">
        <w:t xml:space="preserve">  Входит ли организация сопровождения инвалидов, имеющих стойкие расстройства функции зрения и самостоятельного передвижения, по территории объекта в комплекс мер по созданию доступности?</w:t>
      </w:r>
    </w:p>
    <w:p w:rsidR="00431101" w:rsidRPr="003453E2" w:rsidRDefault="00431101" w:rsidP="00431101">
      <w:pPr>
        <w:pStyle w:val="aff8"/>
        <w:ind w:left="720" w:firstLine="0"/>
        <w:rPr>
          <w:b/>
        </w:rPr>
      </w:pPr>
      <w:r w:rsidRPr="003453E2">
        <w:rPr>
          <w:b/>
        </w:rPr>
        <w:t>- Да (правильный ответ)</w:t>
      </w:r>
    </w:p>
    <w:p w:rsidR="00431101" w:rsidRDefault="00431101" w:rsidP="00431101">
      <w:pPr>
        <w:pStyle w:val="aff8"/>
        <w:ind w:left="720" w:firstLine="0"/>
      </w:pPr>
      <w:r>
        <w:t xml:space="preserve"> - </w:t>
      </w:r>
      <w:r w:rsidRPr="009D1706">
        <w:t xml:space="preserve">Нет </w:t>
      </w:r>
    </w:p>
    <w:p w:rsidR="00431101" w:rsidRPr="009D1706" w:rsidRDefault="00431101" w:rsidP="00431101">
      <w:pPr>
        <w:pStyle w:val="aff8"/>
        <w:ind w:firstLine="0"/>
      </w:pPr>
    </w:p>
    <w:p w:rsidR="00431101" w:rsidRPr="00BD1DEC" w:rsidRDefault="00431101" w:rsidP="00431101">
      <w:pPr>
        <w:pStyle w:val="aff8"/>
        <w:ind w:firstLine="0"/>
      </w:pPr>
      <w:r>
        <w:t xml:space="preserve">8. </w:t>
      </w:r>
      <w:r w:rsidRPr="00BD1DEC">
        <w:t>Размер административного штрафа на юридических лиц за уклонение от исполнения требований доступности для инвалидов объектов инженерной, транспортной и социальной инфраструктур составляет:</w:t>
      </w:r>
    </w:p>
    <w:p w:rsidR="00431101" w:rsidRPr="003453E2" w:rsidRDefault="00431101" w:rsidP="00431101">
      <w:pPr>
        <w:pStyle w:val="aff8"/>
        <w:ind w:left="720" w:firstLine="0"/>
      </w:pPr>
      <w:r w:rsidRPr="003453E2">
        <w:t>- от 2 до 3 тысяч рублей</w:t>
      </w:r>
    </w:p>
    <w:p w:rsidR="00431101" w:rsidRPr="003453E2" w:rsidRDefault="00431101" w:rsidP="00431101">
      <w:pPr>
        <w:pStyle w:val="aff8"/>
        <w:ind w:left="720" w:firstLine="0"/>
        <w:rPr>
          <w:b/>
        </w:rPr>
      </w:pPr>
      <w:r w:rsidRPr="003453E2">
        <w:rPr>
          <w:b/>
        </w:rPr>
        <w:t>- от  20 до 30 тысяч рублей (правильный ответ)</w:t>
      </w:r>
    </w:p>
    <w:p w:rsidR="00431101" w:rsidRDefault="00431101" w:rsidP="00431101">
      <w:pPr>
        <w:pStyle w:val="aff8"/>
        <w:ind w:left="720" w:firstLine="0"/>
      </w:pPr>
      <w:r w:rsidRPr="00BD1DEC">
        <w:t>- от 200 до 300 тысяч рублей</w:t>
      </w:r>
    </w:p>
    <w:p w:rsidR="00431101" w:rsidRDefault="00431101" w:rsidP="00431101">
      <w:pPr>
        <w:pStyle w:val="aff8"/>
        <w:ind w:firstLine="0"/>
      </w:pPr>
    </w:p>
    <w:p w:rsidR="00431101" w:rsidRPr="00BD1DEC" w:rsidRDefault="00431101" w:rsidP="00431101">
      <w:pPr>
        <w:pStyle w:val="aff8"/>
        <w:ind w:firstLine="0"/>
      </w:pPr>
      <w:r>
        <w:t>9</w:t>
      </w:r>
      <w:r w:rsidRPr="00BD1DEC">
        <w:t>.</w:t>
      </w:r>
      <w:r>
        <w:t xml:space="preserve"> </w:t>
      </w:r>
      <w:r w:rsidRPr="00BD1DEC">
        <w:t>Какими специальными знаками должна быть обозначена контрастная маркировка для всех потенциально опасных препятствий на пути следования людей с нарушениями зрения</w:t>
      </w:r>
    </w:p>
    <w:p w:rsidR="00431101" w:rsidRPr="00BD1DEC" w:rsidRDefault="00431101" w:rsidP="00431101">
      <w:pPr>
        <w:pStyle w:val="aff8"/>
        <w:ind w:left="720" w:firstLine="0"/>
      </w:pPr>
      <w:r w:rsidRPr="00BD1DEC">
        <w:t>- белыми кругами на черном фоне</w:t>
      </w:r>
    </w:p>
    <w:p w:rsidR="00431101" w:rsidRPr="003453E2" w:rsidRDefault="00431101" w:rsidP="00431101">
      <w:pPr>
        <w:pStyle w:val="aff8"/>
        <w:ind w:left="720" w:firstLine="0"/>
        <w:rPr>
          <w:b/>
        </w:rPr>
      </w:pPr>
      <w:r w:rsidRPr="003453E2">
        <w:rPr>
          <w:b/>
        </w:rPr>
        <w:t>- желтыми полосами или кругами (правильный ответ)</w:t>
      </w:r>
    </w:p>
    <w:p w:rsidR="00431101" w:rsidRPr="00BD1DEC" w:rsidRDefault="00431101" w:rsidP="00431101">
      <w:pPr>
        <w:pStyle w:val="aff8"/>
        <w:ind w:left="720" w:firstLine="0"/>
      </w:pPr>
      <w:r w:rsidRPr="00BD1DEC">
        <w:t>- красными треугольниками</w:t>
      </w:r>
    </w:p>
    <w:p w:rsidR="00431101" w:rsidRPr="00BD1DEC" w:rsidRDefault="00431101" w:rsidP="00431101">
      <w:pPr>
        <w:pStyle w:val="aff8"/>
        <w:ind w:firstLine="0"/>
        <w:rPr>
          <w:rFonts w:eastAsia="Times New Roman"/>
        </w:rPr>
      </w:pPr>
    </w:p>
    <w:p w:rsidR="00431101" w:rsidRPr="00BD1DEC" w:rsidRDefault="00431101" w:rsidP="00431101">
      <w:pPr>
        <w:pStyle w:val="aff8"/>
        <w:ind w:firstLine="0"/>
        <w:rPr>
          <w:rFonts w:eastAsia="Times New Roman"/>
        </w:rPr>
      </w:pPr>
      <w:r>
        <w:rPr>
          <w:rFonts w:eastAsia="Times New Roman"/>
        </w:rPr>
        <w:t>10</w:t>
      </w:r>
      <w:r w:rsidRPr="00BD1DEC">
        <w:rPr>
          <w:rFonts w:eastAsia="Times New Roman"/>
        </w:rPr>
        <w:t xml:space="preserve">. В многоквартирных домах и зданиях общественного пользования с большим количеством этажей преимущественно  устанавливаются </w:t>
      </w:r>
    </w:p>
    <w:p w:rsidR="00431101" w:rsidRPr="003453E2" w:rsidRDefault="00431101" w:rsidP="00431101">
      <w:pPr>
        <w:pStyle w:val="aff8"/>
        <w:ind w:left="720" w:firstLine="0"/>
        <w:rPr>
          <w:rFonts w:eastAsia="Times New Roman"/>
          <w:b/>
        </w:rPr>
      </w:pPr>
      <w:r w:rsidRPr="003453E2">
        <w:rPr>
          <w:rFonts w:eastAsia="Times New Roman"/>
          <w:b/>
        </w:rPr>
        <w:t xml:space="preserve">- </w:t>
      </w:r>
      <w:r w:rsidRPr="003453E2">
        <w:rPr>
          <w:b/>
        </w:rPr>
        <w:t xml:space="preserve"> </w:t>
      </w:r>
      <w:r w:rsidRPr="003453E2">
        <w:rPr>
          <w:rFonts w:eastAsia="Times New Roman"/>
          <w:b/>
        </w:rPr>
        <w:t>вертикальные подъемники или лифтовые установки (правильный ответ)</w:t>
      </w:r>
    </w:p>
    <w:p w:rsidR="00431101" w:rsidRPr="00BD1DEC" w:rsidRDefault="00431101" w:rsidP="00431101">
      <w:pPr>
        <w:pStyle w:val="aff8"/>
        <w:ind w:left="720" w:firstLine="0"/>
        <w:rPr>
          <w:rFonts w:eastAsia="Times New Roman"/>
        </w:rPr>
      </w:pPr>
      <w:r w:rsidRPr="00BD1DEC">
        <w:rPr>
          <w:rFonts w:eastAsia="Times New Roman"/>
        </w:rPr>
        <w:t xml:space="preserve">- </w:t>
      </w:r>
      <w:r w:rsidRPr="00BD1DEC">
        <w:t xml:space="preserve"> </w:t>
      </w:r>
      <w:r w:rsidRPr="00BD1DEC">
        <w:rPr>
          <w:rFonts w:eastAsia="Times New Roman"/>
        </w:rPr>
        <w:t>мобильные лестничные подъемники</w:t>
      </w:r>
    </w:p>
    <w:p w:rsidR="00431101" w:rsidRPr="00BD1DEC" w:rsidRDefault="00431101" w:rsidP="00431101">
      <w:pPr>
        <w:pStyle w:val="aff8"/>
        <w:ind w:left="720" w:firstLine="0"/>
        <w:rPr>
          <w:rFonts w:eastAsia="Times New Roman"/>
        </w:rPr>
      </w:pPr>
      <w:r w:rsidRPr="00BD1DEC">
        <w:rPr>
          <w:rFonts w:eastAsia="Times New Roman"/>
        </w:rPr>
        <w:t>-  наклонные подъемники</w:t>
      </w:r>
    </w:p>
    <w:p w:rsidR="00431101" w:rsidRDefault="00431101" w:rsidP="00431101">
      <w:pPr>
        <w:pStyle w:val="aff8"/>
        <w:ind w:firstLine="0"/>
      </w:pPr>
    </w:p>
    <w:p w:rsidR="00431101" w:rsidRPr="00BD1DEC" w:rsidRDefault="00431101" w:rsidP="00431101">
      <w:pPr>
        <w:pStyle w:val="aff8"/>
        <w:ind w:firstLine="0"/>
      </w:pPr>
      <w:r w:rsidRPr="00BD1DEC">
        <w:t>1</w:t>
      </w:r>
      <w:r>
        <w:t>1</w:t>
      </w:r>
      <w:r w:rsidRPr="00BD1DEC">
        <w:t>.Муниципальные услуги оказываются</w:t>
      </w:r>
    </w:p>
    <w:p w:rsidR="00431101" w:rsidRPr="000F3E08" w:rsidRDefault="00431101" w:rsidP="00431101">
      <w:pPr>
        <w:pStyle w:val="aff8"/>
        <w:ind w:left="720" w:firstLine="0"/>
      </w:pPr>
      <w:r>
        <w:t>-</w:t>
      </w:r>
      <w:r w:rsidRPr="000F3E08">
        <w:t>федеральными органами исполнительной власти и МФЦ</w:t>
      </w:r>
    </w:p>
    <w:p w:rsidR="00431101" w:rsidRPr="000F3E08" w:rsidRDefault="00431101" w:rsidP="00431101">
      <w:pPr>
        <w:pStyle w:val="aff8"/>
        <w:ind w:left="720" w:firstLine="0"/>
      </w:pPr>
      <w:r>
        <w:t>-</w:t>
      </w:r>
      <w:r w:rsidRPr="000F3E08">
        <w:t>органами местного самоуправления</w:t>
      </w:r>
    </w:p>
    <w:p w:rsidR="00431101" w:rsidRPr="003453E2" w:rsidRDefault="00431101" w:rsidP="00431101">
      <w:pPr>
        <w:pStyle w:val="aff8"/>
        <w:ind w:left="720" w:firstLine="0"/>
        <w:rPr>
          <w:b/>
        </w:rPr>
      </w:pPr>
      <w:r w:rsidRPr="003453E2">
        <w:rPr>
          <w:b/>
        </w:rPr>
        <w:t xml:space="preserve">-органами местного самоуправления и МФЦ (правильный ответ) </w:t>
      </w:r>
    </w:p>
    <w:p w:rsidR="00431101" w:rsidRPr="00BD1DEC" w:rsidRDefault="00431101" w:rsidP="00431101">
      <w:pPr>
        <w:pStyle w:val="aff8"/>
        <w:ind w:firstLine="0"/>
      </w:pPr>
    </w:p>
    <w:p w:rsidR="00431101" w:rsidRDefault="00431101" w:rsidP="00431101">
      <w:pPr>
        <w:pStyle w:val="aff8"/>
        <w:ind w:firstLine="0"/>
      </w:pPr>
      <w:r>
        <w:t xml:space="preserve"> 12.</w:t>
      </w:r>
      <w:r w:rsidRPr="000F3E08">
        <w:t>Государственные услуги по принципу</w:t>
      </w:r>
      <w:r>
        <w:t xml:space="preserve"> «одного окна» предоставляются</w:t>
      </w:r>
    </w:p>
    <w:p w:rsidR="00431101" w:rsidRPr="000F3E08" w:rsidRDefault="00431101" w:rsidP="00431101">
      <w:pPr>
        <w:pStyle w:val="aff8"/>
        <w:ind w:left="720" w:firstLine="0"/>
      </w:pPr>
      <w:r>
        <w:t>-</w:t>
      </w:r>
      <w:r w:rsidRPr="000F3E08">
        <w:t>органами местного самоуправления</w:t>
      </w:r>
    </w:p>
    <w:p w:rsidR="00431101" w:rsidRPr="000F3E08" w:rsidRDefault="00431101" w:rsidP="00431101">
      <w:pPr>
        <w:pStyle w:val="aff8"/>
        <w:ind w:left="720" w:firstLine="0"/>
      </w:pPr>
      <w:r>
        <w:t>-</w:t>
      </w:r>
      <w:r w:rsidRPr="000F3E08">
        <w:t>органами государственных внебюджетных фондов</w:t>
      </w:r>
    </w:p>
    <w:p w:rsidR="00431101" w:rsidRPr="003453E2" w:rsidRDefault="00431101" w:rsidP="00431101">
      <w:pPr>
        <w:pStyle w:val="aff8"/>
        <w:ind w:left="720" w:firstLine="0"/>
        <w:rPr>
          <w:b/>
        </w:rPr>
      </w:pPr>
      <w:r w:rsidRPr="003453E2">
        <w:rPr>
          <w:b/>
        </w:rPr>
        <w:t>-многофункциональными центрами (правильный ответ)</w:t>
      </w:r>
    </w:p>
    <w:p w:rsidR="00431101" w:rsidRPr="000F3E08" w:rsidRDefault="00431101" w:rsidP="00431101">
      <w:pPr>
        <w:pStyle w:val="aff8"/>
        <w:ind w:firstLine="0"/>
      </w:pPr>
    </w:p>
    <w:p w:rsidR="00431101" w:rsidRPr="00BD1DEC" w:rsidRDefault="00431101" w:rsidP="00431101">
      <w:pPr>
        <w:pStyle w:val="aff8"/>
        <w:ind w:firstLine="0"/>
      </w:pPr>
      <w:r>
        <w:t>1</w:t>
      </w:r>
      <w:r w:rsidRPr="00BD1DEC">
        <w:t xml:space="preserve">3. Что из перечисленного не входит в содержание критерия доступности для инвалидов зданий и сооружений через изложение ряда соответствующих ему требований (п. 5.2 Свода правил по проектированию и строительству СП 31-102-99) </w:t>
      </w:r>
    </w:p>
    <w:p w:rsidR="00431101" w:rsidRPr="003453E2" w:rsidRDefault="00431101" w:rsidP="00431101">
      <w:pPr>
        <w:pStyle w:val="aff8"/>
        <w:ind w:left="720" w:firstLine="0"/>
        <w:rPr>
          <w:b/>
        </w:rPr>
      </w:pPr>
      <w:r w:rsidRPr="003453E2">
        <w:rPr>
          <w:b/>
        </w:rPr>
        <w:t xml:space="preserve">-возможность избежать травм, ранений, увечий, излишней усталости и т.п. из-за свойств архитектурной среды зданий (правильный ответ) </w:t>
      </w:r>
    </w:p>
    <w:p w:rsidR="00431101" w:rsidRPr="000F3E08" w:rsidRDefault="00431101" w:rsidP="00431101">
      <w:pPr>
        <w:pStyle w:val="aff8"/>
        <w:ind w:left="720" w:firstLine="0"/>
      </w:pPr>
      <w:r>
        <w:t>-</w:t>
      </w:r>
      <w:r w:rsidRPr="000F3E08">
        <w:t>возможности беспрепятственно достигнуть места обслуживания и воспользоваться предоставленным обслуживанием</w:t>
      </w:r>
    </w:p>
    <w:p w:rsidR="00431101" w:rsidRPr="000F3E08" w:rsidRDefault="00431101" w:rsidP="00431101">
      <w:pPr>
        <w:pStyle w:val="aff8"/>
        <w:ind w:left="720" w:firstLine="0"/>
      </w:pPr>
      <w:r>
        <w:t>-</w:t>
      </w:r>
      <w:r w:rsidRPr="000F3E08">
        <w:t>беспрепятственного движения по коммуникационным путям, помещениям и пространствам</w:t>
      </w:r>
    </w:p>
    <w:p w:rsidR="00431101" w:rsidRDefault="00431101" w:rsidP="00431101">
      <w:pPr>
        <w:pStyle w:val="aff8"/>
        <w:ind w:left="720" w:firstLine="0"/>
      </w:pPr>
      <w:r>
        <w:t>-</w:t>
      </w:r>
      <w:r w:rsidRPr="000F3E08">
        <w:t>возможности своевременно воспользоваться местами отдыха, ожидания и сопутствующего обслуживания</w:t>
      </w:r>
    </w:p>
    <w:p w:rsidR="00431101" w:rsidRDefault="00431101" w:rsidP="00431101">
      <w:pPr>
        <w:pStyle w:val="aff8"/>
        <w:ind w:firstLine="0"/>
      </w:pPr>
    </w:p>
    <w:p w:rsidR="00431101" w:rsidRPr="00BD1DEC" w:rsidRDefault="00431101" w:rsidP="00431101">
      <w:pPr>
        <w:pStyle w:val="aff8"/>
        <w:ind w:firstLine="0"/>
      </w:pPr>
      <w:r w:rsidRPr="00BD1DEC">
        <w:t>1</w:t>
      </w:r>
      <w:r>
        <w:t>4</w:t>
      </w:r>
      <w:r w:rsidRPr="00BD1DEC">
        <w:t>. Цветовые решения внутренней отделки помещений медицинских учреждений, адаптированных к особенностям зрения и психофизиологии инвалидов, должны преимущественно содержать</w:t>
      </w:r>
    </w:p>
    <w:p w:rsidR="00431101" w:rsidRPr="00BD1DEC" w:rsidRDefault="00431101" w:rsidP="00431101">
      <w:pPr>
        <w:pStyle w:val="aff8"/>
        <w:ind w:left="720" w:firstLine="0"/>
      </w:pPr>
      <w:r w:rsidRPr="00BD1DEC">
        <w:t>- голубой, зеленый  и красный цвета</w:t>
      </w:r>
    </w:p>
    <w:p w:rsidR="00431101" w:rsidRPr="00BD1DEC" w:rsidRDefault="00431101" w:rsidP="00431101">
      <w:pPr>
        <w:pStyle w:val="aff8"/>
        <w:ind w:left="720" w:firstLine="0"/>
      </w:pPr>
      <w:r w:rsidRPr="00BD1DEC">
        <w:t>- красный, красно-оранжевый цвета</w:t>
      </w:r>
    </w:p>
    <w:p w:rsidR="00431101" w:rsidRPr="003453E2" w:rsidRDefault="00431101" w:rsidP="00431101">
      <w:pPr>
        <w:pStyle w:val="aff8"/>
        <w:ind w:left="720" w:firstLine="0"/>
        <w:rPr>
          <w:b/>
        </w:rPr>
      </w:pPr>
      <w:r w:rsidRPr="003453E2">
        <w:rPr>
          <w:b/>
        </w:rPr>
        <w:t>- желтый, желто-зеленый, оранжево-желтый цвета (правильный ответ)</w:t>
      </w:r>
    </w:p>
    <w:p w:rsidR="00431101" w:rsidRPr="00BD1DEC" w:rsidRDefault="00431101" w:rsidP="00431101">
      <w:pPr>
        <w:pStyle w:val="aff8"/>
        <w:ind w:firstLine="0"/>
      </w:pPr>
    </w:p>
    <w:p w:rsidR="00431101" w:rsidRPr="00BD1DEC" w:rsidRDefault="00431101" w:rsidP="00431101">
      <w:pPr>
        <w:pStyle w:val="aff8"/>
        <w:ind w:firstLine="0"/>
      </w:pPr>
      <w:r>
        <w:t>15</w:t>
      </w:r>
      <w:r w:rsidRPr="00BD1DEC">
        <w:t>. Расположение бюро медико-социальной экспертизы выше первого этажа</w:t>
      </w:r>
    </w:p>
    <w:p w:rsidR="00431101" w:rsidRPr="00BD1DEC" w:rsidRDefault="00431101" w:rsidP="00431101">
      <w:pPr>
        <w:pStyle w:val="aff8"/>
        <w:ind w:left="720" w:firstLine="0"/>
      </w:pPr>
      <w:r w:rsidRPr="00BD1DEC">
        <w:t>- допускается</w:t>
      </w:r>
    </w:p>
    <w:p w:rsidR="00431101" w:rsidRPr="003453E2" w:rsidRDefault="00431101" w:rsidP="00431101">
      <w:pPr>
        <w:pStyle w:val="aff8"/>
        <w:ind w:left="720" w:firstLine="0"/>
        <w:rPr>
          <w:b/>
        </w:rPr>
      </w:pPr>
      <w:r w:rsidRPr="003453E2">
        <w:rPr>
          <w:b/>
        </w:rPr>
        <w:t>- допускается при наличии в здании специально оборудованного лифта или подъемника для инвалидов и иных маломобильных групп населения (правильный ответ)</w:t>
      </w:r>
    </w:p>
    <w:p w:rsidR="00431101" w:rsidRDefault="00431101" w:rsidP="00431101">
      <w:pPr>
        <w:pStyle w:val="aff8"/>
        <w:ind w:left="720" w:firstLine="0"/>
      </w:pPr>
      <w:r>
        <w:t>- не допускается</w:t>
      </w:r>
    </w:p>
    <w:p w:rsidR="00431101" w:rsidRDefault="00431101" w:rsidP="00431101">
      <w:pPr>
        <w:pStyle w:val="aff8"/>
        <w:ind w:firstLine="0"/>
      </w:pPr>
    </w:p>
    <w:p w:rsidR="00431101" w:rsidRPr="00BD1DEC" w:rsidRDefault="00431101" w:rsidP="00431101">
      <w:pPr>
        <w:pStyle w:val="aff8"/>
        <w:ind w:firstLine="0"/>
      </w:pPr>
      <w:r>
        <w:t>16</w:t>
      </w:r>
      <w:r w:rsidRPr="00BD1DEC">
        <w:t>. Время ожидания в очереди в бюро медико-социальной экспертизы</w:t>
      </w:r>
    </w:p>
    <w:p w:rsidR="00431101" w:rsidRPr="003453E2" w:rsidRDefault="00431101" w:rsidP="00431101">
      <w:pPr>
        <w:pStyle w:val="aff8"/>
        <w:ind w:left="720" w:firstLine="0"/>
        <w:rPr>
          <w:b/>
        </w:rPr>
      </w:pPr>
      <w:r w:rsidRPr="003453E2">
        <w:rPr>
          <w:b/>
        </w:rPr>
        <w:t xml:space="preserve">- не должно превышать 15 минут (правильный ответ) </w:t>
      </w:r>
    </w:p>
    <w:p w:rsidR="00431101" w:rsidRPr="00BD1DEC" w:rsidRDefault="00431101" w:rsidP="00431101">
      <w:pPr>
        <w:pStyle w:val="aff8"/>
        <w:ind w:left="720" w:firstLine="0"/>
      </w:pPr>
      <w:r w:rsidRPr="00BD1DEC">
        <w:t>- не должно превышать 30 минут</w:t>
      </w:r>
    </w:p>
    <w:p w:rsidR="00431101" w:rsidRDefault="00431101" w:rsidP="00431101">
      <w:pPr>
        <w:pStyle w:val="aff8"/>
        <w:ind w:left="720" w:firstLine="0"/>
      </w:pPr>
      <w:r w:rsidRPr="00BD1DEC">
        <w:t>-не установлено</w:t>
      </w:r>
    </w:p>
    <w:p w:rsidR="00431101" w:rsidRPr="00BD1DEC" w:rsidRDefault="00431101" w:rsidP="00431101">
      <w:pPr>
        <w:pStyle w:val="aff8"/>
        <w:ind w:firstLine="0"/>
      </w:pPr>
    </w:p>
    <w:p w:rsidR="00431101" w:rsidRPr="00BD1DEC" w:rsidRDefault="00431101" w:rsidP="00431101">
      <w:pPr>
        <w:pStyle w:val="aff8"/>
        <w:ind w:firstLine="0"/>
        <w:rPr>
          <w:rFonts w:eastAsia="Times New Roman"/>
        </w:rPr>
      </w:pPr>
      <w:r w:rsidRPr="00BD1DEC">
        <w:rPr>
          <w:rFonts w:eastAsia="Times New Roman"/>
        </w:rPr>
        <w:t>1</w:t>
      </w:r>
      <w:r>
        <w:rPr>
          <w:rFonts w:eastAsia="Times New Roman"/>
        </w:rPr>
        <w:t>7</w:t>
      </w:r>
      <w:r w:rsidRPr="00BD1DEC">
        <w:rPr>
          <w:rFonts w:eastAsia="Times New Roman"/>
        </w:rPr>
        <w:t>.</w:t>
      </w:r>
      <w:r>
        <w:rPr>
          <w:rFonts w:eastAsia="Times New Roman"/>
        </w:rPr>
        <w:t xml:space="preserve"> </w:t>
      </w:r>
      <w:r w:rsidRPr="00BD1DEC">
        <w:rPr>
          <w:rFonts w:eastAsia="Times New Roman"/>
        </w:rPr>
        <w:t>В заявлении (устном обращении) о предоставлении возможности проголосовать вне помещения для голосования должны содержаться</w:t>
      </w:r>
    </w:p>
    <w:p w:rsidR="00431101" w:rsidRPr="00BD1DEC" w:rsidRDefault="00431101" w:rsidP="00431101">
      <w:pPr>
        <w:pStyle w:val="aff8"/>
        <w:ind w:left="720" w:firstLine="0"/>
        <w:rPr>
          <w:rFonts w:eastAsia="Times New Roman"/>
        </w:rPr>
      </w:pPr>
      <w:r w:rsidRPr="00BD1DEC">
        <w:rPr>
          <w:rFonts w:eastAsia="Times New Roman"/>
        </w:rPr>
        <w:t xml:space="preserve"> -только фамилия, имя и отчество избирателя, участника референдума </w:t>
      </w:r>
    </w:p>
    <w:p w:rsidR="00431101" w:rsidRPr="00BD1DEC" w:rsidRDefault="00431101" w:rsidP="00431101">
      <w:pPr>
        <w:pStyle w:val="aff8"/>
        <w:ind w:left="720" w:firstLine="0"/>
        <w:rPr>
          <w:rFonts w:eastAsia="Times New Roman"/>
        </w:rPr>
      </w:pPr>
      <w:r w:rsidRPr="00BD1DEC">
        <w:rPr>
          <w:rFonts w:eastAsia="Times New Roman"/>
        </w:rPr>
        <w:t>-только фамилия, имя и отчество избирателя, а также причина, по которой избиратель, участник референдума не может прибыть в помещение для голосования</w:t>
      </w:r>
    </w:p>
    <w:p w:rsidR="00431101" w:rsidRPr="00BD1DEC" w:rsidRDefault="00431101" w:rsidP="00431101">
      <w:pPr>
        <w:pStyle w:val="aff8"/>
        <w:ind w:left="720" w:firstLine="0"/>
        <w:rPr>
          <w:rFonts w:eastAsia="Times New Roman"/>
        </w:rPr>
      </w:pPr>
      <w:r w:rsidRPr="00BD1DEC">
        <w:rPr>
          <w:rFonts w:eastAsia="Times New Roman"/>
        </w:rPr>
        <w:t xml:space="preserve"> -только фамилия, имя и отчество избирателя, участника референдума, а также адрес его места жительства</w:t>
      </w:r>
    </w:p>
    <w:p w:rsidR="00431101" w:rsidRPr="003453E2" w:rsidRDefault="00431101" w:rsidP="00431101">
      <w:pPr>
        <w:pStyle w:val="aff8"/>
        <w:ind w:left="720" w:firstLine="0"/>
        <w:rPr>
          <w:rFonts w:eastAsia="Times New Roman"/>
          <w:b/>
        </w:rPr>
      </w:pPr>
      <w:r w:rsidRPr="003453E2">
        <w:rPr>
          <w:rFonts w:eastAsia="Times New Roman"/>
          <w:b/>
        </w:rPr>
        <w:t xml:space="preserve"> -фамилия, имя и отчество избирателя, участника референдума, адрес его места жительства, а также причина, по которой он не может прибыть в помещение для голосования (правильный ответ)</w:t>
      </w:r>
    </w:p>
    <w:p w:rsidR="00431101" w:rsidRPr="00BD1DEC" w:rsidRDefault="00431101" w:rsidP="00431101">
      <w:pPr>
        <w:pStyle w:val="aff8"/>
        <w:ind w:firstLine="0"/>
        <w:rPr>
          <w:rFonts w:eastAsia="Times New Roman"/>
        </w:rPr>
      </w:pPr>
    </w:p>
    <w:p w:rsidR="00431101" w:rsidRPr="00BD1DEC" w:rsidRDefault="00431101" w:rsidP="00431101">
      <w:pPr>
        <w:pStyle w:val="aff8"/>
        <w:ind w:firstLine="0"/>
        <w:rPr>
          <w:rFonts w:eastAsia="Times New Roman"/>
        </w:rPr>
      </w:pPr>
      <w:r>
        <w:rPr>
          <w:rFonts w:eastAsia="Times New Roman"/>
        </w:rPr>
        <w:t>18</w:t>
      </w:r>
      <w:r w:rsidRPr="00BD1DEC">
        <w:rPr>
          <w:rFonts w:eastAsia="Times New Roman"/>
        </w:rPr>
        <w:t xml:space="preserve">. Подача заявлений (устных обращений) о предоставлении возможности проголосовать вне помещения для голосования допускается </w:t>
      </w:r>
    </w:p>
    <w:p w:rsidR="00431101" w:rsidRPr="00BD1DEC" w:rsidRDefault="00431101" w:rsidP="00431101">
      <w:pPr>
        <w:pStyle w:val="aff8"/>
        <w:ind w:left="720" w:firstLine="0"/>
        <w:rPr>
          <w:rFonts w:eastAsia="Times New Roman"/>
        </w:rPr>
      </w:pPr>
      <w:r w:rsidRPr="00BD1DEC">
        <w:rPr>
          <w:rFonts w:eastAsia="Times New Roman"/>
        </w:rPr>
        <w:t>-не ранее чем за месяц до дня голосования, но не позднее чем за неделю до дня голосования</w:t>
      </w:r>
    </w:p>
    <w:p w:rsidR="00431101" w:rsidRPr="00BD1DEC" w:rsidRDefault="00431101" w:rsidP="00431101">
      <w:pPr>
        <w:pStyle w:val="aff8"/>
        <w:ind w:left="720" w:firstLine="0"/>
        <w:rPr>
          <w:rFonts w:eastAsia="Times New Roman"/>
        </w:rPr>
      </w:pPr>
      <w:r w:rsidRPr="00BD1DEC">
        <w:rPr>
          <w:rFonts w:eastAsia="Times New Roman"/>
        </w:rPr>
        <w:t>-не ранее чем за две недели до дня голосования, но не позднее чем за день до голосования</w:t>
      </w:r>
    </w:p>
    <w:p w:rsidR="00431101" w:rsidRPr="003453E2" w:rsidRDefault="00431101" w:rsidP="00431101">
      <w:pPr>
        <w:pStyle w:val="aff8"/>
        <w:ind w:left="720" w:firstLine="0"/>
        <w:rPr>
          <w:rFonts w:eastAsia="Times New Roman"/>
          <w:b/>
        </w:rPr>
      </w:pPr>
      <w:r w:rsidRPr="003453E2">
        <w:rPr>
          <w:rFonts w:eastAsia="Times New Roman"/>
          <w:b/>
        </w:rPr>
        <w:t>-не ранее чем за 10 дней до дня голосования, но не позднее чем за шесть часов до окончания времени голосования (правильный ответ)</w:t>
      </w:r>
    </w:p>
    <w:p w:rsidR="00431101" w:rsidRPr="00BD1DEC" w:rsidRDefault="00431101" w:rsidP="00431101">
      <w:pPr>
        <w:pStyle w:val="aff8"/>
        <w:ind w:left="720" w:firstLine="0"/>
        <w:rPr>
          <w:rFonts w:eastAsia="Times New Roman"/>
        </w:rPr>
      </w:pPr>
      <w:r w:rsidRPr="00BD1DEC">
        <w:rPr>
          <w:rFonts w:eastAsia="Times New Roman"/>
        </w:rPr>
        <w:t>-не ранее чем за 5 дней до дня голосования, но не позднее чем за три часа до окончания времени голосования</w:t>
      </w:r>
    </w:p>
    <w:p w:rsidR="00431101" w:rsidRDefault="00431101" w:rsidP="00431101">
      <w:pPr>
        <w:pStyle w:val="aff8"/>
        <w:ind w:firstLine="0"/>
        <w:rPr>
          <w:rFonts w:eastAsia="Times New Roman"/>
        </w:rPr>
      </w:pPr>
    </w:p>
    <w:p w:rsidR="00431101" w:rsidRPr="00BD1DEC" w:rsidRDefault="00431101" w:rsidP="00431101">
      <w:pPr>
        <w:pStyle w:val="aff8"/>
        <w:ind w:firstLine="0"/>
      </w:pPr>
      <w:r w:rsidRPr="00BD1DEC">
        <w:t>1</w:t>
      </w:r>
      <w:r>
        <w:t>9</w:t>
      </w:r>
      <w:r w:rsidRPr="00BD1DEC">
        <w:t>.</w:t>
      </w:r>
      <w:r>
        <w:t xml:space="preserve"> </w:t>
      </w:r>
      <w:r w:rsidRPr="00BD1DEC">
        <w:t>В аэропорту инвалидам предоставляются следующие бесплатные услуги</w:t>
      </w:r>
    </w:p>
    <w:p w:rsidR="00431101" w:rsidRPr="003453E2" w:rsidRDefault="00431101" w:rsidP="00431101">
      <w:pPr>
        <w:pStyle w:val="aff8"/>
        <w:ind w:left="720" w:firstLine="0"/>
        <w:rPr>
          <w:b/>
        </w:rPr>
      </w:pPr>
      <w:r w:rsidRPr="003453E2">
        <w:rPr>
          <w:b/>
        </w:rPr>
        <w:t>- сопровождение и помощь при перемещении по территории аэропорта (правильный ответ)</w:t>
      </w:r>
    </w:p>
    <w:p w:rsidR="00431101" w:rsidRPr="00BD1DEC" w:rsidRDefault="00431101" w:rsidP="00431101">
      <w:pPr>
        <w:pStyle w:val="aff8"/>
        <w:ind w:left="720" w:firstLine="0"/>
      </w:pPr>
      <w:r w:rsidRPr="00BD1DEC">
        <w:t>-горячее питание в период ожидания посадки на самолет</w:t>
      </w:r>
    </w:p>
    <w:p w:rsidR="00431101" w:rsidRDefault="00431101" w:rsidP="00431101">
      <w:pPr>
        <w:pStyle w:val="aff8"/>
        <w:ind w:left="720" w:firstLine="0"/>
      </w:pPr>
      <w:r w:rsidRPr="00BD1DEC">
        <w:t>-услуги интернет-кафе</w:t>
      </w:r>
    </w:p>
    <w:p w:rsidR="00431101" w:rsidRPr="00BD1DEC" w:rsidRDefault="00431101" w:rsidP="00431101">
      <w:pPr>
        <w:pStyle w:val="aff8"/>
        <w:ind w:left="720" w:firstLine="0"/>
      </w:pPr>
    </w:p>
    <w:p w:rsidR="00431101" w:rsidRPr="00BD1DEC" w:rsidRDefault="00431101" w:rsidP="00431101">
      <w:pPr>
        <w:pStyle w:val="aff8"/>
        <w:ind w:firstLine="0"/>
      </w:pPr>
      <w:r w:rsidRPr="00BD1DEC">
        <w:t>2</w:t>
      </w:r>
      <w:r>
        <w:t>0</w:t>
      </w:r>
      <w:r w:rsidRPr="00BD1DEC">
        <w:t>.</w:t>
      </w:r>
      <w:r>
        <w:t xml:space="preserve"> </w:t>
      </w:r>
      <w:r w:rsidRPr="00BD1DEC">
        <w:t xml:space="preserve">Для удобства пребывания и передвижения инвалидов вокзалы должны быть оборудованы </w:t>
      </w:r>
    </w:p>
    <w:p w:rsidR="00431101" w:rsidRPr="00BD1DEC" w:rsidRDefault="00431101" w:rsidP="00431101">
      <w:pPr>
        <w:pStyle w:val="aff8"/>
        <w:ind w:left="720" w:firstLine="0"/>
      </w:pPr>
      <w:r w:rsidRPr="00BD1DEC">
        <w:t xml:space="preserve">-пандусами, </w:t>
      </w:r>
    </w:p>
    <w:p w:rsidR="00431101" w:rsidRPr="00BD1DEC" w:rsidRDefault="00431101" w:rsidP="00431101">
      <w:pPr>
        <w:pStyle w:val="aff8"/>
        <w:ind w:left="720" w:firstLine="0"/>
      </w:pPr>
      <w:r w:rsidRPr="00BD1DEC">
        <w:t xml:space="preserve">-грузопассажирскими лифтами для инвалидов в коляске с сопровождающими лицами, </w:t>
      </w:r>
    </w:p>
    <w:p w:rsidR="00431101" w:rsidRPr="00BD1DEC" w:rsidRDefault="00431101" w:rsidP="00431101">
      <w:pPr>
        <w:pStyle w:val="aff8"/>
        <w:ind w:left="720" w:firstLine="0"/>
      </w:pPr>
      <w:r w:rsidRPr="00BD1DEC">
        <w:t xml:space="preserve">-местами для инвалидных колясок в зале ожидания, </w:t>
      </w:r>
    </w:p>
    <w:p w:rsidR="00431101" w:rsidRPr="00BD1DEC" w:rsidRDefault="00431101" w:rsidP="00431101">
      <w:pPr>
        <w:pStyle w:val="aff8"/>
        <w:ind w:left="720" w:firstLine="0"/>
      </w:pPr>
      <w:r w:rsidRPr="00BD1DEC">
        <w:t xml:space="preserve">-специальными столиками в буфетах, кафе, ресторанах, с учетом размера колясок, </w:t>
      </w:r>
    </w:p>
    <w:p w:rsidR="00431101" w:rsidRPr="00BD1DEC" w:rsidRDefault="00431101" w:rsidP="00431101">
      <w:pPr>
        <w:pStyle w:val="aff8"/>
        <w:ind w:left="720" w:firstLine="0"/>
      </w:pPr>
      <w:r w:rsidRPr="00BD1DEC">
        <w:t xml:space="preserve">-специальными кабинами в общественных туалетах, </w:t>
      </w:r>
    </w:p>
    <w:p w:rsidR="00431101" w:rsidRPr="003453E2" w:rsidRDefault="00431101" w:rsidP="00431101">
      <w:pPr>
        <w:pStyle w:val="aff8"/>
        <w:ind w:left="720" w:firstLine="0"/>
        <w:rPr>
          <w:b/>
        </w:rPr>
      </w:pPr>
      <w:r w:rsidRPr="003453E2">
        <w:rPr>
          <w:b/>
        </w:rPr>
        <w:t>-всем (правильный ответ)</w:t>
      </w:r>
    </w:p>
    <w:p w:rsidR="00431101" w:rsidRDefault="00431101" w:rsidP="00431101">
      <w:pPr>
        <w:pStyle w:val="aff8"/>
        <w:ind w:firstLine="0"/>
        <w:rPr>
          <w:rFonts w:eastAsia="Times New Roman"/>
        </w:rPr>
      </w:pPr>
    </w:p>
    <w:p w:rsidR="00431101" w:rsidRPr="002D02D1" w:rsidRDefault="00431101" w:rsidP="00431101">
      <w:pPr>
        <w:pStyle w:val="aff8"/>
        <w:ind w:firstLine="0"/>
      </w:pPr>
      <w:r>
        <w:t>2</w:t>
      </w:r>
      <w:r w:rsidRPr="002D02D1">
        <w:t>1. На какие органы и/или организации возлагается обязанность обеспечения инвалидам условий для беспрепятственного пользования средствами связ</w:t>
      </w:r>
      <w:r>
        <w:t xml:space="preserve">и и информации </w:t>
      </w:r>
    </w:p>
    <w:p w:rsidR="00431101" w:rsidRPr="00BD1DEC" w:rsidRDefault="00431101" w:rsidP="00431101">
      <w:pPr>
        <w:pStyle w:val="aff8"/>
        <w:ind w:left="720" w:firstLine="0"/>
      </w:pPr>
      <w:r w:rsidRPr="00BD1DEC">
        <w:t>- на федеральные органы государственной власти, органы государственной власти субъектов Российской Федерации</w:t>
      </w:r>
    </w:p>
    <w:p w:rsidR="00431101" w:rsidRPr="00BD1DEC" w:rsidRDefault="00431101" w:rsidP="00431101">
      <w:pPr>
        <w:pStyle w:val="aff8"/>
        <w:ind w:left="720" w:firstLine="0"/>
      </w:pPr>
      <w:r w:rsidRPr="00BD1DEC">
        <w:t xml:space="preserve">- на федеральные органы государственной власти, органы государственной власти субъектов Российской Федерации, органы местного самоуправления </w:t>
      </w:r>
    </w:p>
    <w:p w:rsidR="00431101" w:rsidRPr="003453E2" w:rsidRDefault="00431101" w:rsidP="00431101">
      <w:pPr>
        <w:pStyle w:val="aff8"/>
        <w:ind w:left="720" w:firstLine="0"/>
        <w:rPr>
          <w:b/>
        </w:rPr>
      </w:pPr>
      <w:r w:rsidRPr="003453E2">
        <w:rPr>
          <w:b/>
        </w:rPr>
        <w:t xml:space="preserve">- на федеральные органы государственной власти, органы государственной власти субъектов Российской Федерации, органы местного самоуправления (в сфере установленных полномочий), организации независимо от организационно-правовых форм (правильный ответ) </w:t>
      </w:r>
    </w:p>
    <w:p w:rsidR="00431101" w:rsidRPr="00BD1DEC" w:rsidRDefault="00431101" w:rsidP="00431101">
      <w:pPr>
        <w:pStyle w:val="aff8"/>
        <w:ind w:firstLine="0"/>
      </w:pPr>
    </w:p>
    <w:p w:rsidR="00431101" w:rsidRPr="00BD1DEC" w:rsidRDefault="00431101" w:rsidP="00431101">
      <w:pPr>
        <w:pStyle w:val="aff8"/>
        <w:ind w:firstLine="0"/>
      </w:pPr>
      <w:r>
        <w:t>2</w:t>
      </w:r>
      <w:r w:rsidRPr="00BD1DEC">
        <w:t>2. Условия для беспрепятственного доступа инвалидов к объектам связи включают</w:t>
      </w:r>
    </w:p>
    <w:p w:rsidR="00431101" w:rsidRPr="00BD1DEC" w:rsidRDefault="00431101" w:rsidP="00431101">
      <w:pPr>
        <w:pStyle w:val="aff8"/>
        <w:ind w:left="720" w:firstLine="0"/>
      </w:pPr>
      <w:r w:rsidRPr="00BD1DEC">
        <w:t>- оснащение объектов связи, предназначенных для работы с пользователями услугами связи, надписями, иной текстовой и графической информацией, выполненной крупным шрифтом, в том числе с применением рельефно-точечного шрифта Брайля</w:t>
      </w:r>
    </w:p>
    <w:p w:rsidR="00431101" w:rsidRPr="00BD1DEC" w:rsidRDefault="00431101" w:rsidP="00431101">
      <w:pPr>
        <w:pStyle w:val="aff8"/>
        <w:ind w:left="720" w:firstLine="0"/>
      </w:pPr>
      <w:r w:rsidRPr="00BD1DEC">
        <w:t>- обеспечение инвалидам возможности самостоятельного передвижения по объекту связи в целях пользования общедоступными услугами связи</w:t>
      </w:r>
    </w:p>
    <w:p w:rsidR="00431101" w:rsidRPr="00BD1DEC" w:rsidRDefault="00431101" w:rsidP="00431101">
      <w:pPr>
        <w:pStyle w:val="aff8"/>
        <w:ind w:left="720" w:firstLine="0"/>
      </w:pPr>
      <w:r w:rsidRPr="00BD1DEC">
        <w:t>- доведение работниками оператора связи информации об услугах</w:t>
      </w:r>
    </w:p>
    <w:p w:rsidR="00431101" w:rsidRPr="00BD1DEC" w:rsidRDefault="00431101" w:rsidP="00431101">
      <w:pPr>
        <w:pStyle w:val="aff8"/>
        <w:ind w:left="720" w:firstLine="0"/>
      </w:pPr>
      <w:r w:rsidRPr="00BD1DEC">
        <w:t>связи до инвалидов иными доступными им способами</w:t>
      </w:r>
    </w:p>
    <w:p w:rsidR="00431101" w:rsidRPr="003453E2" w:rsidRDefault="00431101" w:rsidP="00431101">
      <w:pPr>
        <w:pStyle w:val="aff8"/>
        <w:ind w:left="720" w:firstLine="0"/>
        <w:rPr>
          <w:b/>
        </w:rPr>
      </w:pPr>
      <w:r w:rsidRPr="003453E2">
        <w:rPr>
          <w:b/>
        </w:rPr>
        <w:t>- все перечисленное (правильный ответ)</w:t>
      </w:r>
    </w:p>
    <w:p w:rsidR="00431101" w:rsidRDefault="00431101" w:rsidP="00431101">
      <w:pPr>
        <w:pStyle w:val="aff8"/>
        <w:ind w:firstLine="0"/>
      </w:pPr>
    </w:p>
    <w:p w:rsidR="00431101" w:rsidRPr="00BD1DEC" w:rsidRDefault="00431101" w:rsidP="00431101">
      <w:pPr>
        <w:pStyle w:val="aff8"/>
        <w:ind w:firstLine="0"/>
      </w:pPr>
      <w:r>
        <w:t>23</w:t>
      </w:r>
      <w:r w:rsidRPr="00BD1DEC">
        <w:t>. Предусматривается ли выделение специальных мест для личного транспорта инвалидов и других маломобильных групп населения при предприятиях розничной торговли и организациях общественного питания</w:t>
      </w:r>
    </w:p>
    <w:p w:rsidR="00431101" w:rsidRPr="003453E2" w:rsidRDefault="00431101" w:rsidP="00431101">
      <w:pPr>
        <w:pStyle w:val="aff8"/>
        <w:ind w:left="720" w:firstLine="0"/>
        <w:rPr>
          <w:b/>
        </w:rPr>
      </w:pPr>
      <w:r w:rsidRPr="003453E2">
        <w:rPr>
          <w:b/>
        </w:rPr>
        <w:t>- да (правильный ответ)</w:t>
      </w:r>
    </w:p>
    <w:p w:rsidR="00431101" w:rsidRPr="00BD1DEC" w:rsidRDefault="00431101" w:rsidP="00431101">
      <w:pPr>
        <w:pStyle w:val="aff8"/>
        <w:ind w:left="720" w:firstLine="0"/>
      </w:pPr>
      <w:r w:rsidRPr="00BD1DEC">
        <w:t>- нет</w:t>
      </w:r>
    </w:p>
    <w:p w:rsidR="00431101" w:rsidRPr="00BD1DEC" w:rsidRDefault="00431101" w:rsidP="00431101">
      <w:pPr>
        <w:pStyle w:val="aff8"/>
        <w:ind w:left="720" w:firstLine="0"/>
      </w:pPr>
      <w:r w:rsidRPr="00BD1DEC">
        <w:t>- только в населенных пунктах с численностью населения не менее 600 тыс.</w:t>
      </w:r>
    </w:p>
    <w:p w:rsidR="00431101" w:rsidRPr="00BD1DEC" w:rsidRDefault="00431101" w:rsidP="00431101">
      <w:pPr>
        <w:pStyle w:val="aff8"/>
        <w:ind w:firstLine="0"/>
      </w:pPr>
    </w:p>
    <w:p w:rsidR="00431101" w:rsidRPr="00BD1DEC" w:rsidRDefault="00431101" w:rsidP="00431101">
      <w:pPr>
        <w:pStyle w:val="aff8"/>
        <w:ind w:firstLine="0"/>
      </w:pPr>
      <w:r w:rsidRPr="00BD1DEC">
        <w:t>2</w:t>
      </w:r>
      <w:r>
        <w:t>4</w:t>
      </w:r>
      <w:r w:rsidRPr="00BD1DEC">
        <w:t>. Верно ли утверждение о том, что обслуживание инвалидов и других маломобильных групп обеспечивается только в организациях общественного питания, имеющих в штате официантов.</w:t>
      </w:r>
    </w:p>
    <w:p w:rsidR="00431101" w:rsidRPr="00BD1DEC" w:rsidRDefault="00431101" w:rsidP="00431101">
      <w:pPr>
        <w:pStyle w:val="aff8"/>
        <w:ind w:left="720" w:firstLine="0"/>
      </w:pPr>
      <w:r w:rsidRPr="00BD1DEC">
        <w:t>- верно</w:t>
      </w:r>
    </w:p>
    <w:p w:rsidR="00431101" w:rsidRPr="003453E2" w:rsidRDefault="00431101" w:rsidP="00431101">
      <w:pPr>
        <w:pStyle w:val="aff8"/>
        <w:ind w:left="720" w:firstLine="0"/>
        <w:rPr>
          <w:b/>
        </w:rPr>
      </w:pPr>
      <w:r w:rsidRPr="003453E2">
        <w:rPr>
          <w:b/>
        </w:rPr>
        <w:t>-не верно (правильный ответ)</w:t>
      </w:r>
    </w:p>
    <w:p w:rsidR="00431101" w:rsidRPr="00BD1DEC" w:rsidRDefault="00431101" w:rsidP="00431101">
      <w:pPr>
        <w:pStyle w:val="aff8"/>
        <w:ind w:left="720" w:firstLine="0"/>
      </w:pPr>
      <w:r w:rsidRPr="00BD1DEC">
        <w:t>- только в тех организациях общественного питания, где есть официант и соблюдены нормативы площади обеденных залов из расчета не менее 3 кв.м. на место</w:t>
      </w:r>
    </w:p>
    <w:p w:rsidR="00431101" w:rsidRDefault="00431101" w:rsidP="00431101">
      <w:pPr>
        <w:pStyle w:val="aff8"/>
        <w:ind w:firstLine="0"/>
      </w:pPr>
      <w:bookmarkStart w:id="62" w:name="_Toc424478833"/>
    </w:p>
    <w:p w:rsidR="00431101" w:rsidRPr="00BD1DEC" w:rsidRDefault="00431101" w:rsidP="00431101">
      <w:pPr>
        <w:pStyle w:val="aff8"/>
        <w:ind w:firstLine="0"/>
      </w:pPr>
      <w:r>
        <w:t>25</w:t>
      </w:r>
      <w:r w:rsidRPr="00BD1DEC">
        <w:t>. Каким из нижеперечисленных требований должны отвечать доступные для инвалидов входные двери</w:t>
      </w:r>
      <w:bookmarkEnd w:id="62"/>
    </w:p>
    <w:p w:rsidR="00431101" w:rsidRPr="00BD1DEC" w:rsidRDefault="00431101" w:rsidP="00431101">
      <w:pPr>
        <w:pStyle w:val="aff8"/>
        <w:ind w:left="720" w:firstLine="0"/>
      </w:pPr>
      <w:bookmarkStart w:id="63" w:name="_Toc424478834"/>
      <w:r w:rsidRPr="00BD1DEC">
        <w:t>- наружные двери не могут иметь пороги</w:t>
      </w:r>
      <w:bookmarkEnd w:id="63"/>
    </w:p>
    <w:p w:rsidR="00431101" w:rsidRPr="00BD1DEC" w:rsidRDefault="00431101" w:rsidP="00431101">
      <w:pPr>
        <w:pStyle w:val="aff8"/>
        <w:ind w:left="720" w:firstLine="0"/>
      </w:pPr>
      <w:bookmarkStart w:id="64" w:name="_Toc424478835"/>
      <w:r w:rsidRPr="00BD1DEC">
        <w:t>- на путях движения инвалидов не рекомендуется применять распашные двери на петлях одностороннего действия с фиксаторами в положениях «открыто» или «закрыто» с доводчиком</w:t>
      </w:r>
      <w:bookmarkEnd w:id="64"/>
    </w:p>
    <w:p w:rsidR="00431101" w:rsidRDefault="00431101" w:rsidP="00431101">
      <w:pPr>
        <w:pStyle w:val="aff8"/>
        <w:ind w:left="720" w:firstLine="0"/>
        <w:rPr>
          <w:b/>
        </w:rPr>
      </w:pPr>
      <w:bookmarkStart w:id="65" w:name="_Toc424478836"/>
      <w:r w:rsidRPr="003453E2">
        <w:rPr>
          <w:b/>
        </w:rPr>
        <w:t>- входные двери, доступные для инвалидов, должны быть хорошо опознаваемы и иметь символ, указывающий на их доступность (правильный ответ)</w:t>
      </w:r>
      <w:bookmarkEnd w:id="65"/>
    </w:p>
    <w:p w:rsidR="00431101" w:rsidRPr="003453E2" w:rsidRDefault="00431101" w:rsidP="00431101">
      <w:pPr>
        <w:pStyle w:val="aff8"/>
        <w:ind w:left="720" w:firstLine="0"/>
        <w:rPr>
          <w:b/>
        </w:rPr>
      </w:pPr>
    </w:p>
    <w:p w:rsidR="00431101" w:rsidRPr="00BD1DEC" w:rsidRDefault="00431101" w:rsidP="00431101">
      <w:pPr>
        <w:pStyle w:val="aff8"/>
        <w:ind w:firstLine="0"/>
      </w:pPr>
      <w:bookmarkStart w:id="66" w:name="_Toc424478837"/>
      <w:r w:rsidRPr="00BD1DEC">
        <w:t>2</w:t>
      </w:r>
      <w:r>
        <w:t>6</w:t>
      </w:r>
      <w:r w:rsidRPr="00BD1DEC">
        <w:t>. Какая из нижеперечисленных мер является специальной мерой по обеспечению доступности для инвалидов с нарушением опорно-двигательного аппарата получения услуг в организациях жилищно-коммунальных услуг</w:t>
      </w:r>
      <w:bookmarkEnd w:id="66"/>
    </w:p>
    <w:p w:rsidR="00431101" w:rsidRPr="00BD1DEC" w:rsidRDefault="00431101" w:rsidP="00431101">
      <w:pPr>
        <w:pStyle w:val="aff8"/>
        <w:ind w:left="720" w:firstLine="0"/>
      </w:pPr>
      <w:bookmarkStart w:id="67" w:name="_Toc424478838"/>
      <w:r w:rsidRPr="00BD1DEC">
        <w:t>- адаптация официальных сайтов в сети Интернет с приведением их к международному стандарту доступности веб-контента и веб-сервисов (</w:t>
      </w:r>
      <w:r w:rsidRPr="002025A1">
        <w:t>WCA</w:t>
      </w:r>
      <w:r>
        <w:t>G</w:t>
      </w:r>
      <w:r w:rsidRPr="00BD1DEC">
        <w:t>)</w:t>
      </w:r>
      <w:bookmarkEnd w:id="67"/>
    </w:p>
    <w:p w:rsidR="00431101" w:rsidRPr="003453E2" w:rsidRDefault="00431101" w:rsidP="00431101">
      <w:pPr>
        <w:pStyle w:val="aff8"/>
        <w:ind w:left="720" w:firstLine="0"/>
        <w:rPr>
          <w:b/>
        </w:rPr>
      </w:pPr>
      <w:bookmarkStart w:id="68" w:name="_Toc424478839"/>
      <w:r w:rsidRPr="003453E2">
        <w:rPr>
          <w:b/>
        </w:rPr>
        <w:t>- оборудованием мест повышенного удобства с дополнительным местом впереди или сбоку для собаки-поводыря или устройства для передвижения, например, костылей в местах ожидания и местах приема граждан в организации (правильный ответ)</w:t>
      </w:r>
      <w:bookmarkEnd w:id="68"/>
    </w:p>
    <w:p w:rsidR="00431101" w:rsidRPr="00BD1DEC" w:rsidRDefault="00431101" w:rsidP="00431101">
      <w:pPr>
        <w:pStyle w:val="aff8"/>
        <w:ind w:left="720" w:firstLine="0"/>
      </w:pPr>
      <w:bookmarkStart w:id="69" w:name="_Toc424478840"/>
      <w:r w:rsidRPr="00BD1DEC">
        <w:t>- выпуск альтернативных форматов печатных материалов (например, крупный шрифт или аудиофайлы)</w:t>
      </w:r>
      <w:bookmarkEnd w:id="69"/>
    </w:p>
    <w:p w:rsidR="00431101" w:rsidRDefault="00431101" w:rsidP="00431101">
      <w:pPr>
        <w:pStyle w:val="aff8"/>
        <w:ind w:firstLine="0"/>
      </w:pPr>
    </w:p>
    <w:p w:rsidR="00431101" w:rsidRPr="00BD1DEC" w:rsidRDefault="00431101" w:rsidP="00431101">
      <w:pPr>
        <w:pStyle w:val="aff8"/>
        <w:ind w:firstLine="0"/>
      </w:pPr>
      <w:r>
        <w:t>27</w:t>
      </w:r>
      <w:r w:rsidRPr="00BD1DEC">
        <w:t>. В читальном зале библиотеки образовательных организаций следует предусматривать</w:t>
      </w:r>
    </w:p>
    <w:p w:rsidR="00431101" w:rsidRPr="00BD1DEC" w:rsidRDefault="00431101" w:rsidP="00431101">
      <w:pPr>
        <w:pStyle w:val="aff8"/>
        <w:ind w:left="720" w:firstLine="0"/>
      </w:pPr>
      <w:r w:rsidRPr="00BD1DEC">
        <w:t>-размещение инвалидов с нарушением зрения и передвигающихся на креслах-колясках совместно с другими читателями</w:t>
      </w:r>
    </w:p>
    <w:p w:rsidR="00431101" w:rsidRPr="00BD1DEC" w:rsidRDefault="00431101" w:rsidP="00431101">
      <w:pPr>
        <w:pStyle w:val="aff8"/>
        <w:ind w:left="720" w:firstLine="0"/>
      </w:pPr>
      <w:r w:rsidRPr="00BD1DEC">
        <w:t>- размещение инвалидов с нарушением зрения и инвалидов, передвигающихся на креслах-колясках в отдельном специальном месте</w:t>
      </w:r>
    </w:p>
    <w:p w:rsidR="00431101" w:rsidRPr="003453E2" w:rsidRDefault="00431101" w:rsidP="00431101">
      <w:pPr>
        <w:pStyle w:val="aff8"/>
        <w:ind w:left="720" w:firstLine="0"/>
        <w:rPr>
          <w:b/>
        </w:rPr>
      </w:pPr>
      <w:r w:rsidRPr="003453E2">
        <w:rPr>
          <w:b/>
        </w:rPr>
        <w:t>- размещение инвалидов с нарушением зрения в специальной зоне отдельно от инвалидов, передвигающихся на креслах-колясках (правильный ответ)</w:t>
      </w:r>
    </w:p>
    <w:p w:rsidR="00431101" w:rsidRPr="00BD1DEC" w:rsidRDefault="00431101" w:rsidP="00431101">
      <w:pPr>
        <w:pStyle w:val="aff8"/>
        <w:ind w:firstLine="0"/>
      </w:pPr>
    </w:p>
    <w:p w:rsidR="00431101" w:rsidRPr="00BD1DEC" w:rsidRDefault="00431101" w:rsidP="00431101">
      <w:pPr>
        <w:pStyle w:val="aff8"/>
        <w:ind w:firstLine="0"/>
      </w:pPr>
      <w:r w:rsidRPr="00BD1DEC">
        <w:t>2</w:t>
      </w:r>
      <w:r>
        <w:t>8</w:t>
      </w:r>
      <w:r w:rsidRPr="00BD1DEC">
        <w:t>. Внестационарное библиотечное обслуживание</w:t>
      </w:r>
    </w:p>
    <w:p w:rsidR="00431101" w:rsidRPr="00BD1DEC" w:rsidRDefault="00431101" w:rsidP="00431101">
      <w:pPr>
        <w:pStyle w:val="aff8"/>
        <w:ind w:left="720" w:firstLine="0"/>
      </w:pPr>
      <w:r w:rsidRPr="00BD1DEC">
        <w:t xml:space="preserve">- разрешается только в отношении инвалидов по зрению </w:t>
      </w:r>
    </w:p>
    <w:p w:rsidR="00431101" w:rsidRPr="00BD1DEC" w:rsidRDefault="00431101" w:rsidP="00431101">
      <w:pPr>
        <w:pStyle w:val="aff8"/>
        <w:ind w:left="720" w:firstLine="0"/>
      </w:pPr>
      <w:r w:rsidRPr="00BD1DEC">
        <w:t xml:space="preserve">- допускается по согласованию с общественными объединениями инвалидов только в том случае, если библиотеки не могут обеспечить стационарное обслуживание </w:t>
      </w:r>
    </w:p>
    <w:p w:rsidR="00431101" w:rsidRPr="003453E2" w:rsidRDefault="00431101" w:rsidP="00431101">
      <w:pPr>
        <w:pStyle w:val="aff8"/>
        <w:ind w:left="720" w:firstLine="0"/>
        <w:rPr>
          <w:b/>
        </w:rPr>
      </w:pPr>
      <w:r w:rsidRPr="003453E2">
        <w:rPr>
          <w:b/>
        </w:rPr>
        <w:t xml:space="preserve">- все пользователи библиотек, которые не могут посещать библиотеку в силу физических недостатков, имеют право получать документы из фондов общедоступных библиотек через внестационарные формы обслуживания (правильный ответ) </w:t>
      </w:r>
    </w:p>
    <w:p w:rsidR="00431101" w:rsidRDefault="00431101" w:rsidP="00431101">
      <w:pPr>
        <w:pStyle w:val="aff8"/>
        <w:ind w:left="720" w:firstLine="0"/>
      </w:pPr>
      <w:r w:rsidRPr="00BD1DEC">
        <w:t>- такая форма обслуживания инвалидов законодательством не предусмотрена</w:t>
      </w:r>
    </w:p>
    <w:p w:rsidR="00431101" w:rsidRDefault="00431101" w:rsidP="00431101">
      <w:pPr>
        <w:pStyle w:val="aff8"/>
        <w:ind w:firstLine="0"/>
      </w:pPr>
    </w:p>
    <w:p w:rsidR="00431101" w:rsidRPr="00BD1DEC" w:rsidRDefault="00431101" w:rsidP="00431101">
      <w:pPr>
        <w:pStyle w:val="aff8"/>
        <w:ind w:firstLine="0"/>
      </w:pPr>
      <w:r>
        <w:t>29</w:t>
      </w:r>
      <w:r w:rsidRPr="00BD1DEC">
        <w:t>.</w:t>
      </w:r>
      <w:r>
        <w:t xml:space="preserve"> </w:t>
      </w:r>
      <w:r w:rsidRPr="00BD1DEC">
        <w:t>Организации социального обслуживания должны обеспечить допуск к инвалидам, нуждающимся в соответствующей помощи</w:t>
      </w:r>
    </w:p>
    <w:p w:rsidR="00431101" w:rsidRPr="00BD1DEC" w:rsidRDefault="00431101" w:rsidP="00431101">
      <w:pPr>
        <w:pStyle w:val="aff8"/>
        <w:ind w:left="720" w:firstLine="0"/>
      </w:pPr>
      <w:r w:rsidRPr="00BD1DEC">
        <w:t xml:space="preserve"> -  тифлосурдопереводчика, </w:t>
      </w:r>
    </w:p>
    <w:p w:rsidR="00431101" w:rsidRPr="00BD1DEC" w:rsidRDefault="00431101" w:rsidP="00431101">
      <w:pPr>
        <w:pStyle w:val="aff8"/>
        <w:ind w:left="720" w:firstLine="0"/>
      </w:pPr>
      <w:r w:rsidRPr="00BD1DEC">
        <w:t xml:space="preserve">  -сурдопереводчика  </w:t>
      </w:r>
    </w:p>
    <w:p w:rsidR="00431101" w:rsidRPr="00BD1DEC" w:rsidRDefault="00431101" w:rsidP="00431101">
      <w:pPr>
        <w:pStyle w:val="aff8"/>
        <w:ind w:left="720" w:firstLine="0"/>
      </w:pPr>
      <w:r w:rsidRPr="00BD1DEC">
        <w:t xml:space="preserve">  -собак-проводников </w:t>
      </w:r>
    </w:p>
    <w:p w:rsidR="00431101" w:rsidRPr="003453E2" w:rsidRDefault="00431101" w:rsidP="00431101">
      <w:pPr>
        <w:pStyle w:val="aff8"/>
        <w:ind w:left="720" w:firstLine="0"/>
        <w:rPr>
          <w:b/>
        </w:rPr>
      </w:pPr>
      <w:r w:rsidRPr="003453E2">
        <w:rPr>
          <w:b/>
        </w:rPr>
        <w:t xml:space="preserve">  -всех (правильный ответ)</w:t>
      </w:r>
    </w:p>
    <w:p w:rsidR="00431101" w:rsidRPr="00BD1DEC" w:rsidRDefault="00431101" w:rsidP="00431101">
      <w:pPr>
        <w:pStyle w:val="aff8"/>
        <w:ind w:firstLine="0"/>
      </w:pPr>
    </w:p>
    <w:p w:rsidR="00431101" w:rsidRPr="00BD1DEC" w:rsidRDefault="00431101" w:rsidP="00431101">
      <w:pPr>
        <w:pStyle w:val="aff8"/>
        <w:ind w:firstLine="0"/>
      </w:pPr>
      <w:r>
        <w:t>30</w:t>
      </w:r>
      <w:r w:rsidRPr="00BD1DEC">
        <w:t>. Ширина пути движения на участке дома-интерната при встречном движении инвалидов на креслах-колясках должна составлять</w:t>
      </w:r>
    </w:p>
    <w:p w:rsidR="00431101" w:rsidRPr="00BD1DEC" w:rsidRDefault="00431101" w:rsidP="00431101">
      <w:pPr>
        <w:pStyle w:val="aff8"/>
        <w:ind w:left="720" w:firstLine="0"/>
      </w:pPr>
      <w:r w:rsidRPr="00BD1DEC">
        <w:t>-не менее 1, 1 метра</w:t>
      </w:r>
    </w:p>
    <w:p w:rsidR="00431101" w:rsidRPr="00BD1DEC" w:rsidRDefault="00431101" w:rsidP="00431101">
      <w:pPr>
        <w:pStyle w:val="aff8"/>
        <w:ind w:left="720" w:firstLine="0"/>
      </w:pPr>
      <w:r w:rsidRPr="00BD1DEC">
        <w:t xml:space="preserve">-не менее 2, </w:t>
      </w:r>
      <w:smartTag w:uri="urn:schemas-microsoft-com:office:smarttags" w:element="metricconverter">
        <w:smartTagPr>
          <w:attr w:name="ProductID" w:val="3 метра"/>
        </w:smartTagPr>
        <w:r w:rsidRPr="00BD1DEC">
          <w:t>3 метра</w:t>
        </w:r>
      </w:smartTag>
    </w:p>
    <w:p w:rsidR="00431101" w:rsidRPr="003453E2" w:rsidRDefault="00431101" w:rsidP="00431101">
      <w:pPr>
        <w:pStyle w:val="aff8"/>
        <w:ind w:left="720" w:firstLine="0"/>
        <w:rPr>
          <w:b/>
        </w:rPr>
      </w:pPr>
      <w:r w:rsidRPr="003453E2">
        <w:rPr>
          <w:b/>
        </w:rPr>
        <w:t>-не менее 1,8 метра (правильный ответ)</w:t>
      </w:r>
    </w:p>
    <w:p w:rsidR="00431101" w:rsidRDefault="00431101" w:rsidP="00431101">
      <w:pPr>
        <w:pStyle w:val="aff8"/>
        <w:ind w:firstLine="0"/>
      </w:pPr>
    </w:p>
    <w:p w:rsidR="00431101" w:rsidRPr="00BD1DEC" w:rsidRDefault="00431101" w:rsidP="00431101">
      <w:pPr>
        <w:pStyle w:val="aff8"/>
        <w:ind w:firstLine="0"/>
      </w:pPr>
      <w:r>
        <w:t>31</w:t>
      </w:r>
      <w:r w:rsidRPr="00BD1DEC">
        <w:t>. Специальные условия для получения общего образования обучающимися с ограниченными возможностями здоровья – это условия обучения, воспитания и развития, включающие в себя:</w:t>
      </w:r>
    </w:p>
    <w:p w:rsidR="00431101" w:rsidRPr="003453E2" w:rsidRDefault="00431101" w:rsidP="00431101">
      <w:pPr>
        <w:pStyle w:val="aff8"/>
        <w:ind w:left="720" w:firstLine="0"/>
        <w:rPr>
          <w:b/>
        </w:rPr>
      </w:pPr>
      <w:r w:rsidRPr="003453E2">
        <w:rPr>
          <w:b/>
        </w:rPr>
        <w:t xml:space="preserve"> -использование специальных образовательных программ и методов обучения (правильный ответ)</w:t>
      </w:r>
    </w:p>
    <w:p w:rsidR="00431101" w:rsidRPr="00BD1DEC" w:rsidRDefault="00431101" w:rsidP="00431101">
      <w:pPr>
        <w:pStyle w:val="aff8"/>
        <w:ind w:left="720" w:firstLine="0"/>
      </w:pPr>
      <w:r w:rsidRPr="00BD1DEC">
        <w:t>-проведение групповых и индивидуальных коррекционных занятий (правильный ответ)</w:t>
      </w:r>
    </w:p>
    <w:p w:rsidR="00431101" w:rsidRPr="00BD1DEC" w:rsidRDefault="00431101" w:rsidP="00431101">
      <w:pPr>
        <w:pStyle w:val="aff8"/>
        <w:ind w:left="720" w:firstLine="0"/>
      </w:pPr>
      <w:r w:rsidRPr="00BD1DEC">
        <w:t>-предоставление особого режима питания и отдыха для обучающихся с ограниченными возможностями здоровья</w:t>
      </w:r>
    </w:p>
    <w:p w:rsidR="00431101" w:rsidRPr="00BD1DEC" w:rsidRDefault="00431101" w:rsidP="00431101">
      <w:pPr>
        <w:pStyle w:val="aff8"/>
        <w:ind w:left="720" w:firstLine="0"/>
      </w:pPr>
      <w:r w:rsidRPr="00BD1DEC">
        <w:t>-обеспечение постоянного медицинского наблюдения в процессе обучения</w:t>
      </w:r>
    </w:p>
    <w:p w:rsidR="00431101" w:rsidRPr="00BD1DEC" w:rsidRDefault="00431101" w:rsidP="00431101">
      <w:pPr>
        <w:pStyle w:val="aff8"/>
        <w:ind w:left="720" w:firstLine="0"/>
      </w:pPr>
      <w:r w:rsidRPr="00BD1DEC">
        <w:t>-обеспечение доступа в здания организаций, осуществляющих образовательную деятельность (правильный ответ)</w:t>
      </w:r>
    </w:p>
    <w:p w:rsidR="00431101" w:rsidRPr="00BD1DEC" w:rsidRDefault="00431101" w:rsidP="00431101">
      <w:pPr>
        <w:pStyle w:val="aff8"/>
        <w:ind w:firstLine="0"/>
      </w:pPr>
    </w:p>
    <w:p w:rsidR="00431101" w:rsidRPr="00BD1DEC" w:rsidRDefault="00431101" w:rsidP="00431101">
      <w:pPr>
        <w:pStyle w:val="aff8"/>
        <w:ind w:firstLine="0"/>
      </w:pPr>
      <w:r>
        <w:t>3</w:t>
      </w:r>
      <w:r w:rsidRPr="00BD1DEC">
        <w:t xml:space="preserve">2. Дошкольное образование детей с ограниченными возможностями здоровья </w:t>
      </w:r>
    </w:p>
    <w:p w:rsidR="00431101" w:rsidRPr="003453E2" w:rsidRDefault="00431101" w:rsidP="00431101">
      <w:pPr>
        <w:pStyle w:val="aff8"/>
        <w:ind w:left="720" w:firstLine="0"/>
        <w:rPr>
          <w:b/>
        </w:rPr>
      </w:pPr>
      <w:r w:rsidRPr="003453E2">
        <w:rPr>
          <w:b/>
        </w:rPr>
        <w:t>-может быть организовано совместно с другими детьми, в отдельных группах или в отдельных образовательных организациях (правильный ответ)</w:t>
      </w:r>
    </w:p>
    <w:p w:rsidR="00431101" w:rsidRPr="00BD1DEC" w:rsidRDefault="00431101" w:rsidP="00431101">
      <w:pPr>
        <w:pStyle w:val="aff8"/>
        <w:ind w:left="720" w:firstLine="0"/>
      </w:pPr>
      <w:r w:rsidRPr="00BD1DEC">
        <w:t>-может осуществляться только в отдельных группах или отдельных образовательных организациях</w:t>
      </w:r>
    </w:p>
    <w:p w:rsidR="00431101" w:rsidRPr="00BD1DEC" w:rsidRDefault="00431101" w:rsidP="00431101">
      <w:pPr>
        <w:pStyle w:val="aff8"/>
        <w:ind w:left="720" w:firstLine="0"/>
      </w:pPr>
      <w:r w:rsidRPr="00BD1DEC">
        <w:t>-может быть организовано только в медицинских организациях, осуществляющих обучение</w:t>
      </w:r>
    </w:p>
    <w:p w:rsidR="00431101" w:rsidRDefault="00431101" w:rsidP="00431101">
      <w:pPr>
        <w:pStyle w:val="aff8"/>
        <w:ind w:firstLine="0"/>
      </w:pPr>
    </w:p>
    <w:p w:rsidR="00431101" w:rsidRPr="00BD1DEC" w:rsidRDefault="00431101" w:rsidP="00431101">
      <w:pPr>
        <w:pStyle w:val="aff8"/>
        <w:ind w:firstLine="0"/>
      </w:pPr>
      <w:r>
        <w:t>33</w:t>
      </w:r>
      <w:r w:rsidRPr="00BD1DEC">
        <w:t>. Имеют ли инвалиды право преимущественного приема для обучения по программе магистратуры</w:t>
      </w:r>
    </w:p>
    <w:p w:rsidR="00431101" w:rsidRPr="003453E2" w:rsidRDefault="00431101" w:rsidP="00431101">
      <w:pPr>
        <w:pStyle w:val="aff8"/>
        <w:ind w:left="720" w:firstLine="0"/>
        <w:rPr>
          <w:b/>
        </w:rPr>
      </w:pPr>
      <w:r w:rsidRPr="003453E2">
        <w:rPr>
          <w:b/>
        </w:rPr>
        <w:t>-нет (правильный ответ)</w:t>
      </w:r>
    </w:p>
    <w:p w:rsidR="00431101" w:rsidRPr="00BD1DEC" w:rsidRDefault="00431101" w:rsidP="00431101">
      <w:pPr>
        <w:pStyle w:val="aff8"/>
        <w:ind w:left="720" w:firstLine="0"/>
      </w:pPr>
      <w:r w:rsidRPr="00BD1DEC">
        <w:t>-да</w:t>
      </w:r>
    </w:p>
    <w:p w:rsidR="00431101" w:rsidRPr="00BD1DEC" w:rsidRDefault="00431101" w:rsidP="00431101">
      <w:pPr>
        <w:pStyle w:val="aff8"/>
        <w:ind w:firstLine="0"/>
      </w:pPr>
    </w:p>
    <w:p w:rsidR="00431101" w:rsidRPr="00BD1DEC" w:rsidRDefault="00431101" w:rsidP="00431101">
      <w:pPr>
        <w:pStyle w:val="aff8"/>
        <w:ind w:firstLine="0"/>
      </w:pPr>
      <w:r>
        <w:t>34</w:t>
      </w:r>
      <w:r w:rsidRPr="00BD1DEC">
        <w:t>. Обязан ли инвалид при поступлении на обучение в образовательную организацию, в заявлении о приеме указывать сведения о необходимости создания для него специальных условий при проведении вступительных испытаний, а также представлять документ, подтверждающий инвалидность</w:t>
      </w:r>
    </w:p>
    <w:p w:rsidR="00431101" w:rsidRPr="003453E2" w:rsidRDefault="00431101" w:rsidP="00431101">
      <w:pPr>
        <w:pStyle w:val="aff8"/>
        <w:ind w:left="720" w:firstLine="0"/>
        <w:rPr>
          <w:b/>
        </w:rPr>
      </w:pPr>
      <w:r w:rsidRPr="003453E2">
        <w:rPr>
          <w:b/>
        </w:rPr>
        <w:t>-да (правильный ответ)</w:t>
      </w:r>
    </w:p>
    <w:p w:rsidR="00431101" w:rsidRPr="00BD1DEC" w:rsidRDefault="00431101" w:rsidP="00431101">
      <w:pPr>
        <w:pStyle w:val="aff8"/>
        <w:ind w:left="720" w:firstLine="0"/>
      </w:pPr>
      <w:r w:rsidRPr="00BD1DEC">
        <w:t>-нет</w:t>
      </w:r>
    </w:p>
    <w:p w:rsidR="00431101" w:rsidRPr="00BD1DEC" w:rsidRDefault="00431101" w:rsidP="00431101">
      <w:pPr>
        <w:pStyle w:val="aff8"/>
        <w:ind w:left="720" w:firstLine="0"/>
      </w:pPr>
      <w:r w:rsidRPr="00BD1DEC">
        <w:t xml:space="preserve"> -обязан указывать только сведения о необходимости создания для него специальных условий при проведении вступительных испытаний</w:t>
      </w:r>
    </w:p>
    <w:p w:rsidR="00431101" w:rsidRDefault="00431101" w:rsidP="00431101">
      <w:pPr>
        <w:pStyle w:val="aff8"/>
        <w:ind w:left="720" w:firstLine="0"/>
      </w:pPr>
      <w:r w:rsidRPr="00BD1DEC">
        <w:t>-такие сведения запрашивает образовательная организация</w:t>
      </w:r>
    </w:p>
    <w:p w:rsidR="00431101" w:rsidRDefault="00431101" w:rsidP="00431101">
      <w:pPr>
        <w:pStyle w:val="aff8"/>
        <w:ind w:firstLine="0"/>
      </w:pPr>
    </w:p>
    <w:p w:rsidR="00431101" w:rsidRPr="00BD1DEC" w:rsidRDefault="00431101" w:rsidP="00431101">
      <w:pPr>
        <w:pStyle w:val="aff8"/>
        <w:ind w:firstLine="0"/>
      </w:pPr>
      <w:r>
        <w:t>35</w:t>
      </w:r>
      <w:r w:rsidRPr="00BD1DEC">
        <w:t>.</w:t>
      </w:r>
      <w:r>
        <w:t xml:space="preserve"> </w:t>
      </w:r>
      <w:r w:rsidRPr="00BD1DEC">
        <w:t>В целях обеспечения доступности для инвалидов физкультуры и спорта на придомовой территории рекомендовано</w:t>
      </w:r>
    </w:p>
    <w:p w:rsidR="00431101" w:rsidRPr="00BD1DEC" w:rsidRDefault="00431101" w:rsidP="00431101">
      <w:pPr>
        <w:pStyle w:val="aff8"/>
        <w:ind w:left="720" w:firstLine="0"/>
      </w:pPr>
      <w:r w:rsidRPr="00BD1DEC">
        <w:t>-создавать специальные спортивные объекты для инвалидов</w:t>
      </w:r>
    </w:p>
    <w:p w:rsidR="00431101" w:rsidRPr="003453E2" w:rsidRDefault="00431101" w:rsidP="00431101">
      <w:pPr>
        <w:pStyle w:val="aff8"/>
        <w:ind w:left="720" w:firstLine="0"/>
        <w:rPr>
          <w:b/>
        </w:rPr>
      </w:pPr>
      <w:r w:rsidRPr="003453E2">
        <w:rPr>
          <w:b/>
        </w:rPr>
        <w:t>-физкультурно-спортивные сооружения, используемые на придомовой территории, обеспечивать подъездами для инвалидов, либо пандусами</w:t>
      </w:r>
    </w:p>
    <w:p w:rsidR="00431101" w:rsidRPr="003453E2" w:rsidRDefault="00431101" w:rsidP="00431101">
      <w:pPr>
        <w:pStyle w:val="aff8"/>
        <w:ind w:left="720" w:firstLine="0"/>
        <w:rPr>
          <w:b/>
        </w:rPr>
      </w:pPr>
      <w:r w:rsidRPr="003453E2">
        <w:rPr>
          <w:b/>
        </w:rPr>
        <w:t>(правильный ответ)</w:t>
      </w:r>
    </w:p>
    <w:p w:rsidR="00431101" w:rsidRPr="00BD1DEC" w:rsidRDefault="00431101" w:rsidP="004340F2">
      <w:pPr>
        <w:pStyle w:val="aff8"/>
        <w:ind w:left="720" w:firstLine="0"/>
      </w:pPr>
      <w:r w:rsidRPr="00BD1DEC">
        <w:t xml:space="preserve">-не использовать придомовые территории для занятий инвалидами физкультурой и спортом в целях предотвращения травматизма </w:t>
      </w:r>
    </w:p>
    <w:p w:rsidR="00431101" w:rsidRPr="00BD1DEC" w:rsidRDefault="00431101" w:rsidP="00431101">
      <w:pPr>
        <w:pStyle w:val="aff8"/>
        <w:ind w:firstLine="0"/>
      </w:pPr>
      <w:r w:rsidRPr="00BD1DEC">
        <w:tab/>
        <w:t xml:space="preserve"> </w:t>
      </w:r>
    </w:p>
    <w:p w:rsidR="00431101" w:rsidRPr="00BD1DEC" w:rsidRDefault="00431101" w:rsidP="00431101">
      <w:pPr>
        <w:pStyle w:val="aff8"/>
        <w:ind w:firstLine="0"/>
      </w:pPr>
      <w:r>
        <w:t>36</w:t>
      </w:r>
      <w:r w:rsidRPr="00BD1DEC">
        <w:t xml:space="preserve">. Сколько должно быть выделено мест для парковки специальных автотранспортных средств инвалидов около зданий, сооружений, в которых расположены физкультурно-спортивные организации </w:t>
      </w:r>
    </w:p>
    <w:p w:rsidR="00431101" w:rsidRPr="00BD1DEC" w:rsidRDefault="00431101" w:rsidP="00431101">
      <w:pPr>
        <w:pStyle w:val="aff8"/>
        <w:ind w:left="720" w:firstLine="0"/>
      </w:pPr>
      <w:r w:rsidRPr="00BD1DEC">
        <w:t xml:space="preserve"> -решается по усмотрению собственника зданий, сооружений, обязательных требований не предусмотрено</w:t>
      </w:r>
    </w:p>
    <w:p w:rsidR="00431101" w:rsidRPr="00BD1DEC" w:rsidRDefault="00431101" w:rsidP="00431101">
      <w:pPr>
        <w:pStyle w:val="aff8"/>
        <w:ind w:left="720" w:firstLine="0"/>
      </w:pPr>
      <w:r w:rsidRPr="00BD1DEC">
        <w:t xml:space="preserve">-количество мест определяется общественным объединением инвалидов, которое выиграло конкурс по транспортному обслуживанию инвалидов, проводимый органом государственной власти субъекта Российской Федерации, ответственного за социальную поддержку инвалидов </w:t>
      </w:r>
    </w:p>
    <w:p w:rsidR="00431101" w:rsidRPr="003453E2" w:rsidRDefault="00431101" w:rsidP="00431101">
      <w:pPr>
        <w:pStyle w:val="aff8"/>
        <w:ind w:left="720" w:firstLine="0"/>
        <w:rPr>
          <w:b/>
        </w:rPr>
      </w:pPr>
      <w:r w:rsidRPr="003453E2">
        <w:rPr>
          <w:b/>
        </w:rPr>
        <w:t>-не менее 10 процентов мест (но не менее одного места) (правильный ответ)</w:t>
      </w:r>
    </w:p>
    <w:p w:rsidR="00431101" w:rsidRDefault="00431101" w:rsidP="00431101">
      <w:pPr>
        <w:pStyle w:val="aff8"/>
        <w:ind w:left="720" w:firstLine="0"/>
      </w:pPr>
      <w:r w:rsidRPr="00BD1DEC">
        <w:t xml:space="preserve"> </w:t>
      </w:r>
      <w:r>
        <w:t>-не менее 10 мест</w:t>
      </w:r>
    </w:p>
    <w:p w:rsidR="00431101" w:rsidRDefault="00431101" w:rsidP="00431101">
      <w:pPr>
        <w:pStyle w:val="aff8"/>
        <w:ind w:firstLine="0"/>
      </w:pPr>
    </w:p>
    <w:p w:rsidR="00431101" w:rsidRDefault="00431101" w:rsidP="00431101">
      <w:pPr>
        <w:pStyle w:val="aff8"/>
        <w:ind w:firstLine="0"/>
      </w:pPr>
      <w:r>
        <w:t>37. Могут ли о</w:t>
      </w:r>
      <w:r w:rsidRPr="005260DA">
        <w:t>сужденные, являющиеся инвалидами первой или второй группы, привлека</w:t>
      </w:r>
      <w:r>
        <w:t>ться к работе без</w:t>
      </w:r>
      <w:r w:rsidRPr="005260DA">
        <w:t xml:space="preserve"> их желанию</w:t>
      </w:r>
    </w:p>
    <w:p w:rsidR="00431101" w:rsidRPr="000D194A" w:rsidRDefault="00431101" w:rsidP="00431101">
      <w:pPr>
        <w:pStyle w:val="aff8"/>
        <w:ind w:firstLine="720"/>
      </w:pPr>
      <w:r>
        <w:t>-да</w:t>
      </w:r>
    </w:p>
    <w:p w:rsidR="00431101" w:rsidRPr="003453E2" w:rsidRDefault="00431101" w:rsidP="00431101">
      <w:pPr>
        <w:pStyle w:val="aff8"/>
        <w:ind w:firstLine="720"/>
        <w:rPr>
          <w:b/>
        </w:rPr>
      </w:pPr>
      <w:r w:rsidRPr="003453E2">
        <w:rPr>
          <w:b/>
        </w:rPr>
        <w:t>-нет (правильный ответ)</w:t>
      </w:r>
    </w:p>
    <w:p w:rsidR="00431101" w:rsidRDefault="00431101" w:rsidP="00431101">
      <w:pPr>
        <w:pStyle w:val="aff8"/>
        <w:ind w:firstLine="0"/>
      </w:pPr>
    </w:p>
    <w:p w:rsidR="00431101" w:rsidRDefault="00431101" w:rsidP="00431101">
      <w:pPr>
        <w:pStyle w:val="aff8"/>
        <w:ind w:firstLine="0"/>
      </w:pPr>
      <w:r>
        <w:t>38.</w:t>
      </w:r>
      <w:r w:rsidRPr="0092227C">
        <w:t xml:space="preserve"> </w:t>
      </w:r>
      <w:r>
        <w:t>М</w:t>
      </w:r>
      <w:r w:rsidRPr="000065EA">
        <w:t xml:space="preserve">огут </w:t>
      </w:r>
      <w:r>
        <w:t>ли</w:t>
      </w:r>
      <w:r w:rsidRPr="00F71D2E">
        <w:t xml:space="preserve"> </w:t>
      </w:r>
      <w:r>
        <w:t>о</w:t>
      </w:r>
      <w:r w:rsidRPr="005260DA">
        <w:t>сужденные, являющиеся инвалидами первой или второй группы,</w:t>
      </w:r>
      <w:r>
        <w:t xml:space="preserve"> содержаться н</w:t>
      </w:r>
      <w:r w:rsidRPr="005260DA">
        <w:t>а строгом режиме</w:t>
      </w:r>
    </w:p>
    <w:p w:rsidR="00431101" w:rsidRDefault="00431101" w:rsidP="00431101">
      <w:pPr>
        <w:pStyle w:val="aff8"/>
        <w:ind w:left="720" w:firstLine="0"/>
      </w:pPr>
      <w:r>
        <w:t>-да</w:t>
      </w:r>
    </w:p>
    <w:p w:rsidR="00431101" w:rsidRPr="003453E2" w:rsidRDefault="00431101" w:rsidP="00431101">
      <w:pPr>
        <w:pStyle w:val="aff8"/>
        <w:ind w:left="720" w:firstLine="0"/>
        <w:rPr>
          <w:b/>
        </w:rPr>
      </w:pPr>
      <w:r w:rsidRPr="003453E2">
        <w:rPr>
          <w:b/>
        </w:rPr>
        <w:t>-нет (правильный ответ)</w:t>
      </w:r>
    </w:p>
    <w:p w:rsidR="00431101" w:rsidRDefault="00431101">
      <w:pPr>
        <w:spacing w:after="0" w:line="240" w:lineRule="auto"/>
        <w:rPr>
          <w:rFonts w:ascii="Times New Roman" w:hAnsi="Times New Roman"/>
          <w:b/>
          <w:sz w:val="28"/>
          <w:szCs w:val="28"/>
        </w:rPr>
      </w:pPr>
      <w:r>
        <w:rPr>
          <w:rFonts w:ascii="Times New Roman" w:hAnsi="Times New Roman"/>
          <w:b/>
          <w:sz w:val="28"/>
          <w:szCs w:val="28"/>
        </w:rPr>
        <w:br w:type="page"/>
      </w:r>
    </w:p>
    <w:p w:rsidR="002A4E99" w:rsidRDefault="002A4E99" w:rsidP="002A4E99">
      <w:pPr>
        <w:rPr>
          <w:rFonts w:ascii="Times New Roman" w:hAnsi="Times New Roman"/>
          <w:b/>
          <w:sz w:val="28"/>
          <w:szCs w:val="28"/>
        </w:rPr>
      </w:pPr>
      <w:r>
        <w:rPr>
          <w:rFonts w:ascii="Times New Roman" w:hAnsi="Times New Roman"/>
          <w:b/>
          <w:sz w:val="28"/>
          <w:szCs w:val="28"/>
        </w:rPr>
        <w:t>Список рекомендуемой литературы</w:t>
      </w:r>
    </w:p>
    <w:p w:rsidR="00431101" w:rsidRDefault="00431101" w:rsidP="002A4E99">
      <w:pPr>
        <w:rPr>
          <w:rFonts w:ascii="Times New Roman" w:hAnsi="Times New Roman"/>
          <w:b/>
          <w:sz w:val="28"/>
          <w:szCs w:val="28"/>
        </w:rPr>
      </w:pPr>
    </w:p>
    <w:p w:rsidR="002A4E99" w:rsidRDefault="002A4E99" w:rsidP="00A959AB">
      <w:pPr>
        <w:pStyle w:val="a3"/>
        <w:numPr>
          <w:ilvl w:val="0"/>
          <w:numId w:val="26"/>
        </w:numPr>
        <w:spacing w:after="0" w:line="360" w:lineRule="auto"/>
        <w:ind w:right="1368"/>
        <w:jc w:val="both"/>
        <w:rPr>
          <w:rFonts w:ascii="Times New Roman" w:hAnsi="Times New Roman"/>
          <w:sz w:val="28"/>
          <w:szCs w:val="28"/>
          <w:lang w:eastAsia="ru-RU"/>
        </w:rPr>
      </w:pPr>
      <w:r w:rsidRPr="00650BEA">
        <w:rPr>
          <w:rFonts w:ascii="Times New Roman" w:hAnsi="Times New Roman"/>
          <w:sz w:val="28"/>
          <w:szCs w:val="28"/>
          <w:lang w:eastAsia="ru-RU"/>
        </w:rPr>
        <w:t>Владимирова О.Н. Современная модель обеспечения инвалидов техническими средствами реабилитации в свете  биопсихосоциальной концепции инвалидности МКФ:</w:t>
      </w:r>
      <w:r w:rsidRPr="00650BEA">
        <w:rPr>
          <w:sz w:val="28"/>
          <w:szCs w:val="28"/>
        </w:rPr>
        <w:t xml:space="preserve"> </w:t>
      </w:r>
      <w:r w:rsidRPr="00650BEA">
        <w:rPr>
          <w:rFonts w:ascii="Times New Roman" w:hAnsi="Times New Roman"/>
          <w:sz w:val="28"/>
          <w:szCs w:val="28"/>
          <w:lang w:eastAsia="ru-RU"/>
        </w:rPr>
        <w:t xml:space="preserve">Актовая речь на расширенном заседании Учёного совета института 26 декабря 2013 года / Под ред. В.Г. Помникова, М.В. Коробова. – СПб.: СПБИУВЭК,  2014. – 40 с. </w:t>
      </w:r>
    </w:p>
    <w:p w:rsidR="002A4E99" w:rsidRDefault="002A4E99" w:rsidP="00A959AB">
      <w:pPr>
        <w:pStyle w:val="a3"/>
        <w:numPr>
          <w:ilvl w:val="0"/>
          <w:numId w:val="26"/>
        </w:numPr>
        <w:spacing w:after="0" w:line="360" w:lineRule="auto"/>
        <w:ind w:right="1368"/>
        <w:jc w:val="both"/>
        <w:rPr>
          <w:rFonts w:ascii="Times New Roman" w:hAnsi="Times New Roman"/>
          <w:sz w:val="28"/>
          <w:szCs w:val="28"/>
          <w:lang w:eastAsia="ru-RU"/>
        </w:rPr>
      </w:pPr>
      <w:r w:rsidRPr="00650BEA">
        <w:rPr>
          <w:rFonts w:ascii="Times New Roman" w:hAnsi="Times New Roman"/>
          <w:sz w:val="28"/>
          <w:szCs w:val="28"/>
          <w:lang w:eastAsia="ru-RU"/>
        </w:rPr>
        <w:t xml:space="preserve"> </w:t>
      </w:r>
      <w:r w:rsidRPr="00650BEA">
        <w:rPr>
          <w:rFonts w:ascii="Times New Roman" w:hAnsi="Times New Roman"/>
          <w:sz w:val="28"/>
          <w:szCs w:val="28"/>
        </w:rPr>
        <w:t xml:space="preserve">К независимой жизни: пособие для инвалидов» </w:t>
      </w:r>
      <w:r>
        <w:rPr>
          <w:rFonts w:ascii="Times New Roman" w:hAnsi="Times New Roman"/>
          <w:sz w:val="28"/>
          <w:szCs w:val="28"/>
        </w:rPr>
        <w:t>// М.: РООИ «Перспектива», 2001</w:t>
      </w:r>
    </w:p>
    <w:p w:rsidR="002A4E99" w:rsidRDefault="002A4E99" w:rsidP="00A959AB">
      <w:pPr>
        <w:pStyle w:val="a3"/>
        <w:numPr>
          <w:ilvl w:val="0"/>
          <w:numId w:val="26"/>
        </w:numPr>
        <w:spacing w:after="0" w:line="360" w:lineRule="auto"/>
        <w:ind w:right="1368"/>
        <w:jc w:val="both"/>
        <w:rPr>
          <w:rFonts w:ascii="Times New Roman" w:hAnsi="Times New Roman"/>
          <w:sz w:val="28"/>
          <w:szCs w:val="28"/>
          <w:lang w:eastAsia="ru-RU"/>
        </w:rPr>
      </w:pPr>
      <w:r w:rsidRPr="00650BEA">
        <w:rPr>
          <w:rFonts w:ascii="Times New Roman" w:hAnsi="Times New Roman"/>
          <w:sz w:val="28"/>
          <w:szCs w:val="28"/>
        </w:rPr>
        <w:t>Коробов, М.В. Международная классификация функционирования, ограничений жизнедеятельности и здоровья: основные положения: учебно - методическое пособие / М. В. Коробов. - СПб. : СПбИУВЭК, 2011. - 35 с.</w:t>
      </w:r>
    </w:p>
    <w:p w:rsidR="002A4E99" w:rsidRDefault="002A4E99" w:rsidP="00A959AB">
      <w:pPr>
        <w:pStyle w:val="a3"/>
        <w:numPr>
          <w:ilvl w:val="0"/>
          <w:numId w:val="26"/>
        </w:numPr>
        <w:spacing w:after="0" w:line="360" w:lineRule="auto"/>
        <w:ind w:right="1368"/>
        <w:jc w:val="both"/>
        <w:rPr>
          <w:rFonts w:ascii="Times New Roman" w:hAnsi="Times New Roman"/>
          <w:sz w:val="28"/>
          <w:szCs w:val="28"/>
          <w:lang w:eastAsia="ru-RU"/>
        </w:rPr>
      </w:pPr>
      <w:r w:rsidRPr="00650BEA">
        <w:rPr>
          <w:rFonts w:ascii="Times New Roman" w:hAnsi="Times New Roman"/>
          <w:sz w:val="28"/>
          <w:szCs w:val="28"/>
        </w:rPr>
        <w:t>Коробов, М.В. МКФ. Классификация категорий активности и участия: учебно-методическое пособие / М.В. Коробов. - СПб. : СПбИУВЭК, 2011. - 31 с.</w:t>
      </w:r>
    </w:p>
    <w:p w:rsidR="002A4E99" w:rsidRDefault="002A4E99" w:rsidP="00A959AB">
      <w:pPr>
        <w:pStyle w:val="a3"/>
        <w:numPr>
          <w:ilvl w:val="0"/>
          <w:numId w:val="26"/>
        </w:numPr>
        <w:spacing w:after="0" w:line="360" w:lineRule="auto"/>
        <w:ind w:right="1368"/>
        <w:jc w:val="both"/>
        <w:rPr>
          <w:rFonts w:ascii="Times New Roman" w:hAnsi="Times New Roman"/>
          <w:sz w:val="28"/>
          <w:szCs w:val="28"/>
          <w:lang w:eastAsia="ru-RU"/>
        </w:rPr>
      </w:pPr>
      <w:r w:rsidRPr="00650BEA">
        <w:rPr>
          <w:rFonts w:ascii="Times New Roman" w:hAnsi="Times New Roman"/>
          <w:sz w:val="28"/>
          <w:szCs w:val="28"/>
        </w:rPr>
        <w:t>Коробов, М.В. МКФ. Классификация факторов окружающей среды: учебно-методическое пособие / М. В. Коробов. - СПб. : СПбИУВЭК, 2011. - 31 с.</w:t>
      </w:r>
    </w:p>
    <w:p w:rsidR="002A4E99" w:rsidRDefault="002A4E99" w:rsidP="00A959AB">
      <w:pPr>
        <w:pStyle w:val="a3"/>
        <w:numPr>
          <w:ilvl w:val="0"/>
          <w:numId w:val="26"/>
        </w:numPr>
        <w:spacing w:after="0" w:line="360" w:lineRule="auto"/>
        <w:ind w:right="1368"/>
        <w:jc w:val="both"/>
        <w:rPr>
          <w:rFonts w:ascii="Times New Roman" w:hAnsi="Times New Roman"/>
          <w:sz w:val="28"/>
          <w:szCs w:val="28"/>
          <w:lang w:eastAsia="ru-RU"/>
        </w:rPr>
      </w:pPr>
      <w:r w:rsidRPr="00650BEA">
        <w:rPr>
          <w:rFonts w:ascii="Times New Roman" w:hAnsi="Times New Roman"/>
          <w:sz w:val="28"/>
          <w:szCs w:val="28"/>
        </w:rPr>
        <w:t>Коробов, М.В. МКФ. Классификация функций и структур организма: учебно-методическое пособие / М. В. Коробов. - СПб. : СПбИУВЭК, 2011. - 34 с.</w:t>
      </w:r>
    </w:p>
    <w:p w:rsidR="002A4E99" w:rsidRPr="00650BEA" w:rsidRDefault="002A4E99" w:rsidP="00A959AB">
      <w:pPr>
        <w:pStyle w:val="a3"/>
        <w:numPr>
          <w:ilvl w:val="0"/>
          <w:numId w:val="26"/>
        </w:numPr>
        <w:spacing w:after="0" w:line="360" w:lineRule="auto"/>
        <w:ind w:right="1368"/>
        <w:jc w:val="both"/>
        <w:rPr>
          <w:rFonts w:ascii="Times New Roman" w:hAnsi="Times New Roman"/>
          <w:sz w:val="28"/>
          <w:szCs w:val="28"/>
          <w:lang w:eastAsia="ru-RU"/>
        </w:rPr>
      </w:pPr>
      <w:r w:rsidRPr="00650BEA">
        <w:rPr>
          <w:rFonts w:ascii="Times New Roman" w:hAnsi="Times New Roman"/>
          <w:sz w:val="28"/>
          <w:szCs w:val="28"/>
        </w:rPr>
        <w:t>Прудинник</w:t>
      </w:r>
      <w:r>
        <w:rPr>
          <w:rFonts w:ascii="Times New Roman" w:hAnsi="Times New Roman"/>
          <w:sz w:val="28"/>
          <w:szCs w:val="28"/>
        </w:rPr>
        <w:t xml:space="preserve"> Татьяна.</w:t>
      </w:r>
      <w:r w:rsidRPr="00650BEA">
        <w:rPr>
          <w:rFonts w:ascii="Times New Roman" w:hAnsi="Times New Roman"/>
          <w:sz w:val="28"/>
          <w:szCs w:val="28"/>
        </w:rPr>
        <w:t xml:space="preserve"> Как правильно вести себя с инвалидом, </w:t>
      </w:r>
      <w:hyperlink r:id="rId256" w:history="1">
        <w:r w:rsidRPr="00650BEA">
          <w:rPr>
            <w:rStyle w:val="a8"/>
            <w:rFonts w:eastAsia="Calibri"/>
            <w:sz w:val="28"/>
            <w:szCs w:val="28"/>
          </w:rPr>
          <w:t>ttp://www.ihnterfax.by/article/56700</w:t>
        </w:r>
      </w:hyperlink>
      <w:r w:rsidRPr="00650BEA">
        <w:rPr>
          <w:rFonts w:ascii="Times New Roman" w:hAnsi="Times New Roman"/>
          <w:sz w:val="28"/>
          <w:szCs w:val="28"/>
        </w:rPr>
        <w:t xml:space="preserve"> </w:t>
      </w:r>
    </w:p>
    <w:p w:rsidR="002A4E99" w:rsidRPr="00650BEA" w:rsidRDefault="002A4E99" w:rsidP="00A959AB">
      <w:pPr>
        <w:pStyle w:val="a3"/>
        <w:numPr>
          <w:ilvl w:val="0"/>
          <w:numId w:val="26"/>
        </w:numPr>
        <w:spacing w:after="0" w:line="360" w:lineRule="auto"/>
        <w:ind w:right="1368"/>
        <w:jc w:val="both"/>
        <w:rPr>
          <w:rFonts w:ascii="Times New Roman" w:hAnsi="Times New Roman"/>
          <w:sz w:val="28"/>
          <w:szCs w:val="28"/>
          <w:lang w:eastAsia="ru-RU"/>
        </w:rPr>
      </w:pPr>
      <w:r w:rsidRPr="00650BEA">
        <w:rPr>
          <w:rFonts w:ascii="Times New Roman" w:hAnsi="Times New Roman"/>
          <w:sz w:val="28"/>
          <w:szCs w:val="28"/>
        </w:rPr>
        <w:t>Рабочая программа учебной дисциплины  «Деонтология в социальной работе</w:t>
      </w:r>
      <w:r w:rsidRPr="00650BEA">
        <w:rPr>
          <w:rFonts w:ascii="Times New Roman" w:hAnsi="Times New Roman"/>
          <w:color w:val="000000"/>
          <w:sz w:val="28"/>
          <w:szCs w:val="28"/>
        </w:rPr>
        <w:t>»</w:t>
      </w:r>
      <w:r w:rsidRPr="00650BEA">
        <w:rPr>
          <w:rFonts w:ascii="Times New Roman" w:hAnsi="Times New Roman"/>
          <w:sz w:val="28"/>
          <w:szCs w:val="28"/>
        </w:rPr>
        <w:t xml:space="preserve">/ </w:t>
      </w:r>
      <w:r w:rsidRPr="00650BEA">
        <w:rPr>
          <w:rFonts w:ascii="Times New Roman" w:hAnsi="Times New Roman"/>
          <w:color w:val="000000"/>
          <w:sz w:val="28"/>
          <w:szCs w:val="28"/>
        </w:rPr>
        <w:t>Е.Н.Поддубная. // М.:Московский государственный медико-стоматологический университет им. А.И.Евдокимова, 2014. – 108с.</w:t>
      </w:r>
    </w:p>
    <w:p w:rsidR="002A4E99" w:rsidRDefault="002A4E99" w:rsidP="00A959AB">
      <w:pPr>
        <w:pStyle w:val="a3"/>
        <w:numPr>
          <w:ilvl w:val="0"/>
          <w:numId w:val="26"/>
        </w:numPr>
        <w:spacing w:after="0" w:line="360" w:lineRule="auto"/>
        <w:ind w:right="1368"/>
        <w:jc w:val="both"/>
        <w:rPr>
          <w:rFonts w:ascii="Times New Roman" w:hAnsi="Times New Roman"/>
          <w:sz w:val="28"/>
          <w:szCs w:val="28"/>
          <w:lang w:eastAsia="ru-RU"/>
        </w:rPr>
      </w:pPr>
      <w:r w:rsidRPr="00650BEA">
        <w:rPr>
          <w:rFonts w:ascii="Times New Roman" w:hAnsi="Times New Roman"/>
          <w:sz w:val="28"/>
          <w:szCs w:val="28"/>
        </w:rPr>
        <w:t>Справочник по медико-социальной экспертизе и реабилитации./под ред. М.В.Коробова, В.Г.Помникова. – СПб.:Гиппократ, 2010. – 1032с.</w:t>
      </w:r>
    </w:p>
    <w:p w:rsidR="002A4E99" w:rsidRDefault="002A4E99" w:rsidP="00A959AB">
      <w:pPr>
        <w:pStyle w:val="a3"/>
        <w:numPr>
          <w:ilvl w:val="0"/>
          <w:numId w:val="26"/>
        </w:numPr>
        <w:spacing w:after="0" w:line="360" w:lineRule="auto"/>
        <w:ind w:right="1368"/>
        <w:jc w:val="both"/>
        <w:rPr>
          <w:rFonts w:ascii="Times New Roman" w:hAnsi="Times New Roman"/>
          <w:sz w:val="28"/>
          <w:szCs w:val="28"/>
        </w:rPr>
      </w:pPr>
      <w:r w:rsidRPr="00650BEA">
        <w:rPr>
          <w:rFonts w:ascii="Times New Roman" w:hAnsi="Times New Roman"/>
          <w:sz w:val="28"/>
          <w:szCs w:val="28"/>
        </w:rPr>
        <w:t>Этика и деонтология в практической деятельности специалистов учреждений медико-социальной экспертизы, тактика бесконфликтного поведения / Морозова Е.В., Дымочка М.А., Козлов С.И., Жукова Е.В., Сивухина М.В., под ред. Морозовой Е.В.// Методическое пособие – М.: Минтруд России. - 2013.- 144 с.</w:t>
      </w:r>
    </w:p>
    <w:p w:rsidR="002A4E99" w:rsidRDefault="002A4E99" w:rsidP="00636C29">
      <w:pPr>
        <w:spacing w:after="0" w:line="360" w:lineRule="auto"/>
        <w:ind w:right="1368"/>
        <w:jc w:val="both"/>
        <w:rPr>
          <w:rFonts w:ascii="Times New Roman" w:hAnsi="Times New Roman"/>
          <w:sz w:val="28"/>
          <w:szCs w:val="28"/>
        </w:rPr>
      </w:pPr>
    </w:p>
    <w:p w:rsidR="00636C29" w:rsidRDefault="00636C29">
      <w:pPr>
        <w:spacing w:after="0" w:line="240" w:lineRule="auto"/>
        <w:rPr>
          <w:rFonts w:ascii="Times New Roman" w:hAnsi="Times New Roman"/>
          <w:sz w:val="28"/>
          <w:szCs w:val="28"/>
        </w:rPr>
      </w:pPr>
      <w:r>
        <w:rPr>
          <w:rFonts w:ascii="Times New Roman" w:hAnsi="Times New Roman"/>
          <w:sz w:val="28"/>
          <w:szCs w:val="28"/>
        </w:rPr>
        <w:br w:type="page"/>
      </w:r>
    </w:p>
    <w:p w:rsidR="00B24742" w:rsidRPr="00EA49D1" w:rsidRDefault="00B24742" w:rsidP="00B24742">
      <w:pPr>
        <w:spacing w:after="0" w:line="240" w:lineRule="auto"/>
        <w:rPr>
          <w:rFonts w:ascii="Times New Roman" w:hAnsi="Times New Roman"/>
          <w:b/>
          <w:sz w:val="28"/>
          <w:szCs w:val="28"/>
        </w:rPr>
      </w:pPr>
      <w:r>
        <w:rPr>
          <w:rFonts w:ascii="Times New Roman" w:hAnsi="Times New Roman"/>
          <w:b/>
          <w:sz w:val="28"/>
          <w:szCs w:val="28"/>
        </w:rPr>
        <w:t xml:space="preserve">Список </w:t>
      </w:r>
      <w:r w:rsidRPr="00EA49D1">
        <w:rPr>
          <w:rFonts w:ascii="Times New Roman" w:hAnsi="Times New Roman"/>
          <w:b/>
          <w:sz w:val="28"/>
          <w:szCs w:val="28"/>
        </w:rPr>
        <w:t xml:space="preserve">таблиц </w:t>
      </w:r>
    </w:p>
    <w:p w:rsidR="00B24742" w:rsidRPr="00EA49D1" w:rsidRDefault="00B24742" w:rsidP="00B24742">
      <w:pPr>
        <w:spacing w:after="0" w:line="240" w:lineRule="auto"/>
        <w:rPr>
          <w:rFonts w:ascii="Times New Roman" w:hAnsi="Times New Roman"/>
          <w:b/>
          <w:sz w:val="28"/>
          <w:szCs w:val="28"/>
        </w:rPr>
      </w:pPr>
    </w:p>
    <w:p w:rsidR="00B24742" w:rsidRPr="00EA49D1" w:rsidRDefault="00B24742" w:rsidP="00B24742">
      <w:pPr>
        <w:spacing w:after="0" w:line="240" w:lineRule="auto"/>
        <w:rPr>
          <w:rFonts w:ascii="Times New Roman" w:hAnsi="Times New Roman"/>
          <w:b/>
          <w:sz w:val="28"/>
          <w:szCs w:val="28"/>
        </w:rPr>
      </w:pPr>
    </w:p>
    <w:p w:rsidR="00B24742" w:rsidRPr="00B24742" w:rsidRDefault="00B24742" w:rsidP="004340F2">
      <w:pPr>
        <w:pStyle w:val="aff8"/>
        <w:ind w:firstLine="284"/>
        <w:rPr>
          <w:snapToGrid w:val="0"/>
        </w:rPr>
      </w:pPr>
      <w:r w:rsidRPr="00B24742">
        <w:rPr>
          <w:snapToGrid w:val="0"/>
        </w:rPr>
        <w:t>Таблица 1 - Содержание категорий жизнедеятельности человека</w:t>
      </w:r>
      <w:r>
        <w:rPr>
          <w:snapToGrid w:val="0"/>
        </w:rPr>
        <w:t>……</w:t>
      </w:r>
      <w:r w:rsidR="004340F2">
        <w:rPr>
          <w:snapToGrid w:val="0"/>
        </w:rPr>
        <w:t>….</w:t>
      </w:r>
      <w:r>
        <w:rPr>
          <w:snapToGrid w:val="0"/>
        </w:rPr>
        <w:t>…</w:t>
      </w:r>
      <w:r w:rsidRPr="00B24742">
        <w:rPr>
          <w:snapToGrid w:val="0"/>
        </w:rPr>
        <w:t>.12</w:t>
      </w:r>
    </w:p>
    <w:p w:rsidR="00B24742" w:rsidRPr="00B24742" w:rsidRDefault="00B24742" w:rsidP="004340F2">
      <w:pPr>
        <w:pStyle w:val="aff8"/>
        <w:ind w:firstLine="284"/>
      </w:pPr>
      <w:r w:rsidRPr="00B24742">
        <w:t xml:space="preserve">Таблица 2 - Классификация форм инвалидности </w:t>
      </w:r>
      <w:r w:rsidRPr="00B24742">
        <w:rPr>
          <w:snapToGrid w:val="0"/>
        </w:rPr>
        <w:t>………………</w:t>
      </w:r>
      <w:r>
        <w:rPr>
          <w:snapToGrid w:val="0"/>
        </w:rPr>
        <w:t>………</w:t>
      </w:r>
      <w:r w:rsidR="004340F2">
        <w:rPr>
          <w:snapToGrid w:val="0"/>
        </w:rPr>
        <w:t>….</w:t>
      </w:r>
      <w:r w:rsidRPr="00B24742">
        <w:rPr>
          <w:snapToGrid w:val="0"/>
        </w:rPr>
        <w:t>.…15</w:t>
      </w:r>
    </w:p>
    <w:p w:rsidR="00B24742" w:rsidRPr="00B24742" w:rsidRDefault="00B24742" w:rsidP="004340F2">
      <w:pPr>
        <w:pStyle w:val="aff8"/>
        <w:ind w:firstLine="284"/>
      </w:pPr>
      <w:r w:rsidRPr="00B24742">
        <w:t>Таблица 3 - Общие рекомендации по устранению барьеров окружающей среды для инвалидов с разными формами инвалидности</w:t>
      </w:r>
      <w:r w:rsidRPr="00B24742">
        <w:rPr>
          <w:snapToGrid w:val="0"/>
        </w:rPr>
        <w:t>……………</w:t>
      </w:r>
      <w:r>
        <w:rPr>
          <w:snapToGrid w:val="0"/>
        </w:rPr>
        <w:t>………</w:t>
      </w:r>
      <w:r w:rsidRPr="00B24742">
        <w:rPr>
          <w:snapToGrid w:val="0"/>
        </w:rPr>
        <w:t>.…18</w:t>
      </w:r>
    </w:p>
    <w:p w:rsidR="00B24742" w:rsidRPr="00B24742" w:rsidRDefault="00B24742" w:rsidP="004340F2">
      <w:pPr>
        <w:pStyle w:val="aff8"/>
        <w:ind w:firstLine="284"/>
        <w:rPr>
          <w:lang w:eastAsia="ar-SA"/>
        </w:rPr>
      </w:pPr>
      <w:r w:rsidRPr="00B24742">
        <w:rPr>
          <w:lang w:eastAsia="ar-SA"/>
        </w:rPr>
        <w:t>Таблица 4 - Параметры окружающей среды (терминология МКФ, 2001)</w:t>
      </w:r>
      <w:r w:rsidR="004340F2">
        <w:rPr>
          <w:snapToGrid w:val="0"/>
        </w:rPr>
        <w:t>…..</w:t>
      </w:r>
      <w:r w:rsidRPr="00B24742">
        <w:rPr>
          <w:snapToGrid w:val="0"/>
        </w:rPr>
        <w:t>3</w:t>
      </w:r>
      <w:r w:rsidR="00992B72">
        <w:rPr>
          <w:snapToGrid w:val="0"/>
        </w:rPr>
        <w:t>7</w:t>
      </w:r>
    </w:p>
    <w:p w:rsidR="00B24742" w:rsidRPr="004340F2" w:rsidRDefault="00B24742" w:rsidP="004340F2">
      <w:pPr>
        <w:pStyle w:val="aff8"/>
        <w:ind w:firstLine="284"/>
        <w:rPr>
          <w:snapToGrid w:val="0"/>
        </w:rPr>
      </w:pPr>
      <w:r w:rsidRPr="00B24742">
        <w:t>Таблица 5 - Соотношение понятий «универсальный дизайн» и «разумное приспособление»</w:t>
      </w:r>
      <w:r w:rsidRPr="00B24742">
        <w:rPr>
          <w:snapToGrid w:val="0"/>
        </w:rPr>
        <w:t xml:space="preserve"> </w:t>
      </w:r>
      <w:r w:rsidR="004340F2">
        <w:rPr>
          <w:snapToGrid w:val="0"/>
        </w:rPr>
        <w:t>…</w:t>
      </w:r>
      <w:r>
        <w:rPr>
          <w:snapToGrid w:val="0"/>
        </w:rPr>
        <w:t>…………</w:t>
      </w:r>
      <w:r w:rsidRPr="00B24742">
        <w:rPr>
          <w:snapToGrid w:val="0"/>
        </w:rPr>
        <w:t>…</w:t>
      </w:r>
      <w:r>
        <w:rPr>
          <w:snapToGrid w:val="0"/>
        </w:rPr>
        <w:t>…</w:t>
      </w:r>
      <w:r w:rsidRPr="00B24742">
        <w:rPr>
          <w:snapToGrid w:val="0"/>
        </w:rPr>
        <w:t>……</w:t>
      </w:r>
      <w:r>
        <w:rPr>
          <w:snapToGrid w:val="0"/>
        </w:rPr>
        <w:t>…</w:t>
      </w:r>
      <w:r w:rsidRPr="00B24742">
        <w:rPr>
          <w:snapToGrid w:val="0"/>
        </w:rPr>
        <w:t>…</w:t>
      </w:r>
      <w:r>
        <w:rPr>
          <w:snapToGrid w:val="0"/>
        </w:rPr>
        <w:t>…</w:t>
      </w:r>
      <w:r w:rsidRPr="00B24742">
        <w:rPr>
          <w:snapToGrid w:val="0"/>
        </w:rPr>
        <w:t>…</w:t>
      </w:r>
      <w:r>
        <w:rPr>
          <w:snapToGrid w:val="0"/>
        </w:rPr>
        <w:t>……………</w:t>
      </w:r>
      <w:r w:rsidRPr="00B24742">
        <w:rPr>
          <w:snapToGrid w:val="0"/>
        </w:rPr>
        <w:t>…</w:t>
      </w:r>
      <w:r>
        <w:rPr>
          <w:snapToGrid w:val="0"/>
        </w:rPr>
        <w:t>………</w:t>
      </w:r>
      <w:r w:rsidR="004340F2">
        <w:rPr>
          <w:snapToGrid w:val="0"/>
        </w:rPr>
        <w:t>..</w:t>
      </w:r>
      <w:r w:rsidRPr="00B24742">
        <w:rPr>
          <w:snapToGrid w:val="0"/>
        </w:rPr>
        <w:t>..…</w:t>
      </w:r>
      <w:r w:rsidR="004340F2">
        <w:rPr>
          <w:snapToGrid w:val="0"/>
        </w:rPr>
        <w:t>.</w:t>
      </w:r>
      <w:r w:rsidRPr="00B24742">
        <w:rPr>
          <w:snapToGrid w:val="0"/>
        </w:rPr>
        <w:t>.…37</w:t>
      </w:r>
    </w:p>
    <w:p w:rsidR="00B24742" w:rsidRPr="00B24742" w:rsidRDefault="00B24742" w:rsidP="004340F2">
      <w:pPr>
        <w:pStyle w:val="aff8"/>
        <w:ind w:firstLine="284"/>
      </w:pPr>
      <w:r w:rsidRPr="00B24742">
        <w:t>Таблица 6 - Основные структурно-функциональные зоны и элементы зданий и сооружений, подлежащие адаптации для инвалидов и других МГН</w:t>
      </w:r>
      <w:r w:rsidRPr="00B24742">
        <w:rPr>
          <w:snapToGrid w:val="0"/>
        </w:rPr>
        <w:t>……</w:t>
      </w:r>
      <w:r>
        <w:rPr>
          <w:snapToGrid w:val="0"/>
        </w:rPr>
        <w:t>……</w:t>
      </w:r>
      <w:r w:rsidRPr="00B24742">
        <w:rPr>
          <w:snapToGrid w:val="0"/>
        </w:rPr>
        <w:t>………………</w:t>
      </w:r>
      <w:r>
        <w:rPr>
          <w:snapToGrid w:val="0"/>
        </w:rPr>
        <w:t>…</w:t>
      </w:r>
      <w:r w:rsidRPr="00B24742">
        <w:rPr>
          <w:snapToGrid w:val="0"/>
        </w:rPr>
        <w:t>………</w:t>
      </w:r>
      <w:r>
        <w:rPr>
          <w:snapToGrid w:val="0"/>
        </w:rPr>
        <w:t>……</w:t>
      </w:r>
      <w:r w:rsidRPr="00B24742">
        <w:rPr>
          <w:snapToGrid w:val="0"/>
        </w:rPr>
        <w:t>……</w:t>
      </w:r>
      <w:r>
        <w:rPr>
          <w:snapToGrid w:val="0"/>
        </w:rPr>
        <w:t>…</w:t>
      </w:r>
      <w:r w:rsidRPr="00B24742">
        <w:rPr>
          <w:snapToGrid w:val="0"/>
        </w:rPr>
        <w:t>…</w:t>
      </w:r>
      <w:r>
        <w:rPr>
          <w:snapToGrid w:val="0"/>
        </w:rPr>
        <w:t>…</w:t>
      </w:r>
      <w:r w:rsidRPr="00B24742">
        <w:rPr>
          <w:snapToGrid w:val="0"/>
        </w:rPr>
        <w:t>………………………</w:t>
      </w:r>
      <w:r>
        <w:rPr>
          <w:snapToGrid w:val="0"/>
        </w:rPr>
        <w:t>…</w:t>
      </w:r>
      <w:r w:rsidRPr="00B24742">
        <w:rPr>
          <w:snapToGrid w:val="0"/>
        </w:rPr>
        <w:t>4</w:t>
      </w:r>
      <w:r w:rsidR="00992B72">
        <w:rPr>
          <w:snapToGrid w:val="0"/>
        </w:rPr>
        <w:t>7</w:t>
      </w:r>
    </w:p>
    <w:p w:rsidR="00B24742" w:rsidRPr="00B24742" w:rsidRDefault="00B24742" w:rsidP="004340F2">
      <w:pPr>
        <w:pStyle w:val="aff8"/>
        <w:ind w:firstLine="284"/>
      </w:pPr>
      <w:r w:rsidRPr="00B24742">
        <w:t xml:space="preserve">Таблица 7 - Характеристика параметров доступности территории, прилегающей к зданию (участка) </w:t>
      </w:r>
      <w:r w:rsidRPr="00B24742">
        <w:rPr>
          <w:snapToGrid w:val="0"/>
        </w:rPr>
        <w:t>……</w:t>
      </w:r>
      <w:r>
        <w:rPr>
          <w:snapToGrid w:val="0"/>
        </w:rPr>
        <w:t>…</w:t>
      </w:r>
      <w:r w:rsidRPr="00B24742">
        <w:rPr>
          <w:snapToGrid w:val="0"/>
        </w:rPr>
        <w:t>……</w:t>
      </w:r>
      <w:r>
        <w:rPr>
          <w:snapToGrid w:val="0"/>
        </w:rPr>
        <w:t>…</w:t>
      </w:r>
      <w:r w:rsidRPr="00B24742">
        <w:rPr>
          <w:snapToGrid w:val="0"/>
        </w:rPr>
        <w:t>……</w:t>
      </w:r>
      <w:r>
        <w:rPr>
          <w:snapToGrid w:val="0"/>
        </w:rPr>
        <w:t>…</w:t>
      </w:r>
      <w:r w:rsidRPr="00B24742">
        <w:rPr>
          <w:snapToGrid w:val="0"/>
        </w:rPr>
        <w:t>…………</w:t>
      </w:r>
      <w:r>
        <w:rPr>
          <w:snapToGrid w:val="0"/>
        </w:rPr>
        <w:t>…</w:t>
      </w:r>
      <w:r w:rsidRPr="00B24742">
        <w:rPr>
          <w:snapToGrid w:val="0"/>
        </w:rPr>
        <w:t>……</w:t>
      </w:r>
      <w:r w:rsidR="004340F2">
        <w:rPr>
          <w:snapToGrid w:val="0"/>
        </w:rPr>
        <w:t>...</w:t>
      </w:r>
      <w:r w:rsidRPr="004340F2">
        <w:rPr>
          <w:snapToGrid w:val="0"/>
        </w:rPr>
        <w:t>.</w:t>
      </w:r>
      <w:r w:rsidRPr="00B24742">
        <w:rPr>
          <w:snapToGrid w:val="0"/>
        </w:rPr>
        <w:t>…...4</w:t>
      </w:r>
      <w:r w:rsidR="00992B72">
        <w:rPr>
          <w:snapToGrid w:val="0"/>
        </w:rPr>
        <w:t>9</w:t>
      </w:r>
    </w:p>
    <w:p w:rsidR="00B24742" w:rsidRPr="00B24742" w:rsidRDefault="00B24742" w:rsidP="004340F2">
      <w:pPr>
        <w:pStyle w:val="aff8"/>
        <w:ind w:firstLine="284"/>
      </w:pPr>
      <w:r w:rsidRPr="00B24742">
        <w:t>Таблица 8 - Характеристика параметров доступности входа (входов) в здание</w:t>
      </w:r>
      <w:r w:rsidRPr="00B24742">
        <w:rPr>
          <w:snapToGrid w:val="0"/>
        </w:rPr>
        <w:t>……</w:t>
      </w:r>
      <w:r>
        <w:rPr>
          <w:snapToGrid w:val="0"/>
        </w:rPr>
        <w:t>…</w:t>
      </w:r>
      <w:r w:rsidRPr="00B24742">
        <w:rPr>
          <w:snapToGrid w:val="0"/>
        </w:rPr>
        <w:t>…</w:t>
      </w:r>
      <w:r>
        <w:rPr>
          <w:snapToGrid w:val="0"/>
        </w:rPr>
        <w:t>…</w:t>
      </w:r>
      <w:r w:rsidRPr="00B24742">
        <w:rPr>
          <w:snapToGrid w:val="0"/>
        </w:rPr>
        <w:t>………</w:t>
      </w:r>
      <w:r>
        <w:rPr>
          <w:snapToGrid w:val="0"/>
        </w:rPr>
        <w:t>…</w:t>
      </w:r>
      <w:r w:rsidRPr="00B24742">
        <w:rPr>
          <w:snapToGrid w:val="0"/>
        </w:rPr>
        <w:t>…</w:t>
      </w:r>
      <w:r>
        <w:rPr>
          <w:snapToGrid w:val="0"/>
        </w:rPr>
        <w:t>…</w:t>
      </w:r>
      <w:r w:rsidRPr="00B24742">
        <w:rPr>
          <w:snapToGrid w:val="0"/>
        </w:rPr>
        <w:t>…</w:t>
      </w:r>
      <w:r>
        <w:rPr>
          <w:snapToGrid w:val="0"/>
        </w:rPr>
        <w:t>…</w:t>
      </w:r>
      <w:r w:rsidRPr="00B24742">
        <w:rPr>
          <w:snapToGrid w:val="0"/>
        </w:rPr>
        <w:t>………</w:t>
      </w:r>
      <w:r>
        <w:rPr>
          <w:snapToGrid w:val="0"/>
        </w:rPr>
        <w:t>……</w:t>
      </w:r>
      <w:r w:rsidRPr="00B24742">
        <w:rPr>
          <w:snapToGrid w:val="0"/>
        </w:rPr>
        <w:t>…</w:t>
      </w:r>
      <w:r>
        <w:rPr>
          <w:snapToGrid w:val="0"/>
        </w:rPr>
        <w:t>…</w:t>
      </w:r>
      <w:r w:rsidRPr="00B24742">
        <w:rPr>
          <w:snapToGrid w:val="0"/>
        </w:rPr>
        <w:t>………</w:t>
      </w:r>
      <w:r w:rsidR="004340F2">
        <w:rPr>
          <w:snapToGrid w:val="0"/>
        </w:rPr>
        <w:t>….</w:t>
      </w:r>
      <w:r w:rsidRPr="00B24742">
        <w:rPr>
          <w:snapToGrid w:val="0"/>
        </w:rPr>
        <w:t>……</w:t>
      </w:r>
      <w:r>
        <w:rPr>
          <w:snapToGrid w:val="0"/>
        </w:rPr>
        <w:t>…</w:t>
      </w:r>
      <w:r w:rsidRPr="00B24742">
        <w:rPr>
          <w:snapToGrid w:val="0"/>
        </w:rPr>
        <w:t>….….5</w:t>
      </w:r>
      <w:r w:rsidR="00992B72">
        <w:rPr>
          <w:snapToGrid w:val="0"/>
        </w:rPr>
        <w:t>3</w:t>
      </w:r>
    </w:p>
    <w:p w:rsidR="00B24742" w:rsidRPr="00B24742" w:rsidRDefault="00B24742" w:rsidP="004340F2">
      <w:pPr>
        <w:pStyle w:val="aff8"/>
        <w:ind w:firstLine="284"/>
      </w:pPr>
      <w:r w:rsidRPr="00B24742">
        <w:t>Таблица 9 - характеристика параметров доступности "пути (путей) движения внутри здания (в т.ч. путей эвакуации)"</w:t>
      </w:r>
      <w:r w:rsidRPr="00B24742">
        <w:rPr>
          <w:snapToGrid w:val="0"/>
        </w:rPr>
        <w:t xml:space="preserve"> ……</w:t>
      </w:r>
      <w:r>
        <w:rPr>
          <w:snapToGrid w:val="0"/>
        </w:rPr>
        <w:t>…</w:t>
      </w:r>
      <w:r w:rsidRPr="00B24742">
        <w:rPr>
          <w:snapToGrid w:val="0"/>
        </w:rPr>
        <w:t>…</w:t>
      </w:r>
      <w:r>
        <w:rPr>
          <w:snapToGrid w:val="0"/>
        </w:rPr>
        <w:t>…</w:t>
      </w:r>
      <w:r w:rsidRPr="00B24742">
        <w:rPr>
          <w:snapToGrid w:val="0"/>
        </w:rPr>
        <w:t>…</w:t>
      </w:r>
      <w:r>
        <w:rPr>
          <w:snapToGrid w:val="0"/>
        </w:rPr>
        <w:t>……</w:t>
      </w:r>
      <w:r w:rsidRPr="00B24742">
        <w:rPr>
          <w:snapToGrid w:val="0"/>
        </w:rPr>
        <w:t>………</w:t>
      </w:r>
      <w:r w:rsidR="004340F2">
        <w:rPr>
          <w:snapToGrid w:val="0"/>
        </w:rPr>
        <w:t>………..</w:t>
      </w:r>
      <w:r w:rsidRPr="00B24742">
        <w:rPr>
          <w:snapToGrid w:val="0"/>
        </w:rPr>
        <w:t>...5</w:t>
      </w:r>
      <w:r w:rsidR="00992B72">
        <w:rPr>
          <w:snapToGrid w:val="0"/>
        </w:rPr>
        <w:t>7</w:t>
      </w:r>
    </w:p>
    <w:p w:rsidR="00B24742" w:rsidRPr="00B24742" w:rsidRDefault="00B24742" w:rsidP="004340F2">
      <w:pPr>
        <w:pStyle w:val="aff8"/>
        <w:ind w:firstLine="284"/>
      </w:pPr>
      <w:r w:rsidRPr="00B24742">
        <w:t>Таблица 10 - Характеристика параметров доступности "зоны целевого назначения здания (целевого посещения объекта)"</w:t>
      </w:r>
      <w:r w:rsidRPr="00B24742">
        <w:rPr>
          <w:snapToGrid w:val="0"/>
        </w:rPr>
        <w:t xml:space="preserve"> ……</w:t>
      </w:r>
      <w:r>
        <w:rPr>
          <w:snapToGrid w:val="0"/>
        </w:rPr>
        <w:t>…</w:t>
      </w:r>
      <w:r w:rsidRPr="00B24742">
        <w:rPr>
          <w:snapToGrid w:val="0"/>
        </w:rPr>
        <w:t>……</w:t>
      </w:r>
      <w:r>
        <w:rPr>
          <w:snapToGrid w:val="0"/>
        </w:rPr>
        <w:t>…</w:t>
      </w:r>
      <w:r w:rsidRPr="00B24742">
        <w:rPr>
          <w:snapToGrid w:val="0"/>
        </w:rPr>
        <w:t>………</w:t>
      </w:r>
      <w:r>
        <w:rPr>
          <w:snapToGrid w:val="0"/>
        </w:rPr>
        <w:t>…</w:t>
      </w:r>
      <w:r w:rsidRPr="00B24742">
        <w:rPr>
          <w:snapToGrid w:val="0"/>
        </w:rPr>
        <w:t>.</w:t>
      </w:r>
      <w:r>
        <w:rPr>
          <w:snapToGrid w:val="0"/>
        </w:rPr>
        <w:t>.</w:t>
      </w:r>
      <w:r w:rsidRPr="00B24742">
        <w:rPr>
          <w:snapToGrid w:val="0"/>
        </w:rPr>
        <w:t>6</w:t>
      </w:r>
      <w:r w:rsidR="00992B72">
        <w:rPr>
          <w:snapToGrid w:val="0"/>
        </w:rPr>
        <w:t>5</w:t>
      </w:r>
    </w:p>
    <w:p w:rsidR="00B24742" w:rsidRPr="00B24742" w:rsidRDefault="00B24742" w:rsidP="004340F2">
      <w:pPr>
        <w:pStyle w:val="aff8"/>
        <w:ind w:firstLine="284"/>
      </w:pPr>
      <w:r w:rsidRPr="00B24742">
        <w:t>Таблица  11 - Характеристика параметров доступности "санитарно-гигиенических помещений"</w:t>
      </w:r>
      <w:r w:rsidRPr="00B24742">
        <w:rPr>
          <w:snapToGrid w:val="0"/>
        </w:rPr>
        <w:t>………</w:t>
      </w:r>
      <w:r>
        <w:rPr>
          <w:snapToGrid w:val="0"/>
        </w:rPr>
        <w:t>………</w:t>
      </w:r>
      <w:r w:rsidRPr="00B24742">
        <w:rPr>
          <w:snapToGrid w:val="0"/>
        </w:rPr>
        <w:t>……</w:t>
      </w:r>
      <w:r>
        <w:rPr>
          <w:snapToGrid w:val="0"/>
        </w:rPr>
        <w:t>…</w:t>
      </w:r>
      <w:r w:rsidRPr="00B24742">
        <w:rPr>
          <w:snapToGrid w:val="0"/>
        </w:rPr>
        <w:t>…</w:t>
      </w:r>
      <w:r>
        <w:rPr>
          <w:snapToGrid w:val="0"/>
        </w:rPr>
        <w:t>…</w:t>
      </w:r>
      <w:r w:rsidRPr="00B24742">
        <w:rPr>
          <w:snapToGrid w:val="0"/>
        </w:rPr>
        <w:t>……</w:t>
      </w:r>
      <w:r>
        <w:rPr>
          <w:snapToGrid w:val="0"/>
        </w:rPr>
        <w:t>…</w:t>
      </w:r>
      <w:r w:rsidRPr="00B24742">
        <w:rPr>
          <w:snapToGrid w:val="0"/>
        </w:rPr>
        <w:t>……</w:t>
      </w:r>
      <w:r>
        <w:rPr>
          <w:snapToGrid w:val="0"/>
        </w:rPr>
        <w:t>……</w:t>
      </w:r>
      <w:r w:rsidRPr="00B24742">
        <w:rPr>
          <w:snapToGrid w:val="0"/>
        </w:rPr>
        <w:t>….…</w:t>
      </w:r>
      <w:r>
        <w:rPr>
          <w:snapToGrid w:val="0"/>
        </w:rPr>
        <w:t>.</w:t>
      </w:r>
      <w:r w:rsidRPr="00B24742">
        <w:rPr>
          <w:snapToGrid w:val="0"/>
        </w:rPr>
        <w:t>71</w:t>
      </w:r>
    </w:p>
    <w:p w:rsidR="00B24742" w:rsidRPr="00B24742" w:rsidRDefault="00B24742" w:rsidP="004340F2">
      <w:pPr>
        <w:pStyle w:val="aff8"/>
        <w:ind w:firstLine="284"/>
        <w:rPr>
          <w:spacing w:val="-6"/>
        </w:rPr>
      </w:pPr>
      <w:r w:rsidRPr="00B24742">
        <w:rPr>
          <w:spacing w:val="-6"/>
        </w:rPr>
        <w:t>Таблица  12 - Характеристика параметров доступности «системы информации на объекте»</w:t>
      </w:r>
      <w:r w:rsidRPr="00B24742">
        <w:rPr>
          <w:snapToGrid w:val="0"/>
        </w:rPr>
        <w:t xml:space="preserve"> ………</w:t>
      </w:r>
      <w:r>
        <w:rPr>
          <w:snapToGrid w:val="0"/>
        </w:rPr>
        <w:t>…</w:t>
      </w:r>
      <w:r w:rsidRPr="00B24742">
        <w:rPr>
          <w:snapToGrid w:val="0"/>
        </w:rPr>
        <w:t>………</w:t>
      </w:r>
      <w:r>
        <w:rPr>
          <w:snapToGrid w:val="0"/>
        </w:rPr>
        <w:t>…</w:t>
      </w:r>
      <w:r w:rsidRPr="00B24742">
        <w:rPr>
          <w:snapToGrid w:val="0"/>
        </w:rPr>
        <w:t>…</w:t>
      </w:r>
      <w:r>
        <w:rPr>
          <w:snapToGrid w:val="0"/>
        </w:rPr>
        <w:t>…</w:t>
      </w:r>
      <w:r w:rsidRPr="00B24742">
        <w:rPr>
          <w:snapToGrid w:val="0"/>
        </w:rPr>
        <w:t>…</w:t>
      </w:r>
      <w:r>
        <w:rPr>
          <w:snapToGrid w:val="0"/>
        </w:rPr>
        <w:t>…</w:t>
      </w:r>
      <w:r w:rsidRPr="00B24742">
        <w:rPr>
          <w:snapToGrid w:val="0"/>
        </w:rPr>
        <w:t>……………</w:t>
      </w:r>
      <w:r>
        <w:rPr>
          <w:snapToGrid w:val="0"/>
        </w:rPr>
        <w:t>…</w:t>
      </w:r>
      <w:r w:rsidRPr="00B24742">
        <w:rPr>
          <w:snapToGrid w:val="0"/>
        </w:rPr>
        <w:t>…</w:t>
      </w:r>
      <w:r>
        <w:rPr>
          <w:snapToGrid w:val="0"/>
        </w:rPr>
        <w:t>……</w:t>
      </w:r>
      <w:r w:rsidRPr="00B24742">
        <w:rPr>
          <w:snapToGrid w:val="0"/>
        </w:rPr>
        <w:t>……</w:t>
      </w:r>
      <w:r>
        <w:rPr>
          <w:snapToGrid w:val="0"/>
        </w:rPr>
        <w:t>……</w:t>
      </w:r>
      <w:r w:rsidRPr="00B24742">
        <w:rPr>
          <w:snapToGrid w:val="0"/>
        </w:rPr>
        <w:t>……….74</w:t>
      </w:r>
    </w:p>
    <w:p w:rsidR="00B24742" w:rsidRPr="00B24742" w:rsidRDefault="00B24742" w:rsidP="004340F2">
      <w:pPr>
        <w:pStyle w:val="aff8"/>
        <w:ind w:firstLine="284"/>
      </w:pPr>
      <w:r w:rsidRPr="00B24742">
        <w:t>Таблица 13 - Итоговая оценка состояния доступности объекта социальной инфраструктуры</w:t>
      </w:r>
      <w:r w:rsidRPr="00B24742">
        <w:rPr>
          <w:snapToGrid w:val="0"/>
        </w:rPr>
        <w:t>……</w:t>
      </w:r>
      <w:r>
        <w:rPr>
          <w:snapToGrid w:val="0"/>
        </w:rPr>
        <w:t>………</w:t>
      </w:r>
      <w:r w:rsidRPr="00B24742">
        <w:rPr>
          <w:snapToGrid w:val="0"/>
        </w:rPr>
        <w:t>…</w:t>
      </w:r>
      <w:r>
        <w:rPr>
          <w:snapToGrid w:val="0"/>
        </w:rPr>
        <w:t>…</w:t>
      </w:r>
      <w:r w:rsidRPr="00B24742">
        <w:rPr>
          <w:snapToGrid w:val="0"/>
        </w:rPr>
        <w:t>………………………………</w:t>
      </w:r>
      <w:r>
        <w:rPr>
          <w:snapToGrid w:val="0"/>
        </w:rPr>
        <w:t>…</w:t>
      </w:r>
      <w:r w:rsidRPr="00B24742">
        <w:rPr>
          <w:snapToGrid w:val="0"/>
        </w:rPr>
        <w:t>…</w:t>
      </w:r>
      <w:r w:rsidR="004340F2">
        <w:rPr>
          <w:snapToGrid w:val="0"/>
        </w:rPr>
        <w:t>……</w:t>
      </w:r>
      <w:r w:rsidRPr="00B24742">
        <w:rPr>
          <w:snapToGrid w:val="0"/>
        </w:rPr>
        <w:t>….....78</w:t>
      </w:r>
    </w:p>
    <w:p w:rsidR="00B24742" w:rsidRPr="00636C29" w:rsidRDefault="00B24742" w:rsidP="004340F2">
      <w:pPr>
        <w:pStyle w:val="aff8"/>
        <w:ind w:firstLine="284"/>
      </w:pPr>
      <w:r w:rsidRPr="00B24742">
        <w:t>Таблица 14 - Доступность основных функциональных блоков музеев</w:t>
      </w:r>
      <w:r>
        <w:rPr>
          <w:snapToGrid w:val="0"/>
        </w:rPr>
        <w:t>…</w:t>
      </w:r>
      <w:r w:rsidRPr="00B24742">
        <w:rPr>
          <w:snapToGrid w:val="0"/>
        </w:rPr>
        <w:t>186</w:t>
      </w:r>
    </w:p>
    <w:p w:rsidR="00636C29" w:rsidRPr="00636C29" w:rsidRDefault="00636C29" w:rsidP="004340F2">
      <w:pPr>
        <w:pStyle w:val="aff8"/>
        <w:ind w:firstLine="0"/>
        <w:sectPr w:rsidR="00636C29" w:rsidRPr="00636C29" w:rsidSect="00F823FE">
          <w:pgSz w:w="11906" w:h="16838"/>
          <w:pgMar w:top="1134" w:right="851" w:bottom="1134" w:left="1418" w:header="708" w:footer="708" w:gutter="0"/>
          <w:cols w:space="708"/>
          <w:docGrid w:linePitch="360"/>
        </w:sectPr>
      </w:pPr>
    </w:p>
    <w:p w:rsidR="002A4E99" w:rsidRDefault="002A4E99" w:rsidP="00A20194">
      <w:pPr>
        <w:pStyle w:val="a5"/>
        <w:spacing w:line="360" w:lineRule="auto"/>
        <w:ind w:firstLine="0"/>
        <w:rPr>
          <w:b/>
          <w:sz w:val="28"/>
          <w:szCs w:val="28"/>
        </w:rPr>
      </w:pPr>
      <w:r>
        <w:rPr>
          <w:b/>
          <w:sz w:val="28"/>
          <w:szCs w:val="28"/>
        </w:rPr>
        <w:t>Сведения об авторах</w:t>
      </w:r>
    </w:p>
    <w:p w:rsidR="00B6616D" w:rsidRDefault="00B6616D" w:rsidP="002A4E99">
      <w:pPr>
        <w:pStyle w:val="a5"/>
        <w:spacing w:line="360" w:lineRule="auto"/>
        <w:ind w:left="927"/>
        <w:rPr>
          <w:b/>
          <w:sz w:val="28"/>
          <w:szCs w:val="28"/>
        </w:rPr>
      </w:pPr>
    </w:p>
    <w:p w:rsidR="00B6616D" w:rsidRDefault="00B6616D" w:rsidP="00B6616D">
      <w:pPr>
        <w:pStyle w:val="a5"/>
        <w:spacing w:line="360" w:lineRule="auto"/>
        <w:ind w:firstLine="708"/>
        <w:rPr>
          <w:sz w:val="28"/>
          <w:szCs w:val="28"/>
        </w:rPr>
      </w:pPr>
      <w:r>
        <w:rPr>
          <w:sz w:val="28"/>
          <w:szCs w:val="28"/>
        </w:rPr>
        <w:t>Жаворонков Роман Николаевич – доцент кафедры трудового права и права социального обеспечения МГЮА им.О.Е.Кутафина</w:t>
      </w:r>
      <w:r w:rsidR="00473229">
        <w:rPr>
          <w:rStyle w:val="a7"/>
          <w:sz w:val="28"/>
          <w:szCs w:val="28"/>
        </w:rPr>
        <w:footnoteReference w:id="190"/>
      </w:r>
      <w:r>
        <w:rPr>
          <w:sz w:val="28"/>
          <w:szCs w:val="28"/>
        </w:rPr>
        <w:t>, доктор юридических наук</w:t>
      </w:r>
    </w:p>
    <w:p w:rsidR="00B6616D" w:rsidRDefault="00B6616D" w:rsidP="00B6616D">
      <w:pPr>
        <w:pStyle w:val="a5"/>
        <w:spacing w:line="360" w:lineRule="auto"/>
        <w:ind w:firstLine="708"/>
        <w:rPr>
          <w:sz w:val="28"/>
          <w:szCs w:val="28"/>
        </w:rPr>
      </w:pPr>
      <w:r>
        <w:rPr>
          <w:sz w:val="28"/>
          <w:szCs w:val="28"/>
        </w:rPr>
        <w:t>Путило Наталья Васильевна</w:t>
      </w:r>
      <w:r w:rsidR="00155D54">
        <w:rPr>
          <w:sz w:val="28"/>
          <w:szCs w:val="28"/>
        </w:rPr>
        <w:t xml:space="preserve"> </w:t>
      </w:r>
      <w:r>
        <w:rPr>
          <w:sz w:val="28"/>
          <w:szCs w:val="28"/>
        </w:rPr>
        <w:t>- заведующая отделом социального законодательства ИЗиСП</w:t>
      </w:r>
      <w:r w:rsidR="00473229">
        <w:rPr>
          <w:rStyle w:val="a7"/>
          <w:sz w:val="28"/>
          <w:szCs w:val="28"/>
        </w:rPr>
        <w:footnoteReference w:id="191"/>
      </w:r>
      <w:r>
        <w:rPr>
          <w:sz w:val="28"/>
          <w:szCs w:val="28"/>
        </w:rPr>
        <w:t>, кандидат юридических наук</w:t>
      </w:r>
    </w:p>
    <w:p w:rsidR="00B6616D" w:rsidRDefault="00B6616D" w:rsidP="00B6616D">
      <w:pPr>
        <w:pStyle w:val="a5"/>
        <w:spacing w:line="360" w:lineRule="auto"/>
        <w:ind w:firstLine="708"/>
        <w:rPr>
          <w:sz w:val="28"/>
          <w:szCs w:val="28"/>
        </w:rPr>
      </w:pPr>
      <w:r>
        <w:rPr>
          <w:sz w:val="28"/>
          <w:szCs w:val="28"/>
        </w:rPr>
        <w:t xml:space="preserve">Владимирова Оксана Николаевна </w:t>
      </w:r>
      <w:r w:rsidR="00155D54">
        <w:rPr>
          <w:sz w:val="28"/>
          <w:szCs w:val="28"/>
        </w:rPr>
        <w:t>– ученый секретарь Санкт-Петербургского</w:t>
      </w:r>
      <w:r w:rsidR="00155D54" w:rsidRPr="00155D54">
        <w:rPr>
          <w:sz w:val="28"/>
          <w:szCs w:val="28"/>
        </w:rPr>
        <w:t xml:space="preserve"> институт</w:t>
      </w:r>
      <w:r w:rsidR="00155D54">
        <w:rPr>
          <w:sz w:val="28"/>
          <w:szCs w:val="28"/>
        </w:rPr>
        <w:t>а</w:t>
      </w:r>
      <w:r w:rsidR="00155D54" w:rsidRPr="00155D54">
        <w:rPr>
          <w:sz w:val="28"/>
          <w:szCs w:val="28"/>
        </w:rPr>
        <w:t xml:space="preserve"> усовершенствования врачей-экспертов</w:t>
      </w:r>
      <w:r w:rsidR="00473229">
        <w:rPr>
          <w:sz w:val="28"/>
          <w:szCs w:val="28"/>
        </w:rPr>
        <w:t xml:space="preserve"> Минтруда РФ</w:t>
      </w:r>
      <w:r w:rsidR="00155D54">
        <w:rPr>
          <w:sz w:val="28"/>
          <w:szCs w:val="28"/>
        </w:rPr>
        <w:t>, кандидат медицинских наук</w:t>
      </w:r>
    </w:p>
    <w:p w:rsidR="00344CBD" w:rsidRDefault="00344CBD" w:rsidP="00344CBD">
      <w:pPr>
        <w:pStyle w:val="a5"/>
        <w:spacing w:line="360" w:lineRule="auto"/>
        <w:ind w:firstLine="708"/>
        <w:rPr>
          <w:sz w:val="28"/>
          <w:szCs w:val="28"/>
        </w:rPr>
      </w:pPr>
      <w:r>
        <w:rPr>
          <w:sz w:val="28"/>
          <w:szCs w:val="28"/>
        </w:rPr>
        <w:t xml:space="preserve">Благодир Алла Леонтьевна - </w:t>
      </w:r>
      <w:r w:rsidRPr="00344CBD">
        <w:rPr>
          <w:sz w:val="28"/>
          <w:szCs w:val="28"/>
        </w:rPr>
        <w:t xml:space="preserve">доцент кафедры трудового и предпринимательского права Волго-Вятского </w:t>
      </w:r>
      <w:r>
        <w:rPr>
          <w:sz w:val="28"/>
          <w:szCs w:val="28"/>
        </w:rPr>
        <w:t>института (филиала) МГЮА</w:t>
      </w:r>
      <w:r w:rsidRPr="00344CBD">
        <w:rPr>
          <w:sz w:val="28"/>
          <w:szCs w:val="28"/>
        </w:rPr>
        <w:t xml:space="preserve"> имени О.Е.Кутафина</w:t>
      </w:r>
      <w:r>
        <w:rPr>
          <w:sz w:val="28"/>
          <w:szCs w:val="28"/>
        </w:rPr>
        <w:t>, доктор юридических наук</w:t>
      </w:r>
    </w:p>
    <w:p w:rsidR="00344CBD" w:rsidRDefault="00344CBD" w:rsidP="00344CBD">
      <w:pPr>
        <w:pStyle w:val="a5"/>
        <w:spacing w:line="360" w:lineRule="auto"/>
        <w:ind w:firstLine="708"/>
        <w:rPr>
          <w:sz w:val="28"/>
          <w:szCs w:val="28"/>
        </w:rPr>
      </w:pPr>
      <w:r>
        <w:rPr>
          <w:sz w:val="28"/>
          <w:szCs w:val="28"/>
        </w:rPr>
        <w:t>Волкова Наталья Сергеевна – ученый секретарь ИЗиСП, кандидат юридических наук</w:t>
      </w:r>
    </w:p>
    <w:p w:rsidR="00344CBD" w:rsidRDefault="00344CBD" w:rsidP="00344CBD">
      <w:pPr>
        <w:pStyle w:val="a5"/>
        <w:spacing w:line="360" w:lineRule="auto"/>
        <w:ind w:firstLine="708"/>
        <w:rPr>
          <w:sz w:val="28"/>
          <w:szCs w:val="28"/>
        </w:rPr>
      </w:pPr>
      <w:r>
        <w:rPr>
          <w:sz w:val="28"/>
          <w:szCs w:val="28"/>
        </w:rPr>
        <w:t>Пуляева Елена Валерьевна – ведущий научный сотрудник отдела социального законодательства ИЗиСП, кандидат юридических наук</w:t>
      </w:r>
    </w:p>
    <w:p w:rsidR="00344CBD" w:rsidRDefault="00344CBD" w:rsidP="00344CBD">
      <w:pPr>
        <w:pStyle w:val="a5"/>
        <w:spacing w:line="360" w:lineRule="auto"/>
        <w:ind w:firstLine="708"/>
        <w:rPr>
          <w:sz w:val="28"/>
          <w:szCs w:val="28"/>
        </w:rPr>
      </w:pPr>
      <w:r>
        <w:rPr>
          <w:sz w:val="28"/>
          <w:szCs w:val="28"/>
        </w:rPr>
        <w:t>Плюгина Инна Владимировна – старший научный сотрудник Центра публично-правовых исследований ИЗиСП, кандидат юридических наук</w:t>
      </w:r>
    </w:p>
    <w:p w:rsidR="00344CBD" w:rsidRDefault="00BE4CEB" w:rsidP="00344CBD">
      <w:pPr>
        <w:pStyle w:val="a5"/>
        <w:spacing w:line="360" w:lineRule="auto"/>
        <w:ind w:firstLine="708"/>
        <w:rPr>
          <w:sz w:val="28"/>
          <w:szCs w:val="28"/>
        </w:rPr>
      </w:pPr>
      <w:r>
        <w:rPr>
          <w:sz w:val="28"/>
          <w:szCs w:val="28"/>
        </w:rPr>
        <w:t>Шуплецова Юлия Игоревна – ведущий научный сотрудник отдела аграрного, экологического и природоресурсного права ИЗиСП, кандидат юридических наук</w:t>
      </w:r>
    </w:p>
    <w:p w:rsidR="00BE4CEB" w:rsidRDefault="00BE4CEB" w:rsidP="00344CBD">
      <w:pPr>
        <w:pStyle w:val="a5"/>
        <w:spacing w:line="360" w:lineRule="auto"/>
        <w:ind w:firstLine="708"/>
        <w:rPr>
          <w:sz w:val="28"/>
          <w:szCs w:val="28"/>
        </w:rPr>
      </w:pPr>
      <w:r>
        <w:rPr>
          <w:sz w:val="28"/>
          <w:szCs w:val="28"/>
        </w:rPr>
        <w:t>Баранков Владимир Леонидович – научный сотрудник отдела социального законодательства ИЗиСП</w:t>
      </w:r>
    </w:p>
    <w:p w:rsidR="00BE4CEB" w:rsidRDefault="00BE4CEB" w:rsidP="00344CBD">
      <w:pPr>
        <w:pStyle w:val="a5"/>
        <w:spacing w:line="360" w:lineRule="auto"/>
        <w:ind w:firstLine="708"/>
        <w:rPr>
          <w:sz w:val="28"/>
          <w:szCs w:val="28"/>
        </w:rPr>
      </w:pPr>
      <w:r>
        <w:rPr>
          <w:sz w:val="28"/>
          <w:szCs w:val="28"/>
        </w:rPr>
        <w:t>Глазырин Тимофей Сергеевич - научный сотрудник отдела административного законодательства и процесса ИЗиСП</w:t>
      </w:r>
    </w:p>
    <w:p w:rsidR="00BE4CEB" w:rsidRDefault="00BE4CEB" w:rsidP="00344CBD">
      <w:pPr>
        <w:pStyle w:val="a5"/>
        <w:spacing w:line="360" w:lineRule="auto"/>
        <w:ind w:firstLine="708"/>
        <w:rPr>
          <w:sz w:val="28"/>
          <w:szCs w:val="28"/>
        </w:rPr>
      </w:pPr>
      <w:r>
        <w:rPr>
          <w:sz w:val="28"/>
          <w:szCs w:val="28"/>
        </w:rPr>
        <w:t>Горяйнов Игорь Владимирович – руководитель бюро ФКУ «Главное бюро МСЭ по г.Санкт-Петербургу» Минтруда РФ</w:t>
      </w:r>
    </w:p>
    <w:p w:rsidR="00BE4CEB" w:rsidRDefault="00BE4CEB" w:rsidP="00344CBD">
      <w:pPr>
        <w:pStyle w:val="a5"/>
        <w:spacing w:line="360" w:lineRule="auto"/>
        <w:ind w:firstLine="708"/>
        <w:rPr>
          <w:sz w:val="28"/>
          <w:szCs w:val="28"/>
        </w:rPr>
      </w:pPr>
      <w:r>
        <w:rPr>
          <w:sz w:val="28"/>
          <w:szCs w:val="28"/>
        </w:rPr>
        <w:t>Еремина Ольга Юрьевна – старший научный сотрудник отдела социального законодательства ИЗиСП</w:t>
      </w:r>
    </w:p>
    <w:p w:rsidR="00BE4CEB" w:rsidRDefault="00BE4CEB" w:rsidP="00344CBD">
      <w:pPr>
        <w:pStyle w:val="a5"/>
        <w:spacing w:line="360" w:lineRule="auto"/>
        <w:ind w:firstLine="708"/>
        <w:rPr>
          <w:sz w:val="28"/>
          <w:szCs w:val="28"/>
        </w:rPr>
      </w:pPr>
      <w:r>
        <w:rPr>
          <w:sz w:val="28"/>
          <w:szCs w:val="28"/>
        </w:rPr>
        <w:t>И</w:t>
      </w:r>
      <w:r w:rsidR="002F1270">
        <w:rPr>
          <w:sz w:val="28"/>
          <w:szCs w:val="28"/>
        </w:rPr>
        <w:t>ваненко</w:t>
      </w:r>
      <w:r>
        <w:rPr>
          <w:sz w:val="28"/>
          <w:szCs w:val="28"/>
        </w:rPr>
        <w:t xml:space="preserve"> </w:t>
      </w:r>
      <w:r w:rsidR="00163EC5">
        <w:rPr>
          <w:sz w:val="28"/>
          <w:szCs w:val="28"/>
        </w:rPr>
        <w:t>Елена Геннадьевна – руководитель экспертного состава ФКУ «Главное бюро МСЭ по Хабаровскому краю» Минтруда РФ</w:t>
      </w:r>
    </w:p>
    <w:p w:rsidR="00163EC5" w:rsidRDefault="00163EC5" w:rsidP="00344CBD">
      <w:pPr>
        <w:pStyle w:val="a5"/>
        <w:spacing w:line="360" w:lineRule="auto"/>
        <w:ind w:firstLine="708"/>
        <w:rPr>
          <w:sz w:val="28"/>
          <w:szCs w:val="28"/>
        </w:rPr>
      </w:pPr>
      <w:r>
        <w:rPr>
          <w:sz w:val="28"/>
          <w:szCs w:val="28"/>
        </w:rPr>
        <w:t>Мельник Тимур Евгеньевич – старший научный сотрудник отдела социального законодательства ИЗиСП</w:t>
      </w:r>
    </w:p>
    <w:p w:rsidR="00BE4CEB" w:rsidRDefault="00163EC5" w:rsidP="00344CBD">
      <w:pPr>
        <w:pStyle w:val="a5"/>
        <w:spacing w:line="360" w:lineRule="auto"/>
        <w:ind w:firstLine="708"/>
        <w:rPr>
          <w:sz w:val="28"/>
          <w:szCs w:val="28"/>
        </w:rPr>
      </w:pPr>
      <w:r>
        <w:rPr>
          <w:sz w:val="28"/>
          <w:szCs w:val="28"/>
        </w:rPr>
        <w:t>Цомартова Фатима Валерьевна – старший научный сотрудник отдела социального законодательства ИЗиСП</w:t>
      </w:r>
    </w:p>
    <w:p w:rsidR="00163EC5" w:rsidRDefault="00163EC5" w:rsidP="00163EC5">
      <w:pPr>
        <w:pStyle w:val="a5"/>
        <w:spacing w:line="360" w:lineRule="auto"/>
        <w:ind w:firstLine="708"/>
        <w:rPr>
          <w:sz w:val="28"/>
          <w:szCs w:val="28"/>
        </w:rPr>
      </w:pPr>
      <w:r>
        <w:rPr>
          <w:sz w:val="28"/>
          <w:szCs w:val="28"/>
        </w:rPr>
        <w:t>Махник Дмитрий Иванович – научный сотрудник отдела социального законодательства ИЗиСП</w:t>
      </w:r>
    </w:p>
    <w:p w:rsidR="00BE4CEB" w:rsidRDefault="00BE4CEB" w:rsidP="00344CBD">
      <w:pPr>
        <w:pStyle w:val="a5"/>
        <w:spacing w:line="360" w:lineRule="auto"/>
        <w:ind w:firstLine="708"/>
        <w:rPr>
          <w:sz w:val="28"/>
          <w:szCs w:val="28"/>
        </w:rPr>
      </w:pPr>
    </w:p>
    <w:p w:rsidR="00BE4CEB" w:rsidRDefault="00BE4CEB" w:rsidP="00344CBD">
      <w:pPr>
        <w:pStyle w:val="a5"/>
        <w:spacing w:line="360" w:lineRule="auto"/>
        <w:ind w:firstLine="708"/>
        <w:rPr>
          <w:sz w:val="28"/>
          <w:szCs w:val="28"/>
        </w:rPr>
      </w:pPr>
    </w:p>
    <w:p w:rsidR="00344CBD" w:rsidRPr="009408AD" w:rsidRDefault="00344CBD" w:rsidP="00163EC5">
      <w:pPr>
        <w:pStyle w:val="a5"/>
        <w:spacing w:line="360" w:lineRule="auto"/>
        <w:ind w:firstLine="708"/>
        <w:rPr>
          <w:sz w:val="24"/>
          <w:szCs w:val="24"/>
        </w:rPr>
      </w:pPr>
      <w:r>
        <w:rPr>
          <w:sz w:val="28"/>
          <w:szCs w:val="28"/>
        </w:rPr>
        <w:t xml:space="preserve"> </w:t>
      </w:r>
      <w:r w:rsidR="00BE4CEB">
        <w:rPr>
          <w:sz w:val="24"/>
          <w:szCs w:val="24"/>
        </w:rPr>
        <w:t xml:space="preserve"> </w:t>
      </w:r>
      <w:r>
        <w:rPr>
          <w:sz w:val="24"/>
          <w:szCs w:val="24"/>
        </w:rPr>
        <w:t xml:space="preserve"> </w:t>
      </w:r>
      <w:r w:rsidR="00BE4CEB">
        <w:rPr>
          <w:sz w:val="24"/>
          <w:szCs w:val="24"/>
        </w:rPr>
        <w:t xml:space="preserve">   </w:t>
      </w:r>
      <w:r w:rsidRPr="009408AD">
        <w:rPr>
          <w:sz w:val="24"/>
          <w:szCs w:val="24"/>
        </w:rPr>
        <w:t xml:space="preserve"> </w:t>
      </w:r>
    </w:p>
    <w:p w:rsidR="00062F7D" w:rsidRDefault="00062F7D" w:rsidP="00062F7D">
      <w:pPr>
        <w:spacing w:after="0" w:line="360" w:lineRule="auto"/>
        <w:ind w:firstLine="709"/>
        <w:jc w:val="both"/>
        <w:rPr>
          <w:rFonts w:ascii="Times New Roman" w:hAnsi="Times New Roman"/>
          <w:sz w:val="28"/>
          <w:szCs w:val="28"/>
        </w:rPr>
      </w:pPr>
    </w:p>
    <w:p w:rsidR="00062F7D" w:rsidRDefault="00062F7D" w:rsidP="00062F7D">
      <w:pPr>
        <w:spacing w:after="0" w:line="360" w:lineRule="auto"/>
        <w:ind w:firstLine="709"/>
        <w:jc w:val="both"/>
        <w:rPr>
          <w:rFonts w:ascii="Times New Roman" w:hAnsi="Times New Roman"/>
          <w:sz w:val="28"/>
          <w:szCs w:val="28"/>
        </w:rPr>
      </w:pPr>
    </w:p>
    <w:p w:rsidR="00062F7D" w:rsidRDefault="00062F7D" w:rsidP="00062F7D">
      <w:pPr>
        <w:spacing w:after="0" w:line="360" w:lineRule="auto"/>
        <w:ind w:firstLine="709"/>
        <w:jc w:val="both"/>
        <w:rPr>
          <w:rFonts w:ascii="Times New Roman" w:hAnsi="Times New Roman"/>
          <w:sz w:val="28"/>
          <w:szCs w:val="28"/>
        </w:rPr>
      </w:pPr>
    </w:p>
    <w:p w:rsidR="00062F7D" w:rsidRPr="00E767CA" w:rsidRDefault="00062F7D" w:rsidP="00062F7D">
      <w:pPr>
        <w:pStyle w:val="a9"/>
        <w:spacing w:line="360" w:lineRule="auto"/>
        <w:jc w:val="both"/>
        <w:rPr>
          <w:rFonts w:ascii="Times New Roman" w:hAnsi="Times New Roman"/>
          <w:noProof/>
          <w:sz w:val="28"/>
          <w:szCs w:val="28"/>
        </w:rPr>
      </w:pPr>
    </w:p>
    <w:p w:rsidR="00310D4B" w:rsidRPr="00267422" w:rsidRDefault="00310D4B" w:rsidP="00310D4B">
      <w:pPr>
        <w:spacing w:line="240" w:lineRule="auto"/>
        <w:contextualSpacing/>
        <w:jc w:val="both"/>
        <w:rPr>
          <w:rFonts w:ascii="Times New Roman" w:hAnsi="Times New Roman"/>
          <w:sz w:val="28"/>
          <w:szCs w:val="28"/>
          <w:lang w:eastAsia="ru-RU"/>
        </w:rPr>
      </w:pPr>
    </w:p>
    <w:p w:rsidR="00310D4B" w:rsidRPr="005828E4" w:rsidRDefault="00310D4B" w:rsidP="00310D4B">
      <w:pPr>
        <w:spacing w:after="0" w:line="360" w:lineRule="auto"/>
        <w:ind w:firstLine="708"/>
        <w:contextualSpacing/>
        <w:jc w:val="both"/>
        <w:rPr>
          <w:rFonts w:ascii="Times New Roman" w:hAnsi="Times New Roman"/>
          <w:sz w:val="28"/>
          <w:szCs w:val="28"/>
          <w:lang w:eastAsia="ru-RU"/>
        </w:rPr>
      </w:pPr>
    </w:p>
    <w:p w:rsidR="00310D4B" w:rsidRDefault="00310D4B" w:rsidP="00310D4B">
      <w:pPr>
        <w:spacing w:after="0" w:line="360" w:lineRule="auto"/>
        <w:ind w:firstLine="708"/>
        <w:contextualSpacing/>
        <w:jc w:val="both"/>
        <w:rPr>
          <w:rFonts w:ascii="Times New Roman" w:hAnsi="Times New Roman"/>
          <w:sz w:val="28"/>
          <w:szCs w:val="28"/>
          <w:lang w:eastAsia="ru-RU"/>
        </w:rPr>
      </w:pPr>
      <w:r>
        <w:rPr>
          <w:rFonts w:ascii="Times New Roman" w:hAnsi="Times New Roman"/>
          <w:sz w:val="28"/>
          <w:szCs w:val="28"/>
          <w:lang w:eastAsia="ru-RU"/>
        </w:rPr>
        <w:t xml:space="preserve"> </w:t>
      </w:r>
    </w:p>
    <w:p w:rsidR="00310D4B" w:rsidRDefault="00310D4B" w:rsidP="00310D4B">
      <w:pPr>
        <w:spacing w:after="0" w:line="360" w:lineRule="auto"/>
        <w:ind w:firstLine="708"/>
        <w:contextualSpacing/>
        <w:jc w:val="both"/>
        <w:rPr>
          <w:rFonts w:ascii="Times New Roman" w:hAnsi="Times New Roman"/>
          <w:sz w:val="28"/>
          <w:szCs w:val="28"/>
          <w:lang w:eastAsia="ru-RU"/>
        </w:rPr>
      </w:pPr>
    </w:p>
    <w:p w:rsidR="00D24B3F" w:rsidRDefault="00D24B3F" w:rsidP="00D24B3F">
      <w:pPr>
        <w:spacing w:after="0" w:line="360" w:lineRule="auto"/>
        <w:ind w:firstLine="709"/>
        <w:contextualSpacing/>
        <w:jc w:val="both"/>
        <w:rPr>
          <w:rFonts w:ascii="Times New Roman" w:hAnsi="Times New Roman"/>
          <w:sz w:val="28"/>
          <w:szCs w:val="28"/>
        </w:rPr>
      </w:pPr>
    </w:p>
    <w:p w:rsidR="009B11EF" w:rsidRDefault="009B11EF" w:rsidP="009B11EF">
      <w:pPr>
        <w:autoSpaceDE w:val="0"/>
        <w:autoSpaceDN w:val="0"/>
        <w:adjustRightInd w:val="0"/>
        <w:spacing w:after="0" w:line="360" w:lineRule="auto"/>
        <w:ind w:firstLine="540"/>
        <w:jc w:val="both"/>
        <w:rPr>
          <w:rFonts w:ascii="Times New Roman" w:hAnsi="Times New Roman"/>
          <w:sz w:val="28"/>
          <w:szCs w:val="28"/>
        </w:rPr>
      </w:pPr>
    </w:p>
    <w:p w:rsidR="009B11EF" w:rsidRDefault="009B11EF" w:rsidP="009B11EF">
      <w:pPr>
        <w:autoSpaceDE w:val="0"/>
        <w:autoSpaceDN w:val="0"/>
        <w:adjustRightInd w:val="0"/>
        <w:spacing w:after="0" w:line="360" w:lineRule="auto"/>
        <w:ind w:left="540"/>
        <w:jc w:val="both"/>
        <w:rPr>
          <w:rFonts w:ascii="Times New Roman" w:hAnsi="Times New Roman"/>
          <w:sz w:val="28"/>
          <w:szCs w:val="28"/>
        </w:rPr>
      </w:pPr>
    </w:p>
    <w:p w:rsidR="009B11EF" w:rsidRDefault="009B11EF" w:rsidP="009B11EF"/>
    <w:p w:rsidR="005D0A56" w:rsidRPr="00495DAA" w:rsidRDefault="005D0A56" w:rsidP="005D0A56">
      <w:pPr>
        <w:spacing w:after="0" w:line="360" w:lineRule="auto"/>
        <w:ind w:left="-57" w:right="57" w:firstLine="709"/>
        <w:jc w:val="both"/>
        <w:rPr>
          <w:rFonts w:ascii="Times New Roman" w:hAnsi="Times New Roman"/>
          <w:sz w:val="28"/>
          <w:szCs w:val="28"/>
        </w:rPr>
      </w:pPr>
    </w:p>
    <w:p w:rsidR="000B067C" w:rsidRPr="0076634A" w:rsidRDefault="000B067C" w:rsidP="004340F2">
      <w:pPr>
        <w:spacing w:line="360" w:lineRule="auto"/>
        <w:contextualSpacing/>
        <w:jc w:val="both"/>
        <w:rPr>
          <w:rFonts w:ascii="Times New Roman" w:hAnsi="Times New Roman"/>
          <w:sz w:val="28"/>
          <w:szCs w:val="28"/>
        </w:rPr>
      </w:pPr>
    </w:p>
    <w:sectPr w:rsidR="000B067C" w:rsidRPr="0076634A" w:rsidSect="00F823FE">
      <w:pgSz w:w="11906" w:h="16838"/>
      <w:pgMar w:top="1134" w:right="851" w:bottom="1134" w:left="1418"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D7BA9" w:rsidRDefault="001D7BA9" w:rsidP="000F3E08">
      <w:pPr>
        <w:spacing w:after="0" w:line="240" w:lineRule="auto"/>
      </w:pPr>
      <w:r>
        <w:separator/>
      </w:r>
    </w:p>
  </w:endnote>
  <w:endnote w:type="continuationSeparator" w:id="0">
    <w:p w:rsidR="001D7BA9" w:rsidRDefault="001D7BA9" w:rsidP="000F3E0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MyriadPro-Regular">
    <w:altName w:val="Arial Unicode MS"/>
    <w:panose1 w:val="00000000000000000000"/>
    <w:charset w:val="80"/>
    <w:family w:val="swiss"/>
    <w:notTrueType/>
    <w:pitch w:val="default"/>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CC"/>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CC"/>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D7BA9" w:rsidRDefault="001D7BA9" w:rsidP="000F3E08">
      <w:pPr>
        <w:spacing w:after="0" w:line="240" w:lineRule="auto"/>
      </w:pPr>
      <w:r>
        <w:separator/>
      </w:r>
    </w:p>
  </w:footnote>
  <w:footnote w:type="continuationSeparator" w:id="0">
    <w:p w:rsidR="001D7BA9" w:rsidRDefault="001D7BA9" w:rsidP="000F3E08">
      <w:pPr>
        <w:spacing w:after="0" w:line="240" w:lineRule="auto"/>
      </w:pPr>
      <w:r>
        <w:continuationSeparator/>
      </w:r>
    </w:p>
  </w:footnote>
  <w:footnote w:id="1">
    <w:p w:rsidR="00030B00" w:rsidRPr="00D50184" w:rsidRDefault="00030B00" w:rsidP="00636342">
      <w:pPr>
        <w:pStyle w:val="a5"/>
      </w:pPr>
      <w:r w:rsidRPr="00D50184">
        <w:rPr>
          <w:rStyle w:val="a7"/>
        </w:rPr>
        <w:footnoteRef/>
      </w:r>
      <w:r w:rsidRPr="00D50184">
        <w:t xml:space="preserve"> </w:t>
      </w:r>
      <w:r>
        <w:rPr>
          <w:bCs/>
          <w:color w:val="2E3E4B"/>
        </w:rPr>
        <w:t>Из выступления</w:t>
      </w:r>
      <w:r w:rsidRPr="00D50184">
        <w:rPr>
          <w:bCs/>
          <w:color w:val="2E3E4B"/>
        </w:rPr>
        <w:t xml:space="preserve"> на встрече с представителями общественных организаций инвалидов. </w:t>
      </w:r>
      <w:hyperlink r:id="rId1" w:tgtFrame="_blank" w:history="1">
        <w:r w:rsidRPr="00D50184">
          <w:rPr>
            <w:bCs/>
            <w:color w:val="0077CC"/>
            <w:u w:val="single"/>
          </w:rPr>
          <w:t>www.vesti.ru</w:t>
        </w:r>
      </w:hyperlink>
      <w:r w:rsidRPr="00D50184">
        <w:rPr>
          <w:bCs/>
          <w:color w:val="2E3E4B"/>
        </w:rPr>
        <w:t>, 25.06.2009</w:t>
      </w:r>
    </w:p>
  </w:footnote>
  <w:footnote w:id="2">
    <w:p w:rsidR="00030B00" w:rsidRPr="00423C48" w:rsidRDefault="00030B00" w:rsidP="007B75CE">
      <w:pPr>
        <w:pStyle w:val="a5"/>
      </w:pPr>
      <w:r w:rsidRPr="00423C48">
        <w:rPr>
          <w:rStyle w:val="a7"/>
        </w:rPr>
        <w:footnoteRef/>
      </w:r>
      <w:r w:rsidRPr="00423C48">
        <w:t xml:space="preserve"> </w:t>
      </w:r>
      <w:r>
        <w:t>Ст. 1 Федерального</w:t>
      </w:r>
      <w:r w:rsidRPr="00423C48">
        <w:t xml:space="preserve"> закон</w:t>
      </w:r>
      <w:r>
        <w:t xml:space="preserve">а от 24 ноября </w:t>
      </w:r>
      <w:r w:rsidRPr="00423C48">
        <w:t>1995</w:t>
      </w:r>
      <w:r>
        <w:t xml:space="preserve"> г. № 181-ФЗ «</w:t>
      </w:r>
      <w:r w:rsidRPr="00423C48">
        <w:t>О социальной защите инвалидов в Российской Федерации</w:t>
      </w:r>
      <w:r>
        <w:t>».</w:t>
      </w:r>
    </w:p>
  </w:footnote>
  <w:footnote w:id="3">
    <w:p w:rsidR="00030B00" w:rsidRPr="00423C48" w:rsidRDefault="00030B00" w:rsidP="007B75CE">
      <w:pPr>
        <w:pStyle w:val="a5"/>
      </w:pPr>
      <w:r w:rsidRPr="00423C48">
        <w:rPr>
          <w:rStyle w:val="a7"/>
        </w:rPr>
        <w:footnoteRef/>
      </w:r>
      <w:r w:rsidRPr="00423C48">
        <w:t xml:space="preserve"> </w:t>
      </w:r>
      <w:r>
        <w:t>П. 5 Правил</w:t>
      </w:r>
      <w:r w:rsidRPr="00423C48">
        <w:t xml:space="preserve"> признания лиц</w:t>
      </w:r>
      <w:r>
        <w:t>а инвалидом, утвержденных П</w:t>
      </w:r>
      <w:r w:rsidRPr="00423C48">
        <w:t>остановлением Правительства Российской Федера</w:t>
      </w:r>
      <w:r>
        <w:t>ции от 20.02.2006  № 95.</w:t>
      </w:r>
    </w:p>
  </w:footnote>
  <w:footnote w:id="4">
    <w:p w:rsidR="00030B00" w:rsidRPr="00C654CB" w:rsidRDefault="00030B00" w:rsidP="007B75CE">
      <w:pPr>
        <w:pStyle w:val="a5"/>
        <w:rPr>
          <w:rFonts w:ascii="Calibri" w:eastAsia="Times New Roman" w:hAnsi="Calibri"/>
        </w:rPr>
      </w:pPr>
      <w:r w:rsidRPr="00C654CB">
        <w:rPr>
          <w:rStyle w:val="a7"/>
          <w:rFonts w:ascii="Calibri" w:eastAsia="Times New Roman" w:hAnsi="Calibri"/>
        </w:rPr>
        <w:footnoteRef/>
      </w:r>
      <w:r>
        <w:t xml:space="preserve"> Приказ Минтруда РФ</w:t>
      </w:r>
      <w:r>
        <w:rPr>
          <w:rFonts w:ascii="Calibri" w:eastAsia="Times New Roman" w:hAnsi="Calibri"/>
        </w:rPr>
        <w:t xml:space="preserve"> от 29 сентября 2014 г. № 664н «О классификациях и критериях</w:t>
      </w:r>
      <w:r w:rsidRPr="00C654CB">
        <w:rPr>
          <w:rFonts w:ascii="Calibri" w:eastAsia="Times New Roman" w:hAnsi="Calibri"/>
        </w:rPr>
        <w:t>, используемых при осуществлении медико-социальной экспертизы граждан федеральными государственными учреждениями медико-социальной экспертизы».</w:t>
      </w:r>
    </w:p>
  </w:footnote>
  <w:footnote w:id="5">
    <w:p w:rsidR="00030B00" w:rsidRPr="00C654CB" w:rsidRDefault="00030B00" w:rsidP="007B75CE">
      <w:pPr>
        <w:pStyle w:val="a5"/>
        <w:rPr>
          <w:rFonts w:ascii="Calibri" w:eastAsia="Times New Roman" w:hAnsi="Calibri"/>
        </w:rPr>
      </w:pPr>
      <w:r w:rsidRPr="00C654CB">
        <w:rPr>
          <w:rStyle w:val="a7"/>
          <w:rFonts w:ascii="Calibri" w:eastAsia="Times New Roman" w:hAnsi="Calibri"/>
        </w:rPr>
        <w:footnoteRef/>
      </w:r>
      <w:r w:rsidRPr="00C654CB">
        <w:rPr>
          <w:rFonts w:ascii="Calibri" w:eastAsia="Times New Roman" w:hAnsi="Calibri"/>
        </w:rPr>
        <w:t xml:space="preserve"> см. Приказ </w:t>
      </w:r>
      <w:r>
        <w:rPr>
          <w:rFonts w:ascii="Calibri" w:eastAsia="Times New Roman" w:hAnsi="Calibri"/>
        </w:rPr>
        <w:t xml:space="preserve">Минздравсоцразвития РФ от 24 ноября </w:t>
      </w:r>
      <w:smartTag w:uri="urn:schemas-microsoft-com:office:smarttags" w:element="metricconverter">
        <w:smartTagPr>
          <w:attr w:name="ProductID" w:val="2010 г"/>
        </w:smartTagPr>
        <w:r w:rsidRPr="00C654CB">
          <w:rPr>
            <w:rFonts w:ascii="Calibri" w:eastAsia="Times New Roman" w:hAnsi="Calibri"/>
          </w:rPr>
          <w:t>2010</w:t>
        </w:r>
        <w:r>
          <w:rPr>
            <w:rFonts w:ascii="Calibri" w:eastAsia="Times New Roman" w:hAnsi="Calibri"/>
          </w:rPr>
          <w:t xml:space="preserve"> г</w:t>
        </w:r>
      </w:smartTag>
      <w:r>
        <w:rPr>
          <w:rFonts w:ascii="Calibri" w:eastAsia="Times New Roman" w:hAnsi="Calibri"/>
        </w:rPr>
        <w:t>.</w:t>
      </w:r>
      <w:r w:rsidRPr="00C654CB">
        <w:rPr>
          <w:rFonts w:ascii="Calibri" w:eastAsia="Times New Roman" w:hAnsi="Calibri"/>
        </w:rPr>
        <w:t xml:space="preserve"> № 1031н «О формах справки, подтверждающей факт установления инвалидности, и выписки из акта освидетельствования гражданина, признанного инвалидом, выдаваемых федеральными государственными учреждениями медико-социальной экспертизы, и порядке их составления», Пр</w:t>
      </w:r>
      <w:r>
        <w:rPr>
          <w:rFonts w:ascii="Calibri" w:eastAsia="Times New Roman" w:hAnsi="Calibri"/>
        </w:rPr>
        <w:t xml:space="preserve">иказ Минздравсоцразвития РФ от 4 августа </w:t>
      </w:r>
      <w:smartTag w:uri="urn:schemas-microsoft-com:office:smarttags" w:element="metricconverter">
        <w:smartTagPr>
          <w:attr w:name="ProductID" w:val="2008 г"/>
        </w:smartTagPr>
        <w:r w:rsidRPr="00C654CB">
          <w:rPr>
            <w:rFonts w:ascii="Calibri" w:eastAsia="Times New Roman" w:hAnsi="Calibri"/>
          </w:rPr>
          <w:t>2008</w:t>
        </w:r>
        <w:r>
          <w:rPr>
            <w:rFonts w:ascii="Calibri" w:eastAsia="Times New Roman" w:hAnsi="Calibri"/>
          </w:rPr>
          <w:t xml:space="preserve"> г</w:t>
        </w:r>
      </w:smartTag>
      <w:r>
        <w:rPr>
          <w:rFonts w:ascii="Calibri" w:eastAsia="Times New Roman" w:hAnsi="Calibri"/>
        </w:rPr>
        <w:t>.</w:t>
      </w:r>
      <w:r w:rsidRPr="00C654CB">
        <w:rPr>
          <w:rFonts w:ascii="Calibri" w:eastAsia="Times New Roman" w:hAnsi="Calibri"/>
        </w:rPr>
        <w:t xml:space="preserve"> № 379н «Об утверждении форм индивидуальной программы реабилитации инвалида, индивидуальной программы реабилитации ребенка-инвалида, выдаваемых федеральными государственными учреждениями медико-социальной экспертизы, порядка их разработки и реализации».</w:t>
      </w:r>
    </w:p>
  </w:footnote>
  <w:footnote w:id="6">
    <w:p w:rsidR="00030B00" w:rsidRPr="0023128F" w:rsidRDefault="00030B00" w:rsidP="007B75CE">
      <w:pPr>
        <w:pStyle w:val="a5"/>
      </w:pPr>
      <w:r>
        <w:rPr>
          <w:rStyle w:val="a7"/>
        </w:rPr>
        <w:footnoteRef/>
      </w:r>
      <w:r>
        <w:t xml:space="preserve">  СП 59.13330.2012 «</w:t>
      </w:r>
      <w:r w:rsidRPr="0023128F">
        <w:t>Доступность зданий и сооружений для маломобильных групп населения</w:t>
      </w:r>
      <w:r>
        <w:t>».</w:t>
      </w:r>
    </w:p>
  </w:footnote>
  <w:footnote w:id="7">
    <w:p w:rsidR="00030B00" w:rsidRPr="00AD58BA" w:rsidRDefault="00030B00" w:rsidP="007B75CE">
      <w:pPr>
        <w:spacing w:after="0" w:line="240" w:lineRule="auto"/>
        <w:jc w:val="both"/>
        <w:rPr>
          <w:rFonts w:ascii="Times New Roman" w:eastAsia="Times New Roman" w:hAnsi="Times New Roman"/>
          <w:color w:val="000000"/>
          <w:sz w:val="20"/>
          <w:szCs w:val="20"/>
          <w:lang w:eastAsia="ru-RU"/>
        </w:rPr>
      </w:pPr>
      <w:r w:rsidRPr="00AD58BA">
        <w:rPr>
          <w:rStyle w:val="a7"/>
          <w:rFonts w:ascii="Times New Roman" w:hAnsi="Times New Roman"/>
          <w:sz w:val="20"/>
          <w:szCs w:val="20"/>
        </w:rPr>
        <w:footnoteRef/>
      </w:r>
      <w:r w:rsidRPr="00AD58BA">
        <w:rPr>
          <w:rFonts w:ascii="Times New Roman" w:hAnsi="Times New Roman"/>
          <w:sz w:val="20"/>
          <w:szCs w:val="20"/>
        </w:rPr>
        <w:t xml:space="preserve"> </w:t>
      </w:r>
      <w:r w:rsidRPr="00AD58BA">
        <w:rPr>
          <w:rFonts w:ascii="Times New Roman" w:eastAsia="Times New Roman" w:hAnsi="Times New Roman"/>
          <w:color w:val="000000"/>
          <w:sz w:val="20"/>
          <w:szCs w:val="20"/>
          <w:lang w:eastAsia="ru-RU"/>
        </w:rPr>
        <w:t>Методические рекомендации Минтруда России от 18.09.2012</w:t>
      </w:r>
      <w:r>
        <w:rPr>
          <w:rFonts w:ascii="Times New Roman" w:eastAsia="Times New Roman" w:hAnsi="Times New Roman"/>
          <w:color w:val="000000"/>
          <w:sz w:val="20"/>
          <w:szCs w:val="20"/>
          <w:lang w:eastAsia="ru-RU"/>
        </w:rPr>
        <w:t xml:space="preserve"> «</w:t>
      </w:r>
      <w:r w:rsidRPr="00AD58BA">
        <w:rPr>
          <w:rFonts w:ascii="Times New Roman" w:eastAsia="Times New Roman" w:hAnsi="Times New Roman"/>
          <w:color w:val="000000"/>
          <w:sz w:val="20"/>
          <w:szCs w:val="20"/>
          <w:lang w:eastAsia="ru-RU"/>
        </w:rPr>
        <w:t>Методика паспортизации и классификации объектов и услуг с целью их объективной оценки для разработки мер, обеспечивающих их до</w:t>
      </w:r>
      <w:r>
        <w:rPr>
          <w:rFonts w:ascii="Times New Roman" w:eastAsia="Times New Roman" w:hAnsi="Times New Roman"/>
          <w:color w:val="000000"/>
          <w:sz w:val="20"/>
          <w:szCs w:val="20"/>
          <w:lang w:eastAsia="ru-RU"/>
        </w:rPr>
        <w:t>ступность. Методическое пособие».</w:t>
      </w:r>
    </w:p>
  </w:footnote>
  <w:footnote w:id="8">
    <w:p w:rsidR="00030B00" w:rsidRPr="001D24CF" w:rsidRDefault="00030B00" w:rsidP="007B75CE">
      <w:pPr>
        <w:pStyle w:val="a5"/>
      </w:pPr>
      <w:r w:rsidRPr="001D24CF">
        <w:rPr>
          <w:rStyle w:val="a7"/>
        </w:rPr>
        <w:footnoteRef/>
      </w:r>
      <w:r>
        <w:t xml:space="preserve"> </w:t>
      </w:r>
      <w:r w:rsidRPr="00290F2C">
        <w:rPr>
          <w:rFonts w:eastAsia="Times New Roman"/>
          <w:lang w:eastAsia="ru-RU"/>
        </w:rPr>
        <w:t>Приказ Минтруда России от 25 декабря 2012 г. № 626 «Об утверждении методики формирования и обновления карт доступности объектов и услуг, отображающих сравниваемую информацию о доступности объектов и услуг для инвалидов и других маломобильных групп населения»</w:t>
      </w:r>
      <w:r>
        <w:rPr>
          <w:rFonts w:eastAsia="Times New Roman"/>
          <w:lang w:eastAsia="ru-RU"/>
        </w:rPr>
        <w:t>.</w:t>
      </w:r>
    </w:p>
  </w:footnote>
  <w:footnote w:id="9">
    <w:p w:rsidR="00030B00" w:rsidRPr="001324ED" w:rsidRDefault="00030B00" w:rsidP="00FE6E2B">
      <w:pPr>
        <w:pStyle w:val="a5"/>
        <w:ind w:firstLine="567"/>
      </w:pPr>
      <w:r w:rsidRPr="001324ED">
        <w:rPr>
          <w:rStyle w:val="a7"/>
        </w:rPr>
        <w:footnoteRef/>
      </w:r>
      <w:r w:rsidRPr="001324ED">
        <w:t xml:space="preserve"> Подробно вопросы</w:t>
      </w:r>
      <w:r>
        <w:t xml:space="preserve"> профессиональной этики специалистов медико-социальной экспертизы</w:t>
      </w:r>
      <w:r w:rsidRPr="001324ED">
        <w:t xml:space="preserve"> рассматриваются в кн. </w:t>
      </w:r>
      <w:r>
        <w:t>Э</w:t>
      </w:r>
      <w:r w:rsidRPr="001324ED">
        <w:t>тика и деонтология в практической деятельности специалистов учреждений медико-социальной экспертизы, тактика бесконфликтного поведения / Морозова Е.В., Дымочка М.А., Козлов С.И., Жукова Е.В., Сивухина М.В.</w:t>
      </w:r>
      <w:r>
        <w:t>, п</w:t>
      </w:r>
      <w:r w:rsidRPr="001324ED">
        <w:t>од ред. Морозовой Е.В.// Методическое пособие – М.: Минтруд России. - 2013.- 144 с.</w:t>
      </w:r>
    </w:p>
  </w:footnote>
  <w:footnote w:id="10">
    <w:p w:rsidR="00030B00" w:rsidRPr="007A0EC5" w:rsidRDefault="00030B00" w:rsidP="00FE6E2B">
      <w:pPr>
        <w:spacing w:after="0"/>
        <w:jc w:val="both"/>
        <w:rPr>
          <w:rFonts w:ascii="Times New Roman" w:hAnsi="Times New Roman"/>
          <w:sz w:val="20"/>
          <w:szCs w:val="20"/>
        </w:rPr>
      </w:pPr>
      <w:r w:rsidRPr="007A0EC5">
        <w:rPr>
          <w:rStyle w:val="a7"/>
          <w:rFonts w:ascii="Times New Roman" w:hAnsi="Times New Roman"/>
          <w:sz w:val="20"/>
          <w:szCs w:val="20"/>
        </w:rPr>
        <w:footnoteRef/>
      </w:r>
      <w:r w:rsidRPr="007A0EC5">
        <w:rPr>
          <w:rFonts w:ascii="Times New Roman" w:hAnsi="Times New Roman"/>
          <w:sz w:val="20"/>
          <w:szCs w:val="20"/>
        </w:rPr>
        <w:t xml:space="preserve"> утвержден </w:t>
      </w:r>
      <w:r>
        <w:rPr>
          <w:rFonts w:ascii="Times New Roman" w:hAnsi="Times New Roman"/>
          <w:sz w:val="20"/>
          <w:szCs w:val="20"/>
        </w:rPr>
        <w:t>П</w:t>
      </w:r>
      <w:r w:rsidRPr="007A0EC5">
        <w:rPr>
          <w:rFonts w:ascii="Times New Roman" w:hAnsi="Times New Roman"/>
          <w:sz w:val="20"/>
          <w:szCs w:val="20"/>
        </w:rPr>
        <w:t>риказом  Минздравсоцразвития России от 14.02.2012 N 120.</w:t>
      </w:r>
    </w:p>
  </w:footnote>
  <w:footnote w:id="11">
    <w:p w:rsidR="00030B00" w:rsidRPr="007A0EC5" w:rsidRDefault="00030B00" w:rsidP="00FE6E2B">
      <w:pPr>
        <w:pStyle w:val="a5"/>
      </w:pPr>
      <w:r w:rsidRPr="007A0EC5">
        <w:rPr>
          <w:rStyle w:val="a7"/>
        </w:rPr>
        <w:footnoteRef/>
      </w:r>
      <w:r w:rsidRPr="007A0EC5">
        <w:t xml:space="preserve"> </w:t>
      </w:r>
      <w:r>
        <w:t>утвержден П</w:t>
      </w:r>
      <w:r w:rsidRPr="007A0EC5">
        <w:t>риказом Минтруда России от 31.12.2013 № 792.</w:t>
      </w:r>
    </w:p>
  </w:footnote>
  <w:footnote w:id="12">
    <w:p w:rsidR="00030B00" w:rsidRPr="007A0EC5" w:rsidRDefault="00030B00" w:rsidP="00FE6E2B">
      <w:pPr>
        <w:pStyle w:val="a5"/>
      </w:pPr>
      <w:r w:rsidRPr="007A0EC5">
        <w:rPr>
          <w:rStyle w:val="a7"/>
        </w:rPr>
        <w:footnoteRef/>
      </w:r>
      <w:r w:rsidRPr="007A0EC5">
        <w:t xml:space="preserve"> </w:t>
      </w:r>
      <w:r>
        <w:t>утвержден П</w:t>
      </w:r>
      <w:r w:rsidRPr="007A0EC5">
        <w:t>риказом Минтруда России от 1.09.2014 № 596.</w:t>
      </w:r>
    </w:p>
  </w:footnote>
  <w:footnote w:id="13">
    <w:p w:rsidR="00030B00" w:rsidRPr="00D20B85" w:rsidRDefault="00030B00" w:rsidP="00FE6E2B">
      <w:pPr>
        <w:pStyle w:val="a4"/>
        <w:spacing w:before="0" w:after="0" w:line="288" w:lineRule="atLeast"/>
        <w:ind w:firstLine="340"/>
        <w:jc w:val="both"/>
        <w:rPr>
          <w:color w:val="000000"/>
          <w:sz w:val="20"/>
          <w:szCs w:val="20"/>
        </w:rPr>
      </w:pPr>
      <w:r>
        <w:rPr>
          <w:rStyle w:val="a7"/>
        </w:rPr>
        <w:footnoteRef/>
      </w:r>
      <w:r>
        <w:t xml:space="preserve"> </w:t>
      </w:r>
      <w:r w:rsidRPr="00D20B85">
        <w:rPr>
          <w:sz w:val="20"/>
          <w:szCs w:val="20"/>
        </w:rPr>
        <w:t>Рабочая программа учебной дисциплины  «Деонтология в социальной работе</w:t>
      </w:r>
      <w:r w:rsidRPr="00D20B85">
        <w:rPr>
          <w:color w:val="000000"/>
          <w:sz w:val="20"/>
          <w:szCs w:val="20"/>
        </w:rPr>
        <w:t>»</w:t>
      </w:r>
      <w:r w:rsidRPr="00D20B85">
        <w:rPr>
          <w:sz w:val="20"/>
          <w:szCs w:val="20"/>
        </w:rPr>
        <w:t xml:space="preserve">/ </w:t>
      </w:r>
      <w:r w:rsidRPr="00D20B85">
        <w:rPr>
          <w:color w:val="000000"/>
          <w:sz w:val="20"/>
          <w:szCs w:val="20"/>
        </w:rPr>
        <w:t>Е.Н.Поддубная. // М.:Московский государственный медико-стоматологический университет им. А.И.Евдокимова</w:t>
      </w:r>
      <w:r>
        <w:rPr>
          <w:color w:val="000000"/>
          <w:sz w:val="20"/>
          <w:szCs w:val="20"/>
        </w:rPr>
        <w:t>, 2014. – 108</w:t>
      </w:r>
      <w:r w:rsidRPr="00D20B85">
        <w:rPr>
          <w:color w:val="000000"/>
          <w:sz w:val="20"/>
          <w:szCs w:val="20"/>
        </w:rPr>
        <w:t>с.</w:t>
      </w:r>
    </w:p>
    <w:p w:rsidR="00030B00" w:rsidRDefault="00030B00" w:rsidP="00FE6E2B">
      <w:pPr>
        <w:pStyle w:val="a5"/>
      </w:pPr>
    </w:p>
  </w:footnote>
  <w:footnote w:id="14">
    <w:p w:rsidR="00030B00" w:rsidRPr="001324ED" w:rsidRDefault="00030B00" w:rsidP="00FE6E2B">
      <w:pPr>
        <w:pStyle w:val="a5"/>
      </w:pPr>
      <w:r w:rsidRPr="001324ED">
        <w:rPr>
          <w:rStyle w:val="a7"/>
        </w:rPr>
        <w:footnoteRef/>
      </w:r>
      <w:r w:rsidRPr="001324ED">
        <w:t xml:space="preserve"> К независимой жизни: пособие для инвалидов» // М.: РООИ «Перспектива», 2001.</w:t>
      </w:r>
    </w:p>
  </w:footnote>
  <w:footnote w:id="15">
    <w:p w:rsidR="00030B00" w:rsidRPr="003F7076" w:rsidRDefault="00030B00" w:rsidP="00FE6E2B">
      <w:pPr>
        <w:pStyle w:val="a5"/>
      </w:pPr>
      <w:r w:rsidRPr="003F7076">
        <w:rPr>
          <w:rStyle w:val="a7"/>
        </w:rPr>
        <w:footnoteRef/>
      </w:r>
      <w:r w:rsidRPr="003F7076">
        <w:t xml:space="preserve"> Сформулированы Норманом Кюнком</w:t>
      </w:r>
    </w:p>
  </w:footnote>
  <w:footnote w:id="16">
    <w:p w:rsidR="00030B00" w:rsidRDefault="00030B00" w:rsidP="00FE6E2B">
      <w:pPr>
        <w:pStyle w:val="a5"/>
        <w:ind w:firstLine="567"/>
      </w:pPr>
      <w:r w:rsidRPr="00396ECD">
        <w:rPr>
          <w:rStyle w:val="a7"/>
        </w:rPr>
        <w:footnoteRef/>
      </w:r>
      <w:r w:rsidRPr="00396ECD">
        <w:t xml:space="preserve"> "10 общих правил этикета" составлены Карен Мейер</w:t>
      </w:r>
    </w:p>
    <w:p w:rsidR="00030B00" w:rsidRPr="007A16D6" w:rsidRDefault="00030B00" w:rsidP="00FE6E2B">
      <w:pPr>
        <w:pStyle w:val="a5"/>
        <w:ind w:firstLine="567"/>
      </w:pPr>
    </w:p>
  </w:footnote>
  <w:footnote w:id="17">
    <w:p w:rsidR="00030B00" w:rsidRPr="00AA7F98" w:rsidRDefault="00030B00" w:rsidP="00AA7F98">
      <w:pPr>
        <w:pStyle w:val="a5"/>
        <w:ind w:firstLine="0"/>
      </w:pPr>
      <w:r w:rsidRPr="00E54E3C">
        <w:rPr>
          <w:rStyle w:val="a7"/>
        </w:rPr>
        <w:footnoteRef/>
      </w:r>
      <w:r w:rsidRPr="00E54E3C">
        <w:t xml:space="preserve"> Татьяна Прудинник</w:t>
      </w:r>
      <w:r>
        <w:t>. Как правильно вести себя с инвалидом</w:t>
      </w:r>
      <w:r w:rsidRPr="00AA7F98">
        <w:t xml:space="preserve">, </w:t>
      </w:r>
      <w:hyperlink r:id="rId2" w:history="1">
        <w:r w:rsidRPr="00AA7F98">
          <w:rPr>
            <w:rStyle w:val="a8"/>
            <w:color w:val="auto"/>
            <w:u w:val="none"/>
          </w:rPr>
          <w:t>http://www.interfax.by/article/56700</w:t>
        </w:r>
      </w:hyperlink>
      <w:r w:rsidRPr="00AA7F98">
        <w:t xml:space="preserve"> .</w:t>
      </w:r>
    </w:p>
    <w:p w:rsidR="00030B00" w:rsidRPr="00AA7F98" w:rsidRDefault="00030B00" w:rsidP="00FE6E2B">
      <w:pPr>
        <w:pStyle w:val="a5"/>
        <w:ind w:firstLine="567"/>
      </w:pPr>
    </w:p>
  </w:footnote>
  <w:footnote w:id="18">
    <w:p w:rsidR="00030B00" w:rsidRPr="00E43B0B" w:rsidRDefault="00030B00" w:rsidP="0013118C">
      <w:pPr>
        <w:spacing w:after="0" w:line="240" w:lineRule="auto"/>
        <w:jc w:val="both"/>
        <w:rPr>
          <w:rFonts w:ascii="Times New Roman" w:hAnsi="Times New Roman"/>
          <w:color w:val="000000"/>
          <w:sz w:val="20"/>
          <w:szCs w:val="20"/>
          <w:lang w:eastAsia="ru-RU"/>
        </w:rPr>
      </w:pPr>
      <w:r w:rsidRPr="00E43B0B">
        <w:rPr>
          <w:rStyle w:val="a7"/>
          <w:rFonts w:ascii="Times New Roman" w:hAnsi="Times New Roman"/>
          <w:sz w:val="20"/>
          <w:szCs w:val="20"/>
        </w:rPr>
        <w:footnoteRef/>
      </w:r>
      <w:r w:rsidRPr="00E43B0B">
        <w:rPr>
          <w:rFonts w:ascii="Times New Roman" w:hAnsi="Times New Roman"/>
          <w:sz w:val="20"/>
          <w:szCs w:val="20"/>
        </w:rPr>
        <w:t xml:space="preserve"> </w:t>
      </w:r>
      <w:r w:rsidRPr="00E43B0B">
        <w:rPr>
          <w:rFonts w:ascii="Times New Roman" w:hAnsi="Times New Roman"/>
          <w:color w:val="000000"/>
          <w:sz w:val="20"/>
          <w:szCs w:val="20"/>
          <w:lang w:eastAsia="ru-RU"/>
        </w:rPr>
        <w:t>Постановление Правительства РФ от 15.04.2014 N 297</w:t>
      </w:r>
      <w:r>
        <w:rPr>
          <w:rFonts w:ascii="Times New Roman" w:hAnsi="Times New Roman"/>
          <w:color w:val="000000"/>
          <w:sz w:val="20"/>
          <w:szCs w:val="20"/>
          <w:lang w:eastAsia="ru-RU"/>
        </w:rPr>
        <w:t xml:space="preserve"> «</w:t>
      </w:r>
      <w:r w:rsidRPr="00E43B0B">
        <w:rPr>
          <w:rFonts w:ascii="Times New Roman" w:hAnsi="Times New Roman"/>
          <w:color w:val="000000"/>
          <w:sz w:val="20"/>
          <w:szCs w:val="20"/>
          <w:lang w:eastAsia="ru-RU"/>
        </w:rPr>
        <w:t>Об утверждении государственной программы Российской Федерации "Досту</w:t>
      </w:r>
      <w:r>
        <w:rPr>
          <w:rFonts w:ascii="Times New Roman" w:hAnsi="Times New Roman"/>
          <w:color w:val="000000"/>
          <w:sz w:val="20"/>
          <w:szCs w:val="20"/>
          <w:lang w:eastAsia="ru-RU"/>
        </w:rPr>
        <w:t>пная среда" на 2011 - 2015 годы».</w:t>
      </w:r>
    </w:p>
    <w:p w:rsidR="00030B00" w:rsidRPr="002F476B" w:rsidRDefault="00030B00" w:rsidP="0013118C">
      <w:pPr>
        <w:pStyle w:val="a5"/>
      </w:pPr>
    </w:p>
  </w:footnote>
  <w:footnote w:id="19">
    <w:p w:rsidR="00030B00" w:rsidRPr="00D54639" w:rsidRDefault="00030B00" w:rsidP="0013118C">
      <w:pPr>
        <w:pStyle w:val="a5"/>
        <w:ind w:firstLine="567"/>
      </w:pPr>
      <w:r w:rsidRPr="00D54639">
        <w:rPr>
          <w:rStyle w:val="a7"/>
        </w:rPr>
        <w:footnoteRef/>
      </w:r>
      <w:r w:rsidRPr="00D54639">
        <w:t xml:space="preserve"> Общие подходы к обеспечению доступности мест приложения труда не входят в данное методическое пособие</w:t>
      </w:r>
    </w:p>
  </w:footnote>
  <w:footnote w:id="20">
    <w:p w:rsidR="00030B00" w:rsidRPr="002F476B" w:rsidRDefault="00030B00" w:rsidP="0013118C">
      <w:pPr>
        <w:pStyle w:val="a5"/>
        <w:ind w:firstLine="567"/>
      </w:pPr>
      <w:r w:rsidRPr="002F476B">
        <w:rPr>
          <w:rStyle w:val="a7"/>
        </w:rPr>
        <w:footnoteRef/>
      </w:r>
      <w:r w:rsidRPr="002F476B">
        <w:t xml:space="preserve"> Международная классификация функционирования, ограничений жизнедеятельности и здоровья, сокращенно МКФ, ВОЗ, 2001</w:t>
      </w:r>
    </w:p>
  </w:footnote>
  <w:footnote w:id="21">
    <w:p w:rsidR="00030B00" w:rsidRPr="00F160AF" w:rsidRDefault="00030B00" w:rsidP="0013118C">
      <w:pPr>
        <w:pStyle w:val="a5"/>
        <w:ind w:firstLine="567"/>
      </w:pPr>
      <w:r w:rsidRPr="00F160AF">
        <w:rPr>
          <w:rStyle w:val="a7"/>
        </w:rPr>
        <w:footnoteRef/>
      </w:r>
      <w:r>
        <w:t xml:space="preserve"> Ст. 2</w:t>
      </w:r>
      <w:r w:rsidRPr="00F160AF">
        <w:t xml:space="preserve"> Кон</w:t>
      </w:r>
      <w:r>
        <w:t>венции о правах инвалидов</w:t>
      </w:r>
    </w:p>
  </w:footnote>
  <w:footnote w:id="22">
    <w:p w:rsidR="00030B00" w:rsidRPr="00F160AF" w:rsidRDefault="00030B00" w:rsidP="0013118C">
      <w:pPr>
        <w:pStyle w:val="a5"/>
        <w:ind w:firstLine="567"/>
      </w:pPr>
      <w:r w:rsidRPr="00F160AF">
        <w:rPr>
          <w:rStyle w:val="a7"/>
        </w:rPr>
        <w:footnoteRef/>
      </w:r>
      <w:r>
        <w:t xml:space="preserve"> Ст. 2</w:t>
      </w:r>
      <w:r w:rsidRPr="00F160AF">
        <w:t xml:space="preserve"> Кон</w:t>
      </w:r>
      <w:r>
        <w:t>венции о правах инвалидов</w:t>
      </w:r>
    </w:p>
  </w:footnote>
  <w:footnote w:id="23">
    <w:p w:rsidR="00030B00" w:rsidRPr="00D65C79" w:rsidRDefault="00030B00" w:rsidP="0013118C">
      <w:pPr>
        <w:spacing w:line="240" w:lineRule="auto"/>
        <w:jc w:val="both"/>
        <w:rPr>
          <w:rFonts w:ascii="Verdana" w:hAnsi="Verdana"/>
          <w:color w:val="000000"/>
          <w:sz w:val="21"/>
          <w:szCs w:val="21"/>
          <w:lang w:eastAsia="ru-RU"/>
        </w:rPr>
      </w:pPr>
      <w:r>
        <w:rPr>
          <w:rStyle w:val="a7"/>
        </w:rPr>
        <w:footnoteRef/>
      </w:r>
      <w:r>
        <w:t xml:space="preserve"> </w:t>
      </w:r>
      <w:r w:rsidRPr="00A6619F">
        <w:rPr>
          <w:rFonts w:ascii="Times New Roman" w:hAnsi="Times New Roman"/>
          <w:sz w:val="20"/>
          <w:szCs w:val="20"/>
        </w:rPr>
        <w:t xml:space="preserve">П. 3 ст. 26 </w:t>
      </w:r>
      <w:r w:rsidRPr="00A6619F">
        <w:rPr>
          <w:rFonts w:ascii="Times New Roman" w:hAnsi="Times New Roman"/>
          <w:color w:val="000000"/>
          <w:sz w:val="20"/>
          <w:szCs w:val="20"/>
          <w:lang w:eastAsia="ru-RU"/>
        </w:rPr>
        <w:t>Федерального закона от 1 декабря 2014 г. № 419-ФЗ «О внесении изменений в отдельные законодательные акты Российской Федерации по вопросам социальной защиты инвалидов в связи с ратификацией Конвенции о правах инвалидов»</w:t>
      </w:r>
    </w:p>
  </w:footnote>
  <w:footnote w:id="24">
    <w:p w:rsidR="00030B00" w:rsidRPr="00B062C3" w:rsidRDefault="00030B00" w:rsidP="0013118C">
      <w:pPr>
        <w:pStyle w:val="a5"/>
      </w:pPr>
      <w:r w:rsidRPr="00B062C3">
        <w:rPr>
          <w:rStyle w:val="a7"/>
        </w:rPr>
        <w:footnoteRef/>
      </w:r>
      <w:r w:rsidRPr="00B062C3">
        <w:t xml:space="preserve"> Ст. 15 Федерального закона «О социальной защите инвалидов в РФ».</w:t>
      </w:r>
    </w:p>
  </w:footnote>
  <w:footnote w:id="25">
    <w:p w:rsidR="00030B00" w:rsidRPr="00B062C3" w:rsidRDefault="00030B00" w:rsidP="0013118C">
      <w:pPr>
        <w:pStyle w:val="a5"/>
      </w:pPr>
      <w:r w:rsidRPr="00B062C3">
        <w:rPr>
          <w:rStyle w:val="a7"/>
        </w:rPr>
        <w:footnoteRef/>
      </w:r>
      <w:r w:rsidRPr="00B062C3">
        <w:t xml:space="preserve"> Ст. 15 Федерального закона «О социальной защите инвалидов в РФ».</w:t>
      </w:r>
    </w:p>
  </w:footnote>
  <w:footnote w:id="26">
    <w:p w:rsidR="00030B00" w:rsidRPr="00B062C3" w:rsidRDefault="00030B00" w:rsidP="0013118C">
      <w:pPr>
        <w:pStyle w:val="a5"/>
      </w:pPr>
      <w:r w:rsidRPr="00B062C3">
        <w:rPr>
          <w:rStyle w:val="a7"/>
        </w:rPr>
        <w:footnoteRef/>
      </w:r>
      <w:r w:rsidRPr="00B062C3">
        <w:t xml:space="preserve"> Ст. 9.13  Кодекса РФ об административных правонарушениях.</w:t>
      </w:r>
    </w:p>
  </w:footnote>
  <w:footnote w:id="27">
    <w:p w:rsidR="00030B00" w:rsidRPr="00B062C3" w:rsidRDefault="00030B00" w:rsidP="0013118C">
      <w:pPr>
        <w:pStyle w:val="a5"/>
      </w:pPr>
      <w:r w:rsidRPr="00B062C3">
        <w:rPr>
          <w:rStyle w:val="a7"/>
        </w:rPr>
        <w:footnoteRef/>
      </w:r>
      <w:r w:rsidRPr="00B062C3">
        <w:t xml:space="preserve"> Ст.</w:t>
      </w:r>
      <w:r>
        <w:t xml:space="preserve"> 9.14</w:t>
      </w:r>
      <w:r w:rsidRPr="00B062C3">
        <w:t xml:space="preserve">  Кодекса РФ об административных правонарушениях.</w:t>
      </w:r>
    </w:p>
  </w:footnote>
  <w:footnote w:id="28">
    <w:p w:rsidR="00030B00" w:rsidRPr="00B062C3" w:rsidRDefault="00030B00" w:rsidP="0013118C">
      <w:pPr>
        <w:pStyle w:val="a5"/>
      </w:pPr>
      <w:r w:rsidRPr="00B062C3">
        <w:rPr>
          <w:rStyle w:val="a7"/>
        </w:rPr>
        <w:footnoteRef/>
      </w:r>
      <w:r w:rsidRPr="00B062C3">
        <w:t xml:space="preserve"> Ст. 13.27 Кодекса РФ об административных правонарушениях.</w:t>
      </w:r>
    </w:p>
  </w:footnote>
  <w:footnote w:id="29">
    <w:p w:rsidR="00030B00" w:rsidRPr="00B062C3" w:rsidRDefault="00030B00" w:rsidP="0013118C">
      <w:pPr>
        <w:pStyle w:val="a5"/>
      </w:pPr>
      <w:r w:rsidRPr="00B062C3">
        <w:rPr>
          <w:rStyle w:val="a7"/>
        </w:rPr>
        <w:footnoteRef/>
      </w:r>
      <w:r w:rsidRPr="00B062C3">
        <w:t xml:space="preserve"> Ст. 5.43  Кодекса РФ об административных правонарушениях.</w:t>
      </w:r>
    </w:p>
  </w:footnote>
  <w:footnote w:id="30">
    <w:p w:rsidR="00030B00" w:rsidRPr="00B062C3" w:rsidRDefault="00030B00" w:rsidP="0013118C">
      <w:pPr>
        <w:spacing w:after="0" w:line="240" w:lineRule="auto"/>
        <w:jc w:val="both"/>
        <w:rPr>
          <w:rFonts w:ascii="Times New Roman" w:hAnsi="Times New Roman"/>
          <w:color w:val="000000"/>
          <w:sz w:val="20"/>
          <w:szCs w:val="20"/>
          <w:lang w:eastAsia="ru-RU"/>
        </w:rPr>
      </w:pPr>
      <w:r w:rsidRPr="00B062C3">
        <w:rPr>
          <w:rStyle w:val="a7"/>
          <w:rFonts w:ascii="Times New Roman" w:hAnsi="Times New Roman"/>
          <w:sz w:val="20"/>
          <w:szCs w:val="20"/>
        </w:rPr>
        <w:footnoteRef/>
      </w:r>
      <w:r w:rsidRPr="00B062C3">
        <w:rPr>
          <w:rStyle w:val="blk3"/>
          <w:rFonts w:ascii="Times New Roman" w:hAnsi="Times New Roman"/>
          <w:sz w:val="20"/>
          <w:szCs w:val="20"/>
        </w:rPr>
        <w:t xml:space="preserve">СП 59.13330.2012. «Доступность зданий и сооружений для маломобильных групп населения. Актуализированная редакция СНиП 35-01-2001», утвержденный Приказом Минрегиона России от 27 декабря 2011 г. № 605; </w:t>
      </w:r>
      <w:r w:rsidRPr="00B062C3">
        <w:rPr>
          <w:rFonts w:ascii="Times New Roman" w:hAnsi="Times New Roman"/>
          <w:sz w:val="20"/>
          <w:szCs w:val="20"/>
        </w:rPr>
        <w:t xml:space="preserve">СП 136.13330.2012. «Здания и сооружения. Общие положения проектирования с учетом доступности для маломобильных групп населения», утвержденный Приказом Госстроя от 25 декабря 2012 г. № 112/ГС; СП 137.13330.2012 «Жилая среда с планировочными элементами, доступными инвалидам. Правила проектирования», утвержденный Приказом Госстроя от 27 декабря 2012 г. № 119/ГС; СП 141.13330.2012 «Учреждения социального обслуживания маломобильных групп населения. Правила расчета и размещения», утвержденный Приказом Госстроя от 27 декабря 2012 г. № 121/ГС; СП 140.13330.2012 «Городская среда. Правила проектирования для маломобильных групп населения», утвержденный Приказом Госстроя от 27 декабря 2012 г. № 122/ГС; СП 142.13330.2012 «Здания центров ресоциализации. Правила проектирования», утвержденный Приказом Госстроя от 27 декабря 2012 г. № 123/ГС.; СП 138.13330.2012 «Общественные здания и сооружения, доступные маломобильным группам населения. Правила проектирования», утвержденный Приказом Госстроя от 27 декабря 2012 г. № 124/ГС; СП 143.13330.2012 «Помещения для досуговой и физкультурно-оздоровительной деятельности маломобильных групп населения», утвержденный Приказом Госстроя от 27 декабря 2012 г. № 130/ГС; СП 147.13330.2012 «Здания для учреждений социального обслуживания. Правила реконструкции», утвержденный Приказом Госстроя от 27 декабря 2012 г. № 134/ГС; СП 148.13330.2012 «Помещения в учреждениях социального и медицинского обслуживания. Правила проектирования», утвержденный Приказом Госстроя от 27 декабря 2012 г. N 135/ГС; </w:t>
      </w:r>
      <w:r w:rsidRPr="00B062C3">
        <w:rPr>
          <w:rFonts w:ascii="Times New Roman" w:hAnsi="Times New Roman"/>
          <w:color w:val="000000"/>
          <w:sz w:val="20"/>
          <w:szCs w:val="20"/>
          <w:lang w:eastAsia="ru-RU"/>
        </w:rPr>
        <w:t>СП 144.13330.2012 «Центры и отделения гериатрического обслуживания. Правила проектирования», утвержденный Приказом Госстроя от 27.12.2012 N 131/ГС; СП 145.13330.2012 «Дома-интернаты. Правила проектирования», утвержденный Приказом Госстроя от 27.12.2012 N 132/ГС; СП 146.13330.2012 «Геронтологические центры, дома сестринского ухода, хосписы. Правила проектирования», утвержденный Приказом Госстроя от 27.12.2012 N 133/ГС; СП 149.13330.2012. «Реабилитационные центры для детей и подростков с ограниченными возможностями. Правила проектирования», утвержденный Приказом Госстроя от 27.12.2012 N 113/ГС; СП 150.13330.2012 «Дома-интернаты для детей-инвалидов. Правила проектирования», утвержденный Приказом Госстроя от 27.12.2012 N 136/ГС.</w:t>
      </w:r>
    </w:p>
  </w:footnote>
  <w:footnote w:id="31">
    <w:p w:rsidR="00030B00" w:rsidRPr="00B062C3" w:rsidRDefault="00030B00" w:rsidP="0013118C">
      <w:pPr>
        <w:spacing w:after="0" w:line="240" w:lineRule="auto"/>
        <w:jc w:val="both"/>
        <w:rPr>
          <w:rFonts w:ascii="Times New Roman" w:hAnsi="Times New Roman"/>
          <w:color w:val="000000"/>
          <w:sz w:val="20"/>
          <w:szCs w:val="20"/>
          <w:lang w:eastAsia="ru-RU"/>
        </w:rPr>
      </w:pPr>
      <w:r w:rsidRPr="00B062C3">
        <w:rPr>
          <w:rStyle w:val="a7"/>
          <w:rFonts w:ascii="Times New Roman" w:hAnsi="Times New Roman"/>
          <w:sz w:val="20"/>
          <w:szCs w:val="20"/>
        </w:rPr>
        <w:footnoteRef/>
      </w:r>
      <w:r w:rsidRPr="00B062C3">
        <w:rPr>
          <w:rFonts w:ascii="Times New Roman" w:hAnsi="Times New Roman"/>
          <w:sz w:val="20"/>
          <w:szCs w:val="20"/>
        </w:rPr>
        <w:t xml:space="preserve"> П. 1 и 4 ст. 6 Федерального закона от 30 декабря 2009 г. № 384-ФЗ «Технический регламент о безопасности зданий и сооружений»; </w:t>
      </w:r>
      <w:r w:rsidRPr="00B062C3">
        <w:rPr>
          <w:rFonts w:ascii="Times New Roman" w:hAnsi="Times New Roman"/>
          <w:color w:val="000000"/>
          <w:sz w:val="20"/>
          <w:szCs w:val="20"/>
          <w:lang w:eastAsia="ru-RU"/>
        </w:rPr>
        <w:t>п. 41 Перечня национальных стандартов и сводов правил (частей таких стандартов и сводов правил), в результате применения которых на обязательной основе обеспечивается соблюдение требований Федерального закона «Технический регламент о безопасности зданий и сооружений», утвержденного Постановлением Правительства РФ от 26.12.2014 N 1521.</w:t>
      </w:r>
      <w:r w:rsidRPr="00B062C3">
        <w:rPr>
          <w:rFonts w:ascii="Times New Roman" w:hAnsi="Times New Roman"/>
          <w:sz w:val="20"/>
          <w:szCs w:val="20"/>
        </w:rPr>
        <w:t xml:space="preserve"> </w:t>
      </w:r>
    </w:p>
  </w:footnote>
  <w:footnote w:id="32">
    <w:p w:rsidR="00030B00" w:rsidRPr="00B062C3" w:rsidRDefault="00030B00" w:rsidP="0013118C">
      <w:pPr>
        <w:spacing w:after="0" w:line="240" w:lineRule="auto"/>
        <w:jc w:val="both"/>
        <w:rPr>
          <w:rFonts w:ascii="Times New Roman" w:hAnsi="Times New Roman"/>
          <w:sz w:val="20"/>
          <w:szCs w:val="20"/>
          <w:lang w:eastAsia="ru-RU"/>
        </w:rPr>
      </w:pPr>
      <w:r w:rsidRPr="00B062C3">
        <w:rPr>
          <w:rStyle w:val="a7"/>
          <w:rFonts w:ascii="Times New Roman" w:hAnsi="Times New Roman"/>
          <w:sz w:val="20"/>
          <w:szCs w:val="20"/>
        </w:rPr>
        <w:footnoteRef/>
      </w:r>
      <w:r w:rsidRPr="00B062C3">
        <w:rPr>
          <w:rFonts w:ascii="Times New Roman" w:hAnsi="Times New Roman"/>
          <w:sz w:val="20"/>
          <w:szCs w:val="20"/>
        </w:rPr>
        <w:t xml:space="preserve"> </w:t>
      </w:r>
      <w:r w:rsidRPr="00B062C3">
        <w:rPr>
          <w:rStyle w:val="blk3"/>
          <w:rFonts w:ascii="Times New Roman" w:hAnsi="Times New Roman"/>
          <w:sz w:val="20"/>
          <w:szCs w:val="20"/>
        </w:rPr>
        <w:t>А именно, разделы 1 (пункты 1.1 - 1.6), 2, 4 (пункты 4.1.2 - 4.1.11, абзацы первый - пятый пункта 4.1.12, пункты 4.1.14 - 4.1.16, абзац первый пункта 4.1.17, пункты 4.2.1 - 4.2.4, 4.2.6, 4.3.1, 4.3.3 - 4.3.5, 4.3.7), 5 (пункты 5.1.1 - 5.1.3, 5.1.4 (за исключением абзаца четвертого пункта 5.1.4), абзац первый пункта 5.1.5, пункты 5.1.6 - 5.1.8, 5.2.1 - 5.2.4, 5.2.6 - 5.2.11, 5.2.13, абзацы первый и второй пункта 5.2.14, пункты 5.2.15 - 5.2.17, абзац первый пункта 5.2.19, пункты 5.2.20 - 5.2.32, абзац второй пункта 5.2.33, пункты 5.2.34, 5.3.1 - 5.3.9, 5.4.2, 5.4.3, 5.5.1, 5.5.2, абзац первый пункта 5.5.3, пункты 5.5.4 - 5.5.7), 6, 7, 8, приложение Г.</w:t>
      </w:r>
    </w:p>
  </w:footnote>
  <w:footnote w:id="33">
    <w:p w:rsidR="00030B00" w:rsidRPr="00B062C3" w:rsidRDefault="00030B00" w:rsidP="0013118C">
      <w:pPr>
        <w:spacing w:after="0" w:line="240" w:lineRule="auto"/>
        <w:jc w:val="both"/>
        <w:rPr>
          <w:rFonts w:ascii="Times New Roman" w:hAnsi="Times New Roman"/>
          <w:color w:val="000000"/>
          <w:sz w:val="20"/>
          <w:szCs w:val="20"/>
          <w:lang w:eastAsia="ru-RU"/>
        </w:rPr>
      </w:pPr>
      <w:r w:rsidRPr="00B062C3">
        <w:rPr>
          <w:rStyle w:val="a7"/>
          <w:rFonts w:ascii="Times New Roman" w:hAnsi="Times New Roman"/>
          <w:sz w:val="20"/>
          <w:szCs w:val="20"/>
        </w:rPr>
        <w:footnoteRef/>
      </w:r>
      <w:r w:rsidRPr="00B062C3">
        <w:rPr>
          <w:rFonts w:ascii="Times New Roman" w:hAnsi="Times New Roman"/>
          <w:sz w:val="20"/>
          <w:szCs w:val="20"/>
        </w:rPr>
        <w:t xml:space="preserve"> П. 1 ст. 16.1 Федерального закона от 27 декабря 2002 г. № 184-ФЗ «О техническом регулировании»; </w:t>
      </w:r>
      <w:r w:rsidRPr="00B062C3">
        <w:rPr>
          <w:rFonts w:ascii="Times New Roman" w:hAnsi="Times New Roman"/>
          <w:color w:val="000000"/>
          <w:sz w:val="20"/>
          <w:szCs w:val="20"/>
          <w:lang w:eastAsia="ru-RU"/>
        </w:rPr>
        <w:t>П. 165, 249 – 263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30 декабря 2009 г. N 384-ФЗ "Технический регламент о безопасности зданий и сооружений», утвержденного Приказом Росстандарта от 30.03.2015 N 365.</w:t>
      </w:r>
    </w:p>
  </w:footnote>
  <w:footnote w:id="34">
    <w:p w:rsidR="00030B00" w:rsidRPr="00AA756F" w:rsidRDefault="00030B00" w:rsidP="0013118C">
      <w:pPr>
        <w:pStyle w:val="a5"/>
        <w:ind w:firstLine="567"/>
      </w:pPr>
      <w:r w:rsidRPr="00AA756F">
        <w:rPr>
          <w:rStyle w:val="a7"/>
        </w:rPr>
        <w:footnoteRef/>
      </w:r>
      <w:r w:rsidRPr="00AA756F">
        <w:t xml:space="preserve"> Здесь и далее характеристики параметров доступности</w:t>
      </w:r>
      <w:r>
        <w:t xml:space="preserve"> </w:t>
      </w:r>
      <w:r w:rsidRPr="00AA756F">
        <w:t>приведены на основании методических положений, обобщенных в приказе Минтруда России от 25.12.2012  N 627</w:t>
      </w:r>
    </w:p>
  </w:footnote>
  <w:footnote w:id="35">
    <w:p w:rsidR="00030B00" w:rsidRPr="008A105E" w:rsidRDefault="00030B00" w:rsidP="0013118C">
      <w:pPr>
        <w:pStyle w:val="a5"/>
        <w:ind w:firstLine="567"/>
      </w:pPr>
      <w:r w:rsidRPr="008A105E">
        <w:rPr>
          <w:rStyle w:val="a7"/>
        </w:rPr>
        <w:footnoteRef/>
      </w:r>
      <w:r w:rsidRPr="008A105E">
        <w:t xml:space="preserve"> Использованы материалы сайтов: Тифлоцентра «Вертикаль»; группы компаний «</w:t>
      </w:r>
      <w:r>
        <w:t>И</w:t>
      </w:r>
      <w:r w:rsidRPr="008A105E">
        <w:t xml:space="preserve">сток-аудио», веб-сайта aupamnet.ru, </w:t>
      </w:r>
      <w:r>
        <w:t>компании «Р</w:t>
      </w:r>
      <w:r w:rsidRPr="008A105E">
        <w:t>оллопандус»</w:t>
      </w:r>
    </w:p>
  </w:footnote>
  <w:footnote w:id="36">
    <w:p w:rsidR="00030B00" w:rsidRPr="003658B0" w:rsidRDefault="00030B00" w:rsidP="0013118C">
      <w:pPr>
        <w:pStyle w:val="a5"/>
        <w:ind w:firstLine="567"/>
      </w:pPr>
      <w:r w:rsidRPr="003658B0">
        <w:rPr>
          <w:rStyle w:val="a7"/>
        </w:rPr>
        <w:footnoteRef/>
      </w:r>
      <w:r w:rsidRPr="003658B0">
        <w:t xml:space="preserve"> </w:t>
      </w:r>
      <w:r>
        <w:t>Использованы материалы  ФКУ «Главное бюро МСЭ по Республике Татарстан», ФКУ «Главное бюро МСЭ по Красноярскому краю», веб-сайта aupamnet.ru</w:t>
      </w:r>
      <w:r w:rsidRPr="003658B0">
        <w:t xml:space="preserve"> </w:t>
      </w:r>
    </w:p>
  </w:footnote>
  <w:footnote w:id="37">
    <w:p w:rsidR="00030B00" w:rsidRPr="00787821" w:rsidRDefault="00030B00" w:rsidP="0013118C">
      <w:pPr>
        <w:pStyle w:val="a5"/>
        <w:ind w:firstLine="567"/>
      </w:pPr>
      <w:r>
        <w:rPr>
          <w:rStyle w:val="a7"/>
        </w:rPr>
        <w:footnoteRef/>
      </w:r>
      <w:r>
        <w:t xml:space="preserve"> </w:t>
      </w:r>
      <w:r w:rsidRPr="00787821">
        <w:t>Использованы материалы  ФКУ «Главное бюро МСЭ по  Томской области», ФКУ «Главное бюро МСЭ по Красноярскому краю», веб-сайта aupamnet.ru</w:t>
      </w:r>
    </w:p>
  </w:footnote>
  <w:footnote w:id="38">
    <w:p w:rsidR="00030B00" w:rsidRPr="006B4540" w:rsidRDefault="00030B00" w:rsidP="0013118C">
      <w:pPr>
        <w:pStyle w:val="a5"/>
        <w:ind w:firstLine="567"/>
      </w:pPr>
      <w:r w:rsidRPr="006B4540">
        <w:rPr>
          <w:rStyle w:val="a7"/>
        </w:rPr>
        <w:footnoteRef/>
      </w:r>
      <w:r w:rsidRPr="006B4540">
        <w:t>Не входят в данное методическое пособие</w:t>
      </w:r>
    </w:p>
  </w:footnote>
  <w:footnote w:id="39">
    <w:p w:rsidR="00030B00" w:rsidRPr="004F6B4B" w:rsidRDefault="00030B00" w:rsidP="0013118C">
      <w:pPr>
        <w:pStyle w:val="a5"/>
      </w:pPr>
      <w:r>
        <w:rPr>
          <w:rStyle w:val="a7"/>
        </w:rPr>
        <w:footnoteRef/>
      </w:r>
      <w:r>
        <w:t xml:space="preserve"> </w:t>
      </w:r>
      <w:r w:rsidRPr="004F6B4B">
        <w:t>Использованы матер</w:t>
      </w:r>
      <w:r>
        <w:t>иалы  ФКУ «Главное бюро МСЭ по Республике Татарстан</w:t>
      </w:r>
      <w:r w:rsidRPr="004F6B4B">
        <w:t>»,</w:t>
      </w:r>
    </w:p>
  </w:footnote>
  <w:footnote w:id="40">
    <w:p w:rsidR="00030B00" w:rsidRPr="00823D56" w:rsidRDefault="00030B00" w:rsidP="0013118C">
      <w:pPr>
        <w:pStyle w:val="a5"/>
        <w:ind w:firstLine="567"/>
      </w:pPr>
      <w:r w:rsidRPr="00823D56">
        <w:rPr>
          <w:rStyle w:val="a7"/>
        </w:rPr>
        <w:footnoteRef/>
      </w:r>
      <w:r w:rsidRPr="00823D56">
        <w:t xml:space="preserve"> Использованы материалы  Функционального дома </w:t>
      </w:r>
      <w:r>
        <w:t xml:space="preserve">Профессионально-реабилитационного центра </w:t>
      </w:r>
      <w:r w:rsidRPr="00823D56">
        <w:t xml:space="preserve">г.Санкт-Петербурга, ФКУ «Главное бюро МСЭ Красноярскому краю», ФКУ «Главное бюро МСЭ по Республике Татарстан» </w:t>
      </w:r>
    </w:p>
  </w:footnote>
  <w:footnote w:id="41">
    <w:p w:rsidR="00030B00" w:rsidRPr="003E470B" w:rsidRDefault="00030B00" w:rsidP="0013118C">
      <w:pPr>
        <w:pStyle w:val="a5"/>
        <w:ind w:firstLine="567"/>
      </w:pPr>
      <w:r>
        <w:rPr>
          <w:rStyle w:val="a7"/>
        </w:rPr>
        <w:footnoteRef/>
      </w:r>
      <w:r>
        <w:t xml:space="preserve"> Использованы материалы</w:t>
      </w:r>
      <w:r w:rsidRPr="003E470B">
        <w:t xml:space="preserve"> ФКУ «Главное бюро МСЭ по Республике Татарстан»</w:t>
      </w:r>
      <w:r>
        <w:t>, ФКУ «Главное бюро МСЭ по Томской области»</w:t>
      </w:r>
    </w:p>
  </w:footnote>
  <w:footnote w:id="42">
    <w:p w:rsidR="00030B00" w:rsidRPr="006B4540" w:rsidRDefault="00030B00" w:rsidP="0013118C">
      <w:pPr>
        <w:pStyle w:val="a5"/>
        <w:ind w:firstLine="567"/>
      </w:pPr>
      <w:r>
        <w:rPr>
          <w:rStyle w:val="a7"/>
        </w:rPr>
        <w:footnoteRef/>
      </w:r>
      <w:r>
        <w:t xml:space="preserve"> </w:t>
      </w:r>
      <w:r w:rsidRPr="006B4540">
        <w:t>Итоговая оценка состояния доступности объекта социальной инфраструктуры приведена на основании   положений приказа Минтруда России от 25.12.2012  N 627</w:t>
      </w:r>
    </w:p>
  </w:footnote>
  <w:footnote w:id="43">
    <w:p w:rsidR="00030B00" w:rsidRPr="00E00AB9" w:rsidRDefault="00030B00" w:rsidP="00353E29">
      <w:pPr>
        <w:pStyle w:val="a5"/>
        <w:ind w:firstLine="567"/>
      </w:pPr>
      <w:r w:rsidRPr="00E00AB9">
        <w:rPr>
          <w:rStyle w:val="a7"/>
        </w:rPr>
        <w:footnoteRef/>
      </w:r>
      <w:r w:rsidRPr="00E00AB9">
        <w:t xml:space="preserve"> ГОСТ Р 51079-2006</w:t>
      </w:r>
      <w:r>
        <w:t xml:space="preserve"> «Технические средства реабилитации людей с ограничениями жизнедеятельности. Классификация»</w:t>
      </w:r>
    </w:p>
  </w:footnote>
  <w:footnote w:id="44">
    <w:p w:rsidR="00030B00" w:rsidRPr="00E00AB9" w:rsidRDefault="00030B00" w:rsidP="00353E29">
      <w:pPr>
        <w:pStyle w:val="a5"/>
        <w:ind w:firstLine="567"/>
      </w:pPr>
      <w:r w:rsidRPr="00E00AB9">
        <w:rPr>
          <w:rStyle w:val="a7"/>
        </w:rPr>
        <w:footnoteRef/>
      </w:r>
      <w:r w:rsidRPr="00E00AB9">
        <w:t xml:space="preserve"> Статья 11.1</w:t>
      </w:r>
      <w:r>
        <w:t xml:space="preserve"> </w:t>
      </w:r>
      <w:r w:rsidRPr="00E00AB9">
        <w:t xml:space="preserve">Федерального закона «О социальной защите инвалидов в РФ» от 24.11.1995 № 181-ФЗ  </w:t>
      </w:r>
    </w:p>
  </w:footnote>
  <w:footnote w:id="45">
    <w:p w:rsidR="00030B00" w:rsidRPr="005504F8" w:rsidRDefault="00030B00" w:rsidP="00353E29">
      <w:pPr>
        <w:spacing w:after="0" w:line="240" w:lineRule="auto"/>
        <w:jc w:val="both"/>
        <w:rPr>
          <w:rFonts w:ascii="Times New Roman" w:eastAsia="Times New Roman" w:hAnsi="Times New Roman"/>
          <w:color w:val="000000"/>
          <w:sz w:val="20"/>
          <w:szCs w:val="20"/>
          <w:lang w:eastAsia="ru-RU"/>
        </w:rPr>
      </w:pPr>
      <w:r w:rsidRPr="005504F8">
        <w:rPr>
          <w:rStyle w:val="a7"/>
          <w:rFonts w:ascii="Times New Roman" w:hAnsi="Times New Roman"/>
          <w:sz w:val="20"/>
          <w:szCs w:val="20"/>
        </w:rPr>
        <w:footnoteRef/>
      </w:r>
      <w:r w:rsidRPr="005504F8">
        <w:rPr>
          <w:rFonts w:ascii="Times New Roman" w:hAnsi="Times New Roman"/>
          <w:sz w:val="20"/>
          <w:szCs w:val="20"/>
        </w:rPr>
        <w:t xml:space="preserve"> </w:t>
      </w:r>
      <w:r>
        <w:rPr>
          <w:rFonts w:ascii="Times New Roman" w:hAnsi="Times New Roman"/>
          <w:sz w:val="20"/>
          <w:szCs w:val="20"/>
        </w:rPr>
        <w:t xml:space="preserve">См. подробнее </w:t>
      </w:r>
      <w:r w:rsidRPr="005504F8">
        <w:rPr>
          <w:rFonts w:ascii="Times New Roman" w:eastAsia="Times New Roman" w:hAnsi="Times New Roman"/>
          <w:color w:val="000000"/>
          <w:sz w:val="20"/>
          <w:szCs w:val="20"/>
          <w:lang w:eastAsia="ru-RU"/>
        </w:rPr>
        <w:t>Приказ Минтруда России от 24.05.2013 N 214н</w:t>
      </w:r>
      <w:r>
        <w:rPr>
          <w:rFonts w:ascii="Times New Roman" w:eastAsia="Times New Roman" w:hAnsi="Times New Roman"/>
          <w:color w:val="000000"/>
          <w:sz w:val="20"/>
          <w:szCs w:val="20"/>
          <w:lang w:eastAsia="ru-RU"/>
        </w:rPr>
        <w:t xml:space="preserve"> «</w:t>
      </w:r>
      <w:r w:rsidRPr="005504F8">
        <w:rPr>
          <w:rFonts w:ascii="Times New Roman" w:eastAsia="Times New Roman" w:hAnsi="Times New Roman"/>
          <w:color w:val="000000"/>
          <w:sz w:val="20"/>
          <w:szCs w:val="20"/>
          <w:lang w:eastAsia="ru-RU"/>
        </w:rPr>
        <w:t>Об утверждении классификации технических средств реабилитации (изделий) в рамках федерального перечня реабилитационных мероприятий, технических средств реабилитации и услуг, предоставляемых инвалиду, утвержденного распоряжением Правительства Российской Федерации</w:t>
      </w:r>
      <w:r>
        <w:rPr>
          <w:rFonts w:ascii="Times New Roman" w:eastAsia="Times New Roman" w:hAnsi="Times New Roman"/>
          <w:color w:val="000000"/>
          <w:sz w:val="20"/>
          <w:szCs w:val="20"/>
          <w:lang w:eastAsia="ru-RU"/>
        </w:rPr>
        <w:t xml:space="preserve"> от 30 декабря 2005 г. N 2347-р».</w:t>
      </w:r>
    </w:p>
  </w:footnote>
  <w:footnote w:id="46">
    <w:p w:rsidR="00030B00" w:rsidRPr="00CF44FA" w:rsidRDefault="00030B00" w:rsidP="00353E29">
      <w:pPr>
        <w:pStyle w:val="a5"/>
        <w:ind w:firstLine="567"/>
      </w:pPr>
      <w:r w:rsidRPr="00CF44FA">
        <w:rPr>
          <w:rStyle w:val="a7"/>
        </w:rPr>
        <w:footnoteRef/>
      </w:r>
      <w:r w:rsidRPr="00CF44FA">
        <w:t xml:space="preserve"> В разделе используются </w:t>
      </w:r>
      <w:r>
        <w:t xml:space="preserve">иллюстративные </w:t>
      </w:r>
      <w:r w:rsidRPr="00CF44FA">
        <w:t>материалы Функционально</w:t>
      </w:r>
      <w:r>
        <w:t>го дома  ПРЦ г.Санкт-Петербурга,</w:t>
      </w:r>
      <w:r w:rsidRPr="00CF44FA">
        <w:t xml:space="preserve"> Тифлоцентр</w:t>
      </w:r>
      <w:r>
        <w:t xml:space="preserve">а «Вертикаль», с веб-сайтов </w:t>
      </w:r>
      <w:r w:rsidRPr="00CF44FA">
        <w:t xml:space="preserve">рекламно-производственной компании «РостАрт», группы компаний «Без преград», d1.dvinainform.ru, </w:t>
      </w:r>
      <w:r>
        <w:t>Методических</w:t>
      </w:r>
      <w:r w:rsidRPr="00FD3934">
        <w:t xml:space="preserve"> рекомендации по проектированию мероприятий по обеспечению доступа инвалидов к объектам дорожного хозяйства</w:t>
      </w:r>
      <w:r>
        <w:t>,</w:t>
      </w:r>
      <w:r w:rsidRPr="00FD3934">
        <w:t xml:space="preserve"> ОДМ 218.2.007-2011</w:t>
      </w:r>
    </w:p>
    <w:p w:rsidR="00030B00" w:rsidRDefault="00030B00" w:rsidP="00353E29">
      <w:pPr>
        <w:pStyle w:val="a5"/>
      </w:pPr>
    </w:p>
  </w:footnote>
  <w:footnote w:id="47">
    <w:p w:rsidR="00030B00" w:rsidRPr="00D30F31" w:rsidRDefault="00030B00" w:rsidP="00353E29">
      <w:pPr>
        <w:pStyle w:val="a5"/>
        <w:ind w:firstLine="567"/>
      </w:pPr>
      <w:r>
        <w:rPr>
          <w:rStyle w:val="a7"/>
        </w:rPr>
        <w:footnoteRef/>
      </w:r>
      <w:r>
        <w:t xml:space="preserve"> </w:t>
      </w:r>
      <w:r w:rsidRPr="00D30F31">
        <w:t>В разделе используются иллюстративные материалы Функционального дома  ПРЦ г.Санкт-Петербурга группы компаний «</w:t>
      </w:r>
      <w:r>
        <w:t>И</w:t>
      </w:r>
      <w:r w:rsidRPr="00D30F31">
        <w:t>сток-аудио»,  сайта интернет-магазина  «Доступная среда»</w:t>
      </w:r>
    </w:p>
  </w:footnote>
  <w:footnote w:id="48">
    <w:p w:rsidR="00030B00" w:rsidRPr="00B07D35" w:rsidRDefault="00030B00" w:rsidP="00353E29">
      <w:pPr>
        <w:pStyle w:val="a5"/>
        <w:ind w:firstLine="567"/>
      </w:pPr>
      <w:r w:rsidRPr="00B07D35">
        <w:rPr>
          <w:rStyle w:val="a7"/>
        </w:rPr>
        <w:footnoteRef/>
      </w:r>
      <w:r w:rsidRPr="00B07D35">
        <w:t>В разделе используются иллюстративные материалы Функционального дома  ПРЦ г.Санкт-Петербурга, вэб-сайтов  группы компаний «</w:t>
      </w:r>
      <w:r>
        <w:t>И</w:t>
      </w:r>
      <w:r w:rsidRPr="00B07D35">
        <w:t>сток-аудио», компании «Floor-Shop»</w:t>
      </w:r>
      <w:r>
        <w:t>, «Салона Венеция»</w:t>
      </w:r>
    </w:p>
  </w:footnote>
  <w:footnote w:id="49">
    <w:p w:rsidR="00030B00" w:rsidRPr="0096561A" w:rsidRDefault="00030B00" w:rsidP="00353E29">
      <w:pPr>
        <w:pStyle w:val="a5"/>
        <w:ind w:firstLine="567"/>
      </w:pPr>
      <w:r w:rsidRPr="0096561A">
        <w:rPr>
          <w:rStyle w:val="a7"/>
        </w:rPr>
        <w:footnoteRef/>
      </w:r>
      <w:r w:rsidRPr="0096561A">
        <w:t xml:space="preserve">  В разделе используются иллюстративные материалы Функционального дома  ПРЦ</w:t>
      </w:r>
      <w:r>
        <w:t xml:space="preserve"> г.Санкт-Петербурга, вэб-сайтов группы компаний «Исток-аудио»</w:t>
      </w:r>
    </w:p>
  </w:footnote>
  <w:footnote w:id="50">
    <w:p w:rsidR="00030B00" w:rsidRPr="003D0133" w:rsidRDefault="00030B00" w:rsidP="00353E29">
      <w:pPr>
        <w:pStyle w:val="a5"/>
        <w:ind w:firstLine="567"/>
      </w:pPr>
      <w:r w:rsidRPr="003D0133">
        <w:rPr>
          <w:rStyle w:val="a7"/>
        </w:rPr>
        <w:footnoteRef/>
      </w:r>
      <w:r w:rsidRPr="003D0133">
        <w:t xml:space="preserve"> В разделе используются иллюстративные материалы </w:t>
      </w:r>
      <w:r>
        <w:t>компании «</w:t>
      </w:r>
      <w:r w:rsidRPr="003D0133">
        <w:t>T::WAY</w:t>
      </w:r>
      <w:r>
        <w:t xml:space="preserve">»,  </w:t>
      </w:r>
      <w:r w:rsidRPr="003D0133">
        <w:t>Функционального дома  ПРЦ г.Санкт-Петербурга, вэб-сайтов группы компаний «</w:t>
      </w:r>
      <w:r>
        <w:t>И</w:t>
      </w:r>
      <w:r w:rsidRPr="003D0133">
        <w:t>сток-аудио»</w:t>
      </w:r>
      <w:r>
        <w:t>, ФКУ «Главное бюро МСЭ по Красноярскому краю».</w:t>
      </w:r>
    </w:p>
  </w:footnote>
  <w:footnote w:id="51">
    <w:p w:rsidR="00030B00" w:rsidRPr="00657703" w:rsidRDefault="00030B00" w:rsidP="00353E29">
      <w:pPr>
        <w:pStyle w:val="a5"/>
        <w:ind w:firstLine="567"/>
      </w:pPr>
      <w:r>
        <w:rPr>
          <w:rStyle w:val="a7"/>
        </w:rPr>
        <w:footnoteRef/>
      </w:r>
      <w:r>
        <w:t xml:space="preserve"> </w:t>
      </w:r>
      <w:r w:rsidRPr="00657703">
        <w:t>Государственный стандарт Р 51079-2006 «Технические средства реабилитации людей с ограничениями жизнедеятельности. Классификация»</w:t>
      </w:r>
    </w:p>
  </w:footnote>
  <w:footnote w:id="52">
    <w:p w:rsidR="00030B00" w:rsidRPr="00D30F31" w:rsidRDefault="00030B00" w:rsidP="00353E29">
      <w:pPr>
        <w:pStyle w:val="a5"/>
        <w:ind w:firstLine="567"/>
      </w:pPr>
      <w:r w:rsidRPr="00D30F31">
        <w:rPr>
          <w:rStyle w:val="a7"/>
        </w:rPr>
        <w:footnoteRef/>
      </w:r>
      <w:r w:rsidRPr="00D30F31">
        <w:t xml:space="preserve">  В разделе используются иллюстративные материалы компании Функционального дома  ПРЦ г.Санкт-Петербурга, вэб-сайтов группы компаний «Исток-аудио». myslo.ru, Тифлоцентра «Вертикаль»</w:t>
      </w:r>
    </w:p>
  </w:footnote>
  <w:footnote w:id="53">
    <w:p w:rsidR="00030B00" w:rsidRPr="007E526F" w:rsidRDefault="00030B00" w:rsidP="000F3E08">
      <w:pPr>
        <w:pStyle w:val="a5"/>
        <w:tabs>
          <w:tab w:val="left" w:pos="709"/>
        </w:tabs>
        <w:ind w:firstLine="0"/>
      </w:pPr>
      <w:r w:rsidRPr="007E526F">
        <w:rPr>
          <w:rStyle w:val="a7"/>
        </w:rPr>
        <w:footnoteRef/>
      </w:r>
      <w:r w:rsidRPr="007E526F">
        <w:t xml:space="preserve"> Пенсионный фонд России, Фонд социального страхования Российской Федерации, Федеральный фонд обязательного медицинского страхования, территориальные фонды обязательного медицинского страхования (на уровне субъектов Российской Федерации).</w:t>
      </w:r>
    </w:p>
  </w:footnote>
  <w:footnote w:id="54">
    <w:p w:rsidR="00030B00" w:rsidRDefault="00030B00" w:rsidP="000F3E08">
      <w:pPr>
        <w:pStyle w:val="a5"/>
        <w:ind w:firstLine="0"/>
      </w:pPr>
      <w:r>
        <w:rPr>
          <w:rStyle w:val="a7"/>
        </w:rPr>
        <w:footnoteRef/>
      </w:r>
      <w:r>
        <w:t xml:space="preserve"> </w:t>
      </w:r>
      <w:r w:rsidRPr="002416A2">
        <w:t>п. 2 ст. 2 Закона № 210-ФЗ</w:t>
      </w:r>
      <w:r>
        <w:t>.</w:t>
      </w:r>
    </w:p>
  </w:footnote>
  <w:footnote w:id="55">
    <w:p w:rsidR="00030B00" w:rsidRDefault="00030B00" w:rsidP="000F3E08">
      <w:pPr>
        <w:pStyle w:val="a5"/>
        <w:ind w:firstLine="0"/>
      </w:pPr>
      <w:r>
        <w:rPr>
          <w:rStyle w:val="a7"/>
        </w:rPr>
        <w:footnoteRef/>
      </w:r>
      <w:r>
        <w:t xml:space="preserve"> п. 3 ст. 2 Закона № 210-ФЗ.</w:t>
      </w:r>
    </w:p>
  </w:footnote>
  <w:footnote w:id="56">
    <w:p w:rsidR="00030B00" w:rsidRDefault="00030B00" w:rsidP="000F3E08">
      <w:pPr>
        <w:pStyle w:val="a5"/>
        <w:ind w:firstLine="0"/>
      </w:pPr>
      <w:r>
        <w:rPr>
          <w:rStyle w:val="a7"/>
        </w:rPr>
        <w:footnoteRef/>
      </w:r>
      <w:r>
        <w:t xml:space="preserve"> </w:t>
      </w:r>
      <w:r w:rsidRPr="00786C0A">
        <w:t>п. 6 ст. 2 Закона № 210-ФЗ</w:t>
      </w:r>
      <w:r>
        <w:t>.</w:t>
      </w:r>
    </w:p>
  </w:footnote>
  <w:footnote w:id="57">
    <w:p w:rsidR="00030B00" w:rsidRPr="007E526F" w:rsidRDefault="00030B00" w:rsidP="000F3E08">
      <w:pPr>
        <w:pStyle w:val="a5"/>
        <w:tabs>
          <w:tab w:val="left" w:pos="709"/>
        </w:tabs>
        <w:ind w:firstLine="0"/>
      </w:pPr>
      <w:r w:rsidRPr="007E526F">
        <w:rPr>
          <w:rStyle w:val="a7"/>
        </w:rPr>
        <w:footnoteRef/>
      </w:r>
      <w:r>
        <w:t> </w:t>
      </w:r>
      <w:r w:rsidRPr="007E526F">
        <w:t xml:space="preserve">За исключением государственных органов и их территориальных органов, органов государственных внебюджетных фондов и их территориальных органов, </w:t>
      </w:r>
      <w:r>
        <w:t>органов местного самоуправления.</w:t>
      </w:r>
    </w:p>
  </w:footnote>
  <w:footnote w:id="58">
    <w:p w:rsidR="00030B00" w:rsidRDefault="00030B00" w:rsidP="000F3E08">
      <w:pPr>
        <w:pStyle w:val="a5"/>
        <w:ind w:firstLine="0"/>
      </w:pPr>
      <w:r>
        <w:rPr>
          <w:rStyle w:val="a7"/>
        </w:rPr>
        <w:footnoteRef/>
      </w:r>
      <w:r>
        <w:t xml:space="preserve"> </w:t>
      </w:r>
      <w:r w:rsidRPr="00786C0A">
        <w:t>п. 3 ст. 2 Закона № 210-ФЗ</w:t>
      </w:r>
      <w:r>
        <w:t>.</w:t>
      </w:r>
    </w:p>
  </w:footnote>
  <w:footnote w:id="59">
    <w:p w:rsidR="00030B00" w:rsidRDefault="00030B00" w:rsidP="000F3E08">
      <w:pPr>
        <w:pStyle w:val="a5"/>
        <w:tabs>
          <w:tab w:val="left" w:pos="709"/>
        </w:tabs>
        <w:ind w:firstLine="0"/>
      </w:pPr>
      <w:r>
        <w:rPr>
          <w:rStyle w:val="a7"/>
        </w:rPr>
        <w:footnoteRef/>
      </w:r>
      <w:r>
        <w:t xml:space="preserve"> Уровень нормативно-правового регулирования зависит от того, кем оказывается соответствующая услуга.</w:t>
      </w:r>
    </w:p>
  </w:footnote>
  <w:footnote w:id="60">
    <w:p w:rsidR="00030B00" w:rsidRDefault="00030B00" w:rsidP="000F3E08">
      <w:pPr>
        <w:pStyle w:val="a5"/>
        <w:ind w:firstLine="0"/>
      </w:pPr>
      <w:r>
        <w:rPr>
          <w:rStyle w:val="a7"/>
        </w:rPr>
        <w:footnoteRef/>
      </w:r>
      <w:r>
        <w:t xml:space="preserve"> Например</w:t>
      </w:r>
      <w:r w:rsidRPr="00B14C4A">
        <w:t>, Закон № 210-ФЗ, Федеральный закон от 24.11.1995 № 181-ФЗ «О социальной защите инвалидов в Российской Федерации», Федеральный закон «Технический регламент о требованиях пожарной безопасности», Федеральный закон «Технический регламент о безопасности зданий и сооружений»</w:t>
      </w:r>
      <w:r>
        <w:t>.</w:t>
      </w:r>
    </w:p>
  </w:footnote>
  <w:footnote w:id="61">
    <w:p w:rsidR="00030B00" w:rsidRDefault="00030B00" w:rsidP="000F3E08">
      <w:pPr>
        <w:pStyle w:val="a5"/>
        <w:ind w:firstLine="0"/>
      </w:pPr>
      <w:r>
        <w:rPr>
          <w:rStyle w:val="a7"/>
        </w:rPr>
        <w:footnoteRef/>
      </w:r>
      <w:r>
        <w:t xml:space="preserve"> Например., Правила деятельности МФЦ.</w:t>
      </w:r>
    </w:p>
  </w:footnote>
  <w:footnote w:id="62">
    <w:p w:rsidR="00030B00" w:rsidRDefault="00030B00" w:rsidP="000F3E08">
      <w:pPr>
        <w:pStyle w:val="a5"/>
        <w:tabs>
          <w:tab w:val="left" w:pos="709"/>
        </w:tabs>
        <w:ind w:firstLine="0"/>
      </w:pPr>
      <w:r>
        <w:rPr>
          <w:rStyle w:val="a7"/>
        </w:rPr>
        <w:footnoteRef/>
      </w:r>
      <w:r>
        <w:t xml:space="preserve"> </w:t>
      </w:r>
      <w:r w:rsidRPr="007161E7">
        <w:t>Например., Свод правил СП 59.13330.2012 «СНиП 35-01-2001. Доступность зданий и сооружений для маломобильных групп населения».</w:t>
      </w:r>
    </w:p>
  </w:footnote>
  <w:footnote w:id="63">
    <w:p w:rsidR="00030B00" w:rsidRDefault="00030B00" w:rsidP="000F3E08">
      <w:pPr>
        <w:pStyle w:val="a5"/>
        <w:tabs>
          <w:tab w:val="left" w:pos="709"/>
        </w:tabs>
        <w:ind w:firstLine="0"/>
      </w:pPr>
      <w:r>
        <w:rPr>
          <w:rStyle w:val="a7"/>
        </w:rPr>
        <w:footnoteRef/>
      </w:r>
      <w:r>
        <w:t xml:space="preserve"> Такое требование предусмотрено п. 12 ст. 14 Закона № 210-ФЗ </w:t>
      </w:r>
      <w:bookmarkStart w:id="20" w:name="_Hlk415514515"/>
      <w:r>
        <w:t xml:space="preserve">(в редакции Федерального закона </w:t>
      </w:r>
      <w:r w:rsidRPr="00FA586C">
        <w:t xml:space="preserve">от 01.12.2014 </w:t>
      </w:r>
      <w:r>
        <w:t>№</w:t>
      </w:r>
      <w:r w:rsidRPr="00FA586C">
        <w:t xml:space="preserve"> 419-ФЗ</w:t>
      </w:r>
      <w:r>
        <w:t>)</w:t>
      </w:r>
      <w:bookmarkEnd w:id="20"/>
      <w:r>
        <w:t xml:space="preserve"> и будет предъявляться с 1 января 2016 г. </w:t>
      </w:r>
    </w:p>
  </w:footnote>
  <w:footnote w:id="64">
    <w:p w:rsidR="00030B00" w:rsidRDefault="00030B00" w:rsidP="000F3E08">
      <w:pPr>
        <w:pStyle w:val="a5"/>
        <w:tabs>
          <w:tab w:val="left" w:pos="709"/>
        </w:tabs>
        <w:ind w:firstLine="0"/>
      </w:pPr>
      <w:r>
        <w:rPr>
          <w:rStyle w:val="a7"/>
        </w:rPr>
        <w:footnoteRef/>
      </w:r>
      <w:r>
        <w:t xml:space="preserve"> См. ч. 2 ст. 12 Закона № 210-ФЗ.</w:t>
      </w:r>
    </w:p>
  </w:footnote>
  <w:footnote w:id="65">
    <w:p w:rsidR="00030B00" w:rsidRDefault="00030B00" w:rsidP="000F3E08">
      <w:pPr>
        <w:pStyle w:val="a5"/>
        <w:ind w:firstLine="0"/>
      </w:pPr>
      <w:r>
        <w:rPr>
          <w:rStyle w:val="a7"/>
        </w:rPr>
        <w:footnoteRef/>
      </w:r>
      <w:r>
        <w:t xml:space="preserve"> </w:t>
      </w:r>
      <w:r w:rsidRPr="007A1047">
        <w:t>ч. 1 ст. 15 Закона № 210-ФЗ</w:t>
      </w:r>
      <w:r>
        <w:t>.</w:t>
      </w:r>
    </w:p>
  </w:footnote>
  <w:footnote w:id="66">
    <w:p w:rsidR="00030B00" w:rsidRDefault="00030B00" w:rsidP="000F3E08">
      <w:pPr>
        <w:pStyle w:val="a5"/>
        <w:ind w:firstLine="0"/>
      </w:pPr>
      <w:r>
        <w:rPr>
          <w:rStyle w:val="a7"/>
        </w:rPr>
        <w:footnoteRef/>
      </w:r>
      <w:r>
        <w:t xml:space="preserve"> Пункты 13 - 15 Правил деятельности МФЦ.</w:t>
      </w:r>
    </w:p>
  </w:footnote>
  <w:footnote w:id="67">
    <w:p w:rsidR="00030B00" w:rsidRDefault="00030B00" w:rsidP="004F796B">
      <w:pPr>
        <w:pStyle w:val="a5"/>
        <w:tabs>
          <w:tab w:val="left" w:pos="709"/>
        </w:tabs>
        <w:ind w:firstLine="0"/>
      </w:pPr>
      <w:r>
        <w:rPr>
          <w:rStyle w:val="a7"/>
        </w:rPr>
        <w:footnoteRef/>
      </w:r>
      <w:r>
        <w:t xml:space="preserve"> Пункт 16 Правил деятельности МФЦ. </w:t>
      </w:r>
    </w:p>
  </w:footnote>
  <w:footnote w:id="68">
    <w:p w:rsidR="00030B00" w:rsidRDefault="00030B00" w:rsidP="000F3E08">
      <w:pPr>
        <w:pStyle w:val="a5"/>
        <w:tabs>
          <w:tab w:val="left" w:pos="709"/>
        </w:tabs>
        <w:ind w:firstLine="0"/>
      </w:pPr>
      <w:r>
        <w:rPr>
          <w:rStyle w:val="a7"/>
        </w:rPr>
        <w:footnoteRef/>
      </w:r>
      <w:r>
        <w:t xml:space="preserve"> В Правилах деятельности МФЦ помимо размещения стендов предусматривается также применение иных источников информирования без расшифровки оных (пп. «а» п. 8 Правил деятельности МФЦ). </w:t>
      </w:r>
    </w:p>
  </w:footnote>
  <w:footnote w:id="69">
    <w:p w:rsidR="00030B00" w:rsidRDefault="00030B00" w:rsidP="000F3E08">
      <w:pPr>
        <w:pStyle w:val="a5"/>
        <w:ind w:firstLine="0"/>
      </w:pPr>
      <w:r>
        <w:rPr>
          <w:rStyle w:val="a7"/>
        </w:rPr>
        <w:footnoteRef/>
      </w:r>
      <w:r>
        <w:t xml:space="preserve"> П</w:t>
      </w:r>
      <w:r w:rsidRPr="00B03618">
        <w:t>. 12 ст. 14 Закона № 210-ФЗ (в ред. Федерального закона от 01.12.2014 № 419-ФЗ</w:t>
      </w:r>
      <w:r>
        <w:t>).</w:t>
      </w:r>
    </w:p>
  </w:footnote>
  <w:footnote w:id="70">
    <w:p w:rsidR="00030B00" w:rsidRDefault="00030B00" w:rsidP="000F3E08">
      <w:pPr>
        <w:pStyle w:val="a5"/>
        <w:ind w:firstLine="0"/>
      </w:pPr>
      <w:r>
        <w:rPr>
          <w:rStyle w:val="a7"/>
        </w:rPr>
        <w:footnoteRef/>
      </w:r>
      <w:r>
        <w:t xml:space="preserve"> О проведении экспертизы проектов административных регламентов – см. ст. 13 Закона № 210-ФЗ.</w:t>
      </w:r>
    </w:p>
  </w:footnote>
  <w:footnote w:id="71">
    <w:p w:rsidR="00030B00" w:rsidRDefault="00030B00" w:rsidP="000F3E08">
      <w:pPr>
        <w:pStyle w:val="a5"/>
        <w:ind w:firstLine="0"/>
      </w:pPr>
      <w:r w:rsidRPr="007161E7">
        <w:rPr>
          <w:rStyle w:val="a7"/>
        </w:rPr>
        <w:footnoteRef/>
      </w:r>
      <w:r w:rsidRPr="007161E7">
        <w:t xml:space="preserve"> По дан</w:t>
      </w:r>
      <w:r>
        <w:t>ному вопросу см., напр., СП 138.13330.2012 «Общественные здания и сооружения, доступные маломобильным группам населения. Правила проектирования».</w:t>
      </w:r>
    </w:p>
  </w:footnote>
  <w:footnote w:id="72">
    <w:p w:rsidR="00030B00" w:rsidRDefault="00030B00" w:rsidP="000F3E08">
      <w:pPr>
        <w:pStyle w:val="a5"/>
        <w:ind w:firstLine="0"/>
      </w:pPr>
      <w:r>
        <w:rPr>
          <w:rStyle w:val="a7"/>
        </w:rPr>
        <w:footnoteRef/>
      </w:r>
      <w:r>
        <w:t xml:space="preserve"> Утверждены приказом Министерства связи и массовых коммуникаций Российской Федерации от 25.04.2014 № 108.</w:t>
      </w:r>
    </w:p>
  </w:footnote>
  <w:footnote w:id="73">
    <w:p w:rsidR="00030B00" w:rsidRDefault="00030B00" w:rsidP="000F3E08">
      <w:pPr>
        <w:pStyle w:val="a5"/>
        <w:ind w:firstLine="0"/>
      </w:pPr>
      <w:r>
        <w:rPr>
          <w:rStyle w:val="a7"/>
        </w:rPr>
        <w:footnoteRef/>
      </w:r>
      <w:r>
        <w:t xml:space="preserve"> То есть </w:t>
      </w:r>
      <w:r>
        <w:rPr>
          <w:szCs w:val="28"/>
        </w:rPr>
        <w:t>заверенные должностным лицом МФЦ или предоставляющего услугу органа.</w:t>
      </w:r>
    </w:p>
  </w:footnote>
  <w:footnote w:id="74">
    <w:p w:rsidR="00030B00" w:rsidRDefault="00030B00" w:rsidP="000F3E08">
      <w:pPr>
        <w:pStyle w:val="a5"/>
        <w:ind w:firstLine="0"/>
      </w:pPr>
      <w:r>
        <w:rPr>
          <w:rStyle w:val="a7"/>
        </w:rPr>
        <w:footnoteRef/>
      </w:r>
      <w:r>
        <w:t xml:space="preserve"> Аналогия закона – один из общепризнанных способов восполнения пробелов в законодательстве</w:t>
      </w:r>
      <w:r w:rsidRPr="001C2816">
        <w:t>, необходимый для целей правоприменения.</w:t>
      </w:r>
      <w:r>
        <w:t xml:space="preserve"> Существо аналогии закона заключается в</w:t>
      </w:r>
      <w:r w:rsidRPr="001C2816">
        <w:t xml:space="preserve"> применени</w:t>
      </w:r>
      <w:r>
        <w:t>и</w:t>
      </w:r>
      <w:r w:rsidRPr="001C2816">
        <w:t xml:space="preserve"> к не урегулированному конкретной нормой правоотношению нормы закона, которая регламентирует сходные отношения. Необходимость применения данного приема обусловлена тем, что решение по любому делу обязательно должно иметь правовое основание. Поэтому в случае отсутствия нормы, прямо предусматривающей спорный случай, требуется отыскать норму, регулирующую возможно более сходные со спорным отношения.</w:t>
      </w:r>
    </w:p>
  </w:footnote>
  <w:footnote w:id="75">
    <w:p w:rsidR="00030B00" w:rsidRPr="00696C13" w:rsidRDefault="00030B00" w:rsidP="000B067C">
      <w:pPr>
        <w:pStyle w:val="a5"/>
      </w:pPr>
      <w:r w:rsidRPr="00696C13">
        <w:rPr>
          <w:rStyle w:val="a7"/>
        </w:rPr>
        <w:footnoteRef/>
      </w:r>
      <w:r w:rsidRPr="00696C13">
        <w:t xml:space="preserve"> Ст. 15 Федерального закона «О социальной защите инвалидов в Российской Федерации».</w:t>
      </w:r>
    </w:p>
  </w:footnote>
  <w:footnote w:id="76">
    <w:p w:rsidR="00030B00" w:rsidRDefault="00030B00">
      <w:pPr>
        <w:pStyle w:val="a5"/>
      </w:pPr>
      <w:r>
        <w:rPr>
          <w:rStyle w:val="a7"/>
        </w:rPr>
        <w:footnoteRef/>
      </w:r>
      <w:r>
        <w:t xml:space="preserve"> </w:t>
      </w:r>
      <w:r w:rsidRPr="00B062C3">
        <w:rPr>
          <w:rStyle w:val="blk3"/>
          <w:color w:val="000000"/>
        </w:rPr>
        <w:t>СП 59.13330.2012. «Доступность зданий и сооружений для маломобильных групп населения. Актуализированная редакция СНиП 35-01-2001», утвержденный Приказом Минрегиона Рос</w:t>
      </w:r>
      <w:r>
        <w:rPr>
          <w:rStyle w:val="blk3"/>
          <w:color w:val="000000"/>
        </w:rPr>
        <w:t>сии от 27 декабря 2011 г. № 605.</w:t>
      </w:r>
    </w:p>
  </w:footnote>
  <w:footnote w:id="77">
    <w:p w:rsidR="00030B00" w:rsidRPr="00323CE3" w:rsidRDefault="00030B00" w:rsidP="000B067C">
      <w:pPr>
        <w:pStyle w:val="a5"/>
        <w:rPr>
          <w:sz w:val="24"/>
          <w:szCs w:val="24"/>
        </w:rPr>
      </w:pPr>
      <w:r w:rsidRPr="00323CE3">
        <w:rPr>
          <w:rStyle w:val="a7"/>
          <w:sz w:val="24"/>
          <w:szCs w:val="24"/>
        </w:rPr>
        <w:footnoteRef/>
      </w:r>
      <w:r w:rsidRPr="00323CE3">
        <w:rPr>
          <w:sz w:val="24"/>
          <w:szCs w:val="24"/>
        </w:rPr>
        <w:t>СП 148.13330.2012 «Помещения в учреждениях социального и медицинского обслужи</w:t>
      </w:r>
      <w:r>
        <w:rPr>
          <w:sz w:val="24"/>
          <w:szCs w:val="24"/>
        </w:rPr>
        <w:t xml:space="preserve">вания. Правила проектирования», </w:t>
      </w:r>
      <w:r w:rsidRPr="00323CE3">
        <w:rPr>
          <w:sz w:val="24"/>
          <w:szCs w:val="24"/>
        </w:rPr>
        <w:t>утвержден</w:t>
      </w:r>
      <w:r>
        <w:rPr>
          <w:sz w:val="24"/>
          <w:szCs w:val="24"/>
        </w:rPr>
        <w:t>ный Приказом Госстроя РФ</w:t>
      </w:r>
      <w:r w:rsidRPr="00323CE3">
        <w:rPr>
          <w:sz w:val="24"/>
          <w:szCs w:val="24"/>
        </w:rPr>
        <w:t xml:space="preserve"> от 27 декабря </w:t>
      </w:r>
      <w:smartTag w:uri="urn:schemas-microsoft-com:office:smarttags" w:element="metricconverter">
        <w:smartTagPr>
          <w:attr w:name="ProductID" w:val="2012 г"/>
        </w:smartTagPr>
        <w:r w:rsidRPr="00323CE3">
          <w:rPr>
            <w:sz w:val="24"/>
            <w:szCs w:val="24"/>
          </w:rPr>
          <w:t>2012 г</w:t>
        </w:r>
      </w:smartTag>
      <w:r>
        <w:rPr>
          <w:sz w:val="24"/>
          <w:szCs w:val="24"/>
        </w:rPr>
        <w:t>. N 135/ГС.</w:t>
      </w:r>
    </w:p>
  </w:footnote>
  <w:footnote w:id="78">
    <w:p w:rsidR="00030B00" w:rsidRPr="00323CE3" w:rsidRDefault="00030B00" w:rsidP="000B067C">
      <w:pPr>
        <w:pStyle w:val="a5"/>
        <w:rPr>
          <w:sz w:val="24"/>
          <w:szCs w:val="24"/>
        </w:rPr>
      </w:pPr>
      <w:r w:rsidRPr="00323CE3">
        <w:rPr>
          <w:rStyle w:val="a7"/>
          <w:sz w:val="24"/>
          <w:szCs w:val="24"/>
        </w:rPr>
        <w:footnoteRef/>
      </w:r>
      <w:r w:rsidRPr="00323CE3">
        <w:rPr>
          <w:sz w:val="24"/>
          <w:szCs w:val="24"/>
        </w:rPr>
        <w:t xml:space="preserve"> </w:t>
      </w:r>
      <w:r>
        <w:rPr>
          <w:sz w:val="24"/>
          <w:szCs w:val="24"/>
        </w:rPr>
        <w:t xml:space="preserve">См. </w:t>
      </w:r>
      <w:r w:rsidRPr="00323CE3">
        <w:rPr>
          <w:sz w:val="24"/>
          <w:szCs w:val="24"/>
        </w:rPr>
        <w:t>Административный регламент по предоставлению государственной услуги по проведению медико-социальной экспертизы, утвержденный Приказом Минтруда России от 29.01.2014 № 59н</w:t>
      </w:r>
    </w:p>
  </w:footnote>
  <w:footnote w:id="79">
    <w:p w:rsidR="00030B00" w:rsidRPr="00253EAC" w:rsidRDefault="00030B00">
      <w:pPr>
        <w:pStyle w:val="a5"/>
      </w:pPr>
      <w:r>
        <w:rPr>
          <w:rStyle w:val="a7"/>
        </w:rPr>
        <w:footnoteRef/>
      </w:r>
      <w:r>
        <w:t xml:space="preserve"> </w:t>
      </w:r>
      <w:r w:rsidRPr="00253EAC">
        <w:t>В тексте представлены фотографии ФКУ «Главное бюро МСЭ по Республике Татарстан» Минтруда РФ.</w:t>
      </w:r>
    </w:p>
  </w:footnote>
  <w:footnote w:id="80">
    <w:p w:rsidR="00030B00" w:rsidRPr="00B24918" w:rsidRDefault="00030B00" w:rsidP="00ED09D2">
      <w:pPr>
        <w:spacing w:after="0" w:line="240" w:lineRule="auto"/>
        <w:jc w:val="both"/>
        <w:rPr>
          <w:rFonts w:ascii="Times New Roman" w:eastAsia="Times New Roman" w:hAnsi="Times New Roman"/>
          <w:sz w:val="20"/>
          <w:szCs w:val="20"/>
          <w:lang w:eastAsia="ru-RU"/>
        </w:rPr>
      </w:pPr>
      <w:r w:rsidRPr="00B24918">
        <w:rPr>
          <w:rStyle w:val="a7"/>
          <w:rFonts w:ascii="Times New Roman" w:hAnsi="Times New Roman"/>
          <w:sz w:val="20"/>
          <w:szCs w:val="20"/>
        </w:rPr>
        <w:footnoteRef/>
      </w:r>
      <w:r w:rsidRPr="00B24918">
        <w:rPr>
          <w:rFonts w:ascii="Times New Roman" w:hAnsi="Times New Roman"/>
          <w:sz w:val="20"/>
          <w:szCs w:val="20"/>
        </w:rPr>
        <w:t xml:space="preserve"> </w:t>
      </w:r>
      <w:r w:rsidRPr="00B24918">
        <w:rPr>
          <w:rFonts w:ascii="Times New Roman" w:eastAsia="Times New Roman" w:hAnsi="Times New Roman"/>
          <w:sz w:val="20"/>
          <w:szCs w:val="20"/>
          <w:lang w:eastAsia="ru-RU"/>
        </w:rPr>
        <w:t xml:space="preserve">П. 5.1 ст. 33 </w:t>
      </w:r>
      <w:r w:rsidRPr="00B24918">
        <w:rPr>
          <w:rFonts w:ascii="Times New Roman" w:eastAsia="Times New Roman" w:hAnsi="Times New Roman"/>
          <w:color w:val="000000"/>
          <w:sz w:val="20"/>
          <w:szCs w:val="20"/>
          <w:lang w:eastAsia="ru-RU"/>
        </w:rPr>
        <w:t xml:space="preserve">Федерального закона </w:t>
      </w:r>
      <w:r w:rsidRPr="00B24918">
        <w:rPr>
          <w:rFonts w:ascii="Times New Roman" w:eastAsia="Times New Roman" w:hAnsi="Times New Roman"/>
          <w:sz w:val="20"/>
          <w:szCs w:val="20"/>
          <w:lang w:eastAsia="ru-RU"/>
        </w:rPr>
        <w:t xml:space="preserve">от 12 июня 2002 г. № 67-ФЗ «Об основных гарантиях избирательных прав и права на участие в референдуме граждан Российской Федерации»; </w:t>
      </w:r>
      <w:r w:rsidRPr="00B24918">
        <w:rPr>
          <w:rFonts w:ascii="Times New Roman" w:eastAsia="Times New Roman" w:hAnsi="Times New Roman"/>
          <w:color w:val="000000"/>
          <w:sz w:val="20"/>
          <w:szCs w:val="20"/>
          <w:lang w:eastAsia="ru-RU"/>
        </w:rPr>
        <w:t>ч. 4.1 ст. 38 Федерального закона от 18 мая 2005 г. № 51-ФЗ «О выборах депутатов Государственной Думы Федерального Собрания Российской Федерации».</w:t>
      </w:r>
    </w:p>
  </w:footnote>
  <w:footnote w:id="81">
    <w:p w:rsidR="00030B00" w:rsidRPr="00B24918" w:rsidRDefault="00030B00" w:rsidP="00ED09D2">
      <w:pPr>
        <w:pStyle w:val="a5"/>
      </w:pPr>
      <w:r w:rsidRPr="00B24918">
        <w:rPr>
          <w:rStyle w:val="a7"/>
        </w:rPr>
        <w:footnoteRef/>
      </w:r>
      <w:r w:rsidRPr="00B24918">
        <w:t xml:space="preserve"> П. </w:t>
      </w:r>
      <w:r w:rsidRPr="00B24918">
        <w:rPr>
          <w:rFonts w:eastAsia="Times New Roman"/>
          <w:lang w:eastAsia="ru-RU"/>
        </w:rPr>
        <w:t>16.1 ст. 20 Федерального закона от 12 июня 2002 г. № 67-ФЗ «Об основных гарантиях избирательных прав и права на участие в референдуме граждан Российской Федерации».</w:t>
      </w:r>
    </w:p>
  </w:footnote>
  <w:footnote w:id="82">
    <w:p w:rsidR="00030B00" w:rsidRPr="00B24918" w:rsidRDefault="00030B00" w:rsidP="00ED09D2">
      <w:pPr>
        <w:pStyle w:val="a5"/>
      </w:pPr>
      <w:r w:rsidRPr="00B24918">
        <w:rPr>
          <w:rStyle w:val="a7"/>
        </w:rPr>
        <w:footnoteRef/>
      </w:r>
      <w:r w:rsidRPr="00B24918">
        <w:t xml:space="preserve"> </w:t>
      </w:r>
      <w:r w:rsidRPr="00B24918">
        <w:rPr>
          <w:rFonts w:eastAsia="Times New Roman"/>
          <w:color w:val="000000"/>
          <w:lang w:eastAsia="ru-RU"/>
        </w:rPr>
        <w:t>Подп. л.2) п. 10 ст. 23 указанного Федерального закона.</w:t>
      </w:r>
    </w:p>
  </w:footnote>
  <w:footnote w:id="83">
    <w:p w:rsidR="00030B00" w:rsidRPr="00B24918" w:rsidRDefault="00030B00" w:rsidP="00ED09D2">
      <w:pPr>
        <w:spacing w:after="0" w:line="240" w:lineRule="auto"/>
        <w:jc w:val="both"/>
        <w:rPr>
          <w:rFonts w:ascii="Times New Roman" w:eastAsia="Times New Roman" w:hAnsi="Times New Roman"/>
          <w:color w:val="000000"/>
          <w:sz w:val="20"/>
          <w:szCs w:val="20"/>
          <w:lang w:eastAsia="ru-RU"/>
        </w:rPr>
      </w:pPr>
      <w:r w:rsidRPr="00B24918">
        <w:rPr>
          <w:rStyle w:val="a7"/>
          <w:rFonts w:ascii="Times New Roman" w:hAnsi="Times New Roman"/>
          <w:sz w:val="20"/>
          <w:szCs w:val="20"/>
        </w:rPr>
        <w:footnoteRef/>
      </w:r>
      <w:r w:rsidRPr="00B24918">
        <w:rPr>
          <w:rFonts w:ascii="Times New Roman" w:hAnsi="Times New Roman"/>
          <w:sz w:val="20"/>
          <w:szCs w:val="20"/>
        </w:rPr>
        <w:t xml:space="preserve"> </w:t>
      </w:r>
      <w:r w:rsidRPr="00B24918">
        <w:rPr>
          <w:rFonts w:ascii="Times New Roman" w:eastAsia="Times New Roman" w:hAnsi="Times New Roman"/>
          <w:color w:val="000000"/>
          <w:sz w:val="20"/>
          <w:szCs w:val="20"/>
          <w:lang w:eastAsia="ru-RU"/>
        </w:rPr>
        <w:t xml:space="preserve">П. 3 ст. 45 </w:t>
      </w:r>
      <w:r w:rsidRPr="00B24918">
        <w:rPr>
          <w:rFonts w:ascii="Times New Roman" w:eastAsia="Times New Roman" w:hAnsi="Times New Roman"/>
          <w:sz w:val="20"/>
          <w:szCs w:val="20"/>
          <w:lang w:eastAsia="ru-RU"/>
        </w:rPr>
        <w:t xml:space="preserve">Федерального закона от 12 июня 2002 г. № 67-ФЗ «Об основных гарантиях избирательных прав и права на участие в референдуме граждан Российской Федерации»; ч. 1 ст. 52 </w:t>
      </w:r>
      <w:r w:rsidRPr="00B24918">
        <w:rPr>
          <w:rFonts w:ascii="Times New Roman" w:eastAsia="Times New Roman" w:hAnsi="Times New Roman"/>
          <w:color w:val="000000"/>
          <w:sz w:val="20"/>
          <w:szCs w:val="20"/>
          <w:lang w:eastAsia="ru-RU"/>
        </w:rPr>
        <w:t xml:space="preserve">Федерального закона от 18 мая 2005 г. № 51-ФЗ «О выборах депутатов Государственной Думы Федерального Собрания Российской Федерации»; п. 3 ст. 46 Федерального закона от 10 января 2003 г. № 19-ФЗ «О выборах Президента Российской Федерации». </w:t>
      </w:r>
    </w:p>
  </w:footnote>
  <w:footnote w:id="84">
    <w:p w:rsidR="00030B00" w:rsidRPr="00B24918" w:rsidRDefault="00030B00" w:rsidP="00ED09D2">
      <w:pPr>
        <w:pStyle w:val="a5"/>
      </w:pPr>
      <w:r w:rsidRPr="00B24918">
        <w:rPr>
          <w:rStyle w:val="a7"/>
        </w:rPr>
        <w:footnoteRef/>
      </w:r>
      <w:r w:rsidRPr="00B24918">
        <w:t xml:space="preserve"> </w:t>
      </w:r>
      <w:r w:rsidRPr="00B24918">
        <w:rPr>
          <w:rFonts w:eastAsia="Times New Roman"/>
          <w:color w:val="000000"/>
          <w:lang w:eastAsia="ru-RU"/>
        </w:rPr>
        <w:t>П. 7.1 ст. 61 Федерального закона</w:t>
      </w:r>
      <w:r w:rsidRPr="00B24918">
        <w:rPr>
          <w:rFonts w:eastAsia="Times New Roman"/>
          <w:lang w:eastAsia="ru-RU"/>
        </w:rPr>
        <w:t xml:space="preserve"> от 12 июня 2002 г. № 67-ФЗ «Об основных гарантиях избирательных прав и права на участие в референдуме граждан Российской Федерации».</w:t>
      </w:r>
    </w:p>
  </w:footnote>
  <w:footnote w:id="85">
    <w:p w:rsidR="00030B00" w:rsidRPr="00B24918" w:rsidRDefault="00030B00" w:rsidP="00ED09D2">
      <w:pPr>
        <w:spacing w:after="0" w:line="240" w:lineRule="auto"/>
        <w:jc w:val="both"/>
        <w:rPr>
          <w:rFonts w:ascii="Times New Roman" w:eastAsia="Times New Roman" w:hAnsi="Times New Roman"/>
          <w:color w:val="000000"/>
          <w:sz w:val="20"/>
          <w:szCs w:val="20"/>
          <w:lang w:eastAsia="ru-RU"/>
        </w:rPr>
      </w:pPr>
      <w:r w:rsidRPr="00B24918">
        <w:rPr>
          <w:rStyle w:val="a7"/>
          <w:rFonts w:ascii="Times New Roman" w:hAnsi="Times New Roman"/>
          <w:sz w:val="20"/>
          <w:szCs w:val="20"/>
        </w:rPr>
        <w:footnoteRef/>
      </w:r>
      <w:r w:rsidRPr="00B24918">
        <w:rPr>
          <w:rFonts w:ascii="Times New Roman" w:hAnsi="Times New Roman"/>
          <w:sz w:val="20"/>
          <w:szCs w:val="20"/>
        </w:rPr>
        <w:t xml:space="preserve"> </w:t>
      </w:r>
      <w:r w:rsidRPr="00B24918">
        <w:rPr>
          <w:rFonts w:ascii="Times New Roman" w:eastAsia="Times New Roman" w:hAnsi="Times New Roman"/>
          <w:color w:val="000000"/>
          <w:sz w:val="20"/>
          <w:szCs w:val="20"/>
          <w:lang w:eastAsia="ru-RU"/>
        </w:rPr>
        <w:t xml:space="preserve">Ч. 9.1 ст. 72 Федерального закона от 18 мая 2005 г. № 51-ФЗ «О выборах депутатов Государственной Думы Федерального Собрания Российской Федерации». </w:t>
      </w:r>
    </w:p>
  </w:footnote>
  <w:footnote w:id="86">
    <w:p w:rsidR="00030B00" w:rsidRPr="00B24918" w:rsidRDefault="00030B00" w:rsidP="00ED09D2">
      <w:pPr>
        <w:pStyle w:val="a5"/>
      </w:pPr>
      <w:r w:rsidRPr="00B24918">
        <w:rPr>
          <w:rStyle w:val="a7"/>
        </w:rPr>
        <w:footnoteRef/>
      </w:r>
      <w:r w:rsidRPr="00B24918">
        <w:t xml:space="preserve"> </w:t>
      </w:r>
      <w:r w:rsidRPr="00B24918">
        <w:rPr>
          <w:rFonts w:eastAsia="Times New Roman"/>
          <w:color w:val="000000"/>
          <w:lang w:eastAsia="ru-RU"/>
        </w:rPr>
        <w:t>Ч. 9.1 ст. 66 Федерального закона от 10 января 2003 г. № 19-ФЗ «О выборах Президента Российской Федерации».</w:t>
      </w:r>
    </w:p>
  </w:footnote>
  <w:footnote w:id="87">
    <w:p w:rsidR="00030B00" w:rsidRPr="00B24918" w:rsidRDefault="00030B00" w:rsidP="00ED09D2">
      <w:pPr>
        <w:pStyle w:val="a5"/>
      </w:pPr>
      <w:r w:rsidRPr="00B24918">
        <w:rPr>
          <w:rStyle w:val="a7"/>
        </w:rPr>
        <w:footnoteRef/>
      </w:r>
      <w:r w:rsidRPr="00B24918">
        <w:t xml:space="preserve"> </w:t>
      </w:r>
      <w:r w:rsidRPr="00B24918">
        <w:rPr>
          <w:rFonts w:eastAsia="Times New Roman"/>
          <w:color w:val="000000"/>
          <w:lang w:eastAsia="ru-RU"/>
        </w:rPr>
        <w:t xml:space="preserve">П. 7.1 ст. 61 </w:t>
      </w:r>
      <w:r w:rsidRPr="00B24918">
        <w:rPr>
          <w:rFonts w:eastAsia="Times New Roman"/>
          <w:lang w:eastAsia="ru-RU"/>
        </w:rPr>
        <w:t xml:space="preserve">Федерального закона от 12 июня 2002 г. № 67-ФЗ «Об основных гарантиях избирательных прав и права на участие в референдуме граждан Российской Федерации»; ч. 9.1 ст. 72 Федерального закона </w:t>
      </w:r>
      <w:r w:rsidRPr="00B24918">
        <w:rPr>
          <w:rFonts w:eastAsia="Times New Roman"/>
          <w:color w:val="000000"/>
          <w:lang w:eastAsia="ru-RU"/>
        </w:rPr>
        <w:t>от 18 мая 2005 г. № 51-ФЗ «О выборах депутатов Государственной Думы Федерального Собрания Российской Федерации»; ч. 9.1 ст. 66 Федерального закона от 10 января 2003 г. № 19-ФЗ «О выборах Президента Российской Федерации»</w:t>
      </w:r>
      <w:r w:rsidRPr="00B24918">
        <w:rPr>
          <w:rFonts w:eastAsia="Times New Roman"/>
          <w:lang w:eastAsia="ru-RU"/>
        </w:rPr>
        <w:t>.</w:t>
      </w:r>
    </w:p>
  </w:footnote>
  <w:footnote w:id="88">
    <w:p w:rsidR="00030B00" w:rsidRPr="00B24918" w:rsidRDefault="00030B00" w:rsidP="00ED09D2">
      <w:pPr>
        <w:pStyle w:val="a5"/>
      </w:pPr>
      <w:r w:rsidRPr="00B24918">
        <w:rPr>
          <w:rStyle w:val="a7"/>
        </w:rPr>
        <w:footnoteRef/>
      </w:r>
      <w:r w:rsidRPr="00B24918">
        <w:t xml:space="preserve"> </w:t>
      </w:r>
      <w:r w:rsidRPr="00B24918">
        <w:rPr>
          <w:rFonts w:eastAsia="Times New Roman"/>
          <w:lang w:eastAsia="ru-RU"/>
        </w:rPr>
        <w:t>п. 12 ст. 61 Федерального закона от 12 июня 2002 г. № 67-ФЗ «Об основных гарантиях избирательных прав и права на участие в референдуме граждан Российской Федерации».</w:t>
      </w:r>
    </w:p>
  </w:footnote>
  <w:footnote w:id="89">
    <w:p w:rsidR="00030B00" w:rsidRPr="00B24918" w:rsidRDefault="00030B00" w:rsidP="00ED09D2">
      <w:pPr>
        <w:pStyle w:val="a5"/>
      </w:pPr>
      <w:r w:rsidRPr="00B24918">
        <w:rPr>
          <w:rStyle w:val="a7"/>
        </w:rPr>
        <w:footnoteRef/>
      </w:r>
      <w:r w:rsidRPr="00B24918">
        <w:t xml:space="preserve"> </w:t>
      </w:r>
      <w:r w:rsidRPr="00B24918">
        <w:rPr>
          <w:rFonts w:eastAsia="Times New Roman"/>
          <w:color w:val="000000"/>
          <w:lang w:eastAsia="ru-RU"/>
        </w:rPr>
        <w:t xml:space="preserve">Ст. 15 Федерального закона от 24 ноября 1995 г. № 181-ФЗ «О социальной защите инвалидов в Российской Федерации»; СП </w:t>
      </w:r>
      <w:r w:rsidRPr="00B24918">
        <w:rPr>
          <w:color w:val="000000"/>
        </w:rPr>
        <w:t xml:space="preserve">«Общественные здания и сооружения, доступные маломобильным группам населения. Правила проектирования», утвержденные </w:t>
      </w:r>
      <w:hyperlink r:id="rId3" w:history="1">
        <w:r w:rsidRPr="00B24918">
          <w:rPr>
            <w:rStyle w:val="a8"/>
            <w:color w:val="000000"/>
            <w:spacing w:val="2"/>
            <w:shd w:val="clear" w:color="auto" w:fill="FFFFFF"/>
          </w:rPr>
          <w:t>Приказом Федерального агентства по строительству и жилищно-коммунальному хозяйству  от 27 декабря 2012 г. № 124/ГС</w:t>
        </w:r>
      </w:hyperlink>
      <w:r w:rsidRPr="00B24918">
        <w:t>.</w:t>
      </w:r>
    </w:p>
  </w:footnote>
  <w:footnote w:id="90">
    <w:p w:rsidR="00030B00" w:rsidRPr="00B24918" w:rsidRDefault="00030B00" w:rsidP="00ED09D2">
      <w:pPr>
        <w:spacing w:after="0" w:line="240" w:lineRule="auto"/>
        <w:ind w:firstLine="709"/>
        <w:jc w:val="both"/>
        <w:rPr>
          <w:rFonts w:ascii="Times New Roman" w:eastAsia="Times New Roman" w:hAnsi="Times New Roman"/>
          <w:sz w:val="20"/>
          <w:szCs w:val="20"/>
          <w:lang w:eastAsia="ru-RU"/>
        </w:rPr>
      </w:pPr>
      <w:r w:rsidRPr="00B24918">
        <w:rPr>
          <w:rStyle w:val="a7"/>
          <w:rFonts w:ascii="Times New Roman" w:hAnsi="Times New Roman"/>
          <w:sz w:val="20"/>
          <w:szCs w:val="20"/>
        </w:rPr>
        <w:footnoteRef/>
      </w:r>
      <w:r w:rsidRPr="00B24918">
        <w:rPr>
          <w:rFonts w:ascii="Times New Roman" w:hAnsi="Times New Roman"/>
          <w:sz w:val="20"/>
          <w:szCs w:val="20"/>
        </w:rPr>
        <w:t xml:space="preserve"> </w:t>
      </w:r>
      <w:r w:rsidRPr="00B24918">
        <w:rPr>
          <w:rFonts w:ascii="Times New Roman" w:eastAsia="Times New Roman" w:hAnsi="Times New Roman"/>
          <w:sz w:val="20"/>
          <w:szCs w:val="20"/>
          <w:lang w:eastAsia="ru-RU"/>
        </w:rPr>
        <w:t xml:space="preserve">п. 12 ст. 61 Федерального закона от 12 июня 2002 г. № 67-ФЗ «Об основных гарантиях избирательных прав и права на участие в референдуме граждан Российской Федерации»; ч. 14 ст. 72 Федерального закона </w:t>
      </w:r>
      <w:r w:rsidRPr="00B24918">
        <w:rPr>
          <w:rFonts w:ascii="Times New Roman" w:eastAsia="Times New Roman" w:hAnsi="Times New Roman"/>
          <w:color w:val="000000"/>
          <w:sz w:val="20"/>
          <w:szCs w:val="20"/>
          <w:lang w:eastAsia="ru-RU"/>
        </w:rPr>
        <w:t>от 18 мая 2005 г. № 51-ФЗ «О выборах депутатов Государственной Думы Федерального Собрания Российской Федерации»; ч. 13 ст. 66 Федеральный закон от 10 января 2003 г. № 19-ФЗ «О выборах Президента Российской Федерации».</w:t>
      </w:r>
    </w:p>
  </w:footnote>
  <w:footnote w:id="91">
    <w:p w:rsidR="00030B00" w:rsidRPr="00B24918" w:rsidRDefault="00030B00" w:rsidP="00ED09D2">
      <w:pPr>
        <w:pStyle w:val="a5"/>
      </w:pPr>
      <w:r w:rsidRPr="00B24918">
        <w:rPr>
          <w:rStyle w:val="a7"/>
        </w:rPr>
        <w:footnoteRef/>
      </w:r>
      <w:r w:rsidRPr="00B24918">
        <w:t xml:space="preserve"> </w:t>
      </w:r>
      <w:r w:rsidRPr="00B24918">
        <w:rPr>
          <w:rFonts w:eastAsia="Times New Roman"/>
          <w:color w:val="000000"/>
          <w:lang w:eastAsia="ru-RU"/>
        </w:rPr>
        <w:t xml:space="preserve">П. 2.1 ст. 63 </w:t>
      </w:r>
      <w:r w:rsidRPr="00B24918">
        <w:rPr>
          <w:rFonts w:eastAsia="Times New Roman"/>
          <w:lang w:eastAsia="ru-RU"/>
        </w:rPr>
        <w:t>Федерального закона от 12 июня 2002 г. № 67-ФЗ «Об основных гарантиях избирательных прав и права на участие в референдуме граждан Российской Федерации»; ч.</w:t>
      </w:r>
      <w:r w:rsidRPr="00B24918">
        <w:rPr>
          <w:rFonts w:eastAsia="Times New Roman"/>
          <w:color w:val="000000"/>
          <w:lang w:eastAsia="ru-RU"/>
        </w:rPr>
        <w:t xml:space="preserve"> 2.1 ст. 73 </w:t>
      </w:r>
      <w:r w:rsidRPr="00B24918">
        <w:rPr>
          <w:rFonts w:eastAsia="Times New Roman"/>
          <w:lang w:eastAsia="ru-RU"/>
        </w:rPr>
        <w:t xml:space="preserve">Федерального закона </w:t>
      </w:r>
      <w:r w:rsidRPr="00B24918">
        <w:rPr>
          <w:rFonts w:eastAsia="Times New Roman"/>
          <w:color w:val="000000"/>
          <w:lang w:eastAsia="ru-RU"/>
        </w:rPr>
        <w:t>от 18 мая 2005 г. № 51-ФЗ «О выборах депутатов Государственной Думы Федерального Собрания Российской Федерации»; ч. 2.1 ст. 67 Федерального закона от 10 января 2003 г. № 19-ФЗ «О выборах Президента Российской Федерации».</w:t>
      </w:r>
    </w:p>
  </w:footnote>
  <w:footnote w:id="92">
    <w:p w:rsidR="00030B00" w:rsidRPr="00B24918" w:rsidRDefault="00030B00" w:rsidP="00ED09D2">
      <w:pPr>
        <w:pStyle w:val="a5"/>
      </w:pPr>
      <w:r w:rsidRPr="00B24918">
        <w:rPr>
          <w:rStyle w:val="a7"/>
        </w:rPr>
        <w:footnoteRef/>
      </w:r>
      <w:r w:rsidRPr="00B24918">
        <w:t xml:space="preserve"> </w:t>
      </w:r>
      <w:r w:rsidRPr="00B24918">
        <w:rPr>
          <w:rFonts w:eastAsia="Times New Roman"/>
          <w:color w:val="000000"/>
          <w:lang w:eastAsia="ru-RU"/>
        </w:rPr>
        <w:t xml:space="preserve">П. 10 ст. 64 </w:t>
      </w:r>
      <w:r w:rsidRPr="00B24918">
        <w:rPr>
          <w:rFonts w:eastAsia="Times New Roman"/>
          <w:lang w:eastAsia="ru-RU"/>
        </w:rPr>
        <w:t>Федерального закона от 12 июня 2002 г. № 67-ФЗ «Об основных гарантиях избирательных прав и права на участие в референдуме граждан Российской Федерации».</w:t>
      </w:r>
    </w:p>
  </w:footnote>
  <w:footnote w:id="93">
    <w:p w:rsidR="00030B00" w:rsidRPr="00B24918" w:rsidRDefault="00030B00" w:rsidP="00ED09D2">
      <w:pPr>
        <w:pStyle w:val="a5"/>
      </w:pPr>
      <w:r w:rsidRPr="00B24918">
        <w:rPr>
          <w:rStyle w:val="a7"/>
        </w:rPr>
        <w:footnoteRef/>
      </w:r>
      <w:r w:rsidRPr="00B24918">
        <w:t xml:space="preserve"> </w:t>
      </w:r>
      <w:r w:rsidRPr="00B24918">
        <w:rPr>
          <w:rFonts w:eastAsia="Times New Roman"/>
          <w:lang w:eastAsia="ru-RU"/>
        </w:rPr>
        <w:t xml:space="preserve">Ст. 66 Федерального закона от 12 июня 2002 г. № 67-ФЗ «Об основных гарантиях избирательных прав и права на участие в референдуме граждан Российской Федерации»; </w:t>
      </w:r>
      <w:r w:rsidRPr="00B24918">
        <w:rPr>
          <w:rFonts w:eastAsia="Times New Roman"/>
          <w:color w:val="000000"/>
          <w:lang w:eastAsia="ru-RU"/>
        </w:rPr>
        <w:t>ч. 10 ст. 75 и ст. 77</w:t>
      </w:r>
      <w:r w:rsidRPr="00B24918">
        <w:rPr>
          <w:rFonts w:eastAsia="Times New Roman"/>
          <w:lang w:eastAsia="ru-RU"/>
        </w:rPr>
        <w:t xml:space="preserve"> Федерального закона </w:t>
      </w:r>
      <w:r w:rsidRPr="00B24918">
        <w:rPr>
          <w:rFonts w:eastAsia="Times New Roman"/>
          <w:color w:val="000000"/>
          <w:lang w:eastAsia="ru-RU"/>
        </w:rPr>
        <w:t>от 18 мая 2005 г. № 51-ФЗ «О выборах депутатов Государственной Думы Федерального Собрания Российской Федерации»; ст. 71 Федерального закона от 10 января 2003 г. № 19-ФЗ «О выборах Президента Российской Федерации».</w:t>
      </w:r>
    </w:p>
  </w:footnote>
  <w:footnote w:id="94">
    <w:p w:rsidR="00030B00" w:rsidRDefault="00030B00" w:rsidP="007439E8">
      <w:pPr>
        <w:pStyle w:val="a5"/>
      </w:pPr>
      <w:r w:rsidRPr="003C4EF4">
        <w:rPr>
          <w:rStyle w:val="a7"/>
        </w:rPr>
        <w:footnoteRef/>
      </w:r>
      <w:r>
        <w:t xml:space="preserve"> </w:t>
      </w:r>
      <w:r w:rsidRPr="00FA20CA">
        <w:t xml:space="preserve">статья 15 Федерального закона от 24 ноября </w:t>
      </w:r>
      <w:smartTag w:uri="urn:schemas-microsoft-com:office:smarttags" w:element="metricconverter">
        <w:smartTagPr>
          <w:attr w:name="ProductID" w:val="1995 г"/>
        </w:smartTagPr>
        <w:r w:rsidRPr="00FA20CA">
          <w:t>1995 г</w:t>
        </w:r>
      </w:smartTag>
      <w:r w:rsidRPr="00FA20CA">
        <w:t>. N 181-ФЗ «О социальной защите инвалидов в Российской Федерации»</w:t>
      </w:r>
    </w:p>
  </w:footnote>
  <w:footnote w:id="95">
    <w:p w:rsidR="00030B00" w:rsidRPr="006318FC" w:rsidRDefault="00030B00" w:rsidP="007439E8">
      <w:pPr>
        <w:spacing w:after="0" w:line="240" w:lineRule="auto"/>
        <w:jc w:val="both"/>
        <w:rPr>
          <w:rFonts w:ascii="Times New Roman" w:hAnsi="Times New Roman"/>
          <w:sz w:val="20"/>
          <w:szCs w:val="20"/>
        </w:rPr>
      </w:pPr>
      <w:r w:rsidRPr="006318FC">
        <w:rPr>
          <w:rStyle w:val="a7"/>
          <w:sz w:val="20"/>
          <w:szCs w:val="20"/>
        </w:rPr>
        <w:footnoteRef/>
      </w:r>
      <w:r w:rsidRPr="006318FC">
        <w:rPr>
          <w:rFonts w:ascii="Times New Roman" w:hAnsi="Times New Roman"/>
          <w:sz w:val="20"/>
          <w:szCs w:val="20"/>
        </w:rPr>
        <w:t xml:space="preserve"> Санитарные правила по организации пассажирских перевозок на железнодорожном транспорте СП 2.5.1198-03, введенные в действие Постановлением Главного государственного санитарного врача РФ от 04.03.2003 N 12 (ред. от 16.06.2010).</w:t>
      </w:r>
    </w:p>
  </w:footnote>
  <w:footnote w:id="96">
    <w:p w:rsidR="00030B00" w:rsidRPr="006318FC" w:rsidRDefault="00030B00" w:rsidP="007439E8">
      <w:pPr>
        <w:pStyle w:val="a5"/>
      </w:pPr>
      <w:r w:rsidRPr="006318FC">
        <w:rPr>
          <w:rStyle w:val="a7"/>
        </w:rPr>
        <w:footnoteRef/>
      </w:r>
      <w:r w:rsidRPr="006318FC">
        <w:t xml:space="preserve"> Постановление Главного государственного санитарного врача РФ от 04.03.2003 N 12 (ред. от 16.06.2010) "О введении в действие "Санитарных правил по организации пассажирских перевозок на железнодорожном транспорте СП 2.5.1198-03".</w:t>
      </w:r>
    </w:p>
  </w:footnote>
  <w:footnote w:id="97">
    <w:p w:rsidR="00030B00" w:rsidRDefault="00030B00" w:rsidP="007439E8">
      <w:pPr>
        <w:pStyle w:val="a5"/>
      </w:pPr>
      <w:r>
        <w:rPr>
          <w:rStyle w:val="a7"/>
        </w:rPr>
        <w:footnoteRef/>
      </w:r>
      <w:r>
        <w:t xml:space="preserve"> П 6.34, 6.35 </w:t>
      </w:r>
      <w:r w:rsidRPr="006E122F">
        <w:t xml:space="preserve">СП 138.13330.2012 «Общественные здания и сооружения, доступные маломобильным группам населения. Правила проектирования» </w:t>
      </w:r>
      <w:r>
        <w:t>, утвержденных Приказом Госстроя оРФ от 27.12.2012 г. № 124/ГС.</w:t>
      </w:r>
    </w:p>
  </w:footnote>
  <w:footnote w:id="98">
    <w:p w:rsidR="00030B00" w:rsidRDefault="00030B00" w:rsidP="007439E8">
      <w:pPr>
        <w:pStyle w:val="a5"/>
      </w:pPr>
      <w:r>
        <w:rPr>
          <w:rStyle w:val="a7"/>
        </w:rPr>
        <w:footnoteRef/>
      </w:r>
      <w:r>
        <w:t xml:space="preserve"> </w:t>
      </w:r>
      <w:r w:rsidRPr="006318FC">
        <w:t>Санитарные правила по организации пассажирских перевозок на железнодорожном транспорте СП 2.5.1198-03, введенные в действие Постановлением Главного государственного санитарного врача РФ от 04.03.2003 N 12 (ред. от 16.06.2010).</w:t>
      </w:r>
    </w:p>
  </w:footnote>
  <w:footnote w:id="99">
    <w:p w:rsidR="00030B00" w:rsidRDefault="00030B00" w:rsidP="007439E8">
      <w:pPr>
        <w:pStyle w:val="a5"/>
      </w:pPr>
      <w:r w:rsidRPr="003C4EF4">
        <w:rPr>
          <w:rStyle w:val="a7"/>
        </w:rPr>
        <w:footnoteRef/>
      </w:r>
      <w:r>
        <w:t xml:space="preserve"> Распоряжение ОАО "РЖД" от 21.05.2013 N 1145р "Об утверждении перечня должностей и профессий работников пассажирского комплекса железнодорожного транспорта, связанных с обслуживанием пассажиров-инвалидов"</w:t>
      </w:r>
    </w:p>
  </w:footnote>
  <w:footnote w:id="100">
    <w:p w:rsidR="00030B00" w:rsidRDefault="00030B00" w:rsidP="007439E8">
      <w:pPr>
        <w:pStyle w:val="a5"/>
      </w:pPr>
      <w:r w:rsidRPr="003C4EF4">
        <w:rPr>
          <w:rStyle w:val="a7"/>
        </w:rPr>
        <w:footnoteRef/>
      </w:r>
      <w:r>
        <w:t xml:space="preserve"> Распоряжение ОАО "РЖД" от 11.03.2014 N 622р "Об утверждении и вводе в действие Технологии резервирования мест и организации перевозки пассажиров на местах для инвалидов в поездах дальнего следования"</w:t>
      </w:r>
    </w:p>
  </w:footnote>
  <w:footnote w:id="101">
    <w:p w:rsidR="00030B00" w:rsidRDefault="00030B00" w:rsidP="007439E8">
      <w:pPr>
        <w:pStyle w:val="a5"/>
      </w:pPr>
      <w:r w:rsidRPr="003C4EF4">
        <w:rPr>
          <w:rStyle w:val="a7"/>
        </w:rPr>
        <w:footnoteRef/>
      </w:r>
      <w:r>
        <w:t xml:space="preserve"> ИПР - </w:t>
      </w:r>
      <w:r w:rsidRPr="00DE0D43">
        <w:t>индивидуальная программа реабилитации инвалида, выдаваемая федеральным учреждением медико-социальной экспертизы</w:t>
      </w:r>
    </w:p>
  </w:footnote>
  <w:footnote w:id="102">
    <w:p w:rsidR="00030B00" w:rsidRDefault="00030B00" w:rsidP="007439E8">
      <w:pPr>
        <w:pStyle w:val="a5"/>
      </w:pPr>
      <w:r w:rsidRPr="003C4EF4">
        <w:rPr>
          <w:rStyle w:val="a7"/>
        </w:rPr>
        <w:footnoteRef/>
      </w:r>
      <w:r>
        <w:t xml:space="preserve"> Распоряжение ОАО "РЖД" от 05.09.2007 N 1691р "Об утверждении стандарта ОАО "РЖД" "Обслуживание пассажиров проводниками вагонов формирования Федеральной пассажирской дирекции. Требования к качеству обслуживания"</w:t>
      </w:r>
    </w:p>
  </w:footnote>
  <w:footnote w:id="103">
    <w:p w:rsidR="00030B00" w:rsidRDefault="00030B00" w:rsidP="007439E8">
      <w:pPr>
        <w:pStyle w:val="a5"/>
      </w:pPr>
      <w:r w:rsidRPr="003C4EF4">
        <w:rPr>
          <w:rStyle w:val="a7"/>
        </w:rPr>
        <w:footnoteRef/>
      </w:r>
      <w:r>
        <w:t xml:space="preserve"> Распоряжение ОАО "РЖД" от 24.05.2007 N 959р "Об утверждении Инструкции по охране труда для проводника пассажирского вагона"</w:t>
      </w:r>
    </w:p>
  </w:footnote>
  <w:footnote w:id="104">
    <w:p w:rsidR="00030B00" w:rsidRDefault="00030B00" w:rsidP="007439E8">
      <w:pPr>
        <w:pStyle w:val="a5"/>
      </w:pPr>
      <w:r w:rsidRPr="003C4EF4">
        <w:rPr>
          <w:rStyle w:val="a7"/>
        </w:rPr>
        <w:footnoteRef/>
      </w:r>
      <w:r>
        <w:t>Распоряжение ОАО "РЖД" от 24.05.2007 N 959р "Об утверждении Инструкции по охране труда для проводника пассажирского вагона"</w:t>
      </w:r>
    </w:p>
  </w:footnote>
  <w:footnote w:id="105">
    <w:p w:rsidR="00030B00" w:rsidRDefault="00030B00" w:rsidP="007439E8">
      <w:pPr>
        <w:pStyle w:val="a5"/>
      </w:pPr>
      <w:r w:rsidRPr="003C4EF4">
        <w:rPr>
          <w:rStyle w:val="a7"/>
        </w:rPr>
        <w:footnoteRef/>
      </w:r>
      <w:r>
        <w:t xml:space="preserve"> </w:t>
      </w:r>
      <w:r w:rsidRPr="007A15DF">
        <w:t>Приказ Минтранса России от 28.06.2007 N 82 (ред. от 16.07.2014) "Об утверждении Федеральных авиационных правил "Общие правила воздушных перевозок пассажиров, багажа, грузов и требования к обслуживанию пассажиров, грузоотправителей, грузополучателей"</w:t>
      </w:r>
    </w:p>
  </w:footnote>
  <w:footnote w:id="106">
    <w:p w:rsidR="00030B00" w:rsidRDefault="00030B00" w:rsidP="007439E8">
      <w:pPr>
        <w:pStyle w:val="a5"/>
      </w:pPr>
      <w:r w:rsidRPr="003C4EF4">
        <w:rPr>
          <w:rStyle w:val="a7"/>
        </w:rPr>
        <w:footnoteRef/>
      </w:r>
      <w:r>
        <w:t xml:space="preserve"> Пункт 3 статьи 106.1 </w:t>
      </w:r>
      <w:r w:rsidRPr="00290B26">
        <w:t>Воздушн</w:t>
      </w:r>
      <w:r>
        <w:t>ого</w:t>
      </w:r>
      <w:r w:rsidRPr="00290B26">
        <w:t xml:space="preserve"> кодекс</w:t>
      </w:r>
      <w:r>
        <w:t>а</w:t>
      </w:r>
      <w:r w:rsidRPr="00290B26">
        <w:t xml:space="preserve"> Российской Федерации от 19.03.1997 N 60-ФЗ (ред. от 14.10.2014)</w:t>
      </w:r>
      <w:r>
        <w:t>.</w:t>
      </w:r>
    </w:p>
  </w:footnote>
  <w:footnote w:id="107">
    <w:p w:rsidR="00030B00" w:rsidRDefault="00030B00" w:rsidP="007439E8">
      <w:pPr>
        <w:pStyle w:val="a5"/>
      </w:pPr>
      <w:r w:rsidRPr="003C4EF4">
        <w:rPr>
          <w:rStyle w:val="a7"/>
        </w:rPr>
        <w:footnoteRef/>
      </w:r>
      <w:r>
        <w:t xml:space="preserve"> Пункт 10 статьи 37 </w:t>
      </w:r>
      <w:r w:rsidRPr="00290B26">
        <w:t>Воздушн</w:t>
      </w:r>
      <w:r>
        <w:t>ого</w:t>
      </w:r>
      <w:r w:rsidRPr="00290B26">
        <w:t xml:space="preserve"> кодекс</w:t>
      </w:r>
      <w:r>
        <w:t>а</w:t>
      </w:r>
      <w:r w:rsidRPr="00290B26">
        <w:t xml:space="preserve"> Российской Федерации от 19.03.1997 N 60-ФЗ (ред. от 14.10.2014)</w:t>
      </w:r>
      <w:r>
        <w:t>.</w:t>
      </w:r>
    </w:p>
  </w:footnote>
  <w:footnote w:id="108">
    <w:p w:rsidR="00030B00" w:rsidRPr="005E3380" w:rsidRDefault="00030B00" w:rsidP="007439E8">
      <w:pPr>
        <w:spacing w:after="0" w:line="240" w:lineRule="auto"/>
        <w:jc w:val="both"/>
        <w:rPr>
          <w:rFonts w:ascii="Times New Roman" w:hAnsi="Times New Roman"/>
          <w:color w:val="000000"/>
          <w:sz w:val="20"/>
          <w:szCs w:val="20"/>
        </w:rPr>
      </w:pPr>
      <w:r>
        <w:rPr>
          <w:rStyle w:val="a7"/>
        </w:rPr>
        <w:footnoteRef/>
      </w:r>
      <w:r>
        <w:t xml:space="preserve"> </w:t>
      </w:r>
      <w:r>
        <w:rPr>
          <w:sz w:val="20"/>
          <w:szCs w:val="20"/>
        </w:rPr>
        <w:t xml:space="preserve">П 6.36 </w:t>
      </w:r>
      <w:r w:rsidRPr="006E122F">
        <w:rPr>
          <w:rFonts w:ascii="Times New Roman" w:hAnsi="Times New Roman"/>
          <w:sz w:val="20"/>
          <w:szCs w:val="20"/>
        </w:rPr>
        <w:t xml:space="preserve">СП 138.13330.2012 «Общественные здания и сооружения, доступные маломобильным группам населения. Правила проектирования» </w:t>
      </w:r>
      <w:r>
        <w:rPr>
          <w:rFonts w:ascii="Times New Roman" w:hAnsi="Times New Roman"/>
          <w:sz w:val="20"/>
          <w:szCs w:val="20"/>
        </w:rPr>
        <w:t>, утвержденных Приказом Госстроя оРФ от 27.12.2012 г. № 124/ГС.</w:t>
      </w:r>
    </w:p>
  </w:footnote>
  <w:footnote w:id="109">
    <w:p w:rsidR="00030B00" w:rsidRDefault="00030B00" w:rsidP="007439E8">
      <w:pPr>
        <w:pStyle w:val="a5"/>
      </w:pPr>
      <w:r>
        <w:rPr>
          <w:rStyle w:val="a7"/>
        </w:rPr>
        <w:footnoteRef/>
      </w:r>
      <w:r>
        <w:t xml:space="preserve"> </w:t>
      </w:r>
      <w:r w:rsidRPr="007A15DF">
        <w:t>Приказ Минтранса России от 28.06.2007 N 82 (ред. от 16.07.2014) "Об утверждении Федеральных авиационных правил "Общие правила воздушных перевозок пассажиров, багажа, грузов и требования к обслуживанию пассажиров, грузоотправителей, грузополучателей"</w:t>
      </w:r>
    </w:p>
  </w:footnote>
  <w:footnote w:id="110">
    <w:p w:rsidR="00030B00" w:rsidRDefault="00030B00" w:rsidP="007439E8">
      <w:pPr>
        <w:pStyle w:val="a5"/>
      </w:pPr>
      <w:r>
        <w:rPr>
          <w:rStyle w:val="a7"/>
        </w:rPr>
        <w:footnoteRef/>
      </w:r>
      <w:r>
        <w:t xml:space="preserve"> Решение Верховного Суда РФ от 14.11.2012 N АКПИ12-1299 «Об оставлении без удовлетворения заявления о признании недействующим абзаца четвертого пункта 110 Федеральных авиационных правил "Общие правила воздушных перевозок пассажиров, багажа, грузов и требования к обслуживанию пассажиров, грузоотправителей, грузополучателей", утв. Приказом Минтранса России от 28.06.2007 N 82»</w:t>
      </w:r>
    </w:p>
  </w:footnote>
  <w:footnote w:id="111">
    <w:p w:rsidR="00030B00" w:rsidRDefault="00030B00" w:rsidP="007439E8">
      <w:pPr>
        <w:pStyle w:val="a5"/>
      </w:pPr>
      <w:r w:rsidRPr="003C4EF4">
        <w:rPr>
          <w:rStyle w:val="a7"/>
        </w:rPr>
        <w:footnoteRef/>
      </w:r>
      <w:r>
        <w:t xml:space="preserve"> </w:t>
      </w:r>
      <w:r w:rsidRPr="009F665A">
        <w:t>Приказ Минтранса России от 28.06.2007 N 82 (ред. от 16.07.2014) "Об утверждении Федеральных авиационных правил "Общие правила воздушных перевозок пассажиров, багажа, грузов и требования к обслуживанию пассажиров, грузоотправителей, грузополучателей"</w:t>
      </w:r>
    </w:p>
  </w:footnote>
  <w:footnote w:id="112">
    <w:p w:rsidR="00030B00" w:rsidRDefault="00030B00" w:rsidP="007439E8">
      <w:pPr>
        <w:pStyle w:val="a5"/>
      </w:pPr>
      <w:r w:rsidRPr="003C4EF4">
        <w:rPr>
          <w:rStyle w:val="a7"/>
        </w:rPr>
        <w:footnoteRef/>
      </w:r>
      <w:r>
        <w:t xml:space="preserve"> "Кодекс внутреннего водного транспорта Российской Федерации" от 07.03.2001 N 24-ФЗ (ред. от 04.11.2014, с изм. от 01.12.2014)</w:t>
      </w:r>
    </w:p>
  </w:footnote>
  <w:footnote w:id="113">
    <w:p w:rsidR="00030B00" w:rsidRDefault="00030B00" w:rsidP="007439E8">
      <w:pPr>
        <w:pStyle w:val="a5"/>
      </w:pPr>
      <w:r w:rsidRPr="003C4EF4">
        <w:rPr>
          <w:rStyle w:val="a7"/>
        </w:rPr>
        <w:footnoteRef/>
      </w:r>
      <w:r>
        <w:t xml:space="preserve"> Федеральный закон от 08.11.2007 N 261-ФЗ (ред. от 04.11.2014, с изм. от 01.12.2014) "О морских портах в Российской Федерации и о внесении изменений в отдельные законодательные акты Российской Федерации"</w:t>
      </w:r>
    </w:p>
  </w:footnote>
  <w:footnote w:id="114">
    <w:p w:rsidR="00030B00" w:rsidRDefault="00030B00" w:rsidP="007439E8">
      <w:pPr>
        <w:pStyle w:val="a5"/>
      </w:pPr>
      <w:r w:rsidRPr="003C4EF4">
        <w:rPr>
          <w:rStyle w:val="a7"/>
        </w:rPr>
        <w:footnoteRef/>
      </w:r>
      <w:r>
        <w:t xml:space="preserve"> См, например, </w:t>
      </w:r>
      <w:r w:rsidRPr="009D76A3">
        <w:t>Постановление Правительства Санкт-Петербурга от 20.09.2012 N 979 "Об утверждении Правил пользования водным транспортом Санкт-Петербурга, осуществляющим перевозки пассажиров и их багажа по городским маршрутам водного транспорта Санкт-Петербурга"</w:t>
      </w:r>
      <w:r>
        <w:t>; Постановление Администрации Костромской области от 30.04.2013 N 189-а (ред. от 10.06.2014) "Об обеспечении равной доступности услуг общественного транспорта для отдельных категорий граждан на пассажирском водном транспорте пригородного сообщения на территории Костромской области в период с 1 мая по 30 сентября 2014 года".</w:t>
      </w:r>
    </w:p>
  </w:footnote>
  <w:footnote w:id="115">
    <w:p w:rsidR="00030B00" w:rsidRPr="00AF59A7" w:rsidRDefault="00030B00" w:rsidP="007439E8">
      <w:pPr>
        <w:spacing w:after="0" w:line="240" w:lineRule="auto"/>
        <w:jc w:val="both"/>
        <w:rPr>
          <w:rStyle w:val="blk3"/>
          <w:rFonts w:ascii="Times New Roman" w:hAnsi="Times New Roman"/>
          <w:color w:val="000000"/>
          <w:sz w:val="20"/>
          <w:szCs w:val="20"/>
        </w:rPr>
      </w:pPr>
      <w:r w:rsidRPr="00AF59A7">
        <w:rPr>
          <w:rStyle w:val="a7"/>
          <w:sz w:val="20"/>
          <w:szCs w:val="20"/>
        </w:rPr>
        <w:footnoteRef/>
      </w:r>
      <w:r>
        <w:rPr>
          <w:sz w:val="20"/>
          <w:szCs w:val="20"/>
        </w:rPr>
        <w:t xml:space="preserve"> П 6.38 </w:t>
      </w:r>
      <w:r w:rsidRPr="006E122F">
        <w:rPr>
          <w:rFonts w:ascii="Times New Roman" w:hAnsi="Times New Roman"/>
          <w:sz w:val="20"/>
          <w:szCs w:val="20"/>
        </w:rPr>
        <w:t xml:space="preserve">СП 138.13330.2012 «Общественные здания и сооружения, доступные маломобильным группам населения. Правила проектирования» </w:t>
      </w:r>
      <w:r>
        <w:rPr>
          <w:rFonts w:ascii="Times New Roman" w:hAnsi="Times New Roman"/>
          <w:sz w:val="20"/>
          <w:szCs w:val="20"/>
        </w:rPr>
        <w:t>, утвержденных Приказом Госстроя оРФ от 27.12.2012 г. № 124/ГС.</w:t>
      </w:r>
    </w:p>
    <w:p w:rsidR="00030B00" w:rsidRDefault="00030B00" w:rsidP="007439E8">
      <w:pPr>
        <w:pStyle w:val="a5"/>
      </w:pPr>
    </w:p>
  </w:footnote>
  <w:footnote w:id="116">
    <w:p w:rsidR="00030B00" w:rsidRDefault="00030B00" w:rsidP="007439E8">
      <w:pPr>
        <w:pStyle w:val="a5"/>
      </w:pPr>
      <w:r w:rsidRPr="003C4EF4">
        <w:rPr>
          <w:rStyle w:val="a7"/>
        </w:rPr>
        <w:footnoteRef/>
      </w:r>
      <w:r>
        <w:t xml:space="preserve"> </w:t>
      </w:r>
      <w:r w:rsidRPr="001F1B51">
        <w:t>Федеральный закон от 08.11.2007 N 259-ФЗ (ред. от 03.02.2014, с изм. от 01.12.2014) "Устав автомобильного транспорта и городского наземного электрического транспорта</w:t>
      </w:r>
    </w:p>
  </w:footnote>
  <w:footnote w:id="117">
    <w:p w:rsidR="00030B00" w:rsidRDefault="00030B00" w:rsidP="007439E8">
      <w:pPr>
        <w:pStyle w:val="a5"/>
      </w:pPr>
      <w:r w:rsidRPr="003C4EF4">
        <w:rPr>
          <w:rStyle w:val="a7"/>
        </w:rPr>
        <w:footnoteRef/>
      </w:r>
      <w:r>
        <w:t xml:space="preserve"> </w:t>
      </w:r>
      <w:r w:rsidRPr="006F0BD9">
        <w:t>Постановление Правительства Москвы от 02.09.2008 N 797-ПП  (ред. от 27.08.2014) "Об утверждении Правил пользования наземным городским транспортом общего пользования (трамваями, троллейбусами, автобусами) в городе Москве"</w:t>
      </w:r>
    </w:p>
  </w:footnote>
  <w:footnote w:id="118">
    <w:p w:rsidR="00030B00" w:rsidRDefault="00030B00" w:rsidP="007439E8">
      <w:pPr>
        <w:pStyle w:val="a5"/>
      </w:pPr>
      <w:r>
        <w:rPr>
          <w:rStyle w:val="a7"/>
        </w:rPr>
        <w:footnoteRef/>
      </w:r>
      <w:r>
        <w:t xml:space="preserve"> Утверждены Постановлением Правительства Москвы от 16 сентября </w:t>
      </w:r>
      <w:smartTag w:uri="urn:schemas-microsoft-com:office:smarttags" w:element="metricconverter">
        <w:smartTagPr>
          <w:attr w:name="ProductID" w:val="2008 г"/>
        </w:smartTagPr>
        <w:r>
          <w:t>2008 г</w:t>
        </w:r>
      </w:smartTag>
      <w:r>
        <w:t>. № 844-ПП.</w:t>
      </w:r>
    </w:p>
  </w:footnote>
  <w:footnote w:id="119">
    <w:p w:rsidR="00030B00" w:rsidRDefault="00030B00" w:rsidP="002D02D1">
      <w:pPr>
        <w:pStyle w:val="a5"/>
      </w:pPr>
      <w:r>
        <w:rPr>
          <w:rStyle w:val="a7"/>
        </w:rPr>
        <w:footnoteRef/>
      </w:r>
      <w:r>
        <w:t xml:space="preserve"> См. действующую редакцию п. 2 ст. 46 Федерального закона </w:t>
      </w:r>
      <w:r w:rsidRPr="00FA4768">
        <w:t xml:space="preserve">от 7 июля </w:t>
      </w:r>
      <w:smartTag w:uri="urn:schemas-microsoft-com:office:smarttags" w:element="metricconverter">
        <w:smartTagPr>
          <w:attr w:name="ProductID" w:val="2003 г"/>
        </w:smartTagPr>
        <w:r w:rsidRPr="00FA4768">
          <w:t>2003 г</w:t>
        </w:r>
      </w:smartTag>
      <w:r w:rsidRPr="00FA4768">
        <w:t>. № 126-ФЗ</w:t>
      </w:r>
      <w:r>
        <w:t xml:space="preserve"> </w:t>
      </w:r>
      <w:r w:rsidRPr="00FA4768">
        <w:t>«О связи»</w:t>
      </w:r>
      <w:r>
        <w:t xml:space="preserve"> (Собрание законодательства РФ. 2003. № 28. Ст. 2895.).</w:t>
      </w:r>
    </w:p>
  </w:footnote>
  <w:footnote w:id="120">
    <w:p w:rsidR="00030B00" w:rsidRPr="00E424E1" w:rsidRDefault="00030B00" w:rsidP="002D02D1">
      <w:pPr>
        <w:pStyle w:val="a5"/>
      </w:pPr>
      <w:r>
        <w:rPr>
          <w:rStyle w:val="a7"/>
        </w:rPr>
        <w:footnoteRef/>
      </w:r>
      <w:r>
        <w:t xml:space="preserve"> Новая редакция п. 2 ст. 46 Федерального закона </w:t>
      </w:r>
      <w:r w:rsidRPr="00FA4768">
        <w:t xml:space="preserve">от 7 июля </w:t>
      </w:r>
      <w:smartTag w:uri="urn:schemas-microsoft-com:office:smarttags" w:element="metricconverter">
        <w:smartTagPr>
          <w:attr w:name="ProductID" w:val="2003 г"/>
        </w:smartTagPr>
        <w:r w:rsidRPr="00FA4768">
          <w:t>2003 г</w:t>
        </w:r>
      </w:smartTag>
      <w:r w:rsidRPr="00FA4768">
        <w:t>. № 126-ФЗ</w:t>
      </w:r>
      <w:r>
        <w:t xml:space="preserve"> </w:t>
      </w:r>
      <w:r w:rsidRPr="00FA4768">
        <w:t>«О связи»</w:t>
      </w:r>
      <w:r>
        <w:t xml:space="preserve">, изложенная в соответствии с изменениями, внесенными Федеральным законом от 1 декабря </w:t>
      </w:r>
      <w:smartTag w:uri="urn:schemas-microsoft-com:office:smarttags" w:element="metricconverter">
        <w:smartTagPr>
          <w:attr w:name="ProductID" w:val="2014 г"/>
        </w:smartTagPr>
        <w:r>
          <w:t>2014 </w:t>
        </w:r>
        <w:r w:rsidRPr="006D611B">
          <w:t>г</w:t>
        </w:r>
      </w:smartTag>
      <w:r w:rsidRPr="006D611B">
        <w:t>. № 419-ФЗ</w:t>
      </w:r>
      <w:r>
        <w:t xml:space="preserve"> «О внесении изменений в отдельные законодательные акты Российской Федерации по вопросам социальной защиты инвалидов в связи с ратификацией Конвенции о правах инвалидов».</w:t>
      </w:r>
    </w:p>
  </w:footnote>
  <w:footnote w:id="121">
    <w:p w:rsidR="00030B00" w:rsidRPr="0057195D" w:rsidRDefault="00030B00" w:rsidP="002D02D1">
      <w:pPr>
        <w:autoSpaceDE w:val="0"/>
        <w:autoSpaceDN w:val="0"/>
        <w:adjustRightInd w:val="0"/>
        <w:rPr>
          <w:sz w:val="20"/>
          <w:szCs w:val="20"/>
        </w:rPr>
      </w:pPr>
      <w:r w:rsidRPr="0057195D">
        <w:rPr>
          <w:rStyle w:val="a7"/>
          <w:sz w:val="20"/>
          <w:szCs w:val="20"/>
        </w:rPr>
        <w:footnoteRef/>
      </w:r>
      <w:r w:rsidRPr="0057195D">
        <w:rPr>
          <w:sz w:val="20"/>
          <w:szCs w:val="20"/>
        </w:rPr>
        <w:t xml:space="preserve"> Постановление Правительства Российской Федерации от 21 апреля </w:t>
      </w:r>
      <w:smartTag w:uri="urn:schemas-microsoft-com:office:smarttags" w:element="metricconverter">
        <w:smartTagPr>
          <w:attr w:name="ProductID" w:val="2005 г"/>
        </w:smartTagPr>
        <w:r w:rsidRPr="0057195D">
          <w:rPr>
            <w:sz w:val="20"/>
            <w:szCs w:val="20"/>
          </w:rPr>
          <w:t>2005 г</w:t>
        </w:r>
      </w:smartTag>
      <w:r w:rsidRPr="0057195D">
        <w:rPr>
          <w:sz w:val="20"/>
          <w:szCs w:val="20"/>
        </w:rPr>
        <w:t>. № 241 (ред. от 01.12.2014 г.).</w:t>
      </w:r>
    </w:p>
  </w:footnote>
  <w:footnote w:id="122">
    <w:p w:rsidR="00030B00" w:rsidRDefault="00030B00" w:rsidP="002D02D1">
      <w:pPr>
        <w:pStyle w:val="a5"/>
      </w:pPr>
      <w:r>
        <w:rPr>
          <w:rStyle w:val="a7"/>
        </w:rPr>
        <w:footnoteRef/>
      </w:r>
      <w:r>
        <w:t xml:space="preserve"> </w:t>
      </w:r>
      <w:r w:rsidRPr="004D2A60">
        <w:t>Кроме того, предусмотрены дополнительные методические рекомендации по обеспечению информационной доступности в сфере теле-, радиовещания, электронных и информационно-коммуникационных технологий в зависимости от категорий инвалидов: касающиеся инвалидов по зрению, инвалидов по слуху, инвалидов с нарушениями опорно-двигательных функций и инвалидов с когнитивными и возрастными нарушениями (с</w:t>
      </w:r>
      <w:r>
        <w:t xml:space="preserve">м. подробнее: </w:t>
      </w:r>
      <w:r w:rsidRPr="004D2A60">
        <w:t xml:space="preserve">Методические рекомендации об особенностях обеспечения информационной доступности в сфере теле-, радиовещания, электронных и информационно-коммуникационных технологий (утв. приказом Минкомсвязи России от 25 апреля </w:t>
      </w:r>
      <w:smartTag w:uri="urn:schemas-microsoft-com:office:smarttags" w:element="metricconverter">
        <w:smartTagPr>
          <w:attr w:name="ProductID" w:val="2014 г"/>
        </w:smartTagPr>
        <w:r w:rsidRPr="004D2A60">
          <w:t>2014 г</w:t>
        </w:r>
      </w:smartTag>
      <w:r w:rsidRPr="004D2A60">
        <w:t>. № 108).</w:t>
      </w:r>
    </w:p>
  </w:footnote>
  <w:footnote w:id="123">
    <w:p w:rsidR="00030B00" w:rsidRPr="00B64CC8" w:rsidRDefault="00030B00" w:rsidP="002D02D1">
      <w:pPr>
        <w:pStyle w:val="a5"/>
      </w:pPr>
      <w:r w:rsidRPr="00B64CC8">
        <w:rPr>
          <w:rStyle w:val="a7"/>
        </w:rPr>
        <w:footnoteRef/>
      </w:r>
      <w:r w:rsidRPr="00B64CC8">
        <w:t xml:space="preserve"> См., например: Федеральный закон от 30 декабря </w:t>
      </w:r>
      <w:smartTag w:uri="urn:schemas-microsoft-com:office:smarttags" w:element="metricconverter">
        <w:smartTagPr>
          <w:attr w:name="ProductID" w:val="2009 г"/>
        </w:smartTagPr>
        <w:r w:rsidRPr="00B64CC8">
          <w:t>2009 г</w:t>
        </w:r>
      </w:smartTag>
      <w:r w:rsidRPr="00B64CC8">
        <w:t xml:space="preserve">. № 384-ФЗ (в посл. ред. от 2 июля </w:t>
      </w:r>
      <w:smartTag w:uri="urn:schemas-microsoft-com:office:smarttags" w:element="metricconverter">
        <w:smartTagPr>
          <w:attr w:name="ProductID" w:val="2013 г"/>
        </w:smartTagPr>
        <w:r w:rsidRPr="00B64CC8">
          <w:t>2013 г</w:t>
        </w:r>
      </w:smartTag>
      <w:r w:rsidRPr="00B64CC8">
        <w:t xml:space="preserve">.) «Технический регламент о безопасности зданий и сооружений»; Свод правил СП 59.13330.2012 «Доступность зданий и сооружений для маломобильных групп населения. Актуализированная редакция СНиП 35-01-2001», утв. приказом Минрегиона России от 27 декабря </w:t>
      </w:r>
      <w:smartTag w:uri="urn:schemas-microsoft-com:office:smarttags" w:element="metricconverter">
        <w:smartTagPr>
          <w:attr w:name="ProductID" w:val="2011 г"/>
        </w:smartTagPr>
        <w:r w:rsidRPr="00B64CC8">
          <w:t>2011 г</w:t>
        </w:r>
      </w:smartTag>
      <w:r w:rsidRPr="00B64CC8">
        <w:t xml:space="preserve">. № 605; СП 136.13330.2012 «Проектирование зданий и сооружений с учетом доступности для маломобильных групп населения. Общие положения»; СП 138.13330.2012 Общественные здания и сооружения, доступные маломобильным группам населения. Правила проектирования.»; СП 139.13330.2012 «Здания и помещения с местами труда для инвалидов. Правила проектирования»; СП 141.133330.2012 «Учреждения социального обслуживания маломобильных групп населения. Правила расчета и размещения» и др. Приказом Минтруда России от 25 декабря </w:t>
      </w:r>
      <w:smartTag w:uri="urn:schemas-microsoft-com:office:smarttags" w:element="metricconverter">
        <w:smartTagPr>
          <w:attr w:name="ProductID" w:val="2012 г"/>
        </w:smartTagPr>
        <w:r w:rsidRPr="00B64CC8">
          <w:t>2012 г</w:t>
        </w:r>
      </w:smartTag>
      <w:r w:rsidRPr="00B64CC8">
        <w:t>. № 627 утверждена методика, позволяющая объективизировать и систематизировать доступность объектов и слуг в приоритетных сферах жизнедеятельности для инвалидов и других маломобильных групп населения, с возможностью учета региональной специфики (вместе с ГОСТ Р 51079-2006 (ИСО 9999:2002) Группа Р20. Национальный стандарт Российской Федерации. Технические средства реабилитации людей с ограничениями жизнедеятельности).</w:t>
      </w:r>
    </w:p>
  </w:footnote>
  <w:footnote w:id="124">
    <w:p w:rsidR="00030B00" w:rsidRPr="00B64CC8" w:rsidRDefault="00030B00" w:rsidP="00B64CC8">
      <w:pPr>
        <w:autoSpaceDE w:val="0"/>
        <w:autoSpaceDN w:val="0"/>
        <w:adjustRightInd w:val="0"/>
        <w:spacing w:line="240" w:lineRule="auto"/>
        <w:rPr>
          <w:sz w:val="20"/>
          <w:szCs w:val="20"/>
        </w:rPr>
      </w:pPr>
      <w:r w:rsidRPr="00B64CC8">
        <w:rPr>
          <w:rStyle w:val="a7"/>
          <w:sz w:val="20"/>
          <w:szCs w:val="20"/>
        </w:rPr>
        <w:footnoteRef/>
      </w:r>
      <w:r w:rsidRPr="00B64CC8">
        <w:rPr>
          <w:sz w:val="20"/>
          <w:szCs w:val="20"/>
        </w:rPr>
        <w:t xml:space="preserve"> Свод правил СП 59.13330.2012 «Доступность зданий и сооружений для маломобильных групп населения. Актуализированная редакция СНиП 35-01-2001», утв. приказом Минрегиона России от 27 декабря </w:t>
      </w:r>
      <w:smartTag w:uri="urn:schemas-microsoft-com:office:smarttags" w:element="metricconverter">
        <w:smartTagPr>
          <w:attr w:name="ProductID" w:val="2011 г"/>
        </w:smartTagPr>
        <w:r w:rsidRPr="00B64CC8">
          <w:rPr>
            <w:sz w:val="20"/>
            <w:szCs w:val="20"/>
          </w:rPr>
          <w:t>2011 г</w:t>
        </w:r>
      </w:smartTag>
      <w:r w:rsidRPr="00B64CC8">
        <w:rPr>
          <w:sz w:val="20"/>
          <w:szCs w:val="20"/>
        </w:rPr>
        <w:t>. № 605 (Нормирование, стандартизация и сертификация в строительстве. 2012. № 2).</w:t>
      </w:r>
    </w:p>
  </w:footnote>
  <w:footnote w:id="125">
    <w:p w:rsidR="00030B00" w:rsidRPr="00E409CE" w:rsidRDefault="00030B00" w:rsidP="002D02D1">
      <w:pPr>
        <w:pStyle w:val="a5"/>
      </w:pPr>
      <w:r w:rsidRPr="00E409CE">
        <w:rPr>
          <w:rStyle w:val="a7"/>
        </w:rPr>
        <w:footnoteRef/>
      </w:r>
      <w:r w:rsidRPr="00E409CE">
        <w:t xml:space="preserve"> ГОСТ Р 51671-2000. Государственный стандарт Российской Федерации. Средства связи и информации технические общего пользования, доступные для инвалидов. Классификация. Требования доступности и безопасности (принят и введен в действие Постановлением Госстандарта России от 21 ноября </w:t>
      </w:r>
      <w:smartTag w:uri="urn:schemas-microsoft-com:office:smarttags" w:element="metricconverter">
        <w:smartTagPr>
          <w:attr w:name="ProductID" w:val="2000 г"/>
        </w:smartTagPr>
        <w:r w:rsidRPr="00E409CE">
          <w:t>2000 г</w:t>
        </w:r>
      </w:smartTag>
      <w:r w:rsidRPr="00E409CE">
        <w:t>. № 308-ст.</w:t>
      </w:r>
    </w:p>
  </w:footnote>
  <w:footnote w:id="126">
    <w:p w:rsidR="00030B00" w:rsidRPr="00E409CE" w:rsidRDefault="00030B00" w:rsidP="002D02D1">
      <w:pPr>
        <w:pStyle w:val="a5"/>
      </w:pPr>
      <w:r w:rsidRPr="00E409CE">
        <w:rPr>
          <w:rStyle w:val="a7"/>
        </w:rPr>
        <w:footnoteRef/>
      </w:r>
      <w:r w:rsidRPr="00E409CE">
        <w:t xml:space="preserve"> Соответствующие изменения внесены в ч. 1 ст. 15 Федерального закона от 24 ноября </w:t>
      </w:r>
      <w:smartTag w:uri="urn:schemas-microsoft-com:office:smarttags" w:element="metricconverter">
        <w:smartTagPr>
          <w:attr w:name="ProductID" w:val="1995 г"/>
        </w:smartTagPr>
        <w:r w:rsidRPr="00E409CE">
          <w:t>1995 г</w:t>
        </w:r>
      </w:smartTag>
      <w:r w:rsidRPr="00E409CE">
        <w:t xml:space="preserve">. № 181-ФЗ «О социальной защите инвалидов в Российской Федерации» (в ред. Федерального закона от 1 декабря </w:t>
      </w:r>
      <w:smartTag w:uri="urn:schemas-microsoft-com:office:smarttags" w:element="metricconverter">
        <w:smartTagPr>
          <w:attr w:name="ProductID" w:val="2014 г"/>
        </w:smartTagPr>
        <w:r w:rsidRPr="00E409CE">
          <w:t>2014 г</w:t>
        </w:r>
      </w:smartTag>
      <w:r w:rsidRPr="00E409CE">
        <w:t>. № 419-ФЗ ).</w:t>
      </w:r>
    </w:p>
  </w:footnote>
  <w:footnote w:id="127">
    <w:p w:rsidR="00030B00" w:rsidRPr="00E409CE" w:rsidRDefault="00030B00" w:rsidP="002D02D1">
      <w:pPr>
        <w:pStyle w:val="a5"/>
        <w:contextualSpacing/>
      </w:pPr>
      <w:r w:rsidRPr="00E409CE">
        <w:rPr>
          <w:rStyle w:val="a7"/>
        </w:rPr>
        <w:footnoteRef/>
      </w:r>
      <w:r w:rsidRPr="00E409CE">
        <w:t xml:space="preserve"> См. подп. «г» п. 24 постановления Правительства РФ от 22 декабря </w:t>
      </w:r>
      <w:smartTag w:uri="urn:schemas-microsoft-com:office:smarttags" w:element="metricconverter">
        <w:smartTagPr>
          <w:attr w:name="ProductID" w:val="2006 г"/>
        </w:smartTagPr>
        <w:r w:rsidRPr="00E409CE">
          <w:t>2006 г</w:t>
        </w:r>
      </w:smartTag>
      <w:r w:rsidRPr="00E409CE">
        <w:t xml:space="preserve">. № 785 (в посл. ред. от 19 февраля </w:t>
      </w:r>
      <w:smartTag w:uri="urn:schemas-microsoft-com:office:smarttags" w:element="metricconverter">
        <w:smartTagPr>
          <w:attr w:name="ProductID" w:val="2015 г"/>
        </w:smartTagPr>
        <w:r w:rsidRPr="00E409CE">
          <w:t>2015 г</w:t>
        </w:r>
      </w:smartTag>
      <w:r w:rsidRPr="00E409CE">
        <w:t>.) «Об утверждении Правил оказания услуг связи для целей телевизионного вещания и (или) радиовещания» (Собрание законодательства РФ. 2007. № 1. Ст. 249).</w:t>
      </w:r>
    </w:p>
  </w:footnote>
  <w:footnote w:id="128">
    <w:p w:rsidR="00030B00" w:rsidRDefault="00030B00" w:rsidP="002D02D1">
      <w:pPr>
        <w:pStyle w:val="a5"/>
        <w:contextualSpacing/>
      </w:pPr>
      <w:r w:rsidRPr="00E409CE">
        <w:rPr>
          <w:rStyle w:val="a7"/>
        </w:rPr>
        <w:footnoteRef/>
      </w:r>
      <w:r w:rsidRPr="00E409CE">
        <w:t xml:space="preserve"> См., например, определение ВАС РФ от 17 октября </w:t>
      </w:r>
      <w:smartTag w:uri="urn:schemas-microsoft-com:office:smarttags" w:element="metricconverter">
        <w:smartTagPr>
          <w:attr w:name="ProductID" w:val="2012 г"/>
        </w:smartTagPr>
        <w:r w:rsidRPr="00E409CE">
          <w:t>2012 г</w:t>
        </w:r>
      </w:smartTag>
      <w:r w:rsidRPr="00E409CE">
        <w:t>. № ВАС-10018/12.</w:t>
      </w:r>
    </w:p>
  </w:footnote>
  <w:footnote w:id="129">
    <w:p w:rsidR="00030B00" w:rsidRDefault="00030B00" w:rsidP="002D02D1">
      <w:pPr>
        <w:pStyle w:val="a5"/>
        <w:contextualSpacing/>
      </w:pPr>
      <w:r>
        <w:rPr>
          <w:rStyle w:val="a7"/>
        </w:rPr>
        <w:footnoteRef/>
      </w:r>
      <w:r>
        <w:t xml:space="preserve"> См., например, </w:t>
      </w:r>
      <w:r w:rsidRPr="00EB128E">
        <w:t xml:space="preserve">Постановление Пятнадцатого арбитражного апелляционного суда от 22 апреля </w:t>
      </w:r>
      <w:smartTag w:uri="urn:schemas-microsoft-com:office:smarttags" w:element="metricconverter">
        <w:smartTagPr>
          <w:attr w:name="ProductID" w:val="2014 г"/>
        </w:smartTagPr>
        <w:r w:rsidRPr="00EB128E">
          <w:t>2014 г</w:t>
        </w:r>
      </w:smartTag>
      <w:r w:rsidRPr="00EB128E">
        <w:t>. №</w:t>
      </w:r>
      <w:r>
        <w:t> </w:t>
      </w:r>
      <w:r w:rsidRPr="00EB128E">
        <w:t>15АП-3049/2014 по делу № А32-39406/2013</w:t>
      </w:r>
      <w:r>
        <w:t xml:space="preserve">, Постановление Четвертого арбитражного </w:t>
      </w:r>
      <w:r w:rsidRPr="00EB128E">
        <w:t>апелляционного суда от</w:t>
      </w:r>
      <w:r>
        <w:t xml:space="preserve"> 1 ноября </w:t>
      </w:r>
      <w:smartTag w:uri="urn:schemas-microsoft-com:office:smarttags" w:element="metricconverter">
        <w:smartTagPr>
          <w:attr w:name="ProductID" w:val="2013 г"/>
        </w:smartTagPr>
        <w:r>
          <w:t>2013 г</w:t>
        </w:r>
      </w:smartTag>
      <w:r>
        <w:t>. по делу № А19-8618/2013.</w:t>
      </w:r>
    </w:p>
  </w:footnote>
  <w:footnote w:id="130">
    <w:p w:rsidR="00030B00" w:rsidRDefault="00030B00" w:rsidP="002D02D1">
      <w:pPr>
        <w:pStyle w:val="a5"/>
        <w:contextualSpacing/>
      </w:pPr>
      <w:r>
        <w:rPr>
          <w:rStyle w:val="a7"/>
        </w:rPr>
        <w:footnoteRef/>
      </w:r>
      <w:r>
        <w:t xml:space="preserve"> </w:t>
      </w:r>
      <w:r w:rsidRPr="00D866CD">
        <w:t xml:space="preserve">Апелляционное определение Верховного суда Республики Коми от 6 марта </w:t>
      </w:r>
      <w:smartTag w:uri="urn:schemas-microsoft-com:office:smarttags" w:element="metricconverter">
        <w:smartTagPr>
          <w:attr w:name="ProductID" w:val="2014 г"/>
        </w:smartTagPr>
        <w:r w:rsidRPr="00D866CD">
          <w:t>2014 г</w:t>
        </w:r>
      </w:smartTag>
      <w:r w:rsidRPr="00D866CD">
        <w:t>. по делу № 33-1072/2014.</w:t>
      </w:r>
    </w:p>
  </w:footnote>
  <w:footnote w:id="131">
    <w:p w:rsidR="00030B00" w:rsidRDefault="00030B00" w:rsidP="00B91867">
      <w:pPr>
        <w:pStyle w:val="a5"/>
      </w:pPr>
      <w:r>
        <w:rPr>
          <w:rStyle w:val="a7"/>
        </w:rPr>
        <w:footnoteRef/>
      </w:r>
      <w:r>
        <w:t xml:space="preserve"> </w:t>
      </w:r>
      <w:r w:rsidRPr="00243AB5">
        <w:t>Приказ Минтруда России от 25.12.2012 N 627 "Об утверждении методики, позволяющей объективизировать и систематизировать доступность объектов и услуг в приоритетных сферах жизнедеятельности для инвалидов и других маломобильных групп населения, с возможностью учета региональной специфики"</w:t>
      </w:r>
    </w:p>
  </w:footnote>
  <w:footnote w:id="132">
    <w:p w:rsidR="00030B00" w:rsidRPr="007B6B76" w:rsidRDefault="00030B00" w:rsidP="00E263B6">
      <w:pPr>
        <w:pStyle w:val="a5"/>
      </w:pPr>
      <w:r w:rsidRPr="007B6B76">
        <w:rPr>
          <w:rStyle w:val="a7"/>
        </w:rPr>
        <w:footnoteRef/>
      </w:r>
      <w:r w:rsidRPr="007B6B76">
        <w:t xml:space="preserve"> </w:t>
      </w:r>
      <w:r w:rsidRPr="007B6B76">
        <w:rPr>
          <w:rStyle w:val="blk3"/>
          <w:color w:val="000000"/>
        </w:rPr>
        <w:t>утвержденный Приказом Минрегиона России от 27 декабря 2011 г. № 605</w:t>
      </w:r>
    </w:p>
  </w:footnote>
  <w:footnote w:id="133">
    <w:p w:rsidR="00030B00" w:rsidRPr="00FB0018" w:rsidRDefault="00030B00" w:rsidP="00E263B6">
      <w:pPr>
        <w:pStyle w:val="a5"/>
      </w:pPr>
      <w:r w:rsidRPr="00FB0018">
        <w:rPr>
          <w:rStyle w:val="a7"/>
        </w:rPr>
        <w:footnoteRef/>
      </w:r>
      <w:r>
        <w:t xml:space="preserve"> утвержденный</w:t>
      </w:r>
      <w:r w:rsidRPr="00FB0018">
        <w:t xml:space="preserve"> Приказом Госстроя от 27 декабря </w:t>
      </w:r>
      <w:smartTag w:uri="urn:schemas-microsoft-com:office:smarttags" w:element="metricconverter">
        <w:smartTagPr>
          <w:attr w:name="ProductID" w:val="2012 г"/>
        </w:smartTagPr>
        <w:r w:rsidRPr="00FB0018">
          <w:t>2012 г</w:t>
        </w:r>
      </w:smartTag>
      <w:r w:rsidRPr="00FB0018">
        <w:t>. № 124/ГС.</w:t>
      </w:r>
    </w:p>
  </w:footnote>
  <w:footnote w:id="134">
    <w:p w:rsidR="00030B00" w:rsidRDefault="00030B00" w:rsidP="00B91867">
      <w:pPr>
        <w:pStyle w:val="a5"/>
      </w:pPr>
      <w:r>
        <w:rPr>
          <w:rStyle w:val="a7"/>
        </w:rPr>
        <w:footnoteRef/>
      </w:r>
      <w:r>
        <w:t xml:space="preserve"> П 6.4 </w:t>
      </w:r>
      <w:r w:rsidRPr="006E122F">
        <w:t xml:space="preserve">СП 138.13330.2012 «Общественные здания и сооружения, доступные маломобильным группам населения. Правила проектирования» </w:t>
      </w:r>
      <w:r>
        <w:t>, утвержденных Приказом Госстроя оРФ от 27.12.2012 г. № 124/ГС.</w:t>
      </w:r>
    </w:p>
  </w:footnote>
  <w:footnote w:id="135">
    <w:p w:rsidR="00030B00" w:rsidRDefault="00030B00" w:rsidP="00B91867">
      <w:pPr>
        <w:pStyle w:val="a5"/>
      </w:pPr>
      <w:r>
        <w:rPr>
          <w:rStyle w:val="a7"/>
        </w:rPr>
        <w:footnoteRef/>
      </w:r>
      <w:r>
        <w:t xml:space="preserve">  П. 6.5 </w:t>
      </w:r>
      <w:r w:rsidRPr="006E122F">
        <w:t>СП 138.13330.2012 «Общественные здания и сооружения, доступные маломобильным группам населения. Правила проектирования»</w:t>
      </w:r>
      <w:r>
        <w:t>.</w:t>
      </w:r>
    </w:p>
  </w:footnote>
  <w:footnote w:id="136">
    <w:p w:rsidR="00030B00" w:rsidRDefault="00030B00" w:rsidP="00B91867">
      <w:pPr>
        <w:pStyle w:val="a5"/>
      </w:pPr>
      <w:r>
        <w:rPr>
          <w:rStyle w:val="a7"/>
        </w:rPr>
        <w:footnoteRef/>
      </w:r>
      <w:r>
        <w:t xml:space="preserve"> П. 6.6, 6.7 </w:t>
      </w:r>
      <w:r w:rsidRPr="006E122F">
        <w:t>СП 138.13330.2012 «Общественные здания и сооружения, доступные маломобильным группам населения. Правила проектирования»</w:t>
      </w:r>
      <w:r>
        <w:t>.</w:t>
      </w:r>
    </w:p>
  </w:footnote>
  <w:footnote w:id="137">
    <w:p w:rsidR="00030B00" w:rsidRDefault="00030B00" w:rsidP="00B91867">
      <w:pPr>
        <w:pStyle w:val="a5"/>
      </w:pPr>
      <w:r>
        <w:rPr>
          <w:rStyle w:val="a7"/>
        </w:rPr>
        <w:footnoteRef/>
      </w:r>
      <w:r>
        <w:t xml:space="preserve"> П. 6.8 </w:t>
      </w:r>
      <w:r w:rsidRPr="006E122F">
        <w:t>СП 138.13330.2012 «Общественные здания и сооружения, доступные маломобильным группам населения. Правила проектирования»</w:t>
      </w:r>
      <w:r>
        <w:t>.</w:t>
      </w:r>
    </w:p>
  </w:footnote>
  <w:footnote w:id="138">
    <w:p w:rsidR="00030B00" w:rsidRDefault="00030B00" w:rsidP="00B91867">
      <w:pPr>
        <w:pStyle w:val="a5"/>
      </w:pPr>
      <w:r>
        <w:rPr>
          <w:rStyle w:val="a7"/>
        </w:rPr>
        <w:footnoteRef/>
      </w:r>
      <w:r>
        <w:t xml:space="preserve"> П. 6.7, 6.9 </w:t>
      </w:r>
      <w:r w:rsidRPr="006E122F">
        <w:t>СП 138.13330.2012 «Общественные здания и сооружения, доступные маломобильным группам населения. Правила проектирования»</w:t>
      </w:r>
      <w:r>
        <w:t>.</w:t>
      </w:r>
    </w:p>
  </w:footnote>
  <w:footnote w:id="139">
    <w:p w:rsidR="00030B00" w:rsidRDefault="00030B00" w:rsidP="00B91867">
      <w:pPr>
        <w:pStyle w:val="a5"/>
      </w:pPr>
      <w:r>
        <w:rPr>
          <w:rStyle w:val="a7"/>
        </w:rPr>
        <w:footnoteRef/>
      </w:r>
      <w:r>
        <w:t xml:space="preserve"> П. 6.10 </w:t>
      </w:r>
      <w:r w:rsidRPr="006E122F">
        <w:t>СП 138.13330.2012 «Общественные здания и сооружения, доступные маломобильным группам населения. Правила проектирования»</w:t>
      </w:r>
      <w:r>
        <w:t>.</w:t>
      </w:r>
    </w:p>
  </w:footnote>
  <w:footnote w:id="140">
    <w:p w:rsidR="00030B00" w:rsidRDefault="00030B00" w:rsidP="00B91867">
      <w:pPr>
        <w:pStyle w:val="a5"/>
      </w:pPr>
      <w:r>
        <w:rPr>
          <w:rStyle w:val="a7"/>
        </w:rPr>
        <w:footnoteRef/>
      </w:r>
      <w:r>
        <w:t xml:space="preserve"> П. 6.12 - 6.16 </w:t>
      </w:r>
      <w:r w:rsidRPr="006E122F">
        <w:t>СП 138.13330.2012 «Общественные здания и сооружения, доступные маломобильным группам населения. Правила проектирования»</w:t>
      </w:r>
      <w:r>
        <w:t>.</w:t>
      </w:r>
    </w:p>
  </w:footnote>
  <w:footnote w:id="141">
    <w:p w:rsidR="00030B00" w:rsidRDefault="00030B00" w:rsidP="00B91867">
      <w:pPr>
        <w:pStyle w:val="a5"/>
      </w:pPr>
      <w:r>
        <w:rPr>
          <w:rStyle w:val="a7"/>
        </w:rPr>
        <w:footnoteRef/>
      </w:r>
      <w:r>
        <w:t xml:space="preserve"> П. 6.17, 6.18 </w:t>
      </w:r>
      <w:r w:rsidRPr="006E122F">
        <w:t>СП 138.13330.2012 «Общественные здания и сооружения, доступные маломобильным группам населения. Правила проектирования»</w:t>
      </w:r>
      <w:r>
        <w:t>.</w:t>
      </w:r>
    </w:p>
  </w:footnote>
  <w:footnote w:id="142">
    <w:p w:rsidR="00030B00" w:rsidRPr="00DB0BD9" w:rsidRDefault="00030B00" w:rsidP="00513136">
      <w:pPr>
        <w:pStyle w:val="a5"/>
      </w:pPr>
      <w:r w:rsidRPr="001537CF">
        <w:rPr>
          <w:rStyle w:val="a7"/>
        </w:rPr>
        <w:footnoteRef/>
      </w:r>
      <w:r w:rsidRPr="001537CF">
        <w:t xml:space="preserve"> </w:t>
      </w:r>
      <w:r>
        <w:t xml:space="preserve">См.: </w:t>
      </w:r>
      <w:r w:rsidRPr="001537CF">
        <w:t>Федеральный закон от 24.11.1995 г. № 181-ФЗ «О социальной защите инвалидов в Российской Федерации» (ст. 15); Жилищный кодекс Российской Федерации (ст. 12, 15); Градостроительный кодекс Российской Федерации  (ст. 2, 24, 48</w:t>
      </w:r>
      <w:r w:rsidRPr="00A73416">
        <w:t>); Федеральный закон от 27.12.2002 г. № 184-ФЗ «О техническом регулировании», Федеральный закон от 30.12.2009 г. № 384-ФЗ «Технический регламент о безопасности зданий и сооружений» (ст. 3, 8, 12, 15,30).</w:t>
      </w:r>
    </w:p>
  </w:footnote>
  <w:footnote w:id="143">
    <w:p w:rsidR="00030B00" w:rsidRPr="00493FDC" w:rsidRDefault="00030B00" w:rsidP="00513136">
      <w:pPr>
        <w:pStyle w:val="a5"/>
      </w:pPr>
      <w:r>
        <w:rPr>
          <w:rStyle w:val="a7"/>
        </w:rPr>
        <w:footnoteRef/>
      </w:r>
      <w:r>
        <w:t xml:space="preserve"> </w:t>
      </w:r>
      <w:r>
        <w:rPr>
          <w:color w:val="000000"/>
        </w:rPr>
        <w:t>У</w:t>
      </w:r>
      <w:r>
        <w:rPr>
          <w:rStyle w:val="blk3"/>
          <w:color w:val="000000"/>
        </w:rPr>
        <w:t>твержден</w:t>
      </w:r>
      <w:r w:rsidRPr="00A745C5">
        <w:rPr>
          <w:color w:val="000000"/>
        </w:rPr>
        <w:t xml:space="preserve"> </w:t>
      </w:r>
      <w:r>
        <w:rPr>
          <w:rStyle w:val="blk3"/>
          <w:color w:val="000000"/>
        </w:rPr>
        <w:t>Приказом Госстроя от 27.12.2012 N 119/ГС.</w:t>
      </w:r>
    </w:p>
  </w:footnote>
  <w:footnote w:id="144">
    <w:p w:rsidR="00030B00" w:rsidRPr="00DB0BD9" w:rsidRDefault="00030B00" w:rsidP="00513136">
      <w:pPr>
        <w:pStyle w:val="a5"/>
      </w:pPr>
      <w:r w:rsidRPr="00A73416">
        <w:rPr>
          <w:rStyle w:val="a7"/>
        </w:rPr>
        <w:footnoteRef/>
      </w:r>
      <w:r w:rsidRPr="00A73416">
        <w:t xml:space="preserve"> См.: ГОСТ Р 52872-2007 «Интернет-ресурсы. Требования доступности для инвалидов по зрению»; ГОСТ Р 50918-96 «Устройства отображения информации по системе шрифта Брайля. Общие технические условия»; ГОСТ Р 51671-2000 «Средства связи и информации технические общего пользования, доступные для инвалидов. Классификация. Требования доступности и безопасности»; Письмо Минздравсоцразвития</w:t>
      </w:r>
      <w:r w:rsidRPr="001537CF">
        <w:t xml:space="preserve"> России от 11.04.2012 г.  № 30-7/10/2-3602 «О методических рекомендациях, нацеленных на устранение наиболее часто встречающихся барьеров на пути следования инвалидов и других маломобильных групп населения при посещении административных зданий и служебных помещений»;</w:t>
      </w:r>
      <w:r>
        <w:t xml:space="preserve"> СП 59.13330.2012 </w:t>
      </w:r>
      <w:r w:rsidRPr="001537CF">
        <w:t xml:space="preserve"> </w:t>
      </w:r>
      <w:r w:rsidRPr="00A73416">
        <w:t>«Доступность зданий и сооружений дл</w:t>
      </w:r>
      <w:r>
        <w:t>я маломобильных групп населения.Актуализированная редакция СНиП 35-01-2001»</w:t>
      </w:r>
      <w:r w:rsidRPr="00A73416">
        <w:t>.</w:t>
      </w:r>
    </w:p>
  </w:footnote>
  <w:footnote w:id="145">
    <w:p w:rsidR="00030B00" w:rsidRPr="00696C13" w:rsidRDefault="00030B00" w:rsidP="00811860">
      <w:pPr>
        <w:pStyle w:val="a5"/>
      </w:pPr>
      <w:r w:rsidRPr="00696C13">
        <w:rPr>
          <w:rStyle w:val="a7"/>
        </w:rPr>
        <w:footnoteRef/>
      </w:r>
      <w:r w:rsidRPr="00696C13">
        <w:t xml:space="preserve"> Ст. 8 Федерального закона «О библиотечном деле».</w:t>
      </w:r>
    </w:p>
  </w:footnote>
  <w:footnote w:id="146">
    <w:p w:rsidR="00030B00" w:rsidRPr="00696C13" w:rsidRDefault="00030B00" w:rsidP="00811860">
      <w:pPr>
        <w:pStyle w:val="a5"/>
      </w:pPr>
      <w:r w:rsidRPr="00696C13">
        <w:rPr>
          <w:rStyle w:val="a7"/>
        </w:rPr>
        <w:footnoteRef/>
      </w:r>
      <w:r w:rsidRPr="00696C13">
        <w:t xml:space="preserve"> Ст. 14 Федерального закона «О социальной защите инвалидов в Российской Федерации».</w:t>
      </w:r>
    </w:p>
  </w:footnote>
  <w:footnote w:id="147">
    <w:p w:rsidR="00030B00" w:rsidRPr="002F4EC0" w:rsidRDefault="00030B00" w:rsidP="005D0A56">
      <w:pPr>
        <w:pStyle w:val="a5"/>
      </w:pPr>
      <w:r>
        <w:rPr>
          <w:rStyle w:val="a7"/>
        </w:rPr>
        <w:footnoteRef/>
      </w:r>
      <w:r>
        <w:t xml:space="preserve"> Ст.</w:t>
      </w:r>
      <w:r w:rsidRPr="002F4EC0">
        <w:t xml:space="preserve"> 28 Федерального закона от 24.11.1995 № 181-ФЗ «О социальной защите инвалидов в Российской Федерации»</w:t>
      </w:r>
      <w:r>
        <w:t>.</w:t>
      </w:r>
    </w:p>
  </w:footnote>
  <w:footnote w:id="148">
    <w:p w:rsidR="00030B00" w:rsidRDefault="00030B00" w:rsidP="005D0A56">
      <w:pPr>
        <w:pStyle w:val="a5"/>
      </w:pPr>
      <w:r>
        <w:rPr>
          <w:rStyle w:val="a7"/>
        </w:rPr>
        <w:footnoteRef/>
      </w:r>
      <w:r>
        <w:t xml:space="preserve"> Ст.</w:t>
      </w:r>
      <w:r w:rsidRPr="002F4EC0">
        <w:t xml:space="preserve"> 19 Федерального закона от 28.12.2013 № 442-ФЗ «Об основах социального обслуживания граждан в Российской Федерации».</w:t>
      </w:r>
    </w:p>
  </w:footnote>
  <w:footnote w:id="149">
    <w:p w:rsidR="00030B00" w:rsidRDefault="00030B00" w:rsidP="005D0A56">
      <w:pPr>
        <w:pStyle w:val="a5"/>
      </w:pPr>
      <w:r>
        <w:rPr>
          <w:rStyle w:val="a7"/>
        </w:rPr>
        <w:footnoteRef/>
      </w:r>
      <w:r>
        <w:t xml:space="preserve">Свод </w:t>
      </w:r>
      <w:r w:rsidRPr="002F4EC0">
        <w:t xml:space="preserve">правил СП 141.13330.2012 «Учреждения социального обслуживания маломобильных групп населения. Правила расчета и размещения» (утв. приказом Федерального агентства по строительству и жилищно-коммунальному хозяйству от 27 декабря </w:t>
      </w:r>
      <w:smartTag w:uri="urn:schemas-microsoft-com:office:smarttags" w:element="metricconverter">
        <w:smartTagPr>
          <w:attr w:name="ProductID" w:val="2012 г"/>
        </w:smartTagPr>
        <w:r w:rsidRPr="002F4EC0">
          <w:t>2012 г</w:t>
        </w:r>
      </w:smartTag>
      <w:r w:rsidRPr="002F4EC0">
        <w:t xml:space="preserve">. № 121/ГС и введены в действие с 1 июля </w:t>
      </w:r>
      <w:smartTag w:uri="urn:schemas-microsoft-com:office:smarttags" w:element="metricconverter">
        <w:smartTagPr>
          <w:attr w:name="ProductID" w:val="2013 г"/>
        </w:smartTagPr>
        <w:r w:rsidRPr="002F4EC0">
          <w:t>2013 г</w:t>
        </w:r>
      </w:smartTag>
      <w:r w:rsidRPr="002F4EC0">
        <w:t>.)</w:t>
      </w:r>
    </w:p>
  </w:footnote>
  <w:footnote w:id="150">
    <w:p w:rsidR="00030B00" w:rsidRDefault="00030B00" w:rsidP="005D0A56">
      <w:pPr>
        <w:pStyle w:val="a5"/>
      </w:pPr>
      <w:r>
        <w:rPr>
          <w:rStyle w:val="a7"/>
        </w:rPr>
        <w:footnoteRef/>
      </w:r>
      <w:r>
        <w:t xml:space="preserve"> </w:t>
      </w:r>
      <w:r w:rsidRPr="002F4EC0">
        <w:t xml:space="preserve">Свод правил «Здания для учреждений социального обслуживания. Правила реконструкции» (утверждены приказом Федерального агентства по строительству и жилищно-коммунальному хозяйству от 27 декабря </w:t>
      </w:r>
      <w:smartTag w:uri="urn:schemas-microsoft-com:office:smarttags" w:element="metricconverter">
        <w:smartTagPr>
          <w:attr w:name="ProductID" w:val="2012 г"/>
        </w:smartTagPr>
        <w:r w:rsidRPr="002F4EC0">
          <w:t>2012 г</w:t>
        </w:r>
      </w:smartTag>
      <w:r w:rsidRPr="002F4EC0">
        <w:t xml:space="preserve">. № 134/ГС, введены действие с 1 июля </w:t>
      </w:r>
      <w:smartTag w:uri="urn:schemas-microsoft-com:office:smarttags" w:element="metricconverter">
        <w:smartTagPr>
          <w:attr w:name="ProductID" w:val="2013 г"/>
        </w:smartTagPr>
        <w:r w:rsidRPr="002F4EC0">
          <w:t>2013 г</w:t>
        </w:r>
      </w:smartTag>
      <w:r w:rsidRPr="002F4EC0">
        <w:t>.)</w:t>
      </w:r>
      <w:r>
        <w:t>.</w:t>
      </w:r>
      <w:r w:rsidRPr="002F4EC0">
        <w:t xml:space="preserve"> </w:t>
      </w:r>
    </w:p>
  </w:footnote>
  <w:footnote w:id="151">
    <w:p w:rsidR="00030B00" w:rsidRDefault="00030B00" w:rsidP="005D0A56">
      <w:pPr>
        <w:pStyle w:val="a5"/>
      </w:pPr>
      <w:r>
        <w:rPr>
          <w:rStyle w:val="a7"/>
        </w:rPr>
        <w:footnoteRef/>
      </w:r>
      <w:r>
        <w:t xml:space="preserve"> </w:t>
      </w:r>
      <w:r w:rsidRPr="002319F4">
        <w:t xml:space="preserve">Свод правил СП 148.13330.2012 «Помещения в учреждениях социального и медицинского обслуживания. Правила проектирования» (утв. приказом Федерального агентства по строительству и жилищно-коммунальному хозяйству от 27 декабря </w:t>
      </w:r>
      <w:smartTag w:uri="urn:schemas-microsoft-com:office:smarttags" w:element="metricconverter">
        <w:smartTagPr>
          <w:attr w:name="ProductID" w:val="2012 г"/>
        </w:smartTagPr>
        <w:r w:rsidRPr="002319F4">
          <w:t>2012 г</w:t>
        </w:r>
      </w:smartTag>
      <w:r w:rsidRPr="002319F4">
        <w:t xml:space="preserve">. N 135/ГС, введен в действие с 1 июля </w:t>
      </w:r>
      <w:smartTag w:uri="urn:schemas-microsoft-com:office:smarttags" w:element="metricconverter">
        <w:smartTagPr>
          <w:attr w:name="ProductID" w:val="2013 г"/>
        </w:smartTagPr>
        <w:r w:rsidRPr="002319F4">
          <w:t>2013 г</w:t>
        </w:r>
      </w:smartTag>
      <w:r w:rsidRPr="002319F4">
        <w:t>.)</w:t>
      </w:r>
    </w:p>
  </w:footnote>
  <w:footnote w:id="152">
    <w:p w:rsidR="00030B00" w:rsidRDefault="00030B00" w:rsidP="005D0A56">
      <w:pPr>
        <w:pStyle w:val="a5"/>
      </w:pPr>
      <w:r>
        <w:rPr>
          <w:rStyle w:val="a7"/>
        </w:rPr>
        <w:footnoteRef/>
      </w:r>
      <w:r>
        <w:t xml:space="preserve"> С</w:t>
      </w:r>
      <w:r w:rsidRPr="002F4EC0">
        <w:t xml:space="preserve">вод правил СП 149.13330.2012 «Реабилитационные центры для детей и подростков с ограниченными возможностями. Правила проектирования» (утв. приказом Федерального агентства по строительству и жилищно-коммунальному хозяйству от 25 декабря </w:t>
      </w:r>
      <w:smartTag w:uri="urn:schemas-microsoft-com:office:smarttags" w:element="metricconverter">
        <w:smartTagPr>
          <w:attr w:name="ProductID" w:val="2012 г"/>
        </w:smartTagPr>
        <w:r w:rsidRPr="002F4EC0">
          <w:t>2012 г</w:t>
        </w:r>
      </w:smartTag>
      <w:r w:rsidRPr="002F4EC0">
        <w:t xml:space="preserve">. № 113/ГС, введены в действие с 1 июля </w:t>
      </w:r>
      <w:smartTag w:uri="urn:schemas-microsoft-com:office:smarttags" w:element="metricconverter">
        <w:smartTagPr>
          <w:attr w:name="ProductID" w:val="2013 г"/>
        </w:smartTagPr>
        <w:r w:rsidRPr="002F4EC0">
          <w:t>2013 г</w:t>
        </w:r>
      </w:smartTag>
      <w:r w:rsidRPr="002F4EC0">
        <w:t>.)</w:t>
      </w:r>
      <w:r>
        <w:t>.</w:t>
      </w:r>
    </w:p>
  </w:footnote>
  <w:footnote w:id="153">
    <w:p w:rsidR="00030B00" w:rsidRDefault="00030B00" w:rsidP="005D0A56">
      <w:pPr>
        <w:pStyle w:val="a5"/>
      </w:pPr>
      <w:r>
        <w:rPr>
          <w:rStyle w:val="a7"/>
        </w:rPr>
        <w:footnoteRef/>
      </w:r>
      <w:r>
        <w:t xml:space="preserve"> Свод правил СП 145.13330.2012</w:t>
      </w:r>
      <w:r w:rsidRPr="002F4EC0">
        <w:t xml:space="preserve"> «Дома-интернаты. Правила проектирования», утвержденные приказом Федерального агентства по строительству и жилищно-коммунальному хозяйству от 27 декабря </w:t>
      </w:r>
      <w:smartTag w:uri="urn:schemas-microsoft-com:office:smarttags" w:element="metricconverter">
        <w:smartTagPr>
          <w:attr w:name="ProductID" w:val="2012 г"/>
        </w:smartTagPr>
        <w:r w:rsidRPr="002F4EC0">
          <w:t>2012 г</w:t>
        </w:r>
      </w:smartTag>
      <w:r w:rsidRPr="002F4EC0">
        <w:t>. № 132/ГС, введены в действие с 1 и</w:t>
      </w:r>
      <w:r>
        <w:t xml:space="preserve">юля </w:t>
      </w:r>
      <w:smartTag w:uri="urn:schemas-microsoft-com:office:smarttags" w:element="metricconverter">
        <w:smartTagPr>
          <w:attr w:name="ProductID" w:val="2013 г"/>
        </w:smartTagPr>
        <w:r>
          <w:t>2013 г</w:t>
        </w:r>
      </w:smartTag>
      <w:r>
        <w:t>.).</w:t>
      </w:r>
    </w:p>
    <w:p w:rsidR="00030B00" w:rsidRDefault="00030B00" w:rsidP="005D0A56">
      <w:pPr>
        <w:pStyle w:val="a5"/>
      </w:pPr>
    </w:p>
  </w:footnote>
  <w:footnote w:id="154">
    <w:p w:rsidR="00030B00" w:rsidRDefault="00030B00" w:rsidP="005D0A56">
      <w:pPr>
        <w:pStyle w:val="a5"/>
      </w:pPr>
      <w:r>
        <w:rPr>
          <w:rStyle w:val="a7"/>
        </w:rPr>
        <w:footnoteRef/>
      </w:r>
      <w:r>
        <w:t xml:space="preserve"> </w:t>
      </w:r>
      <w:r w:rsidRPr="00542C27">
        <w:t xml:space="preserve">Свод правил СП 150.13330.2012 СП «Дома-интернаты для детей-инвалидов. Правила проектирования», утвержденные Приказом Госстроя от 27 декабря </w:t>
      </w:r>
      <w:smartTag w:uri="urn:schemas-microsoft-com:office:smarttags" w:element="metricconverter">
        <w:smartTagPr>
          <w:attr w:name="ProductID" w:val="2012 г"/>
        </w:smartTagPr>
        <w:r w:rsidRPr="00542C27">
          <w:t>2012 г</w:t>
        </w:r>
      </w:smartTag>
      <w:r w:rsidRPr="00542C27">
        <w:t xml:space="preserve">. № 136/ГС, введены в действие с 1 июля </w:t>
      </w:r>
      <w:smartTag w:uri="urn:schemas-microsoft-com:office:smarttags" w:element="metricconverter">
        <w:smartTagPr>
          <w:attr w:name="ProductID" w:val="2013 г"/>
        </w:smartTagPr>
        <w:r w:rsidRPr="00542C27">
          <w:t>2013 г</w:t>
        </w:r>
      </w:smartTag>
      <w:r w:rsidRPr="00542C27">
        <w:t>.)</w:t>
      </w:r>
    </w:p>
  </w:footnote>
  <w:footnote w:id="155">
    <w:p w:rsidR="00030B00" w:rsidRDefault="00030B00" w:rsidP="009B11EF">
      <w:pPr>
        <w:pStyle w:val="a5"/>
      </w:pPr>
      <w:r>
        <w:rPr>
          <w:rStyle w:val="a7"/>
        </w:rPr>
        <w:footnoteRef/>
      </w:r>
      <w:r>
        <w:t xml:space="preserve"> Ст. 2 </w:t>
      </w:r>
      <w:r w:rsidRPr="00BA0CD2">
        <w:t xml:space="preserve">Федерального закона от 29 декабря </w:t>
      </w:r>
      <w:smartTag w:uri="urn:schemas-microsoft-com:office:smarttags" w:element="metricconverter">
        <w:smartTagPr>
          <w:attr w:name="ProductID" w:val="2012 г"/>
        </w:smartTagPr>
        <w:r w:rsidRPr="00BA0CD2">
          <w:t>2012 г</w:t>
        </w:r>
      </w:smartTag>
      <w:r w:rsidRPr="00BA0CD2">
        <w:t>. № 273-ФЗ «Об образовании в Российской Федерации»</w:t>
      </w:r>
      <w:r>
        <w:t>.</w:t>
      </w:r>
    </w:p>
  </w:footnote>
  <w:footnote w:id="156">
    <w:p w:rsidR="00030B00" w:rsidRPr="00AC4D32" w:rsidRDefault="00030B00" w:rsidP="009B11EF">
      <w:pPr>
        <w:autoSpaceDE w:val="0"/>
        <w:autoSpaceDN w:val="0"/>
        <w:adjustRightInd w:val="0"/>
        <w:spacing w:after="0" w:line="240" w:lineRule="auto"/>
        <w:jc w:val="both"/>
        <w:rPr>
          <w:rFonts w:ascii="Times New Roman" w:hAnsi="Times New Roman"/>
        </w:rPr>
      </w:pPr>
      <w:r w:rsidRPr="00AC4D32">
        <w:rPr>
          <w:rStyle w:val="a7"/>
          <w:rFonts w:ascii="Times New Roman" w:hAnsi="Times New Roman"/>
          <w:sz w:val="20"/>
          <w:szCs w:val="20"/>
        </w:rPr>
        <w:footnoteRef/>
      </w:r>
      <w:r w:rsidRPr="00AC4D32">
        <w:rPr>
          <w:rFonts w:ascii="Times New Roman" w:hAnsi="Times New Roman"/>
          <w:sz w:val="20"/>
          <w:szCs w:val="20"/>
        </w:rPr>
        <w:t xml:space="preserve"> Приказ Минобрнауки России от 30 августа </w:t>
      </w:r>
      <w:smartTag w:uri="urn:schemas-microsoft-com:office:smarttags" w:element="metricconverter">
        <w:smartTagPr>
          <w:attr w:name="ProductID" w:val="2013 г"/>
        </w:smartTagPr>
        <w:r w:rsidRPr="00AC4D32">
          <w:rPr>
            <w:rFonts w:ascii="Times New Roman" w:hAnsi="Times New Roman"/>
            <w:sz w:val="20"/>
            <w:szCs w:val="20"/>
          </w:rPr>
          <w:t>2013 г</w:t>
        </w:r>
      </w:smartTag>
      <w:r w:rsidRPr="00AC4D32">
        <w:rPr>
          <w:rFonts w:ascii="Times New Roman" w:hAnsi="Times New Roman"/>
          <w:sz w:val="20"/>
          <w:szCs w:val="20"/>
        </w:rPr>
        <w:t>. № 1015 «Об утверждении Порядка организации и осуществления образовательной деятельности по основным общеобразовательным программам - образовательным программам начального общего, основного общего и среднего общего образования (п. 23)</w:t>
      </w:r>
      <w:r>
        <w:rPr>
          <w:rFonts w:ascii="Times New Roman" w:hAnsi="Times New Roman"/>
          <w:sz w:val="20"/>
          <w:szCs w:val="20"/>
        </w:rPr>
        <w:t xml:space="preserve">; </w:t>
      </w:r>
      <w:r>
        <w:rPr>
          <w:rFonts w:ascii="Times New Roman" w:hAnsi="Times New Roman"/>
        </w:rPr>
        <w:t xml:space="preserve">Свод правил «Общественные здания и сооружения, доступные маломобильным группам населения. Правила проектирования», утвержденный приказом Госстроя от 27 декабря </w:t>
      </w:r>
      <w:smartTag w:uri="urn:schemas-microsoft-com:office:smarttags" w:element="metricconverter">
        <w:smartTagPr>
          <w:attr w:name="ProductID" w:val="2012 г"/>
        </w:smartTagPr>
        <w:r>
          <w:rPr>
            <w:rFonts w:ascii="Times New Roman" w:hAnsi="Times New Roman"/>
          </w:rPr>
          <w:t>2012 г</w:t>
        </w:r>
      </w:smartTag>
      <w:r>
        <w:rPr>
          <w:rFonts w:ascii="Times New Roman" w:hAnsi="Times New Roman"/>
        </w:rPr>
        <w:t>. № 124/ГС (п. 4.8, 4.10)</w:t>
      </w:r>
      <w:r w:rsidRPr="00AC4D32">
        <w:rPr>
          <w:rFonts w:ascii="Times New Roman" w:hAnsi="Times New Roman"/>
          <w:sz w:val="20"/>
          <w:szCs w:val="20"/>
        </w:rPr>
        <w:t>.</w:t>
      </w:r>
    </w:p>
  </w:footnote>
  <w:footnote w:id="157">
    <w:p w:rsidR="00030B00" w:rsidRPr="00A1246C" w:rsidRDefault="00030B00" w:rsidP="009B11EF">
      <w:pPr>
        <w:pStyle w:val="a5"/>
      </w:pPr>
      <w:r w:rsidRPr="00A1246C">
        <w:rPr>
          <w:rStyle w:val="a7"/>
        </w:rPr>
        <w:footnoteRef/>
      </w:r>
      <w:r w:rsidRPr="00A1246C">
        <w:t xml:space="preserve"> Приказ Минобрнауки России от 30 августа </w:t>
      </w:r>
      <w:smartTag w:uri="urn:schemas-microsoft-com:office:smarttags" w:element="metricconverter">
        <w:smartTagPr>
          <w:attr w:name="ProductID" w:val="2013 г"/>
        </w:smartTagPr>
        <w:r w:rsidRPr="00A1246C">
          <w:t>2013 г</w:t>
        </w:r>
      </w:smartTag>
      <w:r w:rsidRPr="00A1246C">
        <w:t>. № 1015 «Об утверждении Порядка организации и осуществления образовательной деятельности по основным общеобразовательным программам - образовательным программам начального общего, основного общего и сред</w:t>
      </w:r>
      <w:r>
        <w:t xml:space="preserve">него общего образования (п. 23); </w:t>
      </w:r>
      <w:r w:rsidRPr="00A1246C">
        <w:t>Свод правил «Общественные здания и сооружения, доступные маломобильным группам населения. Правила проектирования», утвержденный приказом Госстроя от 27 д</w:t>
      </w:r>
      <w:r>
        <w:t xml:space="preserve">екабря </w:t>
      </w:r>
      <w:smartTag w:uri="urn:schemas-microsoft-com:office:smarttags" w:element="metricconverter">
        <w:smartTagPr>
          <w:attr w:name="ProductID" w:val="2012 г"/>
        </w:smartTagPr>
        <w:r>
          <w:t>2012 г</w:t>
        </w:r>
      </w:smartTag>
      <w:r>
        <w:t>. № 124/ГС (п. 4.8, 4.10).</w:t>
      </w:r>
    </w:p>
  </w:footnote>
  <w:footnote w:id="158">
    <w:p w:rsidR="00030B00" w:rsidRDefault="00030B00" w:rsidP="009B11EF">
      <w:pPr>
        <w:pStyle w:val="a5"/>
      </w:pPr>
      <w:r w:rsidRPr="00A1246C">
        <w:rPr>
          <w:rStyle w:val="a7"/>
        </w:rPr>
        <w:footnoteRef/>
      </w:r>
      <w:r w:rsidRPr="00A1246C">
        <w:t xml:space="preserve"> Приказ Минобрнауки России от 30 августа </w:t>
      </w:r>
      <w:smartTag w:uri="urn:schemas-microsoft-com:office:smarttags" w:element="metricconverter">
        <w:smartTagPr>
          <w:attr w:name="ProductID" w:val="2013 г"/>
        </w:smartTagPr>
        <w:r w:rsidRPr="00A1246C">
          <w:t>2013 г</w:t>
        </w:r>
      </w:smartTag>
      <w:r w:rsidRPr="00A1246C">
        <w:t xml:space="preserve">. № 1015 «Об утверждении Порядка организации и </w:t>
      </w:r>
      <w:r w:rsidRPr="00AC4D32">
        <w:t>осуществления образовательной деятельности по основным общеобразовательным программам - образовательным программам начального общего, основного общего и среднего общего образования</w:t>
      </w:r>
      <w:r>
        <w:t xml:space="preserve"> (п. 23); Свод правил «</w:t>
      </w:r>
      <w:r w:rsidRPr="00B062C3">
        <w:rPr>
          <w:rStyle w:val="blk3"/>
          <w:color w:val="000000"/>
        </w:rPr>
        <w:t>Доступность зданий и сооружений для маломобильных групп населения. Актуализированная редакция СНиП 35-01-2001», утвержденный Приказом Минрегиона России от 27 декабря 2011 г. № 605</w:t>
      </w:r>
      <w:r>
        <w:rPr>
          <w:rStyle w:val="blk3"/>
          <w:color w:val="000000"/>
        </w:rPr>
        <w:t xml:space="preserve">; </w:t>
      </w:r>
      <w:r w:rsidRPr="00A1246C">
        <w:t xml:space="preserve">Свод правил «Общественные здания и сооружения, доступные маломобильным группам населения. Правила проектирования», утвержденный приказом Госстроя от 27 декабря </w:t>
      </w:r>
      <w:smartTag w:uri="urn:schemas-microsoft-com:office:smarttags" w:element="metricconverter">
        <w:smartTagPr>
          <w:attr w:name="ProductID" w:val="2012 г"/>
        </w:smartTagPr>
        <w:r w:rsidRPr="00A1246C">
          <w:t>2012 г</w:t>
        </w:r>
      </w:smartTag>
      <w:r w:rsidRPr="00A1246C">
        <w:t>. № 124/ГС (п. 4.</w:t>
      </w:r>
      <w:r>
        <w:t>7, 4.10, 4.13).</w:t>
      </w:r>
    </w:p>
  </w:footnote>
  <w:footnote w:id="159">
    <w:p w:rsidR="00030B00" w:rsidRPr="000B5BDB" w:rsidRDefault="00030B00" w:rsidP="009B11EF">
      <w:pPr>
        <w:pStyle w:val="a5"/>
      </w:pPr>
      <w:r>
        <w:rPr>
          <w:rStyle w:val="a7"/>
        </w:rPr>
        <w:footnoteRef/>
      </w:r>
      <w:r>
        <w:t xml:space="preserve"> </w:t>
      </w:r>
      <w:hyperlink r:id="rId4" w:history="1">
        <w:r w:rsidRPr="000B5BDB">
          <w:t>Часть 4 статьи 79</w:t>
        </w:r>
      </w:hyperlink>
      <w:r w:rsidRPr="000B5BDB">
        <w:t xml:space="preserve"> Федерального закона от 29 декабря </w:t>
      </w:r>
      <w:smartTag w:uri="urn:schemas-microsoft-com:office:smarttags" w:element="metricconverter">
        <w:smartTagPr>
          <w:attr w:name="ProductID" w:val="2012 г"/>
        </w:smartTagPr>
        <w:r w:rsidRPr="000B5BDB">
          <w:t>2012 г</w:t>
        </w:r>
      </w:smartTag>
      <w:r w:rsidRPr="000B5BDB">
        <w:t>. № 273-ФЗ «Об образовании в Российской Федерации»</w:t>
      </w:r>
    </w:p>
  </w:footnote>
  <w:footnote w:id="160">
    <w:p w:rsidR="00030B00" w:rsidRPr="000B5BDB" w:rsidRDefault="00030B00" w:rsidP="009B11EF">
      <w:pPr>
        <w:autoSpaceDE w:val="0"/>
        <w:autoSpaceDN w:val="0"/>
        <w:adjustRightInd w:val="0"/>
        <w:spacing w:after="0" w:line="240" w:lineRule="auto"/>
        <w:jc w:val="both"/>
        <w:rPr>
          <w:rFonts w:ascii="Times New Roman" w:hAnsi="Times New Roman"/>
          <w:sz w:val="20"/>
          <w:szCs w:val="20"/>
        </w:rPr>
      </w:pPr>
      <w:r w:rsidRPr="000B5BDB">
        <w:rPr>
          <w:rStyle w:val="a7"/>
          <w:rFonts w:ascii="Times New Roman" w:hAnsi="Times New Roman"/>
          <w:sz w:val="20"/>
          <w:szCs w:val="20"/>
        </w:rPr>
        <w:footnoteRef/>
      </w:r>
      <w:r w:rsidRPr="000B5BDB">
        <w:rPr>
          <w:rFonts w:ascii="Times New Roman" w:hAnsi="Times New Roman"/>
          <w:sz w:val="20"/>
          <w:szCs w:val="20"/>
        </w:rPr>
        <w:t xml:space="preserve"> Приказ Минобрнауки России от 30</w:t>
      </w:r>
      <w:r>
        <w:rPr>
          <w:rFonts w:ascii="Times New Roman" w:hAnsi="Times New Roman"/>
          <w:sz w:val="20"/>
          <w:szCs w:val="20"/>
        </w:rPr>
        <w:t xml:space="preserve"> августа </w:t>
      </w:r>
      <w:smartTag w:uri="urn:schemas-microsoft-com:office:smarttags" w:element="metricconverter">
        <w:smartTagPr>
          <w:attr w:name="ProductID" w:val="2013 г"/>
        </w:smartTagPr>
        <w:r w:rsidRPr="000B5BDB">
          <w:rPr>
            <w:rFonts w:ascii="Times New Roman" w:hAnsi="Times New Roman"/>
            <w:sz w:val="20"/>
            <w:szCs w:val="20"/>
          </w:rPr>
          <w:t xml:space="preserve">2013 </w:t>
        </w:r>
        <w:r>
          <w:rPr>
            <w:rFonts w:ascii="Times New Roman" w:hAnsi="Times New Roman"/>
            <w:sz w:val="20"/>
            <w:szCs w:val="20"/>
          </w:rPr>
          <w:t>г</w:t>
        </w:r>
      </w:smartTag>
      <w:r>
        <w:rPr>
          <w:rFonts w:ascii="Times New Roman" w:hAnsi="Times New Roman"/>
          <w:sz w:val="20"/>
          <w:szCs w:val="20"/>
        </w:rPr>
        <w:t>. №</w:t>
      </w:r>
      <w:r w:rsidRPr="000B5BDB">
        <w:rPr>
          <w:rFonts w:ascii="Times New Roman" w:hAnsi="Times New Roman"/>
          <w:sz w:val="20"/>
          <w:szCs w:val="20"/>
        </w:rPr>
        <w:t xml:space="preserve"> 1014</w:t>
      </w:r>
      <w:r>
        <w:rPr>
          <w:rFonts w:ascii="Times New Roman" w:hAnsi="Times New Roman"/>
          <w:sz w:val="20"/>
          <w:szCs w:val="20"/>
        </w:rPr>
        <w:t xml:space="preserve"> «</w:t>
      </w:r>
      <w:r w:rsidRPr="000B5BDB">
        <w:rPr>
          <w:rFonts w:ascii="Times New Roman" w:hAnsi="Times New Roman"/>
          <w:sz w:val="20"/>
          <w:szCs w:val="20"/>
        </w:rPr>
        <w:t>Об утверждении Порядка организации и осуществления образовательной деятельности по основным общеобразовательным программам - образовательным программам дошкольного образования</w:t>
      </w:r>
      <w:r>
        <w:rPr>
          <w:rFonts w:ascii="Times New Roman" w:hAnsi="Times New Roman"/>
          <w:sz w:val="20"/>
          <w:szCs w:val="20"/>
        </w:rPr>
        <w:t>»</w:t>
      </w:r>
    </w:p>
  </w:footnote>
  <w:footnote w:id="161">
    <w:p w:rsidR="00030B00" w:rsidRDefault="00030B00" w:rsidP="009B11EF">
      <w:pPr>
        <w:pStyle w:val="a5"/>
      </w:pPr>
      <w:r>
        <w:rPr>
          <w:rStyle w:val="a7"/>
        </w:rPr>
        <w:footnoteRef/>
      </w:r>
      <w:r>
        <w:t xml:space="preserve"> </w:t>
      </w:r>
      <w:r w:rsidRPr="00A1246C">
        <w:t xml:space="preserve">Приказ Минобрнауки России от 30 августа </w:t>
      </w:r>
      <w:smartTag w:uri="urn:schemas-microsoft-com:office:smarttags" w:element="metricconverter">
        <w:smartTagPr>
          <w:attr w:name="ProductID" w:val="2013 г"/>
        </w:smartTagPr>
        <w:r w:rsidRPr="00A1246C">
          <w:t>2013 г</w:t>
        </w:r>
      </w:smartTag>
      <w:r w:rsidRPr="00A1246C">
        <w:t xml:space="preserve">. № 1015 «Об утверждении Порядка организации и </w:t>
      </w:r>
      <w:r w:rsidRPr="00AC4D32">
        <w:t>осуществления образовательной деятельности по основным общеобразовательным программам - образовательным программам начального общего, основного общего и среднего общего образования</w:t>
      </w:r>
      <w:r>
        <w:t xml:space="preserve"> (п. 25, 26, 27, 29).</w:t>
      </w:r>
    </w:p>
  </w:footnote>
  <w:footnote w:id="162">
    <w:p w:rsidR="00030B00" w:rsidRPr="008C776A" w:rsidRDefault="00030B00" w:rsidP="009B11EF">
      <w:pPr>
        <w:pStyle w:val="a5"/>
      </w:pPr>
      <w:r w:rsidRPr="008C776A">
        <w:rPr>
          <w:rStyle w:val="a7"/>
        </w:rPr>
        <w:footnoteRef/>
      </w:r>
      <w:r w:rsidRPr="008C776A">
        <w:t xml:space="preserve"> </w:t>
      </w:r>
      <w:hyperlink r:id="rId5" w:history="1">
        <w:r w:rsidRPr="008C776A">
          <w:t>Часть 1 статьи 79</w:t>
        </w:r>
      </w:hyperlink>
      <w:r w:rsidRPr="008C776A">
        <w:t xml:space="preserve"> Федерального закона от 29 декабря </w:t>
      </w:r>
      <w:smartTag w:uri="urn:schemas-microsoft-com:office:smarttags" w:element="metricconverter">
        <w:smartTagPr>
          <w:attr w:name="ProductID" w:val="2012 г"/>
        </w:smartTagPr>
        <w:r w:rsidRPr="008C776A">
          <w:t>2012 г</w:t>
        </w:r>
      </w:smartTag>
      <w:r w:rsidRPr="008C776A">
        <w:t xml:space="preserve">. </w:t>
      </w:r>
      <w:r>
        <w:t>№</w:t>
      </w:r>
      <w:r w:rsidRPr="008C776A">
        <w:t xml:space="preserve"> 273-ФЗ </w:t>
      </w:r>
      <w:r>
        <w:t>«</w:t>
      </w:r>
      <w:r w:rsidRPr="008C776A">
        <w:t>Об образовании в Российской Федерации</w:t>
      </w:r>
      <w:r>
        <w:t>»</w:t>
      </w:r>
    </w:p>
  </w:footnote>
  <w:footnote w:id="163">
    <w:p w:rsidR="00030B00" w:rsidRPr="00147D1F" w:rsidRDefault="00030B00" w:rsidP="009B11EF">
      <w:pPr>
        <w:pStyle w:val="a5"/>
      </w:pPr>
      <w:r w:rsidRPr="00147D1F">
        <w:rPr>
          <w:rStyle w:val="a7"/>
        </w:rPr>
        <w:footnoteRef/>
      </w:r>
      <w:r>
        <w:t xml:space="preserve"> Утвержден П</w:t>
      </w:r>
      <w:r w:rsidRPr="00147D1F">
        <w:t xml:space="preserve">риказом Минобрнауки России от 19 декабря </w:t>
      </w:r>
      <w:smartTag w:uri="urn:schemas-microsoft-com:office:smarttags" w:element="metricconverter">
        <w:smartTagPr>
          <w:attr w:name="ProductID" w:val="2014 г"/>
        </w:smartTagPr>
        <w:r w:rsidRPr="00147D1F">
          <w:t>2014 г</w:t>
        </w:r>
      </w:smartTag>
      <w:r w:rsidRPr="00147D1F">
        <w:t xml:space="preserve">. № 1598. Применяется к правоотношениям, возникшим с 1 сентября </w:t>
      </w:r>
      <w:smartTag w:uri="urn:schemas-microsoft-com:office:smarttags" w:element="metricconverter">
        <w:smartTagPr>
          <w:attr w:name="ProductID" w:val="2016 г"/>
        </w:smartTagPr>
        <w:r w:rsidRPr="00147D1F">
          <w:t>2016 г</w:t>
        </w:r>
      </w:smartTag>
      <w:r w:rsidRPr="00147D1F">
        <w:t xml:space="preserve">. </w:t>
      </w:r>
    </w:p>
  </w:footnote>
  <w:footnote w:id="164">
    <w:p w:rsidR="00030B00" w:rsidRPr="00A15561" w:rsidRDefault="00030B00" w:rsidP="009B11EF">
      <w:pPr>
        <w:autoSpaceDE w:val="0"/>
        <w:autoSpaceDN w:val="0"/>
        <w:adjustRightInd w:val="0"/>
        <w:spacing w:after="0" w:line="240" w:lineRule="auto"/>
        <w:jc w:val="both"/>
        <w:rPr>
          <w:rFonts w:ascii="Times New Roman" w:hAnsi="Times New Roman"/>
          <w:sz w:val="20"/>
          <w:szCs w:val="20"/>
        </w:rPr>
      </w:pPr>
      <w:r w:rsidRPr="00B52400">
        <w:rPr>
          <w:rStyle w:val="a7"/>
          <w:rFonts w:ascii="Times New Roman" w:hAnsi="Times New Roman"/>
          <w:sz w:val="20"/>
          <w:szCs w:val="20"/>
        </w:rPr>
        <w:footnoteRef/>
      </w:r>
      <w:r w:rsidRPr="00B52400">
        <w:rPr>
          <w:rFonts w:ascii="Times New Roman" w:hAnsi="Times New Roman"/>
          <w:sz w:val="20"/>
          <w:szCs w:val="20"/>
        </w:rPr>
        <w:t xml:space="preserve"> Приказ Минобрнауки России от 17 декабря </w:t>
      </w:r>
      <w:smartTag w:uri="urn:schemas-microsoft-com:office:smarttags" w:element="metricconverter">
        <w:smartTagPr>
          <w:attr w:name="ProductID" w:val="2010 г"/>
        </w:smartTagPr>
        <w:r w:rsidRPr="00B52400">
          <w:rPr>
            <w:rFonts w:ascii="Times New Roman" w:hAnsi="Times New Roman"/>
            <w:sz w:val="20"/>
            <w:szCs w:val="20"/>
          </w:rPr>
          <w:t>2010 г</w:t>
        </w:r>
      </w:smartTag>
      <w:r w:rsidRPr="00B52400">
        <w:rPr>
          <w:rFonts w:ascii="Times New Roman" w:hAnsi="Times New Roman"/>
          <w:sz w:val="20"/>
          <w:szCs w:val="20"/>
        </w:rPr>
        <w:t>. № 1897 «Об утверждении федерального государственного образовательного стандарта основного общего образования» (п. 2)</w:t>
      </w:r>
    </w:p>
  </w:footnote>
  <w:footnote w:id="165">
    <w:p w:rsidR="00030B00" w:rsidRPr="00D036BC" w:rsidRDefault="00030B00" w:rsidP="009B11EF">
      <w:pPr>
        <w:autoSpaceDE w:val="0"/>
        <w:autoSpaceDN w:val="0"/>
        <w:adjustRightInd w:val="0"/>
        <w:spacing w:after="0" w:line="240" w:lineRule="auto"/>
        <w:jc w:val="both"/>
        <w:rPr>
          <w:rFonts w:ascii="Times New Roman" w:hAnsi="Times New Roman"/>
          <w:sz w:val="20"/>
          <w:szCs w:val="20"/>
        </w:rPr>
      </w:pPr>
      <w:r w:rsidRPr="00D036BC">
        <w:rPr>
          <w:rStyle w:val="a7"/>
          <w:rFonts w:ascii="Times New Roman" w:hAnsi="Times New Roman"/>
          <w:sz w:val="20"/>
          <w:szCs w:val="20"/>
        </w:rPr>
        <w:footnoteRef/>
      </w:r>
      <w:r w:rsidRPr="00D036BC">
        <w:rPr>
          <w:rFonts w:ascii="Times New Roman" w:hAnsi="Times New Roman"/>
          <w:sz w:val="20"/>
          <w:szCs w:val="20"/>
        </w:rPr>
        <w:t xml:space="preserve"> Приказ Минобрнауки России от 17</w:t>
      </w:r>
      <w:r>
        <w:rPr>
          <w:rFonts w:ascii="Times New Roman" w:hAnsi="Times New Roman"/>
          <w:sz w:val="20"/>
          <w:szCs w:val="20"/>
        </w:rPr>
        <w:t xml:space="preserve"> мая </w:t>
      </w:r>
      <w:smartTag w:uri="urn:schemas-microsoft-com:office:smarttags" w:element="metricconverter">
        <w:smartTagPr>
          <w:attr w:name="ProductID" w:val="2012 г"/>
        </w:smartTagPr>
        <w:r w:rsidRPr="00D036BC">
          <w:rPr>
            <w:rFonts w:ascii="Times New Roman" w:hAnsi="Times New Roman"/>
            <w:sz w:val="20"/>
            <w:szCs w:val="20"/>
          </w:rPr>
          <w:t xml:space="preserve">2012 </w:t>
        </w:r>
        <w:r>
          <w:rPr>
            <w:rFonts w:ascii="Times New Roman" w:hAnsi="Times New Roman"/>
            <w:sz w:val="20"/>
            <w:szCs w:val="20"/>
          </w:rPr>
          <w:t>г</w:t>
        </w:r>
      </w:smartTag>
      <w:r>
        <w:rPr>
          <w:rFonts w:ascii="Times New Roman" w:hAnsi="Times New Roman"/>
          <w:sz w:val="20"/>
          <w:szCs w:val="20"/>
        </w:rPr>
        <w:t>. №</w:t>
      </w:r>
      <w:r w:rsidRPr="00D036BC">
        <w:rPr>
          <w:rFonts w:ascii="Times New Roman" w:hAnsi="Times New Roman"/>
          <w:sz w:val="20"/>
          <w:szCs w:val="20"/>
        </w:rPr>
        <w:t xml:space="preserve"> 413</w:t>
      </w:r>
      <w:r>
        <w:rPr>
          <w:rFonts w:ascii="Times New Roman" w:hAnsi="Times New Roman"/>
          <w:sz w:val="20"/>
          <w:szCs w:val="20"/>
        </w:rPr>
        <w:t xml:space="preserve"> «</w:t>
      </w:r>
      <w:r w:rsidRPr="00D036BC">
        <w:rPr>
          <w:rFonts w:ascii="Times New Roman" w:hAnsi="Times New Roman"/>
          <w:sz w:val="20"/>
          <w:szCs w:val="20"/>
        </w:rPr>
        <w:t>Об утверждении федерального государственного образовательного стандарта среднего общего образования</w:t>
      </w:r>
      <w:r>
        <w:rPr>
          <w:rFonts w:ascii="Times New Roman" w:hAnsi="Times New Roman"/>
          <w:sz w:val="20"/>
          <w:szCs w:val="20"/>
        </w:rPr>
        <w:t>»</w:t>
      </w:r>
    </w:p>
    <w:p w:rsidR="00030B00" w:rsidRPr="00D036BC" w:rsidRDefault="00030B00" w:rsidP="009B11EF">
      <w:pPr>
        <w:pStyle w:val="a5"/>
      </w:pPr>
    </w:p>
  </w:footnote>
  <w:footnote w:id="166">
    <w:p w:rsidR="00030B00" w:rsidRPr="003F4C6B" w:rsidRDefault="00030B00" w:rsidP="009B11EF">
      <w:pPr>
        <w:autoSpaceDE w:val="0"/>
        <w:autoSpaceDN w:val="0"/>
        <w:adjustRightInd w:val="0"/>
        <w:spacing w:after="0" w:line="240" w:lineRule="auto"/>
        <w:jc w:val="both"/>
        <w:rPr>
          <w:rFonts w:ascii="Times New Roman" w:hAnsi="Times New Roman"/>
          <w:sz w:val="20"/>
          <w:szCs w:val="20"/>
        </w:rPr>
      </w:pPr>
      <w:r w:rsidRPr="003F4C6B">
        <w:rPr>
          <w:rStyle w:val="a7"/>
          <w:rFonts w:ascii="Times New Roman" w:hAnsi="Times New Roman"/>
          <w:sz w:val="20"/>
          <w:szCs w:val="20"/>
        </w:rPr>
        <w:footnoteRef/>
      </w:r>
      <w:r w:rsidRPr="003F4C6B">
        <w:rPr>
          <w:rFonts w:ascii="Times New Roman" w:hAnsi="Times New Roman"/>
          <w:sz w:val="20"/>
          <w:szCs w:val="20"/>
        </w:rPr>
        <w:t xml:space="preserve"> Приказ Минобрнауки России от 25</w:t>
      </w:r>
      <w:r>
        <w:rPr>
          <w:rFonts w:ascii="Times New Roman" w:hAnsi="Times New Roman"/>
          <w:sz w:val="20"/>
          <w:szCs w:val="20"/>
        </w:rPr>
        <w:t xml:space="preserve"> декабря </w:t>
      </w:r>
      <w:smartTag w:uri="urn:schemas-microsoft-com:office:smarttags" w:element="metricconverter">
        <w:smartTagPr>
          <w:attr w:name="ProductID" w:val="2013 г"/>
        </w:smartTagPr>
        <w:r w:rsidRPr="003F4C6B">
          <w:rPr>
            <w:rFonts w:ascii="Times New Roman" w:hAnsi="Times New Roman"/>
            <w:sz w:val="20"/>
            <w:szCs w:val="20"/>
          </w:rPr>
          <w:t xml:space="preserve">2013 </w:t>
        </w:r>
        <w:r>
          <w:rPr>
            <w:rFonts w:ascii="Times New Roman" w:hAnsi="Times New Roman"/>
            <w:sz w:val="20"/>
            <w:szCs w:val="20"/>
          </w:rPr>
          <w:t>г</w:t>
        </w:r>
      </w:smartTag>
      <w:r>
        <w:rPr>
          <w:rFonts w:ascii="Times New Roman" w:hAnsi="Times New Roman"/>
          <w:sz w:val="20"/>
          <w:szCs w:val="20"/>
        </w:rPr>
        <w:t>. №</w:t>
      </w:r>
      <w:r w:rsidRPr="003F4C6B">
        <w:rPr>
          <w:rFonts w:ascii="Times New Roman" w:hAnsi="Times New Roman"/>
          <w:sz w:val="20"/>
          <w:szCs w:val="20"/>
        </w:rPr>
        <w:t xml:space="preserve"> 1394</w:t>
      </w:r>
      <w:r>
        <w:rPr>
          <w:rFonts w:ascii="Times New Roman" w:hAnsi="Times New Roman"/>
          <w:sz w:val="20"/>
          <w:szCs w:val="20"/>
        </w:rPr>
        <w:t xml:space="preserve"> «</w:t>
      </w:r>
      <w:r w:rsidRPr="003F4C6B">
        <w:rPr>
          <w:rFonts w:ascii="Times New Roman" w:hAnsi="Times New Roman"/>
          <w:sz w:val="20"/>
          <w:szCs w:val="20"/>
        </w:rPr>
        <w:t>Об утверждении Порядка проведения государственной итоговой аттестации по образовательным программам основного общего образования</w:t>
      </w:r>
      <w:r>
        <w:rPr>
          <w:rFonts w:ascii="Times New Roman" w:hAnsi="Times New Roman"/>
          <w:sz w:val="20"/>
          <w:szCs w:val="20"/>
        </w:rPr>
        <w:t>»</w:t>
      </w:r>
    </w:p>
    <w:p w:rsidR="00030B00" w:rsidRDefault="00030B00" w:rsidP="009B11EF">
      <w:pPr>
        <w:pStyle w:val="a5"/>
      </w:pPr>
    </w:p>
  </w:footnote>
  <w:footnote w:id="167">
    <w:p w:rsidR="00030B00" w:rsidRPr="003F4C6B" w:rsidRDefault="00030B00" w:rsidP="009B11EF">
      <w:pPr>
        <w:autoSpaceDE w:val="0"/>
        <w:autoSpaceDN w:val="0"/>
        <w:adjustRightInd w:val="0"/>
        <w:spacing w:after="0" w:line="240" w:lineRule="auto"/>
        <w:jc w:val="both"/>
        <w:rPr>
          <w:rFonts w:ascii="Times New Roman" w:hAnsi="Times New Roman"/>
          <w:sz w:val="20"/>
          <w:szCs w:val="20"/>
        </w:rPr>
      </w:pPr>
      <w:r w:rsidRPr="003F4C6B">
        <w:rPr>
          <w:rStyle w:val="a7"/>
          <w:rFonts w:ascii="Times New Roman" w:hAnsi="Times New Roman"/>
          <w:sz w:val="20"/>
          <w:szCs w:val="20"/>
        </w:rPr>
        <w:footnoteRef/>
      </w:r>
      <w:r w:rsidRPr="003F4C6B">
        <w:rPr>
          <w:rFonts w:ascii="Times New Roman" w:hAnsi="Times New Roman"/>
          <w:sz w:val="20"/>
          <w:szCs w:val="20"/>
        </w:rPr>
        <w:t xml:space="preserve"> Приказ Минобрнауки России от 26</w:t>
      </w:r>
      <w:r>
        <w:rPr>
          <w:rFonts w:ascii="Times New Roman" w:hAnsi="Times New Roman"/>
          <w:sz w:val="20"/>
          <w:szCs w:val="20"/>
        </w:rPr>
        <w:t xml:space="preserve"> декабря </w:t>
      </w:r>
      <w:smartTag w:uri="urn:schemas-microsoft-com:office:smarttags" w:element="metricconverter">
        <w:smartTagPr>
          <w:attr w:name="ProductID" w:val="2013 г"/>
        </w:smartTagPr>
        <w:r w:rsidRPr="003F4C6B">
          <w:rPr>
            <w:rFonts w:ascii="Times New Roman" w:hAnsi="Times New Roman"/>
            <w:sz w:val="20"/>
            <w:szCs w:val="20"/>
          </w:rPr>
          <w:t xml:space="preserve">2013 </w:t>
        </w:r>
        <w:r>
          <w:rPr>
            <w:rFonts w:ascii="Times New Roman" w:hAnsi="Times New Roman"/>
            <w:sz w:val="20"/>
            <w:szCs w:val="20"/>
          </w:rPr>
          <w:t>г</w:t>
        </w:r>
      </w:smartTag>
      <w:r>
        <w:rPr>
          <w:rFonts w:ascii="Times New Roman" w:hAnsi="Times New Roman"/>
          <w:sz w:val="20"/>
          <w:szCs w:val="20"/>
        </w:rPr>
        <w:t>. №</w:t>
      </w:r>
      <w:r w:rsidRPr="003F4C6B">
        <w:rPr>
          <w:rFonts w:ascii="Times New Roman" w:hAnsi="Times New Roman"/>
          <w:sz w:val="20"/>
          <w:szCs w:val="20"/>
        </w:rPr>
        <w:t xml:space="preserve"> 1400</w:t>
      </w:r>
      <w:r>
        <w:rPr>
          <w:rFonts w:ascii="Times New Roman" w:hAnsi="Times New Roman"/>
          <w:sz w:val="20"/>
          <w:szCs w:val="20"/>
        </w:rPr>
        <w:t xml:space="preserve"> «</w:t>
      </w:r>
      <w:r w:rsidRPr="003F4C6B">
        <w:rPr>
          <w:rFonts w:ascii="Times New Roman" w:hAnsi="Times New Roman"/>
          <w:sz w:val="20"/>
          <w:szCs w:val="20"/>
        </w:rPr>
        <w:t>Об утверждении Порядка проведения государственной итоговой аттестации по образовательным программам среднего общего образования</w:t>
      </w:r>
      <w:r>
        <w:rPr>
          <w:rFonts w:ascii="Times New Roman" w:hAnsi="Times New Roman"/>
          <w:sz w:val="20"/>
          <w:szCs w:val="20"/>
        </w:rPr>
        <w:t>»</w:t>
      </w:r>
    </w:p>
    <w:p w:rsidR="00030B00" w:rsidRDefault="00030B00" w:rsidP="009B11EF">
      <w:pPr>
        <w:pStyle w:val="a5"/>
      </w:pPr>
    </w:p>
  </w:footnote>
  <w:footnote w:id="168">
    <w:p w:rsidR="00030B00" w:rsidRPr="00FB0018" w:rsidRDefault="00030B00" w:rsidP="00D24B3F">
      <w:pPr>
        <w:pStyle w:val="a5"/>
        <w:contextualSpacing/>
      </w:pPr>
      <w:r w:rsidRPr="00FB0018">
        <w:rPr>
          <w:rStyle w:val="a7"/>
        </w:rPr>
        <w:footnoteRef/>
      </w:r>
      <w:r w:rsidRPr="00FB0018">
        <w:t xml:space="preserve"> Ст. 19 Федерального закона от 24 ноября </w:t>
      </w:r>
      <w:smartTag w:uri="urn:schemas-microsoft-com:office:smarttags" w:element="metricconverter">
        <w:smartTagPr>
          <w:attr w:name="ProductID" w:val="1995 г"/>
        </w:smartTagPr>
        <w:r w:rsidRPr="00FB0018">
          <w:t>1995 г</w:t>
        </w:r>
      </w:smartTag>
      <w:r w:rsidRPr="00FB0018">
        <w:t>. № 181-ФЗ «О социальной защите инвалидов в Российской Федерации».</w:t>
      </w:r>
    </w:p>
  </w:footnote>
  <w:footnote w:id="169">
    <w:p w:rsidR="00030B00" w:rsidRPr="00FB0018" w:rsidRDefault="00030B00" w:rsidP="00D24B3F">
      <w:pPr>
        <w:pStyle w:val="a5"/>
        <w:contextualSpacing/>
      </w:pPr>
      <w:r w:rsidRPr="00FB0018">
        <w:rPr>
          <w:rStyle w:val="a7"/>
        </w:rPr>
        <w:footnoteRef/>
      </w:r>
      <w:r w:rsidRPr="00FB0018">
        <w:t xml:space="preserve"> Ст. 71 Федерального закона от 29 декабря 2012 № 273-ФЗ «Об образовании в Российской Федерации».</w:t>
      </w:r>
    </w:p>
  </w:footnote>
  <w:footnote w:id="170">
    <w:p w:rsidR="00030B00" w:rsidRPr="00FB0018" w:rsidRDefault="00030B00" w:rsidP="00D24B3F">
      <w:pPr>
        <w:pStyle w:val="a5"/>
        <w:contextualSpacing/>
      </w:pPr>
      <w:r w:rsidRPr="00FB0018">
        <w:rPr>
          <w:rStyle w:val="a7"/>
        </w:rPr>
        <w:footnoteRef/>
      </w:r>
      <w:r w:rsidRPr="00FB0018">
        <w:t xml:space="preserve"> Ч. 10 ст. 79</w:t>
      </w:r>
      <w:r>
        <w:t xml:space="preserve"> Федерального закона</w:t>
      </w:r>
      <w:r w:rsidRPr="00FB0018">
        <w:t xml:space="preserve"> «Об образовании в Российской Федерации».</w:t>
      </w:r>
    </w:p>
  </w:footnote>
  <w:footnote w:id="171">
    <w:p w:rsidR="00030B00" w:rsidRPr="00FB0018" w:rsidRDefault="00030B00" w:rsidP="00D24B3F">
      <w:pPr>
        <w:pStyle w:val="a5"/>
        <w:contextualSpacing/>
      </w:pPr>
      <w:r w:rsidRPr="00FB0018">
        <w:rPr>
          <w:rStyle w:val="a7"/>
        </w:rPr>
        <w:footnoteRef/>
      </w:r>
      <w:r w:rsidRPr="00FB0018">
        <w:t xml:space="preserve"> Ч. 3 </w:t>
      </w:r>
      <w:r>
        <w:t>ст. 79 Федерального закона</w:t>
      </w:r>
      <w:r w:rsidRPr="00FB0018">
        <w:t xml:space="preserve"> «Об образовании в Российской Федерации».</w:t>
      </w:r>
    </w:p>
  </w:footnote>
  <w:footnote w:id="172">
    <w:p w:rsidR="00030B00" w:rsidRPr="00FB0018" w:rsidRDefault="00030B00" w:rsidP="00D24B3F">
      <w:pPr>
        <w:pStyle w:val="a5"/>
        <w:contextualSpacing/>
      </w:pPr>
      <w:r w:rsidRPr="00FB0018">
        <w:rPr>
          <w:rStyle w:val="a7"/>
        </w:rPr>
        <w:footnoteRef/>
      </w:r>
      <w:r w:rsidRPr="00FB0018">
        <w:t xml:space="preserve"> Приказ Минобрнауки России от 23 января </w:t>
      </w:r>
      <w:smartTag w:uri="urn:schemas-microsoft-com:office:smarttags" w:element="metricconverter">
        <w:smartTagPr>
          <w:attr w:name="ProductID" w:val="2014 г"/>
        </w:smartTagPr>
        <w:r w:rsidRPr="00FB0018">
          <w:t>2014 г</w:t>
        </w:r>
      </w:smartTag>
      <w:r w:rsidRPr="00FB0018">
        <w:t xml:space="preserve">. № 36 «Об утверждении Порядка приема на обучение по образовательным программам среднего профессионального образования», Приказ Минобрнауки России от 28 июля </w:t>
      </w:r>
      <w:smartTag w:uri="urn:schemas-microsoft-com:office:smarttags" w:element="metricconverter">
        <w:smartTagPr>
          <w:attr w:name="ProductID" w:val="2014 г"/>
        </w:smartTagPr>
        <w:r w:rsidRPr="00FB0018">
          <w:t>2014 г</w:t>
        </w:r>
      </w:smartTag>
      <w:r w:rsidRPr="00FB0018">
        <w:t xml:space="preserve">. № 839 «Об утверждении Порядка приема на обучение по образовательным программам высшего образования - программам бакалавриата, программам специалитета, программам магистратуры на 2015/16 учебный год», Приказ Минобрнауки России от 26 марта </w:t>
      </w:r>
      <w:smartTag w:uri="urn:schemas-microsoft-com:office:smarttags" w:element="metricconverter">
        <w:smartTagPr>
          <w:attr w:name="ProductID" w:val="2014 г"/>
        </w:smartTagPr>
        <w:r w:rsidRPr="00FB0018">
          <w:t>2014 г</w:t>
        </w:r>
      </w:smartTag>
      <w:r w:rsidRPr="00FB0018">
        <w:t>. № 233 «Об утверждении Порядка приема на обучение по образовательным программам высшего образования - программам подготовки научно-педагогических кадров в аспирантуре».</w:t>
      </w:r>
    </w:p>
  </w:footnote>
  <w:footnote w:id="173">
    <w:p w:rsidR="00030B00" w:rsidRPr="007B6B76" w:rsidRDefault="00030B00">
      <w:pPr>
        <w:pStyle w:val="a5"/>
      </w:pPr>
      <w:r w:rsidRPr="007B6B76">
        <w:rPr>
          <w:rStyle w:val="a7"/>
        </w:rPr>
        <w:footnoteRef/>
      </w:r>
      <w:r w:rsidRPr="007B6B76">
        <w:t xml:space="preserve"> </w:t>
      </w:r>
      <w:r w:rsidRPr="007B6B76">
        <w:rPr>
          <w:rStyle w:val="blk3"/>
          <w:color w:val="000000"/>
        </w:rPr>
        <w:t>утвержденный Приказом Минрегиона России от 27 декабря 2011 г. № 605</w:t>
      </w:r>
    </w:p>
  </w:footnote>
  <w:footnote w:id="174">
    <w:p w:rsidR="00030B00" w:rsidRPr="00FB0018" w:rsidRDefault="00030B00" w:rsidP="00D24B3F">
      <w:pPr>
        <w:pStyle w:val="a5"/>
      </w:pPr>
      <w:r w:rsidRPr="00FB0018">
        <w:rPr>
          <w:rStyle w:val="a7"/>
        </w:rPr>
        <w:footnoteRef/>
      </w:r>
      <w:r>
        <w:t xml:space="preserve"> утвержденный</w:t>
      </w:r>
      <w:r w:rsidRPr="00FB0018">
        <w:t xml:space="preserve"> Приказом Госстроя от 27 декабря </w:t>
      </w:r>
      <w:smartTag w:uri="urn:schemas-microsoft-com:office:smarttags" w:element="metricconverter">
        <w:smartTagPr>
          <w:attr w:name="ProductID" w:val="2012 г"/>
        </w:smartTagPr>
        <w:r w:rsidRPr="00FB0018">
          <w:t>2012 г</w:t>
        </w:r>
      </w:smartTag>
      <w:r w:rsidRPr="00FB0018">
        <w:t>. № 124/ГС.</w:t>
      </w:r>
    </w:p>
  </w:footnote>
  <w:footnote w:id="175">
    <w:p w:rsidR="00030B00" w:rsidRPr="00FB0018" w:rsidRDefault="00030B00" w:rsidP="00D24B3F">
      <w:pPr>
        <w:pStyle w:val="a5"/>
        <w:contextualSpacing/>
      </w:pPr>
      <w:r w:rsidRPr="00FB0018">
        <w:rPr>
          <w:rStyle w:val="a7"/>
        </w:rPr>
        <w:footnoteRef/>
      </w:r>
      <w:r>
        <w:t xml:space="preserve"> Ч. 1 ст.</w:t>
      </w:r>
      <w:r w:rsidRPr="00FB0018">
        <w:t xml:space="preserve"> 79 Федерально</w:t>
      </w:r>
      <w:r>
        <w:t>го закона</w:t>
      </w:r>
      <w:r w:rsidRPr="00FB0018">
        <w:t xml:space="preserve"> «Об образовании в Российской Федерации».</w:t>
      </w:r>
    </w:p>
  </w:footnote>
  <w:footnote w:id="176">
    <w:p w:rsidR="00030B00" w:rsidRPr="00FB0018" w:rsidRDefault="00030B00" w:rsidP="00D24B3F">
      <w:pPr>
        <w:pStyle w:val="a5"/>
        <w:contextualSpacing/>
      </w:pPr>
      <w:r w:rsidRPr="00FB0018">
        <w:rPr>
          <w:rStyle w:val="a7"/>
        </w:rPr>
        <w:footnoteRef/>
      </w:r>
      <w:r>
        <w:t xml:space="preserve"> Ч. 8 ст.</w:t>
      </w:r>
      <w:r w:rsidRPr="00FB0018">
        <w:t xml:space="preserve"> 79 Федерально</w:t>
      </w:r>
      <w:r>
        <w:t>го закона</w:t>
      </w:r>
      <w:r w:rsidRPr="00FB0018">
        <w:t xml:space="preserve"> «Об образовании в Российской Федерации»</w:t>
      </w:r>
    </w:p>
  </w:footnote>
  <w:footnote w:id="177">
    <w:p w:rsidR="00030B00" w:rsidRPr="00FB0018" w:rsidRDefault="00030B00" w:rsidP="00D24B3F">
      <w:pPr>
        <w:pStyle w:val="a5"/>
      </w:pPr>
      <w:r w:rsidRPr="00FB0018">
        <w:rPr>
          <w:rStyle w:val="a7"/>
        </w:rPr>
        <w:footnoteRef/>
      </w:r>
      <w:r w:rsidRPr="00FB0018">
        <w:t xml:space="preserve"> </w:t>
      </w:r>
      <w:r w:rsidRPr="00FB0018">
        <w:rPr>
          <w:rFonts w:eastAsia="Times New Roman"/>
          <w:lang w:eastAsia="ru-RU"/>
        </w:rPr>
        <w:t>Ч. 4 ст. 79 Федерального закон</w:t>
      </w:r>
      <w:r>
        <w:rPr>
          <w:rFonts w:eastAsia="Times New Roman"/>
          <w:lang w:eastAsia="ru-RU"/>
        </w:rPr>
        <w:t>а</w:t>
      </w:r>
      <w:r w:rsidRPr="00FB0018">
        <w:rPr>
          <w:rFonts w:eastAsia="Times New Roman"/>
          <w:lang w:eastAsia="ru-RU"/>
        </w:rPr>
        <w:t xml:space="preserve"> «Об образовании в Российской Федерации».</w:t>
      </w:r>
    </w:p>
  </w:footnote>
  <w:footnote w:id="178">
    <w:p w:rsidR="00030B00" w:rsidRPr="00FB0018" w:rsidRDefault="00030B00" w:rsidP="00D24B3F">
      <w:pPr>
        <w:pStyle w:val="a5"/>
      </w:pPr>
      <w:r w:rsidRPr="00FB0018">
        <w:rPr>
          <w:rStyle w:val="a7"/>
        </w:rPr>
        <w:footnoteRef/>
      </w:r>
      <w:r w:rsidRPr="00FB0018">
        <w:t xml:space="preserve"> </w:t>
      </w:r>
      <w:r>
        <w:rPr>
          <w:rStyle w:val="blk3"/>
        </w:rPr>
        <w:t>Ч. 11 ст.</w:t>
      </w:r>
      <w:r w:rsidRPr="00FB0018">
        <w:rPr>
          <w:rStyle w:val="blk3"/>
        </w:rPr>
        <w:t xml:space="preserve"> 79 Фе</w:t>
      </w:r>
      <w:r>
        <w:rPr>
          <w:rStyle w:val="blk3"/>
        </w:rPr>
        <w:t>дерального закона</w:t>
      </w:r>
      <w:r w:rsidRPr="00FB0018">
        <w:rPr>
          <w:rStyle w:val="blk3"/>
        </w:rPr>
        <w:t xml:space="preserve"> «Об образовании в Российской Федерации»</w:t>
      </w:r>
    </w:p>
  </w:footnote>
  <w:footnote w:id="179">
    <w:p w:rsidR="00030B00" w:rsidRPr="00FB0018" w:rsidRDefault="00030B00" w:rsidP="00D24B3F">
      <w:pPr>
        <w:pStyle w:val="a5"/>
        <w:contextualSpacing/>
      </w:pPr>
      <w:r w:rsidRPr="00FB0018">
        <w:rPr>
          <w:rStyle w:val="a7"/>
        </w:rPr>
        <w:footnoteRef/>
      </w:r>
      <w:r w:rsidRPr="00FB0018">
        <w:t xml:space="preserve"> Приказ Минобрнауки России от 14 июня </w:t>
      </w:r>
      <w:smartTag w:uri="urn:schemas-microsoft-com:office:smarttags" w:element="metricconverter">
        <w:smartTagPr>
          <w:attr w:name="ProductID" w:val="2013 г"/>
        </w:smartTagPr>
        <w:r w:rsidRPr="00FB0018">
          <w:t>2013 г</w:t>
        </w:r>
      </w:smartTag>
      <w:r w:rsidRPr="00FB0018">
        <w:t xml:space="preserve">. № 464 «Об утверждении Порядка организации и осуществления образовательной деятельности по образовательным программам среднего профессионального образования», Приказ Минобрнауки России от 19 декабря </w:t>
      </w:r>
      <w:smartTag w:uri="urn:schemas-microsoft-com:office:smarttags" w:element="metricconverter">
        <w:smartTagPr>
          <w:attr w:name="ProductID" w:val="2013 г"/>
        </w:smartTagPr>
        <w:r w:rsidRPr="00FB0018">
          <w:t>2013 г</w:t>
        </w:r>
      </w:smartTag>
      <w:r w:rsidRPr="00FB0018">
        <w:t xml:space="preserve">. № 1367 «Об утверждении Порядка организации и осуществления образовательной деятельности по образовательным программам высшего образования - программам бакалавриата, программам специалитета, программам магистратуры», Приказ Минобрнауки России от 19 ноября </w:t>
      </w:r>
      <w:smartTag w:uri="urn:schemas-microsoft-com:office:smarttags" w:element="metricconverter">
        <w:smartTagPr>
          <w:attr w:name="ProductID" w:val="2013 г"/>
        </w:smartTagPr>
        <w:r w:rsidRPr="00FB0018">
          <w:t>2013 г</w:t>
        </w:r>
      </w:smartTag>
      <w:r w:rsidRPr="00FB0018">
        <w:t xml:space="preserve">. № 1258 «Об утверждении Порядка организации и осуществления образовательной деятельности по образовательным программам высшего образования - программам ординатуры», Приказ Минобрнауки России от 19 ноября </w:t>
      </w:r>
      <w:smartTag w:uri="urn:schemas-microsoft-com:office:smarttags" w:element="metricconverter">
        <w:smartTagPr>
          <w:attr w:name="ProductID" w:val="2013 г"/>
        </w:smartTagPr>
        <w:r w:rsidRPr="00FB0018">
          <w:t>2013 г</w:t>
        </w:r>
      </w:smartTag>
      <w:r w:rsidRPr="00FB0018">
        <w:t xml:space="preserve">. № 1258 «Об утверждении Порядка организации и осуществления образовательной деятельности по образовательным программам высшего образования - программам ординатуры», Приказ Минобрнауки России от 19 ноября </w:t>
      </w:r>
      <w:smartTag w:uri="urn:schemas-microsoft-com:office:smarttags" w:element="metricconverter">
        <w:smartTagPr>
          <w:attr w:name="ProductID" w:val="2013 г"/>
        </w:smartTagPr>
        <w:r w:rsidRPr="00FB0018">
          <w:t>2013 г</w:t>
        </w:r>
      </w:smartTag>
      <w:r w:rsidRPr="00FB0018">
        <w:t xml:space="preserve">. № 1259 «Об утверждении Порядка организации и осуществления образовательной деятельности по образовательным программам высшего образования - программам подготовки научно-педагогических кадров в аспирантуре (адъюнктуре)», Приказ Минкультуры России от 12 января </w:t>
      </w:r>
      <w:smartTag w:uri="urn:schemas-microsoft-com:office:smarttags" w:element="metricconverter">
        <w:smartTagPr>
          <w:attr w:name="ProductID" w:val="2015 г"/>
        </w:smartTagPr>
        <w:r w:rsidRPr="00FB0018">
          <w:t>2015 г</w:t>
        </w:r>
      </w:smartTag>
      <w:r w:rsidRPr="00FB0018">
        <w:t>. № 1 «Об утверждении Порядка организации и осуществления образовательной деятельности по программам ассистентуры-стажировки, включающего в себя порядок приема на обучение по программам ассистентуры-стажировки».</w:t>
      </w:r>
    </w:p>
  </w:footnote>
  <w:footnote w:id="180">
    <w:p w:rsidR="00030B00" w:rsidRPr="00FB0018" w:rsidRDefault="00030B00" w:rsidP="00D24B3F">
      <w:pPr>
        <w:pStyle w:val="a5"/>
        <w:contextualSpacing/>
      </w:pPr>
      <w:r w:rsidRPr="00FB0018">
        <w:rPr>
          <w:rStyle w:val="a7"/>
        </w:rPr>
        <w:footnoteRef/>
      </w:r>
      <w:r w:rsidRPr="00FB0018">
        <w:t xml:space="preserve"> </w:t>
      </w:r>
      <w:r>
        <w:t>Ст.</w:t>
      </w:r>
      <w:r w:rsidRPr="00FB0018">
        <w:t xml:space="preserve"> 16 Федерально</w:t>
      </w:r>
      <w:r>
        <w:t>го закона</w:t>
      </w:r>
      <w:r w:rsidRPr="00FB0018">
        <w:t xml:space="preserve"> «Об образовании в Российской Федерации».</w:t>
      </w:r>
    </w:p>
  </w:footnote>
  <w:footnote w:id="181">
    <w:p w:rsidR="00030B00" w:rsidRPr="00696C13" w:rsidRDefault="00030B00" w:rsidP="00310D4B">
      <w:pPr>
        <w:pStyle w:val="a5"/>
      </w:pPr>
      <w:r w:rsidRPr="00696C13">
        <w:rPr>
          <w:rStyle w:val="a7"/>
        </w:rPr>
        <w:footnoteRef/>
      </w:r>
      <w:r w:rsidRPr="00696C13">
        <w:t xml:space="preserve"> Ст. 15 Федерального закона «О социальной защите инвалидов в Российской Федерации».</w:t>
      </w:r>
    </w:p>
  </w:footnote>
  <w:footnote w:id="182">
    <w:p w:rsidR="00030B00" w:rsidRPr="00324FD8" w:rsidRDefault="00030B00" w:rsidP="00310D4B">
      <w:pPr>
        <w:pStyle w:val="a5"/>
        <w:contextualSpacing/>
      </w:pPr>
      <w:r w:rsidRPr="00324FD8">
        <w:rPr>
          <w:rStyle w:val="a7"/>
        </w:rPr>
        <w:footnoteRef/>
      </w:r>
      <w:r w:rsidRPr="00324FD8">
        <w:t xml:space="preserve"> Пункт 6 Правил обеспечения безопасности при проведении официальных спортивных соревнований (утверждены постановлением Правительства Российской Федерации от 18.04.2014 № 353)</w:t>
      </w:r>
      <w:r>
        <w:t>.</w:t>
      </w:r>
    </w:p>
  </w:footnote>
  <w:footnote w:id="183">
    <w:p w:rsidR="00030B00" w:rsidRPr="00324FD8" w:rsidRDefault="00030B00" w:rsidP="00310D4B">
      <w:pPr>
        <w:pStyle w:val="a5"/>
        <w:contextualSpacing/>
      </w:pPr>
      <w:r w:rsidRPr="00324FD8">
        <w:rPr>
          <w:rStyle w:val="a7"/>
        </w:rPr>
        <w:footnoteRef/>
      </w:r>
      <w:r w:rsidRPr="00324FD8">
        <w:t xml:space="preserve"> Пункт 17 этих же Правил. </w:t>
      </w:r>
    </w:p>
  </w:footnote>
  <w:footnote w:id="184">
    <w:p w:rsidR="00030B00" w:rsidRPr="00324FD8" w:rsidRDefault="00030B00" w:rsidP="00310D4B">
      <w:pPr>
        <w:pStyle w:val="a5"/>
        <w:contextualSpacing/>
      </w:pPr>
      <w:r w:rsidRPr="00324FD8">
        <w:rPr>
          <w:rStyle w:val="a7"/>
        </w:rPr>
        <w:footnoteRef/>
      </w:r>
      <w:r w:rsidRPr="00324FD8">
        <w:t xml:space="preserve"> Пункт 6 Рекомендаций по использованию спортивной инфраструктуры (утверждены приказом Министерства спорта и туризма Российской Федерации от 14.09.2010 № 977)</w:t>
      </w:r>
      <w:r>
        <w:t xml:space="preserve">. </w:t>
      </w:r>
    </w:p>
  </w:footnote>
  <w:footnote w:id="185">
    <w:p w:rsidR="00030B00" w:rsidRDefault="00030B00" w:rsidP="00C42488">
      <w:r>
        <w:rPr>
          <w:rStyle w:val="a7"/>
        </w:rPr>
        <w:footnoteRef/>
      </w:r>
      <w:r>
        <w:t xml:space="preserve"> </w:t>
      </w:r>
      <w:r w:rsidRPr="00C42488">
        <w:rPr>
          <w:rFonts w:ascii="Times New Roman" w:hAnsi="Times New Roman"/>
          <w:sz w:val="20"/>
          <w:szCs w:val="20"/>
        </w:rPr>
        <w:t>В тексте представлены фотографии с сайта http://sochi.snowrock.ru/Безбарьерная-сред</w:t>
      </w:r>
      <w:r w:rsidRPr="00012B8D">
        <w:t>а</w:t>
      </w:r>
    </w:p>
    <w:p w:rsidR="00030B00" w:rsidRDefault="00030B00" w:rsidP="00C42488">
      <w:pPr>
        <w:pStyle w:val="a5"/>
        <w:ind w:firstLine="0"/>
      </w:pPr>
    </w:p>
  </w:footnote>
  <w:footnote w:id="186">
    <w:p w:rsidR="00030B00" w:rsidRPr="00324FD8" w:rsidRDefault="00030B00" w:rsidP="00310D4B">
      <w:pPr>
        <w:pStyle w:val="a5"/>
        <w:contextualSpacing/>
      </w:pPr>
      <w:r w:rsidRPr="00324FD8">
        <w:rPr>
          <w:rStyle w:val="a7"/>
        </w:rPr>
        <w:footnoteRef/>
      </w:r>
      <w:r w:rsidRPr="00324FD8">
        <w:t xml:space="preserve"> Письмо Федерального агентства по физической культуре и спорту от 21.03.2008 № ЮА-02-07/912. Данное письмо рекомендуется использовать в деятельности детско-юношеских спортивно-адаптивных школ, отделений и групп по адаптивному спорту в организациях дополнительного образования, осуществляющих деятельность в области физической культуры и спорта, школ высшего спортивного мастерства, училищ олимпийского резерва, центров спортивной подготовки, осуществляющих подготовку спортсменов высокого класса по адаптивному спорту, физкультурно-спортивных клубов инвалидов и других физкультурно-спортивных организаций, осуществляющих работу с инвалидами и лицами с ограниченными возможностями в развитии.</w:t>
      </w:r>
    </w:p>
  </w:footnote>
  <w:footnote w:id="187">
    <w:p w:rsidR="00030B00" w:rsidRPr="0047749F" w:rsidRDefault="00030B00" w:rsidP="00310D4B">
      <w:pPr>
        <w:pStyle w:val="a5"/>
        <w:contextualSpacing/>
      </w:pPr>
      <w:r w:rsidRPr="0047749F">
        <w:rPr>
          <w:rStyle w:val="a7"/>
        </w:rPr>
        <w:footnoteRef/>
      </w:r>
      <w:r w:rsidRPr="0047749F">
        <w:t xml:space="preserve"> </w:t>
      </w:r>
      <w:r>
        <w:t xml:space="preserve">П. 18 </w:t>
      </w:r>
      <w:r w:rsidRPr="0047749F">
        <w:t>Поряд</w:t>
      </w:r>
      <w:r>
        <w:t>ка</w:t>
      </w:r>
      <w:r w:rsidRPr="0047749F">
        <w:t xml:space="preserve"> организации и осуществления образовательной деятельности по дополнительным общеобразов</w:t>
      </w:r>
      <w:r>
        <w:t>ательным программам,</w:t>
      </w:r>
      <w:r w:rsidRPr="0047749F">
        <w:t xml:space="preserve"> утвержден</w:t>
      </w:r>
      <w:r>
        <w:t>ного П</w:t>
      </w:r>
      <w:r w:rsidRPr="0047749F">
        <w:t>приказом Министерства образования и науки Российской</w:t>
      </w:r>
      <w:r>
        <w:t xml:space="preserve"> Федерации от 29.08.2013 № 1008; п.</w:t>
      </w:r>
      <w:r w:rsidRPr="0047749F">
        <w:t xml:space="preserve"> 3.6 Методических рекомендаций по организации спортивной подготовки в Российской Федерации (разосланы письмом Министерства спорта Российской Федерации от 12.05.2014 № ВМ-04-10/2554).</w:t>
      </w:r>
      <w:r>
        <w:t xml:space="preserve"> </w:t>
      </w:r>
    </w:p>
  </w:footnote>
  <w:footnote w:id="188">
    <w:p w:rsidR="00030B00" w:rsidRPr="0047749F" w:rsidRDefault="00030B00" w:rsidP="00310D4B">
      <w:pPr>
        <w:pStyle w:val="a5"/>
        <w:contextualSpacing/>
      </w:pPr>
      <w:r w:rsidRPr="0047749F">
        <w:rPr>
          <w:rStyle w:val="a7"/>
        </w:rPr>
        <w:footnoteRef/>
      </w:r>
      <w:r w:rsidRPr="0047749F">
        <w:t xml:space="preserve"> </w:t>
      </w:r>
      <w:r>
        <w:t xml:space="preserve">См. письмо Министерства образования и науки Российской Федерации </w:t>
      </w:r>
      <w:r w:rsidRPr="0047749F">
        <w:t>от 18.10.2013 № ВК-710/09</w:t>
      </w:r>
      <w:r>
        <w:t xml:space="preserve">. </w:t>
      </w:r>
    </w:p>
  </w:footnote>
  <w:footnote w:id="189">
    <w:p w:rsidR="00030B00" w:rsidRPr="0047749F" w:rsidRDefault="00030B00" w:rsidP="00310D4B">
      <w:pPr>
        <w:pStyle w:val="a5"/>
        <w:contextualSpacing/>
      </w:pPr>
      <w:r w:rsidRPr="0047749F">
        <w:rPr>
          <w:rStyle w:val="a7"/>
        </w:rPr>
        <w:footnoteRef/>
      </w:r>
      <w:r w:rsidRPr="0047749F">
        <w:t xml:space="preserve"> </w:t>
      </w:r>
      <w:r>
        <w:t>М</w:t>
      </w:r>
      <w:r w:rsidRPr="0047749F">
        <w:t>ожно указать на письмо Министерства регионального развития Российской Федера</w:t>
      </w:r>
      <w:r>
        <w:t xml:space="preserve">ции от 14.12.2010 № 42053-ИБ/14. </w:t>
      </w:r>
    </w:p>
  </w:footnote>
  <w:footnote w:id="190">
    <w:p w:rsidR="00030B00" w:rsidRDefault="00030B00">
      <w:pPr>
        <w:pStyle w:val="a5"/>
      </w:pPr>
      <w:r>
        <w:rPr>
          <w:rStyle w:val="a7"/>
        </w:rPr>
        <w:footnoteRef/>
      </w:r>
      <w:r>
        <w:t xml:space="preserve"> Московский государственный юридический университет имени О.Е.Кутафина (МГЮА)</w:t>
      </w:r>
    </w:p>
  </w:footnote>
  <w:footnote w:id="191">
    <w:p w:rsidR="00030B00" w:rsidRDefault="00030B00">
      <w:pPr>
        <w:pStyle w:val="a5"/>
      </w:pPr>
      <w:r>
        <w:rPr>
          <w:rStyle w:val="a7"/>
        </w:rPr>
        <w:footnoteRef/>
      </w:r>
      <w:r>
        <w:t xml:space="preserve"> Институт законодательства и сравнительного правоведения при Правительстве РФ</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30B00" w:rsidRDefault="00D84CBB">
    <w:pPr>
      <w:pStyle w:val="aa"/>
      <w:jc w:val="center"/>
    </w:pPr>
    <w:r>
      <w:fldChar w:fldCharType="begin"/>
    </w:r>
    <w:r>
      <w:instrText>PAGE   \* MERGEFORMAT</w:instrText>
    </w:r>
    <w:r>
      <w:fldChar w:fldCharType="separate"/>
    </w:r>
    <w:r w:rsidR="00946ECE">
      <w:rPr>
        <w:noProof/>
      </w:rPr>
      <w:t>46</w:t>
    </w:r>
    <w:r>
      <w:fldChar w:fldCharType="end"/>
    </w:r>
  </w:p>
  <w:p w:rsidR="00030B00" w:rsidRDefault="00030B00">
    <w:pPr>
      <w:pStyle w:val="a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25pt;height:11.25pt" o:bullet="t">
        <v:imagedata r:id="rId1" o:title="BD15057_"/>
      </v:shape>
    </w:pict>
  </w:numPicBullet>
  <w:numPicBullet w:numPicBulletId="1">
    <w:pict>
      <v:shape id="_x0000_i1028" type="#_x0000_t75" style="width:9pt;height:9pt" o:bullet="t">
        <v:imagedata r:id="rId2" o:title="BD21296_"/>
      </v:shape>
    </w:pict>
  </w:numPicBullet>
  <w:numPicBullet w:numPicBulletId="2">
    <w:pict>
      <v:shape id="_x0000_i1029" type="#_x0000_t75" style="width:11.25pt;height:11.25pt" o:bullet="t">
        <v:imagedata r:id="rId3" o:title="BD14578_"/>
      </v:shape>
    </w:pict>
  </w:numPicBullet>
  <w:numPicBullet w:numPicBulletId="3">
    <w:pict>
      <v:shape id="_x0000_i1030" type="#_x0000_t75" style="width:11.25pt;height:11.25pt" o:bullet="t">
        <v:imagedata r:id="rId4" o:title="BD14752_"/>
      </v:shape>
    </w:pict>
  </w:numPicBullet>
  <w:abstractNum w:abstractNumId="0" w15:restartNumberingAfterBreak="0">
    <w:nsid w:val="000728A4"/>
    <w:multiLevelType w:val="hybridMultilevel"/>
    <w:tmpl w:val="B1EE685E"/>
    <w:lvl w:ilvl="0" w:tplc="59F447D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 w15:restartNumberingAfterBreak="0">
    <w:nsid w:val="0250791F"/>
    <w:multiLevelType w:val="hybridMultilevel"/>
    <w:tmpl w:val="818C3FC4"/>
    <w:lvl w:ilvl="0" w:tplc="0419000D">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 w15:restartNumberingAfterBreak="0">
    <w:nsid w:val="025D45E9"/>
    <w:multiLevelType w:val="hybridMultilevel"/>
    <w:tmpl w:val="871CCF02"/>
    <w:lvl w:ilvl="0" w:tplc="9662C1A0">
      <w:start w:val="3"/>
      <w:numFmt w:val="bullet"/>
      <w:lvlText w:val="–"/>
      <w:lvlJc w:val="left"/>
      <w:pPr>
        <w:ind w:left="1287" w:hanging="360"/>
      </w:pPr>
      <w:rPr>
        <w:rFonts w:ascii="Times New Roman" w:eastAsia="Times New Roman" w:hAnsi="Times New Roman" w:cs="Times New Roman" w:hint="default"/>
        <w:b w:val="0"/>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15:restartNumberingAfterBreak="0">
    <w:nsid w:val="036144C5"/>
    <w:multiLevelType w:val="hybridMultilevel"/>
    <w:tmpl w:val="8F9236A2"/>
    <w:lvl w:ilvl="0" w:tplc="A73C2DB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 w15:restartNumberingAfterBreak="0">
    <w:nsid w:val="03A7525A"/>
    <w:multiLevelType w:val="hybridMultilevel"/>
    <w:tmpl w:val="37481A16"/>
    <w:lvl w:ilvl="0" w:tplc="04190001">
      <w:start w:val="1"/>
      <w:numFmt w:val="bullet"/>
      <w:lvlText w:val=""/>
      <w:lvlJc w:val="left"/>
      <w:pPr>
        <w:ind w:left="720" w:hanging="360"/>
      </w:pPr>
      <w:rPr>
        <w:rFonts w:ascii="Symbol" w:hAnsi="Symbol" w:hint="default"/>
        <w:color w:val="auto"/>
        <w:sz w:val="22"/>
        <w:szCs w:val="2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053C7AD3"/>
    <w:multiLevelType w:val="hybridMultilevel"/>
    <w:tmpl w:val="78688AA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06535FE5"/>
    <w:multiLevelType w:val="hybridMultilevel"/>
    <w:tmpl w:val="32E61944"/>
    <w:lvl w:ilvl="0" w:tplc="2C5A06F2">
      <w:start w:val="1"/>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06D675FE"/>
    <w:multiLevelType w:val="hybridMultilevel"/>
    <w:tmpl w:val="AA8C729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071E4B8B"/>
    <w:multiLevelType w:val="hybridMultilevel"/>
    <w:tmpl w:val="B7A27406"/>
    <w:lvl w:ilvl="0" w:tplc="04190001">
      <w:start w:val="1"/>
      <w:numFmt w:val="bullet"/>
      <w:lvlText w:val=""/>
      <w:lvlJc w:val="left"/>
      <w:pPr>
        <w:ind w:left="720" w:hanging="360"/>
      </w:pPr>
      <w:rPr>
        <w:rFonts w:ascii="Symbol" w:hAnsi="Symbol" w:hint="default"/>
        <w:color w:val="auto"/>
        <w:sz w:val="22"/>
        <w:szCs w:val="2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0ADF3B1C"/>
    <w:multiLevelType w:val="hybridMultilevel"/>
    <w:tmpl w:val="B93CB1F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0BFD213D"/>
    <w:multiLevelType w:val="hybridMultilevel"/>
    <w:tmpl w:val="A6E0873C"/>
    <w:lvl w:ilvl="0" w:tplc="0419000D">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1" w15:restartNumberingAfterBreak="0">
    <w:nsid w:val="0FC360E8"/>
    <w:multiLevelType w:val="hybridMultilevel"/>
    <w:tmpl w:val="605280EA"/>
    <w:lvl w:ilvl="0" w:tplc="4F222CB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2" w15:restartNumberingAfterBreak="0">
    <w:nsid w:val="12255B0A"/>
    <w:multiLevelType w:val="multilevel"/>
    <w:tmpl w:val="1A72F5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2A73F81"/>
    <w:multiLevelType w:val="hybridMultilevel"/>
    <w:tmpl w:val="F4C01676"/>
    <w:lvl w:ilvl="0" w:tplc="04190001">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13500EFB"/>
    <w:multiLevelType w:val="hybridMultilevel"/>
    <w:tmpl w:val="BBFE7B3C"/>
    <w:lvl w:ilvl="0" w:tplc="04190001">
      <w:start w:val="1"/>
      <w:numFmt w:val="bullet"/>
      <w:lvlText w:val=""/>
      <w:lvlJc w:val="left"/>
      <w:pPr>
        <w:ind w:left="720" w:hanging="360"/>
      </w:pPr>
      <w:rPr>
        <w:rFonts w:ascii="Symbol" w:hAnsi="Symbol" w:hint="default"/>
        <w:b w:val="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13E26A90"/>
    <w:multiLevelType w:val="hybridMultilevel"/>
    <w:tmpl w:val="01D806A2"/>
    <w:lvl w:ilvl="0" w:tplc="A516E370">
      <w:start w:val="1"/>
      <w:numFmt w:val="decimal"/>
      <w:lvlText w:val="2.%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1AD51BB5"/>
    <w:multiLevelType w:val="hybridMultilevel"/>
    <w:tmpl w:val="44E09B60"/>
    <w:lvl w:ilvl="0" w:tplc="268AEBC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1B0E1724"/>
    <w:multiLevelType w:val="hybridMultilevel"/>
    <w:tmpl w:val="190406AA"/>
    <w:lvl w:ilvl="0" w:tplc="079C31FC">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8" w15:restartNumberingAfterBreak="0">
    <w:nsid w:val="1D8536B0"/>
    <w:multiLevelType w:val="hybridMultilevel"/>
    <w:tmpl w:val="88B05C9C"/>
    <w:lvl w:ilvl="0" w:tplc="268AEBC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F263AAC"/>
    <w:multiLevelType w:val="hybridMultilevel"/>
    <w:tmpl w:val="7E6A0EA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1FEC4A9D"/>
    <w:multiLevelType w:val="hybridMultilevel"/>
    <w:tmpl w:val="6C62767E"/>
    <w:lvl w:ilvl="0" w:tplc="04190001">
      <w:start w:val="1"/>
      <w:numFmt w:val="bullet"/>
      <w:lvlText w:val=""/>
      <w:lvlJc w:val="left"/>
      <w:pPr>
        <w:ind w:left="720" w:hanging="360"/>
      </w:pPr>
      <w:rPr>
        <w:rFonts w:ascii="Symbol" w:hAnsi="Symbol" w:hint="default"/>
        <w:color w:val="auto"/>
      </w:rPr>
    </w:lvl>
    <w:lvl w:ilvl="1" w:tplc="18363D6E">
      <w:numFmt w:val="bullet"/>
      <w:lvlText w:val="•"/>
      <w:lvlJc w:val="left"/>
      <w:pPr>
        <w:ind w:left="1785" w:hanging="705"/>
      </w:pPr>
      <w:rPr>
        <w:rFonts w:ascii="Times New Roman" w:eastAsia="Times New Roman"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2421371B"/>
    <w:multiLevelType w:val="hybridMultilevel"/>
    <w:tmpl w:val="6706B12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15:restartNumberingAfterBreak="0">
    <w:nsid w:val="260D0247"/>
    <w:multiLevelType w:val="hybridMultilevel"/>
    <w:tmpl w:val="13C6F5E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28EA6494"/>
    <w:multiLevelType w:val="hybridMultilevel"/>
    <w:tmpl w:val="8EDE528A"/>
    <w:lvl w:ilvl="0" w:tplc="2C5A06F2">
      <w:start w:val="1"/>
      <w:numFmt w:val="bullet"/>
      <w:lvlText w:val="‒"/>
      <w:lvlJc w:val="left"/>
      <w:pPr>
        <w:ind w:left="1260" w:hanging="360"/>
      </w:pPr>
      <w:rPr>
        <w:rFonts w:ascii="Times New Roman" w:eastAsia="Times New Roman" w:hAnsi="Times New Roman" w:cs="Times New Roman"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4" w15:restartNumberingAfterBreak="0">
    <w:nsid w:val="29A55B45"/>
    <w:multiLevelType w:val="hybridMultilevel"/>
    <w:tmpl w:val="7D64C88E"/>
    <w:lvl w:ilvl="0" w:tplc="041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2ABF208C"/>
    <w:multiLevelType w:val="hybridMultilevel"/>
    <w:tmpl w:val="89643866"/>
    <w:lvl w:ilvl="0" w:tplc="2C5A06F2">
      <w:start w:val="1"/>
      <w:numFmt w:val="bullet"/>
      <w:lvlText w:val="‒"/>
      <w:lvlJc w:val="left"/>
      <w:pPr>
        <w:ind w:left="928" w:hanging="360"/>
      </w:pPr>
      <w:rPr>
        <w:rFonts w:ascii="Times New Roman" w:eastAsia="Times New Roman" w:hAnsi="Times New Roman" w:cs="Times New Roman"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26" w15:restartNumberingAfterBreak="0">
    <w:nsid w:val="2B5C3049"/>
    <w:multiLevelType w:val="hybridMultilevel"/>
    <w:tmpl w:val="2D6253C0"/>
    <w:lvl w:ilvl="0" w:tplc="012EB9F4">
      <w:start w:val="1"/>
      <w:numFmt w:val="decimal"/>
      <w:lvlText w:val="3.%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2D0F598C"/>
    <w:multiLevelType w:val="hybridMultilevel"/>
    <w:tmpl w:val="4B848B5E"/>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2DF00098"/>
    <w:multiLevelType w:val="hybridMultilevel"/>
    <w:tmpl w:val="E54E894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3485076A"/>
    <w:multiLevelType w:val="hybridMultilevel"/>
    <w:tmpl w:val="2EFE2CA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36911F13"/>
    <w:multiLevelType w:val="hybridMultilevel"/>
    <w:tmpl w:val="47A01EA6"/>
    <w:lvl w:ilvl="0" w:tplc="20BE6C96">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1" w15:restartNumberingAfterBreak="0">
    <w:nsid w:val="3AE93BD9"/>
    <w:multiLevelType w:val="hybridMultilevel"/>
    <w:tmpl w:val="598CE096"/>
    <w:lvl w:ilvl="0" w:tplc="8FA8AC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3D175DF4"/>
    <w:multiLevelType w:val="hybridMultilevel"/>
    <w:tmpl w:val="84AE984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3D511572"/>
    <w:multiLevelType w:val="hybridMultilevel"/>
    <w:tmpl w:val="BFCC7422"/>
    <w:lvl w:ilvl="0" w:tplc="04190001">
      <w:start w:val="1"/>
      <w:numFmt w:val="bullet"/>
      <w:lvlText w:val=""/>
      <w:lvlJc w:val="left"/>
      <w:pPr>
        <w:tabs>
          <w:tab w:val="num" w:pos="360"/>
        </w:tabs>
        <w:ind w:left="360" w:hanging="360"/>
      </w:pPr>
      <w:rPr>
        <w:rFonts w:ascii="Symbol" w:hAnsi="Symbol" w:hint="default"/>
      </w:rPr>
    </w:lvl>
    <w:lvl w:ilvl="1" w:tplc="C004FC00" w:tentative="1">
      <w:start w:val="1"/>
      <w:numFmt w:val="bullet"/>
      <w:lvlText w:val=""/>
      <w:lvlJc w:val="left"/>
      <w:pPr>
        <w:tabs>
          <w:tab w:val="num" w:pos="1080"/>
        </w:tabs>
        <w:ind w:left="1080" w:hanging="360"/>
      </w:pPr>
      <w:rPr>
        <w:rFonts w:ascii="Symbol" w:hAnsi="Symbol" w:hint="default"/>
      </w:rPr>
    </w:lvl>
    <w:lvl w:ilvl="2" w:tplc="46FA6DFC" w:tentative="1">
      <w:start w:val="1"/>
      <w:numFmt w:val="bullet"/>
      <w:lvlText w:val=""/>
      <w:lvlJc w:val="left"/>
      <w:pPr>
        <w:tabs>
          <w:tab w:val="num" w:pos="1800"/>
        </w:tabs>
        <w:ind w:left="1800" w:hanging="360"/>
      </w:pPr>
      <w:rPr>
        <w:rFonts w:ascii="Symbol" w:hAnsi="Symbol" w:hint="default"/>
      </w:rPr>
    </w:lvl>
    <w:lvl w:ilvl="3" w:tplc="C3DC62E4" w:tentative="1">
      <w:start w:val="1"/>
      <w:numFmt w:val="bullet"/>
      <w:lvlText w:val=""/>
      <w:lvlJc w:val="left"/>
      <w:pPr>
        <w:tabs>
          <w:tab w:val="num" w:pos="2520"/>
        </w:tabs>
        <w:ind w:left="2520" w:hanging="360"/>
      </w:pPr>
      <w:rPr>
        <w:rFonts w:ascii="Symbol" w:hAnsi="Symbol" w:hint="default"/>
      </w:rPr>
    </w:lvl>
    <w:lvl w:ilvl="4" w:tplc="278EF754" w:tentative="1">
      <w:start w:val="1"/>
      <w:numFmt w:val="bullet"/>
      <w:lvlText w:val=""/>
      <w:lvlJc w:val="left"/>
      <w:pPr>
        <w:tabs>
          <w:tab w:val="num" w:pos="3240"/>
        </w:tabs>
        <w:ind w:left="3240" w:hanging="360"/>
      </w:pPr>
      <w:rPr>
        <w:rFonts w:ascii="Symbol" w:hAnsi="Symbol" w:hint="default"/>
      </w:rPr>
    </w:lvl>
    <w:lvl w:ilvl="5" w:tplc="14462404" w:tentative="1">
      <w:start w:val="1"/>
      <w:numFmt w:val="bullet"/>
      <w:lvlText w:val=""/>
      <w:lvlJc w:val="left"/>
      <w:pPr>
        <w:tabs>
          <w:tab w:val="num" w:pos="3960"/>
        </w:tabs>
        <w:ind w:left="3960" w:hanging="360"/>
      </w:pPr>
      <w:rPr>
        <w:rFonts w:ascii="Symbol" w:hAnsi="Symbol" w:hint="default"/>
      </w:rPr>
    </w:lvl>
    <w:lvl w:ilvl="6" w:tplc="03A07344" w:tentative="1">
      <w:start w:val="1"/>
      <w:numFmt w:val="bullet"/>
      <w:lvlText w:val=""/>
      <w:lvlJc w:val="left"/>
      <w:pPr>
        <w:tabs>
          <w:tab w:val="num" w:pos="4680"/>
        </w:tabs>
        <w:ind w:left="4680" w:hanging="360"/>
      </w:pPr>
      <w:rPr>
        <w:rFonts w:ascii="Symbol" w:hAnsi="Symbol" w:hint="default"/>
      </w:rPr>
    </w:lvl>
    <w:lvl w:ilvl="7" w:tplc="56F42B38" w:tentative="1">
      <w:start w:val="1"/>
      <w:numFmt w:val="bullet"/>
      <w:lvlText w:val=""/>
      <w:lvlJc w:val="left"/>
      <w:pPr>
        <w:tabs>
          <w:tab w:val="num" w:pos="5400"/>
        </w:tabs>
        <w:ind w:left="5400" w:hanging="360"/>
      </w:pPr>
      <w:rPr>
        <w:rFonts w:ascii="Symbol" w:hAnsi="Symbol" w:hint="default"/>
      </w:rPr>
    </w:lvl>
    <w:lvl w:ilvl="8" w:tplc="7E16A19A" w:tentative="1">
      <w:start w:val="1"/>
      <w:numFmt w:val="bullet"/>
      <w:lvlText w:val=""/>
      <w:lvlJc w:val="left"/>
      <w:pPr>
        <w:tabs>
          <w:tab w:val="num" w:pos="6120"/>
        </w:tabs>
        <w:ind w:left="6120" w:hanging="360"/>
      </w:pPr>
      <w:rPr>
        <w:rFonts w:ascii="Symbol" w:hAnsi="Symbol" w:hint="default"/>
      </w:rPr>
    </w:lvl>
  </w:abstractNum>
  <w:abstractNum w:abstractNumId="34" w15:restartNumberingAfterBreak="0">
    <w:nsid w:val="44BC1255"/>
    <w:multiLevelType w:val="hybridMultilevel"/>
    <w:tmpl w:val="E408C3D6"/>
    <w:lvl w:ilvl="0" w:tplc="268AEBC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46A431E4"/>
    <w:multiLevelType w:val="hybridMultilevel"/>
    <w:tmpl w:val="145A3B52"/>
    <w:lvl w:ilvl="0" w:tplc="0CD24C36">
      <w:start w:val="1"/>
      <w:numFmt w:val="decimal"/>
      <w:lvlText w:val="4.%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48565BC8"/>
    <w:multiLevelType w:val="hybridMultilevel"/>
    <w:tmpl w:val="8D62706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4F5C4D46"/>
    <w:multiLevelType w:val="hybridMultilevel"/>
    <w:tmpl w:val="32CE7DF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504B0A98"/>
    <w:multiLevelType w:val="hybridMultilevel"/>
    <w:tmpl w:val="42762E4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5F823B61"/>
    <w:multiLevelType w:val="hybridMultilevel"/>
    <w:tmpl w:val="8818786A"/>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0" w15:restartNumberingAfterBreak="0">
    <w:nsid w:val="6112289B"/>
    <w:multiLevelType w:val="hybridMultilevel"/>
    <w:tmpl w:val="15023002"/>
    <w:lvl w:ilvl="0" w:tplc="04190001">
      <w:start w:val="1"/>
      <w:numFmt w:val="bullet"/>
      <w:lvlText w:val=""/>
      <w:lvlJc w:val="left"/>
      <w:pPr>
        <w:ind w:left="644" w:hanging="360"/>
      </w:pPr>
      <w:rPr>
        <w:rFonts w:ascii="Symbol" w:hAnsi="Symbol" w:hint="default"/>
        <w:color w:val="auto"/>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41" w15:restartNumberingAfterBreak="0">
    <w:nsid w:val="623276BF"/>
    <w:multiLevelType w:val="hybridMultilevel"/>
    <w:tmpl w:val="01CC3C28"/>
    <w:lvl w:ilvl="0" w:tplc="141013E4">
      <w:start w:val="1"/>
      <w:numFmt w:val="bullet"/>
      <w:lvlText w:val=""/>
      <w:lvlPicBulletId w:val="1"/>
      <w:lvlJc w:val="left"/>
      <w:pPr>
        <w:ind w:left="720" w:hanging="360"/>
      </w:pPr>
      <w:rPr>
        <w:rFonts w:ascii="Symbol" w:hAnsi="Symbol" w:hint="default"/>
        <w:color w:val="auto"/>
        <w:sz w:val="22"/>
        <w:szCs w:val="2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65721DD7"/>
    <w:multiLevelType w:val="multilevel"/>
    <w:tmpl w:val="73E6BD08"/>
    <w:lvl w:ilvl="0">
      <w:start w:val="1"/>
      <w:numFmt w:val="decimal"/>
      <w:lvlText w:val="%1."/>
      <w:lvlJc w:val="left"/>
      <w:pPr>
        <w:ind w:left="1069" w:hanging="360"/>
      </w:pPr>
      <w:rPr>
        <w:rFonts w:hint="default"/>
      </w:rPr>
    </w:lvl>
    <w:lvl w:ilvl="1">
      <w:start w:val="2"/>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43" w15:restartNumberingAfterBreak="0">
    <w:nsid w:val="661A4776"/>
    <w:multiLevelType w:val="hybridMultilevel"/>
    <w:tmpl w:val="97C0295C"/>
    <w:lvl w:ilvl="0" w:tplc="8AA433CA">
      <w:start w:val="1"/>
      <w:numFmt w:val="bullet"/>
      <w:lvlText w:val=""/>
      <w:lvlPicBulletId w:val="2"/>
      <w:lvlJc w:val="left"/>
      <w:pPr>
        <w:ind w:left="644" w:hanging="360"/>
      </w:pPr>
      <w:rPr>
        <w:rFonts w:ascii="Symbol" w:hAnsi="Symbol" w:hint="default"/>
        <w:color w:val="auto"/>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44" w15:restartNumberingAfterBreak="0">
    <w:nsid w:val="680E2309"/>
    <w:multiLevelType w:val="hybridMultilevel"/>
    <w:tmpl w:val="F6DACD22"/>
    <w:lvl w:ilvl="0" w:tplc="C9BCC9E2">
      <w:start w:val="1"/>
      <w:numFmt w:val="bullet"/>
      <w:lvlText w:val=""/>
      <w:lvlPicBulletId w:val="0"/>
      <w:lvlJc w:val="left"/>
      <w:pPr>
        <w:ind w:left="720" w:hanging="360"/>
      </w:pPr>
      <w:rPr>
        <w:rFonts w:ascii="Symbol" w:hAnsi="Symbol" w:hint="default"/>
        <w:color w:val="auto"/>
      </w:rPr>
    </w:lvl>
    <w:lvl w:ilvl="1" w:tplc="18363D6E">
      <w:numFmt w:val="bullet"/>
      <w:lvlText w:val="•"/>
      <w:lvlJc w:val="left"/>
      <w:pPr>
        <w:ind w:left="1785" w:hanging="705"/>
      </w:pPr>
      <w:rPr>
        <w:rFonts w:ascii="Times New Roman" w:eastAsia="Times New Roman"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15:restartNumberingAfterBreak="0">
    <w:nsid w:val="6ADE1424"/>
    <w:multiLevelType w:val="hybridMultilevel"/>
    <w:tmpl w:val="8688B84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15:restartNumberingAfterBreak="0">
    <w:nsid w:val="6CF40871"/>
    <w:multiLevelType w:val="hybridMultilevel"/>
    <w:tmpl w:val="4C5CC5CA"/>
    <w:lvl w:ilvl="0" w:tplc="63621DF2">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47" w15:restartNumberingAfterBreak="0">
    <w:nsid w:val="70D67FCD"/>
    <w:multiLevelType w:val="hybridMultilevel"/>
    <w:tmpl w:val="9488CE8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15:restartNumberingAfterBreak="0">
    <w:nsid w:val="710812D1"/>
    <w:multiLevelType w:val="hybridMultilevel"/>
    <w:tmpl w:val="5FD618C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15:restartNumberingAfterBreak="0">
    <w:nsid w:val="711C02E3"/>
    <w:multiLevelType w:val="hybridMultilevel"/>
    <w:tmpl w:val="B4B0518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754708EF"/>
    <w:multiLevelType w:val="hybridMultilevel"/>
    <w:tmpl w:val="F1EEC1A4"/>
    <w:lvl w:ilvl="0" w:tplc="041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1" w15:restartNumberingAfterBreak="0">
    <w:nsid w:val="7AE74D39"/>
    <w:multiLevelType w:val="hybridMultilevel"/>
    <w:tmpl w:val="6D8A9E8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15:restartNumberingAfterBreak="0">
    <w:nsid w:val="7C273D97"/>
    <w:multiLevelType w:val="hybridMultilevel"/>
    <w:tmpl w:val="2808495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15:restartNumberingAfterBreak="0">
    <w:nsid w:val="7CA348B4"/>
    <w:multiLevelType w:val="hybridMultilevel"/>
    <w:tmpl w:val="BB46DAC6"/>
    <w:lvl w:ilvl="0" w:tplc="2A067E10">
      <w:start w:val="1"/>
      <w:numFmt w:val="bullet"/>
      <w:lvlText w:val=""/>
      <w:lvlPicBulletId w:val="3"/>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3"/>
  </w:num>
  <w:num w:numId="2">
    <w:abstractNumId w:val="6"/>
  </w:num>
  <w:num w:numId="3">
    <w:abstractNumId w:val="46"/>
  </w:num>
  <w:num w:numId="4">
    <w:abstractNumId w:val="42"/>
  </w:num>
  <w:num w:numId="5">
    <w:abstractNumId w:val="39"/>
  </w:num>
  <w:num w:numId="6">
    <w:abstractNumId w:val="19"/>
  </w:num>
  <w:num w:numId="7">
    <w:abstractNumId w:val="0"/>
  </w:num>
  <w:num w:numId="8">
    <w:abstractNumId w:val="11"/>
  </w:num>
  <w:num w:numId="9">
    <w:abstractNumId w:val="47"/>
  </w:num>
  <w:num w:numId="10">
    <w:abstractNumId w:val="51"/>
  </w:num>
  <w:num w:numId="11">
    <w:abstractNumId w:val="1"/>
  </w:num>
  <w:num w:numId="12">
    <w:abstractNumId w:val="12"/>
  </w:num>
  <w:num w:numId="13">
    <w:abstractNumId w:val="49"/>
  </w:num>
  <w:num w:numId="14">
    <w:abstractNumId w:val="7"/>
  </w:num>
  <w:num w:numId="15">
    <w:abstractNumId w:val="9"/>
  </w:num>
  <w:num w:numId="16">
    <w:abstractNumId w:val="10"/>
  </w:num>
  <w:num w:numId="17">
    <w:abstractNumId w:val="45"/>
  </w:num>
  <w:num w:numId="18">
    <w:abstractNumId w:val="29"/>
  </w:num>
  <w:num w:numId="19">
    <w:abstractNumId w:val="28"/>
  </w:num>
  <w:num w:numId="20">
    <w:abstractNumId w:val="22"/>
  </w:num>
  <w:num w:numId="21">
    <w:abstractNumId w:val="48"/>
  </w:num>
  <w:num w:numId="22">
    <w:abstractNumId w:val="44"/>
  </w:num>
  <w:num w:numId="23">
    <w:abstractNumId w:val="41"/>
  </w:num>
  <w:num w:numId="24">
    <w:abstractNumId w:val="43"/>
  </w:num>
  <w:num w:numId="25">
    <w:abstractNumId w:val="53"/>
  </w:num>
  <w:num w:numId="26">
    <w:abstractNumId w:val="38"/>
  </w:num>
  <w:num w:numId="27">
    <w:abstractNumId w:val="2"/>
  </w:num>
  <w:num w:numId="28">
    <w:abstractNumId w:val="32"/>
  </w:num>
  <w:num w:numId="29">
    <w:abstractNumId w:val="18"/>
  </w:num>
  <w:num w:numId="30">
    <w:abstractNumId w:val="16"/>
  </w:num>
  <w:num w:numId="31">
    <w:abstractNumId w:val="37"/>
  </w:num>
  <w:num w:numId="32">
    <w:abstractNumId w:val="31"/>
  </w:num>
  <w:num w:numId="33">
    <w:abstractNumId w:val="15"/>
  </w:num>
  <w:num w:numId="34">
    <w:abstractNumId w:val="26"/>
  </w:num>
  <w:num w:numId="35">
    <w:abstractNumId w:val="35"/>
  </w:num>
  <w:num w:numId="36">
    <w:abstractNumId w:val="34"/>
  </w:num>
  <w:num w:numId="37">
    <w:abstractNumId w:val="27"/>
  </w:num>
  <w:num w:numId="38">
    <w:abstractNumId w:val="17"/>
  </w:num>
  <w:num w:numId="39">
    <w:abstractNumId w:val="30"/>
  </w:num>
  <w:num w:numId="40">
    <w:abstractNumId w:val="33"/>
  </w:num>
  <w:num w:numId="41">
    <w:abstractNumId w:val="14"/>
  </w:num>
  <w:num w:numId="42">
    <w:abstractNumId w:val="52"/>
  </w:num>
  <w:num w:numId="43">
    <w:abstractNumId w:val="36"/>
  </w:num>
  <w:num w:numId="44">
    <w:abstractNumId w:val="50"/>
  </w:num>
  <w:num w:numId="45">
    <w:abstractNumId w:val="21"/>
  </w:num>
  <w:num w:numId="46">
    <w:abstractNumId w:val="5"/>
  </w:num>
  <w:num w:numId="47">
    <w:abstractNumId w:val="3"/>
  </w:num>
  <w:num w:numId="48">
    <w:abstractNumId w:val="25"/>
  </w:num>
  <w:num w:numId="49">
    <w:abstractNumId w:val="4"/>
  </w:num>
  <w:num w:numId="50">
    <w:abstractNumId w:val="20"/>
  </w:num>
  <w:num w:numId="51">
    <w:abstractNumId w:val="13"/>
  </w:num>
  <w:num w:numId="52">
    <w:abstractNumId w:val="40"/>
  </w:num>
  <w:num w:numId="53">
    <w:abstractNumId w:val="8"/>
  </w:num>
  <w:num w:numId="54">
    <w:abstractNumId w:val="24"/>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9295A"/>
    <w:rsid w:val="00021A47"/>
    <w:rsid w:val="00022686"/>
    <w:rsid w:val="0003011C"/>
    <w:rsid w:val="00030B00"/>
    <w:rsid w:val="00041BD7"/>
    <w:rsid w:val="00062F7D"/>
    <w:rsid w:val="00085E10"/>
    <w:rsid w:val="00087BEB"/>
    <w:rsid w:val="0009603C"/>
    <w:rsid w:val="000B067C"/>
    <w:rsid w:val="000C21BB"/>
    <w:rsid w:val="000D42B5"/>
    <w:rsid w:val="000F37E2"/>
    <w:rsid w:val="000F3E08"/>
    <w:rsid w:val="00111CE6"/>
    <w:rsid w:val="00117FAE"/>
    <w:rsid w:val="00126DC2"/>
    <w:rsid w:val="0013118C"/>
    <w:rsid w:val="0014077F"/>
    <w:rsid w:val="00143F7F"/>
    <w:rsid w:val="001527E5"/>
    <w:rsid w:val="00155D54"/>
    <w:rsid w:val="00160065"/>
    <w:rsid w:val="00163EC5"/>
    <w:rsid w:val="0018095D"/>
    <w:rsid w:val="00191C69"/>
    <w:rsid w:val="001D0A82"/>
    <w:rsid w:val="001D2829"/>
    <w:rsid w:val="001D7BA9"/>
    <w:rsid w:val="001E5A98"/>
    <w:rsid w:val="00203938"/>
    <w:rsid w:val="00204D9B"/>
    <w:rsid w:val="0021044B"/>
    <w:rsid w:val="00210665"/>
    <w:rsid w:val="00212216"/>
    <w:rsid w:val="00217692"/>
    <w:rsid w:val="002270FA"/>
    <w:rsid w:val="002312A7"/>
    <w:rsid w:val="002456A2"/>
    <w:rsid w:val="002474DF"/>
    <w:rsid w:val="00253EAC"/>
    <w:rsid w:val="00254562"/>
    <w:rsid w:val="00262892"/>
    <w:rsid w:val="00264A21"/>
    <w:rsid w:val="00281F67"/>
    <w:rsid w:val="0028327D"/>
    <w:rsid w:val="00285EFF"/>
    <w:rsid w:val="002918CE"/>
    <w:rsid w:val="00292099"/>
    <w:rsid w:val="002A4E99"/>
    <w:rsid w:val="002B1CE5"/>
    <w:rsid w:val="002B28D5"/>
    <w:rsid w:val="002B3536"/>
    <w:rsid w:val="002B416D"/>
    <w:rsid w:val="002B4579"/>
    <w:rsid w:val="002B5CED"/>
    <w:rsid w:val="002C0778"/>
    <w:rsid w:val="002C081A"/>
    <w:rsid w:val="002C50C3"/>
    <w:rsid w:val="002D02D1"/>
    <w:rsid w:val="002D1C28"/>
    <w:rsid w:val="002E00EE"/>
    <w:rsid w:val="002E32CB"/>
    <w:rsid w:val="002E453E"/>
    <w:rsid w:val="002F1270"/>
    <w:rsid w:val="002F4368"/>
    <w:rsid w:val="002F4A3F"/>
    <w:rsid w:val="00310D4B"/>
    <w:rsid w:val="00312E89"/>
    <w:rsid w:val="00315528"/>
    <w:rsid w:val="0032708F"/>
    <w:rsid w:val="0033530A"/>
    <w:rsid w:val="00344CBD"/>
    <w:rsid w:val="00353E29"/>
    <w:rsid w:val="00372154"/>
    <w:rsid w:val="003944D1"/>
    <w:rsid w:val="00396465"/>
    <w:rsid w:val="003A1883"/>
    <w:rsid w:val="003A76C8"/>
    <w:rsid w:val="003B61D2"/>
    <w:rsid w:val="003B7F07"/>
    <w:rsid w:val="003C0648"/>
    <w:rsid w:val="003C224D"/>
    <w:rsid w:val="003D548E"/>
    <w:rsid w:val="003E3F69"/>
    <w:rsid w:val="003F5F78"/>
    <w:rsid w:val="0041454A"/>
    <w:rsid w:val="0041544E"/>
    <w:rsid w:val="00417BA5"/>
    <w:rsid w:val="004243EA"/>
    <w:rsid w:val="00431101"/>
    <w:rsid w:val="004326D3"/>
    <w:rsid w:val="004340F2"/>
    <w:rsid w:val="00461975"/>
    <w:rsid w:val="00462AAD"/>
    <w:rsid w:val="004642D8"/>
    <w:rsid w:val="00470B05"/>
    <w:rsid w:val="00473229"/>
    <w:rsid w:val="00480B1E"/>
    <w:rsid w:val="00484D1A"/>
    <w:rsid w:val="004A13C8"/>
    <w:rsid w:val="004B77DF"/>
    <w:rsid w:val="004D54E8"/>
    <w:rsid w:val="004F796B"/>
    <w:rsid w:val="00513136"/>
    <w:rsid w:val="00513A0D"/>
    <w:rsid w:val="0052187A"/>
    <w:rsid w:val="005451B8"/>
    <w:rsid w:val="0055710D"/>
    <w:rsid w:val="00564603"/>
    <w:rsid w:val="005703AA"/>
    <w:rsid w:val="0057195D"/>
    <w:rsid w:val="005D0A56"/>
    <w:rsid w:val="005F54FB"/>
    <w:rsid w:val="006002FB"/>
    <w:rsid w:val="006026FB"/>
    <w:rsid w:val="0061733D"/>
    <w:rsid w:val="006318FC"/>
    <w:rsid w:val="00636342"/>
    <w:rsid w:val="00636C29"/>
    <w:rsid w:val="00642117"/>
    <w:rsid w:val="00652F17"/>
    <w:rsid w:val="00660B99"/>
    <w:rsid w:val="006A0423"/>
    <w:rsid w:val="006A3FFB"/>
    <w:rsid w:val="006A417B"/>
    <w:rsid w:val="006D59C9"/>
    <w:rsid w:val="006F448B"/>
    <w:rsid w:val="00705BC7"/>
    <w:rsid w:val="007161E7"/>
    <w:rsid w:val="00722B26"/>
    <w:rsid w:val="007439E8"/>
    <w:rsid w:val="007476E9"/>
    <w:rsid w:val="0075303A"/>
    <w:rsid w:val="007A516F"/>
    <w:rsid w:val="007A592A"/>
    <w:rsid w:val="007B1AC5"/>
    <w:rsid w:val="007B4EA4"/>
    <w:rsid w:val="007B6B76"/>
    <w:rsid w:val="007B75CE"/>
    <w:rsid w:val="007C4C9F"/>
    <w:rsid w:val="007C50B7"/>
    <w:rsid w:val="007D2CE8"/>
    <w:rsid w:val="007D43C3"/>
    <w:rsid w:val="007F2906"/>
    <w:rsid w:val="00811860"/>
    <w:rsid w:val="00816033"/>
    <w:rsid w:val="00816344"/>
    <w:rsid w:val="008245B7"/>
    <w:rsid w:val="00825653"/>
    <w:rsid w:val="008274BF"/>
    <w:rsid w:val="00835D11"/>
    <w:rsid w:val="008458E7"/>
    <w:rsid w:val="0085521B"/>
    <w:rsid w:val="00863EC5"/>
    <w:rsid w:val="0089295A"/>
    <w:rsid w:val="008B1343"/>
    <w:rsid w:val="008E0871"/>
    <w:rsid w:val="008E1B24"/>
    <w:rsid w:val="00901303"/>
    <w:rsid w:val="00912FC8"/>
    <w:rsid w:val="0092313D"/>
    <w:rsid w:val="00935AD0"/>
    <w:rsid w:val="009424C3"/>
    <w:rsid w:val="0094390B"/>
    <w:rsid w:val="00946ECE"/>
    <w:rsid w:val="00962AC1"/>
    <w:rsid w:val="00992B72"/>
    <w:rsid w:val="009B11EF"/>
    <w:rsid w:val="009C38C5"/>
    <w:rsid w:val="009D1706"/>
    <w:rsid w:val="009D1B4B"/>
    <w:rsid w:val="00A17953"/>
    <w:rsid w:val="00A20194"/>
    <w:rsid w:val="00A26E6E"/>
    <w:rsid w:val="00A30B65"/>
    <w:rsid w:val="00A41246"/>
    <w:rsid w:val="00A43D34"/>
    <w:rsid w:val="00A44D5B"/>
    <w:rsid w:val="00A500B3"/>
    <w:rsid w:val="00A542DD"/>
    <w:rsid w:val="00A55494"/>
    <w:rsid w:val="00A5751E"/>
    <w:rsid w:val="00A6181A"/>
    <w:rsid w:val="00A73118"/>
    <w:rsid w:val="00A73416"/>
    <w:rsid w:val="00A73B48"/>
    <w:rsid w:val="00A85165"/>
    <w:rsid w:val="00A87D07"/>
    <w:rsid w:val="00A959AB"/>
    <w:rsid w:val="00A97028"/>
    <w:rsid w:val="00A9739B"/>
    <w:rsid w:val="00AA73AC"/>
    <w:rsid w:val="00AA7F98"/>
    <w:rsid w:val="00AB245E"/>
    <w:rsid w:val="00AB28FF"/>
    <w:rsid w:val="00AD7F39"/>
    <w:rsid w:val="00AE7381"/>
    <w:rsid w:val="00AF36E9"/>
    <w:rsid w:val="00B050C6"/>
    <w:rsid w:val="00B14903"/>
    <w:rsid w:val="00B24742"/>
    <w:rsid w:val="00B33D1A"/>
    <w:rsid w:val="00B367E9"/>
    <w:rsid w:val="00B52400"/>
    <w:rsid w:val="00B54A1A"/>
    <w:rsid w:val="00B55001"/>
    <w:rsid w:val="00B63628"/>
    <w:rsid w:val="00B64CC8"/>
    <w:rsid w:val="00B6616D"/>
    <w:rsid w:val="00B7627A"/>
    <w:rsid w:val="00B84BE7"/>
    <w:rsid w:val="00B91867"/>
    <w:rsid w:val="00B93CA7"/>
    <w:rsid w:val="00BA3638"/>
    <w:rsid w:val="00BA3B26"/>
    <w:rsid w:val="00BA6030"/>
    <w:rsid w:val="00BB6EC2"/>
    <w:rsid w:val="00BC1845"/>
    <w:rsid w:val="00BC4482"/>
    <w:rsid w:val="00BD2D61"/>
    <w:rsid w:val="00BD573A"/>
    <w:rsid w:val="00BD5DAF"/>
    <w:rsid w:val="00BE47E4"/>
    <w:rsid w:val="00BE4CEB"/>
    <w:rsid w:val="00C06FBF"/>
    <w:rsid w:val="00C10DE4"/>
    <w:rsid w:val="00C2329E"/>
    <w:rsid w:val="00C42488"/>
    <w:rsid w:val="00C4631C"/>
    <w:rsid w:val="00C53E92"/>
    <w:rsid w:val="00C55D40"/>
    <w:rsid w:val="00C65D88"/>
    <w:rsid w:val="00C84D70"/>
    <w:rsid w:val="00C94B5F"/>
    <w:rsid w:val="00C95A34"/>
    <w:rsid w:val="00CA0DC9"/>
    <w:rsid w:val="00CA1048"/>
    <w:rsid w:val="00CA4124"/>
    <w:rsid w:val="00CB46ED"/>
    <w:rsid w:val="00CD08C7"/>
    <w:rsid w:val="00CD4ECE"/>
    <w:rsid w:val="00CF394D"/>
    <w:rsid w:val="00CF5CD6"/>
    <w:rsid w:val="00D01BA0"/>
    <w:rsid w:val="00D03D2C"/>
    <w:rsid w:val="00D142CB"/>
    <w:rsid w:val="00D1788E"/>
    <w:rsid w:val="00D238A6"/>
    <w:rsid w:val="00D24B3F"/>
    <w:rsid w:val="00D27F14"/>
    <w:rsid w:val="00D4028D"/>
    <w:rsid w:val="00D450E2"/>
    <w:rsid w:val="00D503AD"/>
    <w:rsid w:val="00D53B65"/>
    <w:rsid w:val="00D5556D"/>
    <w:rsid w:val="00D749BC"/>
    <w:rsid w:val="00D8297D"/>
    <w:rsid w:val="00D84CBB"/>
    <w:rsid w:val="00DB6C3C"/>
    <w:rsid w:val="00DD6DA8"/>
    <w:rsid w:val="00DF7DC6"/>
    <w:rsid w:val="00E041B6"/>
    <w:rsid w:val="00E07C70"/>
    <w:rsid w:val="00E17E32"/>
    <w:rsid w:val="00E263B6"/>
    <w:rsid w:val="00E409CE"/>
    <w:rsid w:val="00E466FC"/>
    <w:rsid w:val="00E54237"/>
    <w:rsid w:val="00E556AE"/>
    <w:rsid w:val="00E5770D"/>
    <w:rsid w:val="00E61A77"/>
    <w:rsid w:val="00E67386"/>
    <w:rsid w:val="00E74FC6"/>
    <w:rsid w:val="00E771C1"/>
    <w:rsid w:val="00E96AA5"/>
    <w:rsid w:val="00EA0B42"/>
    <w:rsid w:val="00EC6C39"/>
    <w:rsid w:val="00EC7E5C"/>
    <w:rsid w:val="00ED09D2"/>
    <w:rsid w:val="00ED260F"/>
    <w:rsid w:val="00EF016F"/>
    <w:rsid w:val="00F124A1"/>
    <w:rsid w:val="00F225CA"/>
    <w:rsid w:val="00F34C2A"/>
    <w:rsid w:val="00F6046C"/>
    <w:rsid w:val="00F823FE"/>
    <w:rsid w:val="00F8260D"/>
    <w:rsid w:val="00F84340"/>
    <w:rsid w:val="00F95D73"/>
    <w:rsid w:val="00FA7391"/>
    <w:rsid w:val="00FD634D"/>
    <w:rsid w:val="00FE648F"/>
    <w:rsid w:val="00FE6E2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5:chartTrackingRefBased/>
  <w15:docId w15:val="{94C3245D-3DF7-4A35-B4D2-61A2204DD9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C7E5C"/>
    <w:pPr>
      <w:spacing w:after="200" w:line="276" w:lineRule="auto"/>
    </w:pPr>
    <w:rPr>
      <w:sz w:val="22"/>
      <w:szCs w:val="22"/>
      <w:lang w:eastAsia="en-US"/>
    </w:rPr>
  </w:style>
  <w:style w:type="paragraph" w:styleId="1">
    <w:name w:val="heading 1"/>
    <w:basedOn w:val="a"/>
    <w:next w:val="a"/>
    <w:link w:val="10"/>
    <w:uiPriority w:val="9"/>
    <w:qFormat/>
    <w:rsid w:val="0013118C"/>
    <w:pPr>
      <w:keepNext/>
      <w:keepLines/>
      <w:spacing w:before="480" w:after="0"/>
      <w:outlineLvl w:val="0"/>
    </w:pPr>
    <w:rPr>
      <w:rFonts w:ascii="Cambria" w:eastAsia="Times New Roman" w:hAnsi="Cambria"/>
      <w:b/>
      <w:bCs/>
      <w:color w:val="365F91"/>
      <w:sz w:val="28"/>
      <w:szCs w:val="28"/>
      <w:lang w:val="x-none"/>
    </w:rPr>
  </w:style>
  <w:style w:type="paragraph" w:styleId="2">
    <w:name w:val="heading 2"/>
    <w:basedOn w:val="a"/>
    <w:next w:val="a"/>
    <w:link w:val="20"/>
    <w:uiPriority w:val="9"/>
    <w:semiHidden/>
    <w:unhideWhenUsed/>
    <w:qFormat/>
    <w:rsid w:val="0013118C"/>
    <w:pPr>
      <w:keepNext/>
      <w:keepLines/>
      <w:spacing w:before="200" w:after="0"/>
      <w:outlineLvl w:val="1"/>
    </w:pPr>
    <w:rPr>
      <w:rFonts w:ascii="Cambria" w:eastAsia="Times New Roman" w:hAnsi="Cambria"/>
      <w:b/>
      <w:bCs/>
      <w:color w:val="4F81BD"/>
      <w:sz w:val="26"/>
      <w:szCs w:val="26"/>
      <w:lang w:val="x-none"/>
    </w:rPr>
  </w:style>
  <w:style w:type="paragraph" w:styleId="3">
    <w:name w:val="heading 3"/>
    <w:basedOn w:val="a"/>
    <w:next w:val="a"/>
    <w:link w:val="30"/>
    <w:uiPriority w:val="9"/>
    <w:semiHidden/>
    <w:unhideWhenUsed/>
    <w:qFormat/>
    <w:rsid w:val="0013118C"/>
    <w:pPr>
      <w:keepNext/>
      <w:keepLines/>
      <w:spacing w:before="200" w:after="0"/>
      <w:outlineLvl w:val="2"/>
    </w:pPr>
    <w:rPr>
      <w:rFonts w:ascii="Cambria" w:eastAsia="Times New Roman" w:hAnsi="Cambria"/>
      <w:b/>
      <w:bCs/>
      <w:color w:val="4F81BD"/>
      <w:lang w:val="x-none"/>
    </w:rPr>
  </w:style>
  <w:style w:type="paragraph" w:styleId="4">
    <w:name w:val="heading 4"/>
    <w:basedOn w:val="a"/>
    <w:next w:val="a"/>
    <w:link w:val="40"/>
    <w:uiPriority w:val="9"/>
    <w:semiHidden/>
    <w:unhideWhenUsed/>
    <w:qFormat/>
    <w:rsid w:val="0013118C"/>
    <w:pPr>
      <w:keepNext/>
      <w:keepLines/>
      <w:spacing w:before="200" w:after="0"/>
      <w:outlineLvl w:val="3"/>
    </w:pPr>
    <w:rPr>
      <w:rFonts w:ascii="Cambria" w:eastAsia="Times New Roman" w:hAnsi="Cambria"/>
      <w:b/>
      <w:bCs/>
      <w:i/>
      <w:iCs/>
      <w:color w:val="4F81BD"/>
      <w:lang w:val="x-none"/>
    </w:rPr>
  </w:style>
  <w:style w:type="paragraph" w:styleId="5">
    <w:name w:val="heading 5"/>
    <w:basedOn w:val="a"/>
    <w:next w:val="a"/>
    <w:link w:val="50"/>
    <w:uiPriority w:val="9"/>
    <w:semiHidden/>
    <w:unhideWhenUsed/>
    <w:qFormat/>
    <w:rsid w:val="0013118C"/>
    <w:pPr>
      <w:keepNext/>
      <w:keepLines/>
      <w:spacing w:before="200" w:after="0"/>
      <w:outlineLvl w:val="4"/>
    </w:pPr>
    <w:rPr>
      <w:rFonts w:ascii="Cambria" w:eastAsia="Times New Roman" w:hAnsi="Cambria"/>
      <w:color w:val="243F60"/>
      <w:lang w:val="x-none"/>
    </w:rPr>
  </w:style>
  <w:style w:type="paragraph" w:styleId="6">
    <w:name w:val="heading 6"/>
    <w:basedOn w:val="a"/>
    <w:next w:val="a"/>
    <w:link w:val="60"/>
    <w:uiPriority w:val="9"/>
    <w:semiHidden/>
    <w:unhideWhenUsed/>
    <w:qFormat/>
    <w:rsid w:val="0013118C"/>
    <w:pPr>
      <w:keepNext/>
      <w:keepLines/>
      <w:spacing w:before="200" w:after="0"/>
      <w:outlineLvl w:val="5"/>
    </w:pPr>
    <w:rPr>
      <w:rFonts w:ascii="Cambria" w:eastAsia="Times New Roman" w:hAnsi="Cambria"/>
      <w:i/>
      <w:iCs/>
      <w:color w:val="243F60"/>
      <w:lang w:val="x-none"/>
    </w:rPr>
  </w:style>
  <w:style w:type="paragraph" w:styleId="7">
    <w:name w:val="heading 7"/>
    <w:basedOn w:val="a"/>
    <w:next w:val="a"/>
    <w:link w:val="70"/>
    <w:uiPriority w:val="9"/>
    <w:semiHidden/>
    <w:unhideWhenUsed/>
    <w:qFormat/>
    <w:rsid w:val="0013118C"/>
    <w:pPr>
      <w:keepNext/>
      <w:keepLines/>
      <w:spacing w:before="200" w:after="0"/>
      <w:outlineLvl w:val="6"/>
    </w:pPr>
    <w:rPr>
      <w:rFonts w:ascii="Cambria" w:eastAsia="Times New Roman" w:hAnsi="Cambria"/>
      <w:i/>
      <w:iCs/>
      <w:color w:val="404040"/>
      <w:lang w:val="x-none"/>
    </w:rPr>
  </w:style>
  <w:style w:type="paragraph" w:styleId="8">
    <w:name w:val="heading 8"/>
    <w:basedOn w:val="a"/>
    <w:next w:val="a"/>
    <w:link w:val="80"/>
    <w:uiPriority w:val="9"/>
    <w:semiHidden/>
    <w:unhideWhenUsed/>
    <w:qFormat/>
    <w:rsid w:val="0013118C"/>
    <w:pPr>
      <w:keepNext/>
      <w:keepLines/>
      <w:spacing w:before="200" w:after="0"/>
      <w:outlineLvl w:val="7"/>
    </w:pPr>
    <w:rPr>
      <w:rFonts w:ascii="Cambria" w:eastAsia="Times New Roman" w:hAnsi="Cambria"/>
      <w:color w:val="4F81BD"/>
      <w:sz w:val="20"/>
      <w:szCs w:val="20"/>
      <w:lang w:val="x-none"/>
    </w:rPr>
  </w:style>
  <w:style w:type="paragraph" w:styleId="9">
    <w:name w:val="heading 9"/>
    <w:basedOn w:val="a"/>
    <w:next w:val="a"/>
    <w:link w:val="90"/>
    <w:uiPriority w:val="9"/>
    <w:semiHidden/>
    <w:unhideWhenUsed/>
    <w:qFormat/>
    <w:rsid w:val="0013118C"/>
    <w:pPr>
      <w:keepNext/>
      <w:keepLines/>
      <w:spacing w:before="200" w:after="0"/>
      <w:outlineLvl w:val="8"/>
    </w:pPr>
    <w:rPr>
      <w:rFonts w:ascii="Cambria" w:eastAsia="Times New Roman" w:hAnsi="Cambria"/>
      <w:i/>
      <w:iCs/>
      <w:color w:val="404040"/>
      <w:sz w:val="20"/>
      <w:szCs w:val="20"/>
      <w:lang w:val="x-none"/>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sid w:val="0013118C"/>
    <w:rPr>
      <w:rFonts w:ascii="Cambria" w:eastAsia="Times New Roman" w:hAnsi="Cambria"/>
      <w:b/>
      <w:bCs/>
      <w:color w:val="365F91"/>
      <w:sz w:val="28"/>
      <w:szCs w:val="28"/>
      <w:lang w:eastAsia="en-US"/>
    </w:rPr>
  </w:style>
  <w:style w:type="character" w:customStyle="1" w:styleId="20">
    <w:name w:val="Заголовок 2 Знак"/>
    <w:link w:val="2"/>
    <w:uiPriority w:val="9"/>
    <w:semiHidden/>
    <w:rsid w:val="0013118C"/>
    <w:rPr>
      <w:rFonts w:ascii="Cambria" w:eastAsia="Times New Roman" w:hAnsi="Cambria"/>
      <w:b/>
      <w:bCs/>
      <w:color w:val="4F81BD"/>
      <w:sz w:val="26"/>
      <w:szCs w:val="26"/>
      <w:lang w:eastAsia="en-US"/>
    </w:rPr>
  </w:style>
  <w:style w:type="character" w:customStyle="1" w:styleId="blk">
    <w:name w:val="blk"/>
    <w:basedOn w:val="a0"/>
    <w:rsid w:val="00CB46ED"/>
  </w:style>
  <w:style w:type="paragraph" w:styleId="a3">
    <w:name w:val="List Paragraph"/>
    <w:basedOn w:val="a"/>
    <w:uiPriority w:val="34"/>
    <w:qFormat/>
    <w:rsid w:val="003B7F07"/>
    <w:pPr>
      <w:ind w:left="720"/>
      <w:contextualSpacing/>
    </w:pPr>
    <w:rPr>
      <w:rFonts w:eastAsia="Times New Roman"/>
    </w:rPr>
  </w:style>
  <w:style w:type="paragraph" w:styleId="a4">
    <w:name w:val="Normal (Web)"/>
    <w:basedOn w:val="a"/>
    <w:uiPriority w:val="99"/>
    <w:unhideWhenUsed/>
    <w:rsid w:val="003B7F07"/>
    <w:pPr>
      <w:spacing w:before="240" w:after="240" w:line="240" w:lineRule="auto"/>
    </w:pPr>
    <w:rPr>
      <w:rFonts w:ascii="Times New Roman" w:eastAsia="Times New Roman" w:hAnsi="Times New Roman"/>
      <w:sz w:val="24"/>
      <w:szCs w:val="24"/>
      <w:lang w:eastAsia="ru-RU"/>
    </w:rPr>
  </w:style>
  <w:style w:type="paragraph" w:styleId="a5">
    <w:name w:val="footnote text"/>
    <w:aliases w:val="footnote text Знак,single space,footnote text Знак1 Знак Знак,footnote text Знак1 Знак Знак ,footnote text,Текст сноски Знак Знак,Текст сноски Знак Знак Знак Знак Знак Знак,Текст сноски Знак Знак Знак Знак Знак Знак Знак Знак"/>
    <w:basedOn w:val="a"/>
    <w:link w:val="a6"/>
    <w:uiPriority w:val="99"/>
    <w:unhideWhenUsed/>
    <w:rsid w:val="000F3E08"/>
    <w:pPr>
      <w:spacing w:after="0" w:line="240" w:lineRule="auto"/>
      <w:ind w:firstLine="709"/>
      <w:jc w:val="both"/>
    </w:pPr>
    <w:rPr>
      <w:rFonts w:ascii="Times New Roman" w:hAnsi="Times New Roman"/>
      <w:sz w:val="20"/>
      <w:szCs w:val="20"/>
      <w:lang w:val="x-none"/>
    </w:rPr>
  </w:style>
  <w:style w:type="character" w:customStyle="1" w:styleId="a6">
    <w:name w:val="Текст сноски Знак"/>
    <w:aliases w:val="footnote text Знак Знак,single space Знак,footnote text Знак1 Знак Знак Знак,footnote text Знак1 Знак Знак  Знак,footnote text Знак1,Текст сноски Знак Знак Знак,Текст сноски Знак Знак Знак Знак Знак Знак Знак"/>
    <w:link w:val="a5"/>
    <w:uiPriority w:val="99"/>
    <w:rsid w:val="000F3E08"/>
    <w:rPr>
      <w:rFonts w:ascii="Times New Roman" w:hAnsi="Times New Roman"/>
      <w:lang w:eastAsia="en-US"/>
    </w:rPr>
  </w:style>
  <w:style w:type="character" w:styleId="a7">
    <w:name w:val="footnote reference"/>
    <w:aliases w:val="Знак сноски 1,Знак сноски-FN,Ciae niinee-FN,Referencia nota al pie,4_G"/>
    <w:uiPriority w:val="99"/>
    <w:unhideWhenUsed/>
    <w:rsid w:val="000F3E08"/>
    <w:rPr>
      <w:vertAlign w:val="superscript"/>
    </w:rPr>
  </w:style>
  <w:style w:type="paragraph" w:customStyle="1" w:styleId="ConsPlusNormal">
    <w:name w:val="ConsPlusNormal"/>
    <w:rsid w:val="002D1C28"/>
    <w:pPr>
      <w:autoSpaceDE w:val="0"/>
      <w:autoSpaceDN w:val="0"/>
      <w:adjustRightInd w:val="0"/>
    </w:pPr>
    <w:rPr>
      <w:rFonts w:ascii="Arial" w:hAnsi="Arial" w:cs="Arial"/>
      <w:lang w:eastAsia="en-US"/>
    </w:rPr>
  </w:style>
  <w:style w:type="character" w:styleId="a8">
    <w:name w:val="Hyperlink"/>
    <w:uiPriority w:val="99"/>
    <w:unhideWhenUsed/>
    <w:rsid w:val="00ED09D2"/>
    <w:rPr>
      <w:color w:val="0000FF"/>
      <w:u w:val="single"/>
    </w:rPr>
  </w:style>
  <w:style w:type="character" w:customStyle="1" w:styleId="blk3">
    <w:name w:val="blk3"/>
    <w:rsid w:val="00D24B3F"/>
    <w:rPr>
      <w:vanish w:val="0"/>
      <w:webHidden w:val="0"/>
      <w:specVanish w:val="0"/>
    </w:rPr>
  </w:style>
  <w:style w:type="paragraph" w:styleId="a9">
    <w:name w:val="No Spacing"/>
    <w:uiPriority w:val="1"/>
    <w:qFormat/>
    <w:rsid w:val="00062F7D"/>
    <w:rPr>
      <w:sz w:val="22"/>
      <w:szCs w:val="22"/>
      <w:lang w:eastAsia="en-US"/>
    </w:rPr>
  </w:style>
  <w:style w:type="paragraph" w:styleId="aa">
    <w:name w:val="header"/>
    <w:basedOn w:val="a"/>
    <w:link w:val="ab"/>
    <w:uiPriority w:val="99"/>
    <w:unhideWhenUsed/>
    <w:rsid w:val="00062F7D"/>
    <w:pPr>
      <w:tabs>
        <w:tab w:val="center" w:pos="4677"/>
        <w:tab w:val="right" w:pos="9355"/>
      </w:tabs>
    </w:pPr>
    <w:rPr>
      <w:lang w:val="x-none"/>
    </w:rPr>
  </w:style>
  <w:style w:type="character" w:customStyle="1" w:styleId="ab">
    <w:name w:val="Верхний колонтитул Знак"/>
    <w:link w:val="aa"/>
    <w:uiPriority w:val="99"/>
    <w:rsid w:val="00062F7D"/>
    <w:rPr>
      <w:sz w:val="22"/>
      <w:szCs w:val="22"/>
      <w:lang w:eastAsia="en-US"/>
    </w:rPr>
  </w:style>
  <w:style w:type="paragraph" w:styleId="ac">
    <w:name w:val="footer"/>
    <w:basedOn w:val="a"/>
    <w:link w:val="ad"/>
    <w:uiPriority w:val="99"/>
    <w:unhideWhenUsed/>
    <w:rsid w:val="00062F7D"/>
    <w:pPr>
      <w:tabs>
        <w:tab w:val="center" w:pos="4677"/>
        <w:tab w:val="right" w:pos="9355"/>
      </w:tabs>
    </w:pPr>
    <w:rPr>
      <w:lang w:val="x-none"/>
    </w:rPr>
  </w:style>
  <w:style w:type="character" w:customStyle="1" w:styleId="ad">
    <w:name w:val="Нижний колонтитул Знак"/>
    <w:link w:val="ac"/>
    <w:uiPriority w:val="99"/>
    <w:rsid w:val="00062F7D"/>
    <w:rPr>
      <w:sz w:val="22"/>
      <w:szCs w:val="22"/>
      <w:lang w:eastAsia="en-US"/>
    </w:rPr>
  </w:style>
  <w:style w:type="paragraph" w:styleId="ae">
    <w:name w:val="Balloon Text"/>
    <w:basedOn w:val="a"/>
    <w:link w:val="af"/>
    <w:uiPriority w:val="99"/>
    <w:semiHidden/>
    <w:unhideWhenUsed/>
    <w:rsid w:val="00062F7D"/>
    <w:pPr>
      <w:spacing w:after="0" w:line="240" w:lineRule="auto"/>
    </w:pPr>
    <w:rPr>
      <w:rFonts w:ascii="Tahoma" w:hAnsi="Tahoma"/>
      <w:sz w:val="16"/>
      <w:szCs w:val="16"/>
      <w:lang w:val="x-none"/>
    </w:rPr>
  </w:style>
  <w:style w:type="character" w:customStyle="1" w:styleId="af">
    <w:name w:val="Текст выноски Знак"/>
    <w:link w:val="ae"/>
    <w:uiPriority w:val="99"/>
    <w:semiHidden/>
    <w:rsid w:val="00062F7D"/>
    <w:rPr>
      <w:rFonts w:ascii="Tahoma" w:hAnsi="Tahoma" w:cs="Tahoma"/>
      <w:sz w:val="16"/>
      <w:szCs w:val="16"/>
      <w:lang w:eastAsia="en-US"/>
    </w:rPr>
  </w:style>
  <w:style w:type="paragraph" w:customStyle="1" w:styleId="SingleTxtGR">
    <w:name w:val="_ Single Txt_GR"/>
    <w:basedOn w:val="a"/>
    <w:rsid w:val="00062F7D"/>
    <w:pPr>
      <w:tabs>
        <w:tab w:val="left" w:pos="1701"/>
        <w:tab w:val="left" w:pos="2268"/>
        <w:tab w:val="left" w:pos="2835"/>
        <w:tab w:val="left" w:pos="3402"/>
        <w:tab w:val="left" w:pos="3969"/>
      </w:tabs>
      <w:spacing w:after="120" w:line="240" w:lineRule="atLeast"/>
      <w:ind w:left="1134" w:right="1134"/>
      <w:jc w:val="both"/>
    </w:pPr>
    <w:rPr>
      <w:rFonts w:ascii="Times New Roman" w:eastAsia="Times New Roman" w:hAnsi="Times New Roman"/>
      <w:w w:val="103"/>
      <w:sz w:val="20"/>
      <w:szCs w:val="20"/>
    </w:rPr>
  </w:style>
  <w:style w:type="character" w:customStyle="1" w:styleId="r">
    <w:name w:val="r"/>
    <w:basedOn w:val="a0"/>
    <w:rsid w:val="00062F7D"/>
  </w:style>
  <w:style w:type="character" w:customStyle="1" w:styleId="f">
    <w:name w:val="f"/>
    <w:basedOn w:val="a0"/>
    <w:rsid w:val="00062F7D"/>
  </w:style>
  <w:style w:type="character" w:styleId="af0">
    <w:name w:val="Strong"/>
    <w:uiPriority w:val="22"/>
    <w:qFormat/>
    <w:rsid w:val="007439E8"/>
    <w:rPr>
      <w:b/>
      <w:bCs/>
    </w:rPr>
  </w:style>
  <w:style w:type="character" w:customStyle="1" w:styleId="af1">
    <w:name w:val="Гипертекстовая ссылка"/>
    <w:uiPriority w:val="99"/>
    <w:rsid w:val="00B91867"/>
    <w:rPr>
      <w:color w:val="106BBE"/>
    </w:rPr>
  </w:style>
  <w:style w:type="table" w:styleId="af2">
    <w:name w:val="Table Grid"/>
    <w:basedOn w:val="a1"/>
    <w:uiPriority w:val="59"/>
    <w:rsid w:val="007B75CE"/>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Светлый список - Акцент 11"/>
    <w:basedOn w:val="a1"/>
    <w:uiPriority w:val="61"/>
    <w:rsid w:val="007B75CE"/>
    <w:rPr>
      <w:rFonts w:eastAsia="Times New Roman"/>
      <w:sz w:val="22"/>
      <w:szCs w:val="22"/>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0">
    <w:name w:val="Светлая заливка - Акцент 11"/>
    <w:basedOn w:val="a1"/>
    <w:uiPriority w:val="60"/>
    <w:rsid w:val="007B75CE"/>
    <w:rPr>
      <w:rFonts w:eastAsia="Times New Roman"/>
      <w:color w:val="365F91"/>
      <w:sz w:val="22"/>
      <w:szCs w:val="22"/>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character" w:customStyle="1" w:styleId="21">
    <w:name w:val="Основной текст (2)_"/>
    <w:link w:val="22"/>
    <w:locked/>
    <w:rsid w:val="00FE6E2B"/>
    <w:rPr>
      <w:sz w:val="28"/>
      <w:szCs w:val="28"/>
      <w:shd w:val="clear" w:color="auto" w:fill="FFFFFF"/>
    </w:rPr>
  </w:style>
  <w:style w:type="paragraph" w:customStyle="1" w:styleId="22">
    <w:name w:val="Основной текст (2)"/>
    <w:basedOn w:val="a"/>
    <w:link w:val="21"/>
    <w:rsid w:val="00FE6E2B"/>
    <w:pPr>
      <w:shd w:val="clear" w:color="auto" w:fill="FFFFFF"/>
      <w:spacing w:before="1440" w:after="300" w:line="350" w:lineRule="exact"/>
      <w:jc w:val="center"/>
    </w:pPr>
    <w:rPr>
      <w:sz w:val="28"/>
      <w:szCs w:val="28"/>
      <w:lang w:val="x-none" w:eastAsia="x-none"/>
    </w:rPr>
  </w:style>
  <w:style w:type="character" w:customStyle="1" w:styleId="30">
    <w:name w:val="Заголовок 3 Знак"/>
    <w:link w:val="3"/>
    <w:uiPriority w:val="9"/>
    <w:semiHidden/>
    <w:rsid w:val="0013118C"/>
    <w:rPr>
      <w:rFonts w:ascii="Cambria" w:eastAsia="Times New Roman" w:hAnsi="Cambria"/>
      <w:b/>
      <w:bCs/>
      <w:color w:val="4F81BD"/>
      <w:sz w:val="22"/>
      <w:szCs w:val="22"/>
      <w:lang w:eastAsia="en-US"/>
    </w:rPr>
  </w:style>
  <w:style w:type="character" w:customStyle="1" w:styleId="40">
    <w:name w:val="Заголовок 4 Знак"/>
    <w:link w:val="4"/>
    <w:uiPriority w:val="9"/>
    <w:semiHidden/>
    <w:rsid w:val="0013118C"/>
    <w:rPr>
      <w:rFonts w:ascii="Cambria" w:eastAsia="Times New Roman" w:hAnsi="Cambria"/>
      <w:b/>
      <w:bCs/>
      <w:i/>
      <w:iCs/>
      <w:color w:val="4F81BD"/>
      <w:sz w:val="22"/>
      <w:szCs w:val="22"/>
      <w:lang w:eastAsia="en-US"/>
    </w:rPr>
  </w:style>
  <w:style w:type="character" w:customStyle="1" w:styleId="50">
    <w:name w:val="Заголовок 5 Знак"/>
    <w:link w:val="5"/>
    <w:uiPriority w:val="9"/>
    <w:semiHidden/>
    <w:rsid w:val="0013118C"/>
    <w:rPr>
      <w:rFonts w:ascii="Cambria" w:eastAsia="Times New Roman" w:hAnsi="Cambria"/>
      <w:color w:val="243F60"/>
      <w:sz w:val="22"/>
      <w:szCs w:val="22"/>
      <w:lang w:eastAsia="en-US"/>
    </w:rPr>
  </w:style>
  <w:style w:type="character" w:customStyle="1" w:styleId="60">
    <w:name w:val="Заголовок 6 Знак"/>
    <w:link w:val="6"/>
    <w:uiPriority w:val="9"/>
    <w:semiHidden/>
    <w:rsid w:val="0013118C"/>
    <w:rPr>
      <w:rFonts w:ascii="Cambria" w:eastAsia="Times New Roman" w:hAnsi="Cambria"/>
      <w:i/>
      <w:iCs/>
      <w:color w:val="243F60"/>
      <w:sz w:val="22"/>
      <w:szCs w:val="22"/>
      <w:lang w:eastAsia="en-US"/>
    </w:rPr>
  </w:style>
  <w:style w:type="character" w:customStyle="1" w:styleId="70">
    <w:name w:val="Заголовок 7 Знак"/>
    <w:link w:val="7"/>
    <w:uiPriority w:val="9"/>
    <w:semiHidden/>
    <w:rsid w:val="0013118C"/>
    <w:rPr>
      <w:rFonts w:ascii="Cambria" w:eastAsia="Times New Roman" w:hAnsi="Cambria"/>
      <w:i/>
      <w:iCs/>
      <w:color w:val="404040"/>
      <w:sz w:val="22"/>
      <w:szCs w:val="22"/>
      <w:lang w:eastAsia="en-US"/>
    </w:rPr>
  </w:style>
  <w:style w:type="character" w:customStyle="1" w:styleId="80">
    <w:name w:val="Заголовок 8 Знак"/>
    <w:link w:val="8"/>
    <w:uiPriority w:val="9"/>
    <w:semiHidden/>
    <w:rsid w:val="0013118C"/>
    <w:rPr>
      <w:rFonts w:ascii="Cambria" w:eastAsia="Times New Roman" w:hAnsi="Cambria"/>
      <w:color w:val="4F81BD"/>
      <w:lang w:eastAsia="en-US"/>
    </w:rPr>
  </w:style>
  <w:style w:type="character" w:customStyle="1" w:styleId="90">
    <w:name w:val="Заголовок 9 Знак"/>
    <w:link w:val="9"/>
    <w:uiPriority w:val="9"/>
    <w:semiHidden/>
    <w:rsid w:val="0013118C"/>
    <w:rPr>
      <w:rFonts w:ascii="Cambria" w:eastAsia="Times New Roman" w:hAnsi="Cambria"/>
      <w:i/>
      <w:iCs/>
      <w:color w:val="404040"/>
      <w:lang w:eastAsia="en-US"/>
    </w:rPr>
  </w:style>
  <w:style w:type="paragraph" w:styleId="af3">
    <w:name w:val="Title"/>
    <w:basedOn w:val="a"/>
    <w:next w:val="a"/>
    <w:link w:val="af4"/>
    <w:uiPriority w:val="10"/>
    <w:qFormat/>
    <w:rsid w:val="0013118C"/>
    <w:pPr>
      <w:pBdr>
        <w:bottom w:val="single" w:sz="8" w:space="4" w:color="4F81BD"/>
      </w:pBdr>
      <w:spacing w:after="300" w:line="240" w:lineRule="auto"/>
      <w:contextualSpacing/>
    </w:pPr>
    <w:rPr>
      <w:rFonts w:ascii="Cambria" w:eastAsia="Times New Roman" w:hAnsi="Cambria"/>
      <w:color w:val="17365D"/>
      <w:spacing w:val="5"/>
      <w:kern w:val="28"/>
      <w:sz w:val="52"/>
      <w:szCs w:val="52"/>
      <w:lang w:val="x-none"/>
    </w:rPr>
  </w:style>
  <w:style w:type="character" w:customStyle="1" w:styleId="af4">
    <w:name w:val="Название Знак"/>
    <w:link w:val="af3"/>
    <w:uiPriority w:val="10"/>
    <w:rsid w:val="0013118C"/>
    <w:rPr>
      <w:rFonts w:ascii="Cambria" w:eastAsia="Times New Roman" w:hAnsi="Cambria"/>
      <w:color w:val="17365D"/>
      <w:spacing w:val="5"/>
      <w:kern w:val="28"/>
      <w:sz w:val="52"/>
      <w:szCs w:val="52"/>
      <w:lang w:eastAsia="en-US"/>
    </w:rPr>
  </w:style>
  <w:style w:type="paragraph" w:styleId="af5">
    <w:name w:val="Subtitle"/>
    <w:basedOn w:val="a"/>
    <w:next w:val="a"/>
    <w:link w:val="af6"/>
    <w:uiPriority w:val="11"/>
    <w:qFormat/>
    <w:rsid w:val="0013118C"/>
    <w:pPr>
      <w:numPr>
        <w:ilvl w:val="1"/>
      </w:numPr>
    </w:pPr>
    <w:rPr>
      <w:rFonts w:ascii="Cambria" w:eastAsia="Times New Roman" w:hAnsi="Cambria"/>
      <w:i/>
      <w:iCs/>
      <w:color w:val="4F81BD"/>
      <w:spacing w:val="15"/>
      <w:sz w:val="24"/>
      <w:szCs w:val="24"/>
      <w:lang w:val="x-none"/>
    </w:rPr>
  </w:style>
  <w:style w:type="character" w:customStyle="1" w:styleId="af6">
    <w:name w:val="Подзаголовок Знак"/>
    <w:link w:val="af5"/>
    <w:uiPriority w:val="11"/>
    <w:rsid w:val="0013118C"/>
    <w:rPr>
      <w:rFonts w:ascii="Cambria" w:eastAsia="Times New Roman" w:hAnsi="Cambria"/>
      <w:i/>
      <w:iCs/>
      <w:color w:val="4F81BD"/>
      <w:spacing w:val="15"/>
      <w:sz w:val="24"/>
      <w:szCs w:val="24"/>
      <w:lang w:eastAsia="en-US"/>
    </w:rPr>
  </w:style>
  <w:style w:type="character" w:styleId="af7">
    <w:name w:val="Emphasis"/>
    <w:uiPriority w:val="20"/>
    <w:qFormat/>
    <w:rsid w:val="0013118C"/>
    <w:rPr>
      <w:i/>
      <w:iCs/>
    </w:rPr>
  </w:style>
  <w:style w:type="paragraph" w:styleId="23">
    <w:name w:val="Quote"/>
    <w:basedOn w:val="a"/>
    <w:next w:val="a"/>
    <w:link w:val="24"/>
    <w:uiPriority w:val="29"/>
    <w:qFormat/>
    <w:rsid w:val="0013118C"/>
    <w:rPr>
      <w:rFonts w:eastAsia="Times New Roman"/>
      <w:i/>
      <w:iCs/>
      <w:color w:val="000000"/>
      <w:lang w:val="x-none"/>
    </w:rPr>
  </w:style>
  <w:style w:type="character" w:customStyle="1" w:styleId="24">
    <w:name w:val="Цитата 2 Знак"/>
    <w:link w:val="23"/>
    <w:uiPriority w:val="29"/>
    <w:rsid w:val="0013118C"/>
    <w:rPr>
      <w:rFonts w:eastAsia="Times New Roman"/>
      <w:i/>
      <w:iCs/>
      <w:color w:val="000000"/>
      <w:sz w:val="22"/>
      <w:szCs w:val="22"/>
      <w:lang w:eastAsia="en-US"/>
    </w:rPr>
  </w:style>
  <w:style w:type="paragraph" w:styleId="af8">
    <w:name w:val="Intense Quote"/>
    <w:basedOn w:val="a"/>
    <w:next w:val="a"/>
    <w:link w:val="af9"/>
    <w:uiPriority w:val="30"/>
    <w:qFormat/>
    <w:rsid w:val="0013118C"/>
    <w:pPr>
      <w:pBdr>
        <w:bottom w:val="single" w:sz="4" w:space="4" w:color="4F81BD"/>
      </w:pBdr>
      <w:spacing w:before="200" w:after="280"/>
      <w:ind w:left="936" w:right="936"/>
    </w:pPr>
    <w:rPr>
      <w:rFonts w:eastAsia="Times New Roman"/>
      <w:b/>
      <w:bCs/>
      <w:i/>
      <w:iCs/>
      <w:color w:val="4F81BD"/>
      <w:lang w:val="x-none"/>
    </w:rPr>
  </w:style>
  <w:style w:type="character" w:customStyle="1" w:styleId="af9">
    <w:name w:val="Выделенная цитата Знак"/>
    <w:link w:val="af8"/>
    <w:uiPriority w:val="30"/>
    <w:rsid w:val="0013118C"/>
    <w:rPr>
      <w:rFonts w:eastAsia="Times New Roman"/>
      <w:b/>
      <w:bCs/>
      <w:i/>
      <w:iCs/>
      <w:color w:val="4F81BD"/>
      <w:sz w:val="22"/>
      <w:szCs w:val="22"/>
      <w:lang w:eastAsia="en-US"/>
    </w:rPr>
  </w:style>
  <w:style w:type="character" w:styleId="afa">
    <w:name w:val="Subtle Emphasis"/>
    <w:uiPriority w:val="19"/>
    <w:qFormat/>
    <w:rsid w:val="0013118C"/>
    <w:rPr>
      <w:i/>
      <w:iCs/>
      <w:color w:val="808080"/>
    </w:rPr>
  </w:style>
  <w:style w:type="character" w:styleId="afb">
    <w:name w:val="Intense Emphasis"/>
    <w:uiPriority w:val="21"/>
    <w:qFormat/>
    <w:rsid w:val="0013118C"/>
    <w:rPr>
      <w:b/>
      <w:bCs/>
      <w:i/>
      <w:iCs/>
      <w:color w:val="4F81BD"/>
    </w:rPr>
  </w:style>
  <w:style w:type="character" w:styleId="afc">
    <w:name w:val="Subtle Reference"/>
    <w:uiPriority w:val="31"/>
    <w:qFormat/>
    <w:rsid w:val="0013118C"/>
    <w:rPr>
      <w:smallCaps/>
      <w:color w:val="C0504D"/>
      <w:u w:val="single"/>
    </w:rPr>
  </w:style>
  <w:style w:type="character" w:styleId="afd">
    <w:name w:val="Intense Reference"/>
    <w:uiPriority w:val="32"/>
    <w:qFormat/>
    <w:rsid w:val="0013118C"/>
    <w:rPr>
      <w:b/>
      <w:bCs/>
      <w:smallCaps/>
      <w:color w:val="C0504D"/>
      <w:spacing w:val="5"/>
      <w:u w:val="single"/>
    </w:rPr>
  </w:style>
  <w:style w:type="character" w:styleId="afe">
    <w:name w:val="Book Title"/>
    <w:uiPriority w:val="33"/>
    <w:qFormat/>
    <w:rsid w:val="0013118C"/>
    <w:rPr>
      <w:b/>
      <w:bCs/>
      <w:smallCaps/>
      <w:spacing w:val="5"/>
    </w:rPr>
  </w:style>
  <w:style w:type="paragraph" w:styleId="aff">
    <w:name w:val="TOC Heading"/>
    <w:basedOn w:val="11"/>
    <w:next w:val="a"/>
    <w:uiPriority w:val="39"/>
    <w:unhideWhenUsed/>
    <w:qFormat/>
    <w:rsid w:val="0052187A"/>
  </w:style>
  <w:style w:type="paragraph" w:customStyle="1" w:styleId="BodyTextStandICF">
    <w:name w:val="Body Text Stand. ICF"/>
    <w:basedOn w:val="a"/>
    <w:rsid w:val="0013118C"/>
    <w:pPr>
      <w:spacing w:before="120" w:after="0" w:line="240" w:lineRule="auto"/>
    </w:pPr>
    <w:rPr>
      <w:rFonts w:ascii="Times New Roman" w:eastAsia="Times New Roman" w:hAnsi="Times New Roman"/>
      <w:sz w:val="20"/>
      <w:szCs w:val="20"/>
      <w:lang w:val="en-GB" w:eastAsia="ru-RU"/>
    </w:rPr>
  </w:style>
  <w:style w:type="paragraph" w:customStyle="1" w:styleId="CoverpageHeading1TitleICF">
    <w:name w:val="Coverpage Heading 1 Title ICF"/>
    <w:basedOn w:val="a"/>
    <w:rsid w:val="0013118C"/>
    <w:pPr>
      <w:spacing w:after="0" w:line="240" w:lineRule="auto"/>
    </w:pPr>
    <w:rPr>
      <w:rFonts w:ascii="Times New Roman" w:eastAsia="Times New Roman" w:hAnsi="Times New Roman"/>
      <w:sz w:val="60"/>
      <w:szCs w:val="20"/>
      <w:lang w:val="en-GB" w:eastAsia="ru-RU"/>
    </w:rPr>
  </w:style>
  <w:style w:type="paragraph" w:customStyle="1" w:styleId="headertext">
    <w:name w:val="headertext"/>
    <w:basedOn w:val="a"/>
    <w:rsid w:val="0013118C"/>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formattext">
    <w:name w:val="formattext"/>
    <w:basedOn w:val="a"/>
    <w:rsid w:val="0013118C"/>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ff0">
    <w:name w:val="Цветовое выделение"/>
    <w:uiPriority w:val="99"/>
    <w:rsid w:val="00D27F14"/>
    <w:rPr>
      <w:b/>
      <w:bCs/>
      <w:color w:val="26282F"/>
    </w:rPr>
  </w:style>
  <w:style w:type="paragraph" w:customStyle="1" w:styleId="aff1">
    <w:name w:val="Нормальный (таблица)"/>
    <w:basedOn w:val="a"/>
    <w:next w:val="a"/>
    <w:uiPriority w:val="99"/>
    <w:rsid w:val="00D27F14"/>
    <w:pPr>
      <w:widowControl w:val="0"/>
      <w:autoSpaceDE w:val="0"/>
      <w:autoSpaceDN w:val="0"/>
      <w:adjustRightInd w:val="0"/>
      <w:spacing w:after="0" w:line="240" w:lineRule="auto"/>
      <w:jc w:val="both"/>
    </w:pPr>
    <w:rPr>
      <w:rFonts w:ascii="Arial" w:eastAsia="Times New Roman" w:hAnsi="Arial" w:cs="Arial"/>
      <w:sz w:val="26"/>
      <w:szCs w:val="26"/>
      <w:lang w:eastAsia="ru-RU"/>
    </w:rPr>
  </w:style>
  <w:style w:type="paragraph" w:customStyle="1" w:styleId="aff2">
    <w:name w:val="Прижатый влево"/>
    <w:basedOn w:val="a"/>
    <w:next w:val="a"/>
    <w:uiPriority w:val="99"/>
    <w:rsid w:val="00D27F14"/>
    <w:pPr>
      <w:widowControl w:val="0"/>
      <w:autoSpaceDE w:val="0"/>
      <w:autoSpaceDN w:val="0"/>
      <w:adjustRightInd w:val="0"/>
      <w:spacing w:after="0" w:line="240" w:lineRule="auto"/>
    </w:pPr>
    <w:rPr>
      <w:rFonts w:ascii="Arial" w:eastAsia="Times New Roman" w:hAnsi="Arial" w:cs="Arial"/>
      <w:sz w:val="26"/>
      <w:szCs w:val="26"/>
      <w:lang w:eastAsia="ru-RU"/>
    </w:rPr>
  </w:style>
  <w:style w:type="character" w:styleId="aff3">
    <w:name w:val="annotation reference"/>
    <w:uiPriority w:val="99"/>
    <w:semiHidden/>
    <w:unhideWhenUsed/>
    <w:rsid w:val="006002FB"/>
    <w:rPr>
      <w:sz w:val="16"/>
      <w:szCs w:val="16"/>
    </w:rPr>
  </w:style>
  <w:style w:type="paragraph" w:styleId="aff4">
    <w:name w:val="annotation text"/>
    <w:basedOn w:val="a"/>
    <w:link w:val="aff5"/>
    <w:uiPriority w:val="99"/>
    <w:semiHidden/>
    <w:unhideWhenUsed/>
    <w:rsid w:val="006002FB"/>
    <w:rPr>
      <w:sz w:val="20"/>
      <w:szCs w:val="20"/>
      <w:lang w:eastAsia="x-none"/>
    </w:rPr>
  </w:style>
  <w:style w:type="character" w:customStyle="1" w:styleId="aff5">
    <w:name w:val="Текст примечания Знак"/>
    <w:link w:val="aff4"/>
    <w:uiPriority w:val="99"/>
    <w:semiHidden/>
    <w:rsid w:val="006002FB"/>
    <w:rPr>
      <w:lang w:val="ru-RU"/>
    </w:rPr>
  </w:style>
  <w:style w:type="paragraph" w:styleId="aff6">
    <w:name w:val="annotation subject"/>
    <w:basedOn w:val="aff4"/>
    <w:next w:val="aff4"/>
    <w:link w:val="aff7"/>
    <w:uiPriority w:val="99"/>
    <w:semiHidden/>
    <w:unhideWhenUsed/>
    <w:rsid w:val="006002FB"/>
    <w:rPr>
      <w:b/>
      <w:bCs/>
    </w:rPr>
  </w:style>
  <w:style w:type="character" w:customStyle="1" w:styleId="aff7">
    <w:name w:val="Тема примечания Знак"/>
    <w:link w:val="aff6"/>
    <w:uiPriority w:val="99"/>
    <w:semiHidden/>
    <w:rsid w:val="006002FB"/>
    <w:rPr>
      <w:b/>
      <w:bCs/>
      <w:lang w:val="ru-RU"/>
    </w:rPr>
  </w:style>
  <w:style w:type="paragraph" w:styleId="31">
    <w:name w:val="toc 3"/>
    <w:basedOn w:val="a"/>
    <w:next w:val="a"/>
    <w:autoRedefine/>
    <w:uiPriority w:val="39"/>
    <w:unhideWhenUsed/>
    <w:rsid w:val="00E771C1"/>
    <w:pPr>
      <w:ind w:left="440"/>
    </w:pPr>
  </w:style>
  <w:style w:type="paragraph" w:styleId="12">
    <w:name w:val="toc 1"/>
    <w:basedOn w:val="a"/>
    <w:next w:val="a"/>
    <w:autoRedefine/>
    <w:uiPriority w:val="39"/>
    <w:unhideWhenUsed/>
    <w:rsid w:val="00E771C1"/>
  </w:style>
  <w:style w:type="paragraph" w:styleId="25">
    <w:name w:val="toc 2"/>
    <w:basedOn w:val="a"/>
    <w:next w:val="a"/>
    <w:autoRedefine/>
    <w:uiPriority w:val="39"/>
    <w:unhideWhenUsed/>
    <w:rsid w:val="00E771C1"/>
    <w:pPr>
      <w:ind w:left="220"/>
    </w:pPr>
  </w:style>
  <w:style w:type="paragraph" w:customStyle="1" w:styleId="11">
    <w:name w:val="Заголовок Р1"/>
    <w:basedOn w:val="a"/>
    <w:link w:val="13"/>
    <w:qFormat/>
    <w:rsid w:val="00E771C1"/>
    <w:pPr>
      <w:spacing w:line="360" w:lineRule="auto"/>
      <w:jc w:val="center"/>
    </w:pPr>
    <w:rPr>
      <w:rFonts w:ascii="Times New Roman" w:hAnsi="Times New Roman"/>
      <w:b/>
      <w:sz w:val="28"/>
      <w:szCs w:val="28"/>
      <w:lang w:eastAsia="x-none"/>
    </w:rPr>
  </w:style>
  <w:style w:type="paragraph" w:customStyle="1" w:styleId="aff8">
    <w:name w:val="Р_Обычный"/>
    <w:basedOn w:val="a"/>
    <w:link w:val="aff9"/>
    <w:qFormat/>
    <w:rsid w:val="0052187A"/>
    <w:pPr>
      <w:spacing w:after="0" w:line="360" w:lineRule="auto"/>
      <w:ind w:firstLine="708"/>
      <w:jc w:val="both"/>
    </w:pPr>
    <w:rPr>
      <w:rFonts w:ascii="Times New Roman" w:hAnsi="Times New Roman"/>
      <w:color w:val="000000"/>
      <w:sz w:val="28"/>
      <w:szCs w:val="28"/>
      <w:lang w:eastAsia="ru-RU"/>
    </w:rPr>
  </w:style>
  <w:style w:type="character" w:customStyle="1" w:styleId="13">
    <w:name w:val="Заголовок Р1 Знак"/>
    <w:link w:val="11"/>
    <w:rsid w:val="00E771C1"/>
    <w:rPr>
      <w:rFonts w:ascii="Times New Roman" w:hAnsi="Times New Roman"/>
      <w:b/>
      <w:sz w:val="28"/>
      <w:szCs w:val="28"/>
      <w:lang w:val="ru-RU"/>
    </w:rPr>
  </w:style>
  <w:style w:type="table" w:customStyle="1" w:styleId="GridTable2Accent1">
    <w:name w:val="Grid Table 2 Accent 1"/>
    <w:basedOn w:val="a1"/>
    <w:uiPriority w:val="47"/>
    <w:rsid w:val="00A43D34"/>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aff9">
    <w:name w:val="Р_Обычный Знак"/>
    <w:basedOn w:val="a0"/>
    <w:link w:val="aff8"/>
    <w:rsid w:val="0052187A"/>
    <w:rPr>
      <w:rFonts w:ascii="Times New Roman" w:hAnsi="Times New Roman"/>
      <w:color w:val="000000"/>
      <w:sz w:val="28"/>
      <w:szCs w:val="28"/>
      <w:lang w:val="ru-RU" w:eastAsia="ru-RU"/>
    </w:rPr>
  </w:style>
  <w:style w:type="table" w:customStyle="1" w:styleId="GridTable6ColorfulAccent1">
    <w:name w:val="Grid Table 6 Colorful Accent 1"/>
    <w:basedOn w:val="a1"/>
    <w:uiPriority w:val="51"/>
    <w:rsid w:val="00DB6C3C"/>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styleId="affa">
    <w:name w:val="FollowedHyperlink"/>
    <w:basedOn w:val="a0"/>
    <w:uiPriority w:val="99"/>
    <w:semiHidden/>
    <w:unhideWhenUsed/>
    <w:rsid w:val="002F4368"/>
    <w:rPr>
      <w:color w:val="954F72"/>
      <w:u w:val="single"/>
    </w:rPr>
  </w:style>
  <w:style w:type="table" w:customStyle="1" w:styleId="GridTable1Light">
    <w:name w:val="Grid Table 1 Light"/>
    <w:basedOn w:val="a1"/>
    <w:uiPriority w:val="46"/>
    <w:rsid w:val="00636C29"/>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targetScreenSz w:val="800x600"/>
</w:webSettings>
</file>

<file path=word/_rels/document.xml.rels><?xml version="1.0" encoding="UTF-8" standalone="yes"?>
<Relationships xmlns="http://schemas.openxmlformats.org/package/2006/relationships"><Relationship Id="rId117" Type="http://schemas.openxmlformats.org/officeDocument/2006/relationships/image" Target="media/image106.png"/><Relationship Id="rId21" Type="http://schemas.openxmlformats.org/officeDocument/2006/relationships/image" Target="media/image17.jpeg"/><Relationship Id="rId42" Type="http://schemas.openxmlformats.org/officeDocument/2006/relationships/image" Target="media/image37.png"/><Relationship Id="rId63" Type="http://schemas.openxmlformats.org/officeDocument/2006/relationships/image" Target="media/image56.png"/><Relationship Id="rId84" Type="http://schemas.openxmlformats.org/officeDocument/2006/relationships/image" Target="media/image76.jpeg"/><Relationship Id="rId138" Type="http://schemas.openxmlformats.org/officeDocument/2006/relationships/image" Target="media/image126.jpeg"/><Relationship Id="rId159" Type="http://schemas.openxmlformats.org/officeDocument/2006/relationships/image" Target="media/image147.png"/><Relationship Id="rId170" Type="http://schemas.openxmlformats.org/officeDocument/2006/relationships/image" Target="media/image156.png"/><Relationship Id="rId191" Type="http://schemas.openxmlformats.org/officeDocument/2006/relationships/image" Target="media/image170.jpeg"/><Relationship Id="rId205" Type="http://schemas.openxmlformats.org/officeDocument/2006/relationships/hyperlink" Target="http://vokzal.ru/blog/vagony-dlya-invalidov-v-poezdah-rzhd/" TargetMode="External"/><Relationship Id="rId226" Type="http://schemas.openxmlformats.org/officeDocument/2006/relationships/hyperlink" Target="http://docs.cntd.ru/document/1200089976" TargetMode="External"/><Relationship Id="rId247" Type="http://schemas.openxmlformats.org/officeDocument/2006/relationships/hyperlink" Target="http://www.kg-college.ru" TargetMode="External"/><Relationship Id="rId107" Type="http://schemas.openxmlformats.org/officeDocument/2006/relationships/image" Target="media/image96.png"/><Relationship Id="rId11" Type="http://schemas.openxmlformats.org/officeDocument/2006/relationships/image" Target="media/image7.png"/><Relationship Id="rId32" Type="http://schemas.openxmlformats.org/officeDocument/2006/relationships/image" Target="media/image28.png"/><Relationship Id="rId53" Type="http://schemas.openxmlformats.org/officeDocument/2006/relationships/image" Target="media/image46.png"/><Relationship Id="rId74" Type="http://schemas.openxmlformats.org/officeDocument/2006/relationships/image" Target="media/image66.png"/><Relationship Id="rId128" Type="http://schemas.openxmlformats.org/officeDocument/2006/relationships/image" Target="media/image116.jpeg"/><Relationship Id="rId149" Type="http://schemas.openxmlformats.org/officeDocument/2006/relationships/image" Target="media/image137.png"/><Relationship Id="rId5" Type="http://schemas.openxmlformats.org/officeDocument/2006/relationships/webSettings" Target="webSettings.xml"/><Relationship Id="rId95" Type="http://schemas.openxmlformats.org/officeDocument/2006/relationships/image" Target="media/image85.png"/><Relationship Id="rId160" Type="http://schemas.openxmlformats.org/officeDocument/2006/relationships/image" Target="media/image148.png"/><Relationship Id="rId181" Type="http://schemas.openxmlformats.org/officeDocument/2006/relationships/image" Target="media/image164.jpeg"/><Relationship Id="rId216" Type="http://schemas.openxmlformats.org/officeDocument/2006/relationships/image" Target="media/image184.emf"/><Relationship Id="rId237" Type="http://schemas.openxmlformats.org/officeDocument/2006/relationships/image" Target="media/image191.png"/><Relationship Id="rId258" Type="http://schemas.openxmlformats.org/officeDocument/2006/relationships/theme" Target="theme/theme1.xml"/><Relationship Id="rId22" Type="http://schemas.openxmlformats.org/officeDocument/2006/relationships/image" Target="media/image18.jpeg"/><Relationship Id="rId43" Type="http://schemas.openxmlformats.org/officeDocument/2006/relationships/image" Target="media/image38.png"/><Relationship Id="rId64" Type="http://schemas.openxmlformats.org/officeDocument/2006/relationships/image" Target="media/image57.emf"/><Relationship Id="rId118" Type="http://schemas.openxmlformats.org/officeDocument/2006/relationships/image" Target="media/image107.png"/><Relationship Id="rId139" Type="http://schemas.openxmlformats.org/officeDocument/2006/relationships/image" Target="media/image127.jpeg"/><Relationship Id="rId85" Type="http://schemas.openxmlformats.org/officeDocument/2006/relationships/image" Target="media/image77.jpeg"/><Relationship Id="rId150" Type="http://schemas.openxmlformats.org/officeDocument/2006/relationships/image" Target="media/image138.png"/><Relationship Id="rId171" Type="http://schemas.openxmlformats.org/officeDocument/2006/relationships/image" Target="media/image157.png"/><Relationship Id="rId192" Type="http://schemas.openxmlformats.org/officeDocument/2006/relationships/hyperlink" Target="http://www.ikhmao.ru/index.php?view=image&amp;format=raw&amp;type=orig&amp;id=22&amp;option=com_joomgallery&amp;Itemid=492" TargetMode="External"/><Relationship Id="rId206" Type="http://schemas.openxmlformats.org/officeDocument/2006/relationships/hyperlink" Target="http://pass.rzd.ru" TargetMode="External"/><Relationship Id="rId227" Type="http://schemas.openxmlformats.org/officeDocument/2006/relationships/hyperlink" Target="http://docs.cntd.ru/document/1200089976" TargetMode="External"/><Relationship Id="rId248" Type="http://schemas.openxmlformats.org/officeDocument/2006/relationships/image" Target="media/image196.png"/><Relationship Id="rId12" Type="http://schemas.openxmlformats.org/officeDocument/2006/relationships/image" Target="media/image8.png"/><Relationship Id="rId33" Type="http://schemas.openxmlformats.org/officeDocument/2006/relationships/image" Target="media/image29.jpeg"/><Relationship Id="rId108" Type="http://schemas.openxmlformats.org/officeDocument/2006/relationships/image" Target="media/image97.png"/><Relationship Id="rId129" Type="http://schemas.openxmlformats.org/officeDocument/2006/relationships/image" Target="media/image117.jpeg"/><Relationship Id="rId54" Type="http://schemas.openxmlformats.org/officeDocument/2006/relationships/image" Target="media/image47.jpeg"/><Relationship Id="rId70" Type="http://schemas.openxmlformats.org/officeDocument/2006/relationships/hyperlink" Target="http://www.istok-audio.com/barrier_free_medium/production/index.php?SECTION_ID=610&amp;ELEMENT_ID=2199" TargetMode="External"/><Relationship Id="rId75" Type="http://schemas.openxmlformats.org/officeDocument/2006/relationships/image" Target="media/image67.png"/><Relationship Id="rId91" Type="http://schemas.openxmlformats.org/officeDocument/2006/relationships/hyperlink" Target="http://www.istok-audio.com/barrier_free_medium/production/index.php?SECTION_ID=607&amp;ELEMENT_ID=3879" TargetMode="External"/><Relationship Id="rId96" Type="http://schemas.openxmlformats.org/officeDocument/2006/relationships/image" Target="media/image86.png"/><Relationship Id="rId140" Type="http://schemas.openxmlformats.org/officeDocument/2006/relationships/image" Target="media/image128.jpeg"/><Relationship Id="rId145" Type="http://schemas.openxmlformats.org/officeDocument/2006/relationships/image" Target="media/image133.png"/><Relationship Id="rId161" Type="http://schemas.openxmlformats.org/officeDocument/2006/relationships/image" Target="media/image149.png"/><Relationship Id="rId166" Type="http://schemas.openxmlformats.org/officeDocument/2006/relationships/hyperlink" Target="http://old.mfc-nso.ru" TargetMode="External"/><Relationship Id="rId182" Type="http://schemas.openxmlformats.org/officeDocument/2006/relationships/image" Target="media/image165.jpeg"/><Relationship Id="rId187" Type="http://schemas.openxmlformats.org/officeDocument/2006/relationships/image" Target="media/image168.jpeg"/><Relationship Id="rId217" Type="http://schemas.openxmlformats.org/officeDocument/2006/relationships/image" Target="media/image185.emf"/><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80.emf"/><Relationship Id="rId233" Type="http://schemas.openxmlformats.org/officeDocument/2006/relationships/hyperlink" Target="http://docs.cntd.ru/document/1200102572" TargetMode="External"/><Relationship Id="rId238" Type="http://schemas.openxmlformats.org/officeDocument/2006/relationships/hyperlink" Target="http://www.formulakino.ru/raspisanie/kino/" TargetMode="External"/><Relationship Id="rId254" Type="http://schemas.openxmlformats.org/officeDocument/2006/relationships/hyperlink" Target="http://sochi.snowrock.ru/templates/sochi/images/info/bezbariernaya-sreda/bezbariernaya-sreda8.jpg" TargetMode="External"/><Relationship Id="rId23" Type="http://schemas.openxmlformats.org/officeDocument/2006/relationships/image" Target="media/image19.jpeg"/><Relationship Id="rId28" Type="http://schemas.openxmlformats.org/officeDocument/2006/relationships/image" Target="media/image24.jpeg"/><Relationship Id="rId49" Type="http://schemas.openxmlformats.org/officeDocument/2006/relationships/hyperlink" Target="http://www.kartadostupnosti.ru/" TargetMode="External"/><Relationship Id="rId114" Type="http://schemas.openxmlformats.org/officeDocument/2006/relationships/image" Target="media/image103.jpeg"/><Relationship Id="rId119" Type="http://schemas.openxmlformats.org/officeDocument/2006/relationships/hyperlink" Target="http://www.radugazvukov.ru/istok_audio_trading/special/production/?SECTION_ID=514" TargetMode="External"/><Relationship Id="rId44" Type="http://schemas.openxmlformats.org/officeDocument/2006/relationships/image" Target="media/image39.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3.jpeg"/><Relationship Id="rId86" Type="http://schemas.openxmlformats.org/officeDocument/2006/relationships/image" Target="media/image78.png"/><Relationship Id="rId130" Type="http://schemas.openxmlformats.org/officeDocument/2006/relationships/image" Target="media/image118.jpeg"/><Relationship Id="rId135" Type="http://schemas.openxmlformats.org/officeDocument/2006/relationships/image" Target="media/image123.jpeg"/><Relationship Id="rId151" Type="http://schemas.openxmlformats.org/officeDocument/2006/relationships/image" Target="media/image139.png"/><Relationship Id="rId156" Type="http://schemas.openxmlformats.org/officeDocument/2006/relationships/image" Target="media/image144.png"/><Relationship Id="rId177" Type="http://schemas.openxmlformats.org/officeDocument/2006/relationships/hyperlink" Target="http://www.ikhmao.ru" TargetMode="External"/><Relationship Id="rId198" Type="http://schemas.openxmlformats.org/officeDocument/2006/relationships/hyperlink" Target="http://vokzal.ru/blog/vagony-dlya-invalidov-v-poezdah-rzhd/" TargetMode="External"/><Relationship Id="rId172" Type="http://schemas.openxmlformats.org/officeDocument/2006/relationships/image" Target="media/image158.png"/><Relationship Id="rId193" Type="http://schemas.openxmlformats.org/officeDocument/2006/relationships/image" Target="media/image171.jpeg"/><Relationship Id="rId202" Type="http://schemas.openxmlformats.org/officeDocument/2006/relationships/hyperlink" Target="http://pass.rzd.ru" TargetMode="External"/><Relationship Id="rId207" Type="http://schemas.openxmlformats.org/officeDocument/2006/relationships/image" Target="media/image177.png"/><Relationship Id="rId223" Type="http://schemas.openxmlformats.org/officeDocument/2006/relationships/hyperlink" Target="http://ivo.garant.ru/document?id=70439856&amp;sub=0" TargetMode="External"/><Relationship Id="rId228" Type="http://schemas.openxmlformats.org/officeDocument/2006/relationships/image" Target="media/image188.png"/><Relationship Id="rId244" Type="http://schemas.openxmlformats.org/officeDocument/2006/relationships/image" Target="media/image194.png"/><Relationship Id="rId249" Type="http://schemas.openxmlformats.org/officeDocument/2006/relationships/hyperlink" Target="http://www.csu.ru" TargetMode="External"/><Relationship Id="rId13" Type="http://schemas.openxmlformats.org/officeDocument/2006/relationships/image" Target="media/image9.jpeg"/><Relationship Id="rId18" Type="http://schemas.openxmlformats.org/officeDocument/2006/relationships/image" Target="media/image14.png"/><Relationship Id="rId39" Type="http://schemas.openxmlformats.org/officeDocument/2006/relationships/image" Target="media/image34.png"/><Relationship Id="rId109" Type="http://schemas.openxmlformats.org/officeDocument/2006/relationships/image" Target="media/image98.png"/><Relationship Id="rId34" Type="http://schemas.openxmlformats.org/officeDocument/2006/relationships/hyperlink" Target="consultantplus://offline/ref=EAED524ED9C336EB9B1A00A41019FD8336EE04C6BB7675427BCEA756fAF" TargetMode="External"/><Relationship Id="rId50" Type="http://schemas.openxmlformats.org/officeDocument/2006/relationships/image" Target="media/image44.png"/><Relationship Id="rId55" Type="http://schemas.openxmlformats.org/officeDocument/2006/relationships/image" Target="media/image48.png"/><Relationship Id="rId76" Type="http://schemas.openxmlformats.org/officeDocument/2006/relationships/image" Target="media/image68.png"/><Relationship Id="rId97" Type="http://schemas.openxmlformats.org/officeDocument/2006/relationships/image" Target="media/image87.png"/><Relationship Id="rId104" Type="http://schemas.openxmlformats.org/officeDocument/2006/relationships/image" Target="media/image93.png"/><Relationship Id="rId120" Type="http://schemas.openxmlformats.org/officeDocument/2006/relationships/image" Target="media/image108.jpeg"/><Relationship Id="rId125" Type="http://schemas.openxmlformats.org/officeDocument/2006/relationships/image" Target="media/image113.jpeg"/><Relationship Id="rId141" Type="http://schemas.openxmlformats.org/officeDocument/2006/relationships/image" Target="media/image129.jpeg"/><Relationship Id="rId146" Type="http://schemas.openxmlformats.org/officeDocument/2006/relationships/image" Target="media/image134.png"/><Relationship Id="rId167" Type="http://schemas.openxmlformats.org/officeDocument/2006/relationships/image" Target="media/image154.png"/><Relationship Id="rId188" Type="http://schemas.openxmlformats.org/officeDocument/2006/relationships/hyperlink" Target="http://www.ikhmao.ru/index.php?view=image&amp;format=raw&amp;type=orig&amp;id=26&amp;option=com_joomgallery&amp;Itemid=492" TargetMode="External"/><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image" Target="media/image82.png"/><Relationship Id="rId162" Type="http://schemas.openxmlformats.org/officeDocument/2006/relationships/image" Target="media/image150.png"/><Relationship Id="rId183" Type="http://schemas.openxmlformats.org/officeDocument/2006/relationships/image" Target="media/image166.jpeg"/><Relationship Id="rId213" Type="http://schemas.openxmlformats.org/officeDocument/2006/relationships/image" Target="media/image181.emf"/><Relationship Id="rId218" Type="http://schemas.openxmlformats.org/officeDocument/2006/relationships/image" Target="media/image186.png"/><Relationship Id="rId234" Type="http://schemas.openxmlformats.org/officeDocument/2006/relationships/hyperlink" Target="http://docs.cntd.ru/document/1200089976" TargetMode="External"/><Relationship Id="rId239" Type="http://schemas.openxmlformats.org/officeDocument/2006/relationships/image" Target="media/image192.png"/><Relationship Id="rId2" Type="http://schemas.openxmlformats.org/officeDocument/2006/relationships/numbering" Target="numbering.xml"/><Relationship Id="rId29" Type="http://schemas.openxmlformats.org/officeDocument/2006/relationships/image" Target="media/image25.jpeg"/><Relationship Id="rId250" Type="http://schemas.openxmlformats.org/officeDocument/2006/relationships/hyperlink" Target="http://sochi.snowrock.ru/templates/sochi/images/info/bezbariernaya-sreda/bezbariernaya-sreda3.jpg" TargetMode="External"/><Relationship Id="rId255" Type="http://schemas.openxmlformats.org/officeDocument/2006/relationships/image" Target="media/image199.jpeg"/><Relationship Id="rId24" Type="http://schemas.openxmlformats.org/officeDocument/2006/relationships/image" Target="media/image20.jpeg"/><Relationship Id="rId40" Type="http://schemas.openxmlformats.org/officeDocument/2006/relationships/image" Target="media/image35.png"/><Relationship Id="rId45" Type="http://schemas.openxmlformats.org/officeDocument/2006/relationships/image" Target="media/image40.png"/><Relationship Id="rId66" Type="http://schemas.openxmlformats.org/officeDocument/2006/relationships/image" Target="media/image59.png"/><Relationship Id="rId87" Type="http://schemas.openxmlformats.org/officeDocument/2006/relationships/image" Target="media/image79.png"/><Relationship Id="rId110" Type="http://schemas.openxmlformats.org/officeDocument/2006/relationships/image" Target="media/image99.png"/><Relationship Id="rId115" Type="http://schemas.openxmlformats.org/officeDocument/2006/relationships/image" Target="media/image104.jpeg"/><Relationship Id="rId131" Type="http://schemas.openxmlformats.org/officeDocument/2006/relationships/image" Target="media/image119.jpeg"/><Relationship Id="rId136" Type="http://schemas.openxmlformats.org/officeDocument/2006/relationships/image" Target="media/image124.jpeg"/><Relationship Id="rId157" Type="http://schemas.openxmlformats.org/officeDocument/2006/relationships/image" Target="media/image145.png"/><Relationship Id="rId178" Type="http://schemas.openxmlformats.org/officeDocument/2006/relationships/hyperlink" Target="http://www.ikhmao.ru/index.php?view=image&amp;format=raw&amp;type=orig&amp;id=40&amp;option=com_joomgallery&amp;Itemid=492" TargetMode="External"/><Relationship Id="rId61" Type="http://schemas.openxmlformats.org/officeDocument/2006/relationships/image" Target="media/image54.png"/><Relationship Id="rId82" Type="http://schemas.openxmlformats.org/officeDocument/2006/relationships/image" Target="media/image74.jpeg"/><Relationship Id="rId152" Type="http://schemas.openxmlformats.org/officeDocument/2006/relationships/image" Target="media/image140.png"/><Relationship Id="rId173" Type="http://schemas.openxmlformats.org/officeDocument/2006/relationships/image" Target="media/image159.png"/><Relationship Id="rId194" Type="http://schemas.openxmlformats.org/officeDocument/2006/relationships/hyperlink" Target="http://www.ikhmao.ru/index.php?view=image&amp;format=raw&amp;type=orig&amp;id=34&amp;option=com_joomgallery&amp;Itemid=492" TargetMode="External"/><Relationship Id="rId199" Type="http://schemas.openxmlformats.org/officeDocument/2006/relationships/image" Target="media/image174.jpeg"/><Relationship Id="rId203" Type="http://schemas.openxmlformats.org/officeDocument/2006/relationships/hyperlink" Target="http://vokzal.ru/blog/wp-content/uploads/2015/01/2015-01-15-vokzal-02.jpg" TargetMode="External"/><Relationship Id="rId208" Type="http://schemas.openxmlformats.org/officeDocument/2006/relationships/image" Target="media/image178.png"/><Relationship Id="rId229" Type="http://schemas.openxmlformats.org/officeDocument/2006/relationships/hyperlink" Target="http://www.help.raik.by" TargetMode="External"/><Relationship Id="rId19" Type="http://schemas.openxmlformats.org/officeDocument/2006/relationships/image" Target="media/image15.jpeg"/><Relationship Id="rId224" Type="http://schemas.openxmlformats.org/officeDocument/2006/relationships/hyperlink" Target="http://ivo.garant.ru/document?id=70058682&amp;sub=0" TargetMode="External"/><Relationship Id="rId240" Type="http://schemas.openxmlformats.org/officeDocument/2006/relationships/hyperlink" Target="http://www.tverlib.ru/ds/index.html" TargetMode="External"/><Relationship Id="rId245" Type="http://schemas.openxmlformats.org/officeDocument/2006/relationships/hyperlink" Target="http://www.shkola21-stavropol.ru" TargetMode="External"/><Relationship Id="rId14" Type="http://schemas.openxmlformats.org/officeDocument/2006/relationships/image" Target="media/image10.png"/><Relationship Id="rId30" Type="http://schemas.openxmlformats.org/officeDocument/2006/relationships/image" Target="media/image26.jpeg"/><Relationship Id="rId35" Type="http://schemas.openxmlformats.org/officeDocument/2006/relationships/image" Target="media/image30.jpeg"/><Relationship Id="rId56" Type="http://schemas.openxmlformats.org/officeDocument/2006/relationships/image" Target="media/image49.jpeg"/><Relationship Id="rId77" Type="http://schemas.openxmlformats.org/officeDocument/2006/relationships/image" Target="media/image69.png"/><Relationship Id="rId100" Type="http://schemas.openxmlformats.org/officeDocument/2006/relationships/image" Target="media/image89.png"/><Relationship Id="rId105" Type="http://schemas.openxmlformats.org/officeDocument/2006/relationships/image" Target="media/image94.png"/><Relationship Id="rId126" Type="http://schemas.openxmlformats.org/officeDocument/2006/relationships/image" Target="media/image114.jpeg"/><Relationship Id="rId147" Type="http://schemas.openxmlformats.org/officeDocument/2006/relationships/image" Target="media/image135.png"/><Relationship Id="rId168" Type="http://schemas.openxmlformats.org/officeDocument/2006/relationships/hyperlink" Target="http://www.mfc-chita.ru/chita/novosti/mobilnyy-mfc" TargetMode="External"/><Relationship Id="rId8" Type="http://schemas.openxmlformats.org/officeDocument/2006/relationships/header" Target="header1.xml"/><Relationship Id="rId51" Type="http://schemas.openxmlformats.org/officeDocument/2006/relationships/oleObject" Target="embeddings/oleObject1.bin"/><Relationship Id="rId72" Type="http://schemas.openxmlformats.org/officeDocument/2006/relationships/image" Target="media/image64.jpeg"/><Relationship Id="rId93" Type="http://schemas.openxmlformats.org/officeDocument/2006/relationships/image" Target="media/image83.png"/><Relationship Id="rId98" Type="http://schemas.openxmlformats.org/officeDocument/2006/relationships/hyperlink" Target="http://www.istok-audio.com/barrier_free_medium/production/index.php?SECTION_ID=718&amp;ELEMENT_ID=5961" TargetMode="External"/><Relationship Id="rId121" Type="http://schemas.openxmlformats.org/officeDocument/2006/relationships/image" Target="media/image109.jpeg"/><Relationship Id="rId142" Type="http://schemas.openxmlformats.org/officeDocument/2006/relationships/image" Target="media/image130.jpeg"/><Relationship Id="rId163" Type="http://schemas.openxmlformats.org/officeDocument/2006/relationships/image" Target="media/image151.png"/><Relationship Id="rId184" Type="http://schemas.openxmlformats.org/officeDocument/2006/relationships/hyperlink" Target="http://www.ikhmao.ru/index.php?view=image&amp;format=raw&amp;type=orig&amp;id=30&amp;option=com_joomgallery&amp;Itemid=492" TargetMode="External"/><Relationship Id="rId189" Type="http://schemas.openxmlformats.org/officeDocument/2006/relationships/image" Target="media/image169.jpeg"/><Relationship Id="rId219" Type="http://schemas.openxmlformats.org/officeDocument/2006/relationships/hyperlink" Target="http://mosmetro.ru/about/mob_pass/" TargetMode="External"/><Relationship Id="rId3" Type="http://schemas.openxmlformats.org/officeDocument/2006/relationships/styles" Target="styles.xml"/><Relationship Id="rId214" Type="http://schemas.openxmlformats.org/officeDocument/2006/relationships/image" Target="media/image182.emf"/><Relationship Id="rId230" Type="http://schemas.openxmlformats.org/officeDocument/2006/relationships/image" Target="media/image189.jpeg"/><Relationship Id="rId235" Type="http://schemas.openxmlformats.org/officeDocument/2006/relationships/image" Target="media/image190.png"/><Relationship Id="rId251" Type="http://schemas.openxmlformats.org/officeDocument/2006/relationships/image" Target="media/image197.jpeg"/><Relationship Id="rId256" Type="http://schemas.openxmlformats.org/officeDocument/2006/relationships/hyperlink" Target="http://www.interfax.by/article/56700" TargetMode="External"/><Relationship Id="rId25" Type="http://schemas.openxmlformats.org/officeDocument/2006/relationships/image" Target="media/image21.jpeg"/><Relationship Id="rId46" Type="http://schemas.openxmlformats.org/officeDocument/2006/relationships/image" Target="media/image41.png"/><Relationship Id="rId67" Type="http://schemas.openxmlformats.org/officeDocument/2006/relationships/image" Target="media/image60.emf"/><Relationship Id="rId116" Type="http://schemas.openxmlformats.org/officeDocument/2006/relationships/image" Target="media/image105.png"/><Relationship Id="rId137" Type="http://schemas.openxmlformats.org/officeDocument/2006/relationships/image" Target="media/image125.jpeg"/><Relationship Id="rId158" Type="http://schemas.openxmlformats.org/officeDocument/2006/relationships/image" Target="media/image146.png"/><Relationship Id="rId20" Type="http://schemas.openxmlformats.org/officeDocument/2006/relationships/image" Target="media/image16.jpeg"/><Relationship Id="rId41" Type="http://schemas.openxmlformats.org/officeDocument/2006/relationships/image" Target="media/image36.png"/><Relationship Id="rId62" Type="http://schemas.openxmlformats.org/officeDocument/2006/relationships/image" Target="media/image55.emf"/><Relationship Id="rId83" Type="http://schemas.openxmlformats.org/officeDocument/2006/relationships/image" Target="media/image75.jpeg"/><Relationship Id="rId88" Type="http://schemas.openxmlformats.org/officeDocument/2006/relationships/image" Target="media/image80.png"/><Relationship Id="rId111" Type="http://schemas.openxmlformats.org/officeDocument/2006/relationships/image" Target="media/image100.png"/><Relationship Id="rId132" Type="http://schemas.openxmlformats.org/officeDocument/2006/relationships/image" Target="media/image120.jpeg"/><Relationship Id="rId153" Type="http://schemas.openxmlformats.org/officeDocument/2006/relationships/image" Target="media/image141.png"/><Relationship Id="rId174" Type="http://schemas.openxmlformats.org/officeDocument/2006/relationships/image" Target="media/image160.png"/><Relationship Id="rId179" Type="http://schemas.openxmlformats.org/officeDocument/2006/relationships/image" Target="media/image163.jpeg"/><Relationship Id="rId195" Type="http://schemas.openxmlformats.org/officeDocument/2006/relationships/image" Target="media/image172.jpeg"/><Relationship Id="rId209" Type="http://schemas.openxmlformats.org/officeDocument/2006/relationships/hyperlink" Target="http://www.domodedovo.ru" TargetMode="External"/><Relationship Id="rId190" Type="http://schemas.openxmlformats.org/officeDocument/2006/relationships/hyperlink" Target="http://www.ikhmao.ru/index.php?view=image&amp;format=raw&amp;type=orig&amp;id=36&amp;option=com_joomgallery&amp;Itemid=492" TargetMode="External"/><Relationship Id="rId204" Type="http://schemas.openxmlformats.org/officeDocument/2006/relationships/image" Target="media/image176.jpeg"/><Relationship Id="rId220" Type="http://schemas.openxmlformats.org/officeDocument/2006/relationships/hyperlink" Target="http://ivo.garant.ru/document?id=70439856&amp;sub=0" TargetMode="External"/><Relationship Id="rId225" Type="http://schemas.openxmlformats.org/officeDocument/2006/relationships/hyperlink" Target="http://ivo.garant.ru/document?id=70439856&amp;sub=0" TargetMode="External"/><Relationship Id="rId241" Type="http://schemas.openxmlformats.org/officeDocument/2006/relationships/hyperlink" Target="consultantplus://offline/ref=72765925C97C3FA1ABE726562201D54C13D07279F19A24E16E4D52B515C69388FF855DBA2BA3D3H5T2O" TargetMode="External"/><Relationship Id="rId246" Type="http://schemas.openxmlformats.org/officeDocument/2006/relationships/image" Target="media/image195.png"/><Relationship Id="rId15" Type="http://schemas.openxmlformats.org/officeDocument/2006/relationships/image" Target="media/image11.jpeg"/><Relationship Id="rId36" Type="http://schemas.openxmlformats.org/officeDocument/2006/relationships/image" Target="media/image31.jpeg"/><Relationship Id="rId57" Type="http://schemas.openxmlformats.org/officeDocument/2006/relationships/image" Target="media/image50.jpeg"/><Relationship Id="rId106" Type="http://schemas.openxmlformats.org/officeDocument/2006/relationships/image" Target="media/image95.png"/><Relationship Id="rId127" Type="http://schemas.openxmlformats.org/officeDocument/2006/relationships/image" Target="media/image115.jpeg"/><Relationship Id="rId10" Type="http://schemas.openxmlformats.org/officeDocument/2006/relationships/image" Target="media/image6.jpeg"/><Relationship Id="rId31" Type="http://schemas.openxmlformats.org/officeDocument/2006/relationships/image" Target="media/image27.jpeg"/><Relationship Id="rId52" Type="http://schemas.openxmlformats.org/officeDocument/2006/relationships/image" Target="media/image45.png"/><Relationship Id="rId73" Type="http://schemas.openxmlformats.org/officeDocument/2006/relationships/image" Target="media/image65.png"/><Relationship Id="rId78" Type="http://schemas.openxmlformats.org/officeDocument/2006/relationships/image" Target="media/image70.jpeg"/><Relationship Id="rId94" Type="http://schemas.openxmlformats.org/officeDocument/2006/relationships/image" Target="media/image84.jpeg"/><Relationship Id="rId99" Type="http://schemas.openxmlformats.org/officeDocument/2006/relationships/image" Target="media/image88.jpeg"/><Relationship Id="rId101" Type="http://schemas.openxmlformats.org/officeDocument/2006/relationships/image" Target="media/image90.png"/><Relationship Id="rId122" Type="http://schemas.openxmlformats.org/officeDocument/2006/relationships/image" Target="media/image110.jpeg"/><Relationship Id="rId143" Type="http://schemas.openxmlformats.org/officeDocument/2006/relationships/image" Target="media/image131.jpeg"/><Relationship Id="rId148" Type="http://schemas.openxmlformats.org/officeDocument/2006/relationships/image" Target="media/image136.png"/><Relationship Id="rId164" Type="http://schemas.openxmlformats.org/officeDocument/2006/relationships/image" Target="media/image152.png"/><Relationship Id="rId169" Type="http://schemas.openxmlformats.org/officeDocument/2006/relationships/image" Target="media/image155.png"/><Relationship Id="rId185" Type="http://schemas.openxmlformats.org/officeDocument/2006/relationships/image" Target="media/image167.jpeg"/><Relationship Id="rId4" Type="http://schemas.openxmlformats.org/officeDocument/2006/relationships/settings" Target="settings.xml"/><Relationship Id="rId9" Type="http://schemas.openxmlformats.org/officeDocument/2006/relationships/image" Target="media/image5.jpeg"/><Relationship Id="rId180" Type="http://schemas.openxmlformats.org/officeDocument/2006/relationships/hyperlink" Target="http://www.ikhmao.ru/index.php?view=image&amp;format=raw&amp;type=orig&amp;id=38&amp;option=com_joomgallery&amp;Itemid=492" TargetMode="External"/><Relationship Id="rId210" Type="http://schemas.openxmlformats.org/officeDocument/2006/relationships/image" Target="media/image179.png"/><Relationship Id="rId215" Type="http://schemas.openxmlformats.org/officeDocument/2006/relationships/image" Target="media/image183.emf"/><Relationship Id="rId236" Type="http://schemas.openxmlformats.org/officeDocument/2006/relationships/hyperlink" Target="http://www.hermitagemuseum.org/wps/portal/hermitage%20/visitus/recommended-trips" TargetMode="External"/><Relationship Id="rId257" Type="http://schemas.openxmlformats.org/officeDocument/2006/relationships/fontTable" Target="fontTable.xml"/><Relationship Id="rId26" Type="http://schemas.openxmlformats.org/officeDocument/2006/relationships/image" Target="media/image22.jpeg"/><Relationship Id="rId231" Type="http://schemas.openxmlformats.org/officeDocument/2006/relationships/hyperlink" Target="http://inmsk.ru/news_citylife/20130710/366410821.html" TargetMode="External"/><Relationship Id="rId252" Type="http://schemas.openxmlformats.org/officeDocument/2006/relationships/hyperlink" Target="http://sochi.snowrock.ru/templates/sochi/images/info/bezbariernaya-sreda/bezbariernaya-sreda4.jpg" TargetMode="External"/><Relationship Id="rId47" Type="http://schemas.openxmlformats.org/officeDocument/2006/relationships/image" Target="media/image42.jpeg"/><Relationship Id="rId68" Type="http://schemas.openxmlformats.org/officeDocument/2006/relationships/image" Target="media/image61.emf"/><Relationship Id="rId89" Type="http://schemas.openxmlformats.org/officeDocument/2006/relationships/hyperlink" Target="http://www.istok-audio.com/barrier_free_medium/production/index.php?SECTION_ID=607&amp;ELEMENT_ID=3876" TargetMode="External"/><Relationship Id="rId112" Type="http://schemas.openxmlformats.org/officeDocument/2006/relationships/image" Target="media/image101.jpeg"/><Relationship Id="rId133" Type="http://schemas.openxmlformats.org/officeDocument/2006/relationships/image" Target="media/image121.jpeg"/><Relationship Id="rId154" Type="http://schemas.openxmlformats.org/officeDocument/2006/relationships/image" Target="media/image142.png"/><Relationship Id="rId175" Type="http://schemas.openxmlformats.org/officeDocument/2006/relationships/image" Target="media/image161.png"/><Relationship Id="rId196" Type="http://schemas.openxmlformats.org/officeDocument/2006/relationships/hyperlink" Target="http://vokzal.ru/blog/wp-content/uploads/2015/01/2015-01-15-vokzal-01.jpg" TargetMode="External"/><Relationship Id="rId200" Type="http://schemas.openxmlformats.org/officeDocument/2006/relationships/image" Target="media/image175.jpeg"/><Relationship Id="rId16" Type="http://schemas.openxmlformats.org/officeDocument/2006/relationships/image" Target="media/image12.jpeg"/><Relationship Id="rId221" Type="http://schemas.openxmlformats.org/officeDocument/2006/relationships/image" Target="media/image187.emf"/><Relationship Id="rId242" Type="http://schemas.openxmlformats.org/officeDocument/2006/relationships/hyperlink" Target="consultantplus://offline/ref=72765925C97C3FA1ABE726562201D54C1BDD7C79F09379EB66145EB712C9CC9FF8CC51BB2BA3D357H6TDO" TargetMode="External"/><Relationship Id="rId37" Type="http://schemas.openxmlformats.org/officeDocument/2006/relationships/image" Target="media/image32.png"/><Relationship Id="rId58" Type="http://schemas.openxmlformats.org/officeDocument/2006/relationships/image" Target="media/image51.png"/><Relationship Id="rId79" Type="http://schemas.openxmlformats.org/officeDocument/2006/relationships/image" Target="media/image71.png"/><Relationship Id="rId102" Type="http://schemas.openxmlformats.org/officeDocument/2006/relationships/image" Target="media/image91.png"/><Relationship Id="rId123" Type="http://schemas.openxmlformats.org/officeDocument/2006/relationships/image" Target="media/image111.jpeg"/><Relationship Id="rId144" Type="http://schemas.openxmlformats.org/officeDocument/2006/relationships/image" Target="media/image132.jpeg"/><Relationship Id="rId90" Type="http://schemas.openxmlformats.org/officeDocument/2006/relationships/image" Target="media/image81.png"/><Relationship Id="rId165" Type="http://schemas.openxmlformats.org/officeDocument/2006/relationships/image" Target="media/image153.png"/><Relationship Id="rId186" Type="http://schemas.openxmlformats.org/officeDocument/2006/relationships/hyperlink" Target="http://www.ikhmao.ru/index.php?view=image&amp;format=raw&amp;type=orig&amp;id=41&amp;option=com_joomgallery&amp;Itemid=492" TargetMode="External"/><Relationship Id="rId211" Type="http://schemas.openxmlformats.org/officeDocument/2006/relationships/hyperlink" Target="http://www.aeroflot.ru/cms/before_and_after_fly/disabled" TargetMode="External"/><Relationship Id="rId232" Type="http://schemas.openxmlformats.org/officeDocument/2006/relationships/hyperlink" Target="http://docs.cntd.ru/document/1200089976" TargetMode="External"/><Relationship Id="rId253" Type="http://schemas.openxmlformats.org/officeDocument/2006/relationships/image" Target="media/image198.jpeg"/><Relationship Id="rId27" Type="http://schemas.openxmlformats.org/officeDocument/2006/relationships/image" Target="media/image23.jpeg"/><Relationship Id="rId48" Type="http://schemas.openxmlformats.org/officeDocument/2006/relationships/image" Target="media/image43.png"/><Relationship Id="rId69" Type="http://schemas.openxmlformats.org/officeDocument/2006/relationships/image" Target="media/image62.png"/><Relationship Id="rId113" Type="http://schemas.openxmlformats.org/officeDocument/2006/relationships/image" Target="media/image102.jpeg"/><Relationship Id="rId134" Type="http://schemas.openxmlformats.org/officeDocument/2006/relationships/image" Target="media/image122.jpeg"/><Relationship Id="rId80" Type="http://schemas.openxmlformats.org/officeDocument/2006/relationships/image" Target="media/image72.png"/><Relationship Id="rId155" Type="http://schemas.openxmlformats.org/officeDocument/2006/relationships/image" Target="media/image143.png"/><Relationship Id="rId176" Type="http://schemas.openxmlformats.org/officeDocument/2006/relationships/image" Target="media/image162.png"/><Relationship Id="rId197" Type="http://schemas.openxmlformats.org/officeDocument/2006/relationships/image" Target="media/image173.jpeg"/><Relationship Id="rId201" Type="http://schemas.openxmlformats.org/officeDocument/2006/relationships/hyperlink" Target="http://pass.rzd.ru" TargetMode="External"/><Relationship Id="rId222" Type="http://schemas.openxmlformats.org/officeDocument/2006/relationships/hyperlink" Target="http://ivo.garant.ru/document?id=70439856&amp;sub=0" TargetMode="External"/><Relationship Id="rId243" Type="http://schemas.openxmlformats.org/officeDocument/2006/relationships/image" Target="media/image193.png"/><Relationship Id="rId17" Type="http://schemas.openxmlformats.org/officeDocument/2006/relationships/image" Target="media/image13.png"/><Relationship Id="rId38" Type="http://schemas.openxmlformats.org/officeDocument/2006/relationships/image" Target="media/image33.png"/><Relationship Id="rId59" Type="http://schemas.openxmlformats.org/officeDocument/2006/relationships/image" Target="media/image52.png"/><Relationship Id="rId103" Type="http://schemas.openxmlformats.org/officeDocument/2006/relationships/image" Target="media/image92.png"/><Relationship Id="rId124" Type="http://schemas.openxmlformats.org/officeDocument/2006/relationships/image" Target="media/image112.jpeg"/></Relationships>
</file>

<file path=word/_rels/footnotes.xml.rels><?xml version="1.0" encoding="UTF-8" standalone="yes"?>
<Relationships xmlns="http://schemas.openxmlformats.org/package/2006/relationships"><Relationship Id="rId3" Type="http://schemas.openxmlformats.org/officeDocument/2006/relationships/hyperlink" Target="http://docs.cntd.ru/document/499012750" TargetMode="External"/><Relationship Id="rId2" Type="http://schemas.openxmlformats.org/officeDocument/2006/relationships/hyperlink" Target="http://www.interfax.by/article/56700" TargetMode="External"/><Relationship Id="rId1" Type="http://schemas.openxmlformats.org/officeDocument/2006/relationships/hyperlink" Target="http://www.vesti.ru" TargetMode="External"/><Relationship Id="rId5" Type="http://schemas.openxmlformats.org/officeDocument/2006/relationships/hyperlink" Target="consultantplus://offline/ref=72765925C97C3FA1ABE726562201D54C1BDE777BF39379EB66145EB712C9CC9FF8CC51BB2BA2D355H6T3O" TargetMode="External"/><Relationship Id="rId4" Type="http://schemas.openxmlformats.org/officeDocument/2006/relationships/hyperlink" Target="consultantplus://offline/ref=72765925C97C3FA1ABE726562201D54C1BDE777BF39379EB66145EB712C9CC9FF8CC51BB2BA2D352H6TAO" TargetMode="External"/></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B54CC1F-EAA0-42A0-A0A5-FE83AEB11A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47</Pages>
  <Words>57055</Words>
  <Characters>325216</Characters>
  <Application>Microsoft Office Word</Application>
  <DocSecurity>0</DocSecurity>
  <Lines>2710</Lines>
  <Paragraphs>763</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381508</CharactersWithSpaces>
  <SharedDoc>false</SharedDoc>
  <HLinks>
    <vt:vector size="372" baseType="variant">
      <vt:variant>
        <vt:i4>5439574</vt:i4>
      </vt:variant>
      <vt:variant>
        <vt:i4>138</vt:i4>
      </vt:variant>
      <vt:variant>
        <vt:i4>0</vt:i4>
      </vt:variant>
      <vt:variant>
        <vt:i4>5</vt:i4>
      </vt:variant>
      <vt:variant>
        <vt:lpwstr>http://www.interfax.by/article/56700</vt:lpwstr>
      </vt:variant>
      <vt:variant>
        <vt:lpwstr/>
      </vt:variant>
      <vt:variant>
        <vt:i4>1179730</vt:i4>
      </vt:variant>
      <vt:variant>
        <vt:i4>135</vt:i4>
      </vt:variant>
      <vt:variant>
        <vt:i4>0</vt:i4>
      </vt:variant>
      <vt:variant>
        <vt:i4>5</vt:i4>
      </vt:variant>
      <vt:variant>
        <vt:lpwstr>http://sochi.snowrock.ru/templates/sochi/images/info/bezbariernaya-sreda/bezbariernaya-sreda8.jpg</vt:lpwstr>
      </vt:variant>
      <vt:variant>
        <vt:lpwstr/>
      </vt:variant>
      <vt:variant>
        <vt:i4>1179742</vt:i4>
      </vt:variant>
      <vt:variant>
        <vt:i4>132</vt:i4>
      </vt:variant>
      <vt:variant>
        <vt:i4>0</vt:i4>
      </vt:variant>
      <vt:variant>
        <vt:i4>5</vt:i4>
      </vt:variant>
      <vt:variant>
        <vt:lpwstr>http://sochi.snowrock.ru/templates/sochi/images/info/bezbariernaya-sreda/bezbariernaya-sreda4.jpg</vt:lpwstr>
      </vt:variant>
      <vt:variant>
        <vt:lpwstr/>
      </vt:variant>
      <vt:variant>
        <vt:i4>1179737</vt:i4>
      </vt:variant>
      <vt:variant>
        <vt:i4>129</vt:i4>
      </vt:variant>
      <vt:variant>
        <vt:i4>0</vt:i4>
      </vt:variant>
      <vt:variant>
        <vt:i4>5</vt:i4>
      </vt:variant>
      <vt:variant>
        <vt:lpwstr>http://sochi.snowrock.ru/templates/sochi/images/info/bezbariernaya-sreda/bezbariernaya-sreda3.jpg</vt:lpwstr>
      </vt:variant>
      <vt:variant>
        <vt:lpwstr/>
      </vt:variant>
      <vt:variant>
        <vt:i4>6291576</vt:i4>
      </vt:variant>
      <vt:variant>
        <vt:i4>126</vt:i4>
      </vt:variant>
      <vt:variant>
        <vt:i4>0</vt:i4>
      </vt:variant>
      <vt:variant>
        <vt:i4>5</vt:i4>
      </vt:variant>
      <vt:variant>
        <vt:lpwstr>http://www.csu.ru/</vt:lpwstr>
      </vt:variant>
      <vt:variant>
        <vt:lpwstr/>
      </vt:variant>
      <vt:variant>
        <vt:i4>5374026</vt:i4>
      </vt:variant>
      <vt:variant>
        <vt:i4>123</vt:i4>
      </vt:variant>
      <vt:variant>
        <vt:i4>0</vt:i4>
      </vt:variant>
      <vt:variant>
        <vt:i4>5</vt:i4>
      </vt:variant>
      <vt:variant>
        <vt:lpwstr>http://www.kg-college.ru/</vt:lpwstr>
      </vt:variant>
      <vt:variant>
        <vt:lpwstr/>
      </vt:variant>
      <vt:variant>
        <vt:i4>1638409</vt:i4>
      </vt:variant>
      <vt:variant>
        <vt:i4>120</vt:i4>
      </vt:variant>
      <vt:variant>
        <vt:i4>0</vt:i4>
      </vt:variant>
      <vt:variant>
        <vt:i4>5</vt:i4>
      </vt:variant>
      <vt:variant>
        <vt:lpwstr>http://www.shkola21-stavropol.ru/</vt:lpwstr>
      </vt:variant>
      <vt:variant>
        <vt:lpwstr/>
      </vt:variant>
      <vt:variant>
        <vt:i4>3604529</vt:i4>
      </vt:variant>
      <vt:variant>
        <vt:i4>117</vt:i4>
      </vt:variant>
      <vt:variant>
        <vt:i4>0</vt:i4>
      </vt:variant>
      <vt:variant>
        <vt:i4>5</vt:i4>
      </vt:variant>
      <vt:variant>
        <vt:lpwstr>consultantplus://offline/ref=72765925C97C3FA1ABE726562201D54C1BDD7C79F09379EB66145EB712C9CC9FF8CC51BB2BA3D357H6TDO</vt:lpwstr>
      </vt:variant>
      <vt:variant>
        <vt:lpwstr/>
      </vt:variant>
      <vt:variant>
        <vt:i4>131076</vt:i4>
      </vt:variant>
      <vt:variant>
        <vt:i4>114</vt:i4>
      </vt:variant>
      <vt:variant>
        <vt:i4>0</vt:i4>
      </vt:variant>
      <vt:variant>
        <vt:i4>5</vt:i4>
      </vt:variant>
      <vt:variant>
        <vt:lpwstr>consultantplus://offline/ref=72765925C97C3FA1ABE726562201D54C13D07279F19A24E16E4D52B515C69388FF855DBA2BA3D3H5T2O</vt:lpwstr>
      </vt:variant>
      <vt:variant>
        <vt:lpwstr/>
      </vt:variant>
      <vt:variant>
        <vt:i4>6946940</vt:i4>
      </vt:variant>
      <vt:variant>
        <vt:i4>111</vt:i4>
      </vt:variant>
      <vt:variant>
        <vt:i4>0</vt:i4>
      </vt:variant>
      <vt:variant>
        <vt:i4>5</vt:i4>
      </vt:variant>
      <vt:variant>
        <vt:lpwstr>http://www.tverlib.ru/ds/index.html</vt:lpwstr>
      </vt:variant>
      <vt:variant>
        <vt:lpwstr/>
      </vt:variant>
      <vt:variant>
        <vt:i4>3342377</vt:i4>
      </vt:variant>
      <vt:variant>
        <vt:i4>102</vt:i4>
      </vt:variant>
      <vt:variant>
        <vt:i4>0</vt:i4>
      </vt:variant>
      <vt:variant>
        <vt:i4>5</vt:i4>
      </vt:variant>
      <vt:variant>
        <vt:lpwstr>http://www.formulakino.ru/raspisanie/kino/</vt:lpwstr>
      </vt:variant>
      <vt:variant>
        <vt:lpwstr/>
      </vt:variant>
      <vt:variant>
        <vt:i4>3080250</vt:i4>
      </vt:variant>
      <vt:variant>
        <vt:i4>99</vt:i4>
      </vt:variant>
      <vt:variant>
        <vt:i4>0</vt:i4>
      </vt:variant>
      <vt:variant>
        <vt:i4>5</vt:i4>
      </vt:variant>
      <vt:variant>
        <vt:lpwstr>http://www.hermitagemuseum.org/wps/portal/hermitage /visitus/recommended-trips</vt:lpwstr>
      </vt:variant>
      <vt:variant>
        <vt:lpwstr/>
      </vt:variant>
      <vt:variant>
        <vt:i4>6357105</vt:i4>
      </vt:variant>
      <vt:variant>
        <vt:i4>93</vt:i4>
      </vt:variant>
      <vt:variant>
        <vt:i4>0</vt:i4>
      </vt:variant>
      <vt:variant>
        <vt:i4>5</vt:i4>
      </vt:variant>
      <vt:variant>
        <vt:lpwstr>http://docs.cntd.ru/document/1200089976</vt:lpwstr>
      </vt:variant>
      <vt:variant>
        <vt:lpwstr/>
      </vt:variant>
      <vt:variant>
        <vt:i4>7012469</vt:i4>
      </vt:variant>
      <vt:variant>
        <vt:i4>90</vt:i4>
      </vt:variant>
      <vt:variant>
        <vt:i4>0</vt:i4>
      </vt:variant>
      <vt:variant>
        <vt:i4>5</vt:i4>
      </vt:variant>
      <vt:variant>
        <vt:lpwstr>http://docs.cntd.ru/document/1200102572</vt:lpwstr>
      </vt:variant>
      <vt:variant>
        <vt:lpwstr/>
      </vt:variant>
      <vt:variant>
        <vt:i4>6357105</vt:i4>
      </vt:variant>
      <vt:variant>
        <vt:i4>87</vt:i4>
      </vt:variant>
      <vt:variant>
        <vt:i4>0</vt:i4>
      </vt:variant>
      <vt:variant>
        <vt:i4>5</vt:i4>
      </vt:variant>
      <vt:variant>
        <vt:lpwstr>http://docs.cntd.ru/document/1200089976</vt:lpwstr>
      </vt:variant>
      <vt:variant>
        <vt:lpwstr/>
      </vt:variant>
      <vt:variant>
        <vt:i4>65634</vt:i4>
      </vt:variant>
      <vt:variant>
        <vt:i4>84</vt:i4>
      </vt:variant>
      <vt:variant>
        <vt:i4>0</vt:i4>
      </vt:variant>
      <vt:variant>
        <vt:i4>5</vt:i4>
      </vt:variant>
      <vt:variant>
        <vt:lpwstr>http://inmsk.ru/news_citylife/20130710/366410821.html</vt:lpwstr>
      </vt:variant>
      <vt:variant>
        <vt:lpwstr/>
      </vt:variant>
      <vt:variant>
        <vt:i4>4587529</vt:i4>
      </vt:variant>
      <vt:variant>
        <vt:i4>81</vt:i4>
      </vt:variant>
      <vt:variant>
        <vt:i4>0</vt:i4>
      </vt:variant>
      <vt:variant>
        <vt:i4>5</vt:i4>
      </vt:variant>
      <vt:variant>
        <vt:lpwstr>http://www.help.raik.by/</vt:lpwstr>
      </vt:variant>
      <vt:variant>
        <vt:lpwstr/>
      </vt:variant>
      <vt:variant>
        <vt:i4>6357105</vt:i4>
      </vt:variant>
      <vt:variant>
        <vt:i4>78</vt:i4>
      </vt:variant>
      <vt:variant>
        <vt:i4>0</vt:i4>
      </vt:variant>
      <vt:variant>
        <vt:i4>5</vt:i4>
      </vt:variant>
      <vt:variant>
        <vt:lpwstr>http://docs.cntd.ru/document/1200089976</vt:lpwstr>
      </vt:variant>
      <vt:variant>
        <vt:lpwstr/>
      </vt:variant>
      <vt:variant>
        <vt:i4>6357105</vt:i4>
      </vt:variant>
      <vt:variant>
        <vt:i4>75</vt:i4>
      </vt:variant>
      <vt:variant>
        <vt:i4>0</vt:i4>
      </vt:variant>
      <vt:variant>
        <vt:i4>5</vt:i4>
      </vt:variant>
      <vt:variant>
        <vt:lpwstr>http://docs.cntd.ru/document/1200089976</vt:lpwstr>
      </vt:variant>
      <vt:variant>
        <vt:lpwstr/>
      </vt:variant>
      <vt:variant>
        <vt:i4>3342395</vt:i4>
      </vt:variant>
      <vt:variant>
        <vt:i4>72</vt:i4>
      </vt:variant>
      <vt:variant>
        <vt:i4>0</vt:i4>
      </vt:variant>
      <vt:variant>
        <vt:i4>5</vt:i4>
      </vt:variant>
      <vt:variant>
        <vt:lpwstr>http://ivo.garant.ru/document?id=70439856&amp;sub=0</vt:lpwstr>
      </vt:variant>
      <vt:variant>
        <vt:lpwstr/>
      </vt:variant>
      <vt:variant>
        <vt:i4>3866679</vt:i4>
      </vt:variant>
      <vt:variant>
        <vt:i4>69</vt:i4>
      </vt:variant>
      <vt:variant>
        <vt:i4>0</vt:i4>
      </vt:variant>
      <vt:variant>
        <vt:i4>5</vt:i4>
      </vt:variant>
      <vt:variant>
        <vt:lpwstr>http://ivo.garant.ru/document?id=70058682&amp;sub=0</vt:lpwstr>
      </vt:variant>
      <vt:variant>
        <vt:lpwstr/>
      </vt:variant>
      <vt:variant>
        <vt:i4>3342395</vt:i4>
      </vt:variant>
      <vt:variant>
        <vt:i4>66</vt:i4>
      </vt:variant>
      <vt:variant>
        <vt:i4>0</vt:i4>
      </vt:variant>
      <vt:variant>
        <vt:i4>5</vt:i4>
      </vt:variant>
      <vt:variant>
        <vt:lpwstr>http://ivo.garant.ru/document?id=70439856&amp;sub=0</vt:lpwstr>
      </vt:variant>
      <vt:variant>
        <vt:lpwstr/>
      </vt:variant>
      <vt:variant>
        <vt:i4>3342395</vt:i4>
      </vt:variant>
      <vt:variant>
        <vt:i4>63</vt:i4>
      </vt:variant>
      <vt:variant>
        <vt:i4>0</vt:i4>
      </vt:variant>
      <vt:variant>
        <vt:i4>5</vt:i4>
      </vt:variant>
      <vt:variant>
        <vt:lpwstr>http://ivo.garant.ru/document?id=70439856&amp;sub=0</vt:lpwstr>
      </vt:variant>
      <vt:variant>
        <vt:lpwstr/>
      </vt:variant>
      <vt:variant>
        <vt:i4>3342395</vt:i4>
      </vt:variant>
      <vt:variant>
        <vt:i4>60</vt:i4>
      </vt:variant>
      <vt:variant>
        <vt:i4>0</vt:i4>
      </vt:variant>
      <vt:variant>
        <vt:i4>5</vt:i4>
      </vt:variant>
      <vt:variant>
        <vt:lpwstr>http://ivo.garant.ru/document?id=70439856&amp;sub=0</vt:lpwstr>
      </vt:variant>
      <vt:variant>
        <vt:lpwstr/>
      </vt:variant>
      <vt:variant>
        <vt:i4>2097239</vt:i4>
      </vt:variant>
      <vt:variant>
        <vt:i4>57</vt:i4>
      </vt:variant>
      <vt:variant>
        <vt:i4>0</vt:i4>
      </vt:variant>
      <vt:variant>
        <vt:i4>5</vt:i4>
      </vt:variant>
      <vt:variant>
        <vt:lpwstr>http://mosmetro.ru/about/mob_pass/</vt:lpwstr>
      </vt:variant>
      <vt:variant>
        <vt:lpwstr/>
      </vt:variant>
      <vt:variant>
        <vt:i4>8192095</vt:i4>
      </vt:variant>
      <vt:variant>
        <vt:i4>54</vt:i4>
      </vt:variant>
      <vt:variant>
        <vt:i4>0</vt:i4>
      </vt:variant>
      <vt:variant>
        <vt:i4>5</vt:i4>
      </vt:variant>
      <vt:variant>
        <vt:lpwstr>http://www.aeroflot.ru/cms/before_and_after_fly/disabled</vt:lpwstr>
      </vt:variant>
      <vt:variant>
        <vt:lpwstr/>
      </vt:variant>
      <vt:variant>
        <vt:i4>983111</vt:i4>
      </vt:variant>
      <vt:variant>
        <vt:i4>51</vt:i4>
      </vt:variant>
      <vt:variant>
        <vt:i4>0</vt:i4>
      </vt:variant>
      <vt:variant>
        <vt:i4>5</vt:i4>
      </vt:variant>
      <vt:variant>
        <vt:lpwstr>http://www.domodedovo.ru/</vt:lpwstr>
      </vt:variant>
      <vt:variant>
        <vt:lpwstr/>
      </vt:variant>
      <vt:variant>
        <vt:i4>2556031</vt:i4>
      </vt:variant>
      <vt:variant>
        <vt:i4>48</vt:i4>
      </vt:variant>
      <vt:variant>
        <vt:i4>0</vt:i4>
      </vt:variant>
      <vt:variant>
        <vt:i4>5</vt:i4>
      </vt:variant>
      <vt:variant>
        <vt:lpwstr>http://pass.rzd.ru/</vt:lpwstr>
      </vt:variant>
      <vt:variant>
        <vt:lpwstr/>
      </vt:variant>
      <vt:variant>
        <vt:i4>2556013</vt:i4>
      </vt:variant>
      <vt:variant>
        <vt:i4>45</vt:i4>
      </vt:variant>
      <vt:variant>
        <vt:i4>0</vt:i4>
      </vt:variant>
      <vt:variant>
        <vt:i4>5</vt:i4>
      </vt:variant>
      <vt:variant>
        <vt:lpwstr>http://vokzal.ru/blog/vagony-dlya-invalidov-v-poezdah-rzhd/</vt:lpwstr>
      </vt:variant>
      <vt:variant>
        <vt:lpwstr/>
      </vt:variant>
      <vt:variant>
        <vt:i4>4194380</vt:i4>
      </vt:variant>
      <vt:variant>
        <vt:i4>42</vt:i4>
      </vt:variant>
      <vt:variant>
        <vt:i4>0</vt:i4>
      </vt:variant>
      <vt:variant>
        <vt:i4>5</vt:i4>
      </vt:variant>
      <vt:variant>
        <vt:lpwstr>http://vokzal.ru/blog/wp-content/uploads/2015/01/2015-01-15-vokzal-02.jpg</vt:lpwstr>
      </vt:variant>
      <vt:variant>
        <vt:lpwstr/>
      </vt:variant>
      <vt:variant>
        <vt:i4>2556031</vt:i4>
      </vt:variant>
      <vt:variant>
        <vt:i4>39</vt:i4>
      </vt:variant>
      <vt:variant>
        <vt:i4>0</vt:i4>
      </vt:variant>
      <vt:variant>
        <vt:i4>5</vt:i4>
      </vt:variant>
      <vt:variant>
        <vt:lpwstr>http://pass.rzd.ru/</vt:lpwstr>
      </vt:variant>
      <vt:variant>
        <vt:lpwstr/>
      </vt:variant>
      <vt:variant>
        <vt:i4>2556031</vt:i4>
      </vt:variant>
      <vt:variant>
        <vt:i4>36</vt:i4>
      </vt:variant>
      <vt:variant>
        <vt:i4>0</vt:i4>
      </vt:variant>
      <vt:variant>
        <vt:i4>5</vt:i4>
      </vt:variant>
      <vt:variant>
        <vt:lpwstr>http://pass.rzd.ru/</vt:lpwstr>
      </vt:variant>
      <vt:variant>
        <vt:lpwstr/>
      </vt:variant>
      <vt:variant>
        <vt:i4>2556013</vt:i4>
      </vt:variant>
      <vt:variant>
        <vt:i4>33</vt:i4>
      </vt:variant>
      <vt:variant>
        <vt:i4>0</vt:i4>
      </vt:variant>
      <vt:variant>
        <vt:i4>5</vt:i4>
      </vt:variant>
      <vt:variant>
        <vt:lpwstr>http://vokzal.ru/blog/vagony-dlya-invalidov-v-poezdah-rzhd/</vt:lpwstr>
      </vt:variant>
      <vt:variant>
        <vt:lpwstr/>
      </vt:variant>
      <vt:variant>
        <vt:i4>1048651</vt:i4>
      </vt:variant>
      <vt:variant>
        <vt:i4>30</vt:i4>
      </vt:variant>
      <vt:variant>
        <vt:i4>0</vt:i4>
      </vt:variant>
      <vt:variant>
        <vt:i4>5</vt:i4>
      </vt:variant>
      <vt:variant>
        <vt:lpwstr>http://www.ikhmao.ru/</vt:lpwstr>
      </vt:variant>
      <vt:variant>
        <vt:lpwstr/>
      </vt:variant>
      <vt:variant>
        <vt:i4>6553700</vt:i4>
      </vt:variant>
      <vt:variant>
        <vt:i4>27</vt:i4>
      </vt:variant>
      <vt:variant>
        <vt:i4>0</vt:i4>
      </vt:variant>
      <vt:variant>
        <vt:i4>5</vt:i4>
      </vt:variant>
      <vt:variant>
        <vt:lpwstr>http://www.mfc-chita.ru/chita/novosti/mobilnyy-mfc</vt:lpwstr>
      </vt:variant>
      <vt:variant>
        <vt:lpwstr/>
      </vt:variant>
      <vt:variant>
        <vt:i4>7471144</vt:i4>
      </vt:variant>
      <vt:variant>
        <vt:i4>24</vt:i4>
      </vt:variant>
      <vt:variant>
        <vt:i4>0</vt:i4>
      </vt:variant>
      <vt:variant>
        <vt:i4>5</vt:i4>
      </vt:variant>
      <vt:variant>
        <vt:lpwstr>http://old.mfc-nso.ru/</vt:lpwstr>
      </vt:variant>
      <vt:variant>
        <vt:lpwstr/>
      </vt:variant>
      <vt:variant>
        <vt:i4>5832740</vt:i4>
      </vt:variant>
      <vt:variant>
        <vt:i4>21</vt:i4>
      </vt:variant>
      <vt:variant>
        <vt:i4>0</vt:i4>
      </vt:variant>
      <vt:variant>
        <vt:i4>5</vt:i4>
      </vt:variant>
      <vt:variant>
        <vt:lpwstr>http://www.radugazvukov.ru/istok_audio_trading/special/production/?SECTION_ID=514</vt:lpwstr>
      </vt:variant>
      <vt:variant>
        <vt:lpwstr/>
      </vt:variant>
      <vt:variant>
        <vt:i4>2293884</vt:i4>
      </vt:variant>
      <vt:variant>
        <vt:i4>18</vt:i4>
      </vt:variant>
      <vt:variant>
        <vt:i4>0</vt:i4>
      </vt:variant>
      <vt:variant>
        <vt:i4>5</vt:i4>
      </vt:variant>
      <vt:variant>
        <vt:lpwstr>http://www.istok-audio.com/barrier_free_medium/production/index.php?SECTION_ID=607&amp;ELEMENT_ID=3879</vt:lpwstr>
      </vt:variant>
      <vt:variant>
        <vt:lpwstr/>
      </vt:variant>
      <vt:variant>
        <vt:i4>2883708</vt:i4>
      </vt:variant>
      <vt:variant>
        <vt:i4>15</vt:i4>
      </vt:variant>
      <vt:variant>
        <vt:i4>0</vt:i4>
      </vt:variant>
      <vt:variant>
        <vt:i4>5</vt:i4>
      </vt:variant>
      <vt:variant>
        <vt:lpwstr>http://www.istok-audio.com/barrier_free_medium/production/index.php?SECTION_ID=607&amp;ELEMENT_ID=3876</vt:lpwstr>
      </vt:variant>
      <vt:variant>
        <vt:lpwstr/>
      </vt:variant>
      <vt:variant>
        <vt:i4>2949234</vt:i4>
      </vt:variant>
      <vt:variant>
        <vt:i4>12</vt:i4>
      </vt:variant>
      <vt:variant>
        <vt:i4>0</vt:i4>
      </vt:variant>
      <vt:variant>
        <vt:i4>5</vt:i4>
      </vt:variant>
      <vt:variant>
        <vt:lpwstr>http://www.istok-audio.com/barrier_free_medium/production/index.php?SECTION_ID=610&amp;ELEMENT_ID=2199</vt:lpwstr>
      </vt:variant>
      <vt:variant>
        <vt:lpwstr/>
      </vt:variant>
      <vt:variant>
        <vt:i4>7864353</vt:i4>
      </vt:variant>
      <vt:variant>
        <vt:i4>9</vt:i4>
      </vt:variant>
      <vt:variant>
        <vt:i4>0</vt:i4>
      </vt:variant>
      <vt:variant>
        <vt:i4>5</vt:i4>
      </vt:variant>
      <vt:variant>
        <vt:lpwstr>http://www.kartadostupnosti.ru/</vt:lpwstr>
      </vt:variant>
      <vt:variant>
        <vt:lpwstr/>
      </vt:variant>
      <vt:variant>
        <vt:i4>6357040</vt:i4>
      </vt:variant>
      <vt:variant>
        <vt:i4>6</vt:i4>
      </vt:variant>
      <vt:variant>
        <vt:i4>0</vt:i4>
      </vt:variant>
      <vt:variant>
        <vt:i4>5</vt:i4>
      </vt:variant>
      <vt:variant>
        <vt:lpwstr/>
      </vt:variant>
      <vt:variant>
        <vt:lpwstr>Par3232</vt:lpwstr>
      </vt:variant>
      <vt:variant>
        <vt:i4>4194385</vt:i4>
      </vt:variant>
      <vt:variant>
        <vt:i4>3</vt:i4>
      </vt:variant>
      <vt:variant>
        <vt:i4>0</vt:i4>
      </vt:variant>
      <vt:variant>
        <vt:i4>5</vt:i4>
      </vt:variant>
      <vt:variant>
        <vt:lpwstr>consultantplus://offline/ref=EAED524ED9C336EB9B1A00A41019FD8336EE04C6BB7675427BCEA756fAF</vt:lpwstr>
      </vt:variant>
      <vt:variant>
        <vt:lpwstr/>
      </vt:variant>
      <vt:variant>
        <vt:i4>3604584</vt:i4>
      </vt:variant>
      <vt:variant>
        <vt:i4>12</vt:i4>
      </vt:variant>
      <vt:variant>
        <vt:i4>0</vt:i4>
      </vt:variant>
      <vt:variant>
        <vt:i4>5</vt:i4>
      </vt:variant>
      <vt:variant>
        <vt:lpwstr>consultantplus://offline/ref=72765925C97C3FA1ABE726562201D54C1BDE777BF39379EB66145EB712C9CC9FF8CC51BB2BA2D355H6T3O</vt:lpwstr>
      </vt:variant>
      <vt:variant>
        <vt:lpwstr/>
      </vt:variant>
      <vt:variant>
        <vt:i4>3604541</vt:i4>
      </vt:variant>
      <vt:variant>
        <vt:i4>9</vt:i4>
      </vt:variant>
      <vt:variant>
        <vt:i4>0</vt:i4>
      </vt:variant>
      <vt:variant>
        <vt:i4>5</vt:i4>
      </vt:variant>
      <vt:variant>
        <vt:lpwstr>consultantplus://offline/ref=72765925C97C3FA1ABE726562201D54C1BDE777BF39379EB66145EB712C9CC9FF8CC51BB2BA2D352H6TAO</vt:lpwstr>
      </vt:variant>
      <vt:variant>
        <vt:lpwstr/>
      </vt:variant>
      <vt:variant>
        <vt:i4>6619260</vt:i4>
      </vt:variant>
      <vt:variant>
        <vt:i4>6</vt:i4>
      </vt:variant>
      <vt:variant>
        <vt:i4>0</vt:i4>
      </vt:variant>
      <vt:variant>
        <vt:i4>5</vt:i4>
      </vt:variant>
      <vt:variant>
        <vt:lpwstr>http://docs.cntd.ru/document/499012750</vt:lpwstr>
      </vt:variant>
      <vt:variant>
        <vt:lpwstr/>
      </vt:variant>
      <vt:variant>
        <vt:i4>5439574</vt:i4>
      </vt:variant>
      <vt:variant>
        <vt:i4>3</vt:i4>
      </vt:variant>
      <vt:variant>
        <vt:i4>0</vt:i4>
      </vt:variant>
      <vt:variant>
        <vt:i4>5</vt:i4>
      </vt:variant>
      <vt:variant>
        <vt:lpwstr>http://www.interfax.by/article/56700</vt:lpwstr>
      </vt:variant>
      <vt:variant>
        <vt:lpwstr/>
      </vt:variant>
      <vt:variant>
        <vt:i4>1703962</vt:i4>
      </vt:variant>
      <vt:variant>
        <vt:i4>0</vt:i4>
      </vt:variant>
      <vt:variant>
        <vt:i4>0</vt:i4>
      </vt:variant>
      <vt:variant>
        <vt:i4>5</vt:i4>
      </vt:variant>
      <vt:variant>
        <vt:lpwstr>http://www.vesti.ru/</vt:lpwstr>
      </vt:variant>
      <vt:variant>
        <vt:lpwstr/>
      </vt:variant>
      <vt:variant>
        <vt:i4>4194380</vt:i4>
      </vt:variant>
      <vt:variant>
        <vt:i4>682490</vt:i4>
      </vt:variant>
      <vt:variant>
        <vt:i4>1045</vt:i4>
      </vt:variant>
      <vt:variant>
        <vt:i4>4</vt:i4>
      </vt:variant>
      <vt:variant>
        <vt:lpwstr>http://vokzal.ru/blog/wp-content/uploads/2015/01/2015-01-15-vokzal-02.jpg</vt:lpwstr>
      </vt:variant>
      <vt:variant>
        <vt:lpwstr/>
      </vt:variant>
      <vt:variant>
        <vt:i4>1179737</vt:i4>
      </vt:variant>
      <vt:variant>
        <vt:i4>920914</vt:i4>
      </vt:variant>
      <vt:variant>
        <vt:i4>1031</vt:i4>
      </vt:variant>
      <vt:variant>
        <vt:i4>4</vt:i4>
      </vt:variant>
      <vt:variant>
        <vt:lpwstr>http://sochi.snowrock.ru/templates/sochi/images/info/bezbariernaya-sreda/bezbariernaya-sreda3.jpg</vt:lpwstr>
      </vt:variant>
      <vt:variant>
        <vt:lpwstr/>
      </vt:variant>
      <vt:variant>
        <vt:i4>1179742</vt:i4>
      </vt:variant>
      <vt:variant>
        <vt:i4>921954</vt:i4>
      </vt:variant>
      <vt:variant>
        <vt:i4>1030</vt:i4>
      </vt:variant>
      <vt:variant>
        <vt:i4>4</vt:i4>
      </vt:variant>
      <vt:variant>
        <vt:lpwstr>http://sochi.snowrock.ru/templates/sochi/images/info/bezbariernaya-sreda/bezbariernaya-sreda4.jpg</vt:lpwstr>
      </vt:variant>
      <vt:variant>
        <vt:lpwstr/>
      </vt:variant>
      <vt:variant>
        <vt:i4>1179730</vt:i4>
      </vt:variant>
      <vt:variant>
        <vt:i4>922186</vt:i4>
      </vt:variant>
      <vt:variant>
        <vt:i4>1029</vt:i4>
      </vt:variant>
      <vt:variant>
        <vt:i4>4</vt:i4>
      </vt:variant>
      <vt:variant>
        <vt:lpwstr>http://sochi.snowrock.ru/templates/sochi/images/info/bezbariernaya-sreda/bezbariernaya-sreda8.jpg</vt:lpwstr>
      </vt:variant>
      <vt:variant>
        <vt:lpwstr/>
      </vt:variant>
      <vt:variant>
        <vt:i4>2359418</vt:i4>
      </vt:variant>
      <vt:variant>
        <vt:i4>-1</vt:i4>
      </vt:variant>
      <vt:variant>
        <vt:i4>1269</vt:i4>
      </vt:variant>
      <vt:variant>
        <vt:i4>4</vt:i4>
      </vt:variant>
      <vt:variant>
        <vt:lpwstr>http://www.istok-audio.com/barrier_free_medium/production/index.php?SECTION_ID=718&amp;ELEMENT_ID=5961</vt:lpwstr>
      </vt:variant>
      <vt:variant>
        <vt:lpwstr/>
      </vt:variant>
      <vt:variant>
        <vt:i4>327722</vt:i4>
      </vt:variant>
      <vt:variant>
        <vt:i4>-1</vt:i4>
      </vt:variant>
      <vt:variant>
        <vt:i4>1182</vt:i4>
      </vt:variant>
      <vt:variant>
        <vt:i4>4</vt:i4>
      </vt:variant>
      <vt:variant>
        <vt:lpwstr>http://www.ikhmao.ru/index.php?view=image&amp;format=raw&amp;type=orig&amp;id=40&amp;option=com_joomgallery&amp;Itemid=492</vt:lpwstr>
      </vt:variant>
      <vt:variant>
        <vt:lpwstr/>
      </vt:variant>
      <vt:variant>
        <vt:i4>852013</vt:i4>
      </vt:variant>
      <vt:variant>
        <vt:i4>-1</vt:i4>
      </vt:variant>
      <vt:variant>
        <vt:i4>1181</vt:i4>
      </vt:variant>
      <vt:variant>
        <vt:i4>4</vt:i4>
      </vt:variant>
      <vt:variant>
        <vt:lpwstr>http://www.ikhmao.ru/index.php?view=image&amp;format=raw&amp;type=orig&amp;id=38&amp;option=com_joomgallery&amp;Itemid=492</vt:lpwstr>
      </vt:variant>
      <vt:variant>
        <vt:lpwstr/>
      </vt:variant>
      <vt:variant>
        <vt:i4>327725</vt:i4>
      </vt:variant>
      <vt:variant>
        <vt:i4>-1</vt:i4>
      </vt:variant>
      <vt:variant>
        <vt:i4>1232</vt:i4>
      </vt:variant>
      <vt:variant>
        <vt:i4>4</vt:i4>
      </vt:variant>
      <vt:variant>
        <vt:lpwstr>http://www.ikhmao.ru/index.php?view=image&amp;format=raw&amp;type=orig&amp;id=30&amp;option=com_joomgallery&amp;Itemid=492</vt:lpwstr>
      </vt:variant>
      <vt:variant>
        <vt:lpwstr/>
      </vt:variant>
      <vt:variant>
        <vt:i4>262186</vt:i4>
      </vt:variant>
      <vt:variant>
        <vt:i4>-1</vt:i4>
      </vt:variant>
      <vt:variant>
        <vt:i4>1231</vt:i4>
      </vt:variant>
      <vt:variant>
        <vt:i4>4</vt:i4>
      </vt:variant>
      <vt:variant>
        <vt:lpwstr>http://www.ikhmao.ru/index.php?view=image&amp;format=raw&amp;type=orig&amp;id=41&amp;option=com_joomgallery&amp;Itemid=492</vt:lpwstr>
      </vt:variant>
      <vt:variant>
        <vt:lpwstr/>
      </vt:variant>
      <vt:variant>
        <vt:i4>196652</vt:i4>
      </vt:variant>
      <vt:variant>
        <vt:i4>-1</vt:i4>
      </vt:variant>
      <vt:variant>
        <vt:i4>1230</vt:i4>
      </vt:variant>
      <vt:variant>
        <vt:i4>4</vt:i4>
      </vt:variant>
      <vt:variant>
        <vt:lpwstr>http://www.ikhmao.ru/index.php?view=image&amp;format=raw&amp;type=orig&amp;id=26&amp;option=com_joomgallery&amp;Itemid=492</vt:lpwstr>
      </vt:variant>
      <vt:variant>
        <vt:lpwstr/>
      </vt:variant>
      <vt:variant>
        <vt:i4>196653</vt:i4>
      </vt:variant>
      <vt:variant>
        <vt:i4>-1</vt:i4>
      </vt:variant>
      <vt:variant>
        <vt:i4>1229</vt:i4>
      </vt:variant>
      <vt:variant>
        <vt:i4>4</vt:i4>
      </vt:variant>
      <vt:variant>
        <vt:lpwstr>http://www.ikhmao.ru/index.php?view=image&amp;format=raw&amp;type=orig&amp;id=36&amp;option=com_joomgallery&amp;Itemid=492</vt:lpwstr>
      </vt:variant>
      <vt:variant>
        <vt:lpwstr/>
      </vt:variant>
      <vt:variant>
        <vt:i4>458796</vt:i4>
      </vt:variant>
      <vt:variant>
        <vt:i4>-1</vt:i4>
      </vt:variant>
      <vt:variant>
        <vt:i4>1228</vt:i4>
      </vt:variant>
      <vt:variant>
        <vt:i4>4</vt:i4>
      </vt:variant>
      <vt:variant>
        <vt:lpwstr>http://www.ikhmao.ru/index.php?view=image&amp;format=raw&amp;type=orig&amp;id=22&amp;option=com_joomgallery&amp;Itemid=492</vt:lpwstr>
      </vt:variant>
      <vt:variant>
        <vt:lpwstr/>
      </vt:variant>
      <vt:variant>
        <vt:i4>65581</vt:i4>
      </vt:variant>
      <vt:variant>
        <vt:i4>-1</vt:i4>
      </vt:variant>
      <vt:variant>
        <vt:i4>1227</vt:i4>
      </vt:variant>
      <vt:variant>
        <vt:i4>4</vt:i4>
      </vt:variant>
      <vt:variant>
        <vt:lpwstr>http://www.ikhmao.ru/index.php?view=image&amp;format=raw&amp;type=orig&amp;id=34&amp;option=com_joomgallery&amp;Itemid=492</vt:lpwstr>
      </vt:variant>
      <vt:variant>
        <vt:lpwstr/>
      </vt:variant>
      <vt:variant>
        <vt:i4>4194383</vt:i4>
      </vt:variant>
      <vt:variant>
        <vt:i4>-1</vt:i4>
      </vt:variant>
      <vt:variant>
        <vt:i4>1226</vt:i4>
      </vt:variant>
      <vt:variant>
        <vt:i4>4</vt:i4>
      </vt:variant>
      <vt:variant>
        <vt:lpwstr>http://vokzal.ru/blog/wp-content/uploads/2015/01/2015-01-15-vokzal-01.jpg</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Роман</dc:creator>
  <cp:keywords/>
  <cp:lastModifiedBy>Марина Рохманова</cp:lastModifiedBy>
  <cp:revision>2</cp:revision>
  <dcterms:created xsi:type="dcterms:W3CDTF">2015-09-28T16:17:00Z</dcterms:created>
  <dcterms:modified xsi:type="dcterms:W3CDTF">2015-09-28T16:17:00Z</dcterms:modified>
</cp:coreProperties>
</file>